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73" w:rsidRPr="00861173" w:rsidRDefault="00861173" w:rsidP="00861173">
      <w:pPr>
        <w:tabs>
          <w:tab w:val="left" w:pos="2880"/>
        </w:tabs>
        <w:ind w:left="-720" w:right="-720"/>
        <w:jc w:val="center"/>
        <w:rPr>
          <w:rFonts w:ascii="Times New Roman" w:hAnsi="Times New Roman" w:cs="Times New Roman"/>
          <w:sz w:val="32"/>
          <w:szCs w:val="32"/>
        </w:rPr>
      </w:pPr>
    </w:p>
    <w:p w:rsidR="00861173" w:rsidRPr="00861173" w:rsidRDefault="00861173" w:rsidP="00861173">
      <w:pPr>
        <w:tabs>
          <w:tab w:val="left" w:pos="2880"/>
        </w:tabs>
        <w:ind w:left="-720" w:right="-720"/>
        <w:jc w:val="center"/>
        <w:rPr>
          <w:rFonts w:ascii="Times New Roman" w:hAnsi="Times New Roman" w:cs="Times New Roman"/>
          <w:sz w:val="32"/>
          <w:szCs w:val="32"/>
        </w:rPr>
      </w:pPr>
    </w:p>
    <w:p w:rsidR="00861173" w:rsidRPr="00861173" w:rsidRDefault="00861173" w:rsidP="00861173">
      <w:pPr>
        <w:tabs>
          <w:tab w:val="left" w:pos="2880"/>
        </w:tabs>
        <w:ind w:left="-720" w:right="-720"/>
        <w:jc w:val="center"/>
        <w:rPr>
          <w:rFonts w:ascii="Times New Roman" w:hAnsi="Times New Roman" w:cs="Times New Roman"/>
          <w:sz w:val="32"/>
          <w:szCs w:val="32"/>
        </w:rPr>
      </w:pPr>
    </w:p>
    <w:p w:rsidR="00861173" w:rsidRPr="00861173" w:rsidRDefault="00861173" w:rsidP="00861173">
      <w:pPr>
        <w:tabs>
          <w:tab w:val="left" w:pos="2880"/>
        </w:tabs>
        <w:ind w:left="-720" w:right="-720"/>
        <w:jc w:val="center"/>
        <w:rPr>
          <w:rFonts w:ascii="Times New Roman" w:hAnsi="Times New Roman" w:cs="Times New Roman"/>
          <w:sz w:val="32"/>
          <w:szCs w:val="32"/>
        </w:rPr>
      </w:pPr>
    </w:p>
    <w:p w:rsidR="00861173" w:rsidRPr="00861173" w:rsidRDefault="00861173" w:rsidP="00861173">
      <w:pPr>
        <w:tabs>
          <w:tab w:val="left" w:pos="2880"/>
        </w:tabs>
        <w:ind w:left="-720" w:right="-720"/>
        <w:jc w:val="center"/>
        <w:rPr>
          <w:rFonts w:ascii="Times New Roman" w:hAnsi="Times New Roman" w:cs="Times New Roman"/>
          <w:sz w:val="32"/>
          <w:szCs w:val="32"/>
        </w:rPr>
      </w:pPr>
    </w:p>
    <w:p w:rsidR="00861173" w:rsidRPr="00861173" w:rsidRDefault="00861173" w:rsidP="00861173">
      <w:pPr>
        <w:tabs>
          <w:tab w:val="left" w:pos="2880"/>
        </w:tabs>
        <w:ind w:left="-720" w:right="-720"/>
        <w:jc w:val="center"/>
        <w:rPr>
          <w:rFonts w:ascii="Times New Roman" w:hAnsi="Times New Roman" w:cs="Times New Roman"/>
          <w:sz w:val="32"/>
          <w:szCs w:val="32"/>
        </w:rPr>
      </w:pPr>
    </w:p>
    <w:p w:rsidR="00861173" w:rsidRPr="00861173" w:rsidRDefault="00861173" w:rsidP="00861173">
      <w:pPr>
        <w:tabs>
          <w:tab w:val="left" w:pos="2880"/>
        </w:tabs>
        <w:ind w:left="-720" w:right="-720"/>
        <w:jc w:val="center"/>
        <w:rPr>
          <w:rFonts w:ascii="Times New Roman" w:hAnsi="Times New Roman" w:cs="Times New Roman"/>
          <w:sz w:val="32"/>
          <w:szCs w:val="32"/>
        </w:rPr>
      </w:pPr>
    </w:p>
    <w:p w:rsidR="00861173" w:rsidRPr="00861173" w:rsidRDefault="00861173" w:rsidP="00861173">
      <w:pPr>
        <w:tabs>
          <w:tab w:val="left" w:pos="2880"/>
        </w:tabs>
        <w:ind w:left="-720" w:right="-720"/>
        <w:jc w:val="center"/>
        <w:rPr>
          <w:rFonts w:ascii="Times New Roman" w:hAnsi="Times New Roman" w:cs="Times New Roman"/>
          <w:sz w:val="32"/>
          <w:szCs w:val="32"/>
        </w:rPr>
      </w:pPr>
    </w:p>
    <w:p w:rsidR="00861173" w:rsidRPr="00861173" w:rsidRDefault="00861173" w:rsidP="00861173">
      <w:pPr>
        <w:tabs>
          <w:tab w:val="left" w:pos="2880"/>
        </w:tabs>
        <w:ind w:left="-720" w:right="-720"/>
        <w:jc w:val="center"/>
        <w:rPr>
          <w:rFonts w:ascii="Times New Roman" w:hAnsi="Times New Roman" w:cs="Times New Roman"/>
          <w:b/>
          <w:sz w:val="32"/>
          <w:szCs w:val="32"/>
        </w:rPr>
      </w:pPr>
      <w:r w:rsidRPr="00861173">
        <w:rPr>
          <w:rFonts w:ascii="Times New Roman" w:hAnsi="Times New Roman" w:cs="Times New Roman"/>
          <w:b/>
          <w:sz w:val="32"/>
          <w:szCs w:val="32"/>
        </w:rPr>
        <w:t>02-395</w:t>
      </w:r>
    </w:p>
    <w:p w:rsidR="00861173" w:rsidRPr="00861173" w:rsidRDefault="00861173" w:rsidP="00861173">
      <w:pPr>
        <w:tabs>
          <w:tab w:val="left" w:pos="2880"/>
        </w:tabs>
        <w:ind w:left="-720" w:right="-720"/>
        <w:jc w:val="center"/>
        <w:rPr>
          <w:rFonts w:ascii="Times New Roman" w:hAnsi="Times New Roman" w:cs="Times New Roman"/>
          <w:sz w:val="32"/>
          <w:szCs w:val="32"/>
        </w:rPr>
      </w:pPr>
    </w:p>
    <w:p w:rsidR="00861173" w:rsidRPr="00861173" w:rsidRDefault="00861173" w:rsidP="00861173">
      <w:pPr>
        <w:tabs>
          <w:tab w:val="left" w:pos="2880"/>
        </w:tabs>
        <w:ind w:left="-720" w:right="-720"/>
        <w:jc w:val="center"/>
        <w:rPr>
          <w:rFonts w:ascii="Times New Roman" w:hAnsi="Times New Roman" w:cs="Times New Roman"/>
          <w:b/>
          <w:sz w:val="32"/>
          <w:szCs w:val="32"/>
        </w:rPr>
      </w:pPr>
      <w:r w:rsidRPr="00861173">
        <w:rPr>
          <w:rFonts w:ascii="Times New Roman" w:hAnsi="Times New Roman" w:cs="Times New Roman"/>
          <w:b/>
          <w:sz w:val="32"/>
          <w:szCs w:val="32"/>
        </w:rPr>
        <w:t>DEPARTMENT OF PROFESSIONAL &amp; FINANCIAL REGULATION</w:t>
      </w:r>
    </w:p>
    <w:p w:rsidR="00861173" w:rsidRPr="00861173" w:rsidRDefault="00861173" w:rsidP="00861173">
      <w:pPr>
        <w:tabs>
          <w:tab w:val="left" w:pos="2880"/>
        </w:tabs>
        <w:ind w:left="-720" w:right="-720"/>
        <w:jc w:val="center"/>
        <w:rPr>
          <w:rFonts w:ascii="Times New Roman" w:hAnsi="Times New Roman" w:cs="Times New Roman"/>
          <w:b/>
          <w:sz w:val="32"/>
          <w:szCs w:val="32"/>
        </w:rPr>
      </w:pPr>
    </w:p>
    <w:p w:rsidR="00861173" w:rsidRPr="00861173" w:rsidRDefault="00861173" w:rsidP="00861173">
      <w:pPr>
        <w:tabs>
          <w:tab w:val="left" w:pos="2880"/>
        </w:tabs>
        <w:ind w:left="-720" w:right="-720"/>
        <w:jc w:val="center"/>
        <w:rPr>
          <w:rFonts w:ascii="Times New Roman" w:hAnsi="Times New Roman" w:cs="Times New Roman"/>
          <w:b/>
          <w:sz w:val="32"/>
          <w:szCs w:val="32"/>
        </w:rPr>
      </w:pPr>
      <w:r w:rsidRPr="00861173">
        <w:rPr>
          <w:rFonts w:ascii="Times New Roman" w:hAnsi="Times New Roman" w:cs="Times New Roman"/>
          <w:b/>
          <w:sz w:val="32"/>
          <w:szCs w:val="32"/>
        </w:rPr>
        <w:t>PLUMBERS’ EXAMINING BOARD</w:t>
      </w:r>
    </w:p>
    <w:p w:rsidR="00861173" w:rsidRDefault="00861173" w:rsidP="00861173">
      <w:pPr>
        <w:tabs>
          <w:tab w:val="left" w:pos="2880"/>
        </w:tabs>
        <w:ind w:left="-720" w:right="-720"/>
        <w:jc w:val="center"/>
        <w:rPr>
          <w:rFonts w:ascii="Times New Roman" w:hAnsi="Times New Roman" w:cs="Times New Roman"/>
          <w:b/>
          <w:sz w:val="32"/>
          <w:szCs w:val="32"/>
        </w:rPr>
      </w:pPr>
    </w:p>
    <w:p w:rsidR="00861173" w:rsidRDefault="00861173" w:rsidP="00861173">
      <w:pPr>
        <w:tabs>
          <w:tab w:val="left" w:pos="2880"/>
        </w:tabs>
        <w:ind w:left="-720" w:right="-720"/>
        <w:jc w:val="center"/>
        <w:rPr>
          <w:rFonts w:ascii="Times New Roman" w:hAnsi="Times New Roman" w:cs="Times New Roman"/>
          <w:b/>
          <w:sz w:val="32"/>
          <w:szCs w:val="32"/>
        </w:rPr>
      </w:pPr>
    </w:p>
    <w:p w:rsidR="00861173" w:rsidRPr="00861173" w:rsidRDefault="00861173" w:rsidP="00861173">
      <w:pPr>
        <w:tabs>
          <w:tab w:val="left" w:pos="2880"/>
        </w:tabs>
        <w:ind w:left="-720" w:right="-720"/>
        <w:jc w:val="center"/>
        <w:rPr>
          <w:rFonts w:ascii="Times New Roman" w:hAnsi="Times New Roman" w:cs="Times New Roman"/>
          <w:b/>
          <w:sz w:val="32"/>
          <w:szCs w:val="32"/>
        </w:rPr>
      </w:pPr>
    </w:p>
    <w:p w:rsidR="00861173" w:rsidRPr="00861173" w:rsidRDefault="00861173" w:rsidP="00861173">
      <w:pPr>
        <w:tabs>
          <w:tab w:val="left" w:pos="2880"/>
        </w:tabs>
        <w:ind w:left="-720" w:right="-720"/>
        <w:jc w:val="center"/>
        <w:rPr>
          <w:rFonts w:ascii="Times New Roman" w:hAnsi="Times New Roman" w:cs="Times New Roman"/>
          <w:b/>
          <w:sz w:val="32"/>
          <w:szCs w:val="32"/>
        </w:rPr>
      </w:pPr>
    </w:p>
    <w:p w:rsidR="00861173" w:rsidRDefault="00861173" w:rsidP="00861173">
      <w:pPr>
        <w:tabs>
          <w:tab w:val="left" w:pos="2880"/>
        </w:tabs>
        <w:ind w:left="-720" w:right="-720"/>
        <w:jc w:val="center"/>
        <w:rPr>
          <w:rFonts w:ascii="Times New Roman" w:hAnsi="Times New Roman" w:cs="Times New Roman"/>
          <w:b/>
          <w:i/>
          <w:sz w:val="32"/>
          <w:szCs w:val="32"/>
        </w:rPr>
      </w:pPr>
      <w:r w:rsidRPr="00861173">
        <w:rPr>
          <w:rFonts w:ascii="Times New Roman" w:hAnsi="Times New Roman" w:cs="Times New Roman"/>
          <w:b/>
          <w:i/>
          <w:sz w:val="32"/>
          <w:szCs w:val="32"/>
        </w:rPr>
        <w:t>ALL RULE CHAPTERS</w:t>
      </w:r>
    </w:p>
    <w:p w:rsidR="00727C5C" w:rsidRDefault="00727C5C" w:rsidP="00861173">
      <w:pPr>
        <w:tabs>
          <w:tab w:val="left" w:pos="2880"/>
        </w:tabs>
        <w:ind w:left="-720" w:right="-720"/>
        <w:jc w:val="center"/>
        <w:rPr>
          <w:rFonts w:ascii="Times New Roman" w:hAnsi="Times New Roman" w:cs="Times New Roman"/>
          <w:b/>
          <w:i/>
          <w:sz w:val="32"/>
          <w:szCs w:val="32"/>
        </w:rPr>
      </w:pPr>
    </w:p>
    <w:p w:rsidR="001C4B25" w:rsidRDefault="001C4B25" w:rsidP="00861173">
      <w:pPr>
        <w:tabs>
          <w:tab w:val="left" w:pos="2880"/>
        </w:tabs>
        <w:ind w:left="-720" w:right="-720"/>
        <w:jc w:val="center"/>
        <w:rPr>
          <w:rFonts w:ascii="Times New Roman" w:hAnsi="Times New Roman" w:cs="Times New Roman"/>
          <w:b/>
          <w:i/>
          <w:sz w:val="32"/>
          <w:szCs w:val="32"/>
        </w:rPr>
      </w:pPr>
    </w:p>
    <w:p w:rsidR="001C4B25" w:rsidRDefault="001C4B25" w:rsidP="00861173">
      <w:pPr>
        <w:tabs>
          <w:tab w:val="left" w:pos="2880"/>
        </w:tabs>
        <w:ind w:left="-720" w:right="-720"/>
        <w:jc w:val="center"/>
        <w:rPr>
          <w:rFonts w:ascii="Times New Roman" w:hAnsi="Times New Roman" w:cs="Times New Roman"/>
          <w:b/>
          <w:i/>
          <w:sz w:val="32"/>
          <w:szCs w:val="32"/>
        </w:rPr>
      </w:pPr>
    </w:p>
    <w:p w:rsidR="001C4B25" w:rsidRPr="001C4B25" w:rsidRDefault="001C4B25"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rFonts w:ascii="Times New Roman" w:hAnsi="Times New Roman" w:cs="Times New Roman"/>
          <w:sz w:val="22"/>
          <w:szCs w:val="22"/>
        </w:rPr>
      </w:pPr>
    </w:p>
    <w:p w:rsidR="00DD2A8B" w:rsidRDefault="00DD2A8B"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sz w:val="22"/>
          <w:szCs w:val="22"/>
        </w:rPr>
      </w:pPr>
      <w:r>
        <w:rPr>
          <w:sz w:val="22"/>
          <w:szCs w:val="22"/>
        </w:rPr>
        <w:t>Includes:</w:t>
      </w:r>
    </w:p>
    <w:p w:rsidR="00DD2A8B" w:rsidRPr="001C4B25" w:rsidRDefault="00DD2A8B"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rFonts w:ascii="Times New Roman" w:hAnsi="Times New Roman" w:cs="Times New Roman"/>
          <w:sz w:val="22"/>
          <w:szCs w:val="22"/>
        </w:rPr>
      </w:pPr>
    </w:p>
    <w:p w:rsidR="00DD2A8B" w:rsidRPr="00993859" w:rsidRDefault="00DD2A8B"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rFonts w:ascii="Times New Roman" w:hAnsi="Times New Roman" w:cs="Times New Roman"/>
          <w:sz w:val="22"/>
          <w:szCs w:val="22"/>
        </w:rPr>
      </w:pPr>
      <w:r>
        <w:rPr>
          <w:sz w:val="22"/>
          <w:szCs w:val="22"/>
        </w:rPr>
        <w:t>Ch. 1,</w:t>
      </w:r>
      <w:r w:rsidRPr="00993859">
        <w:rPr>
          <w:rFonts w:ascii="Times New Roman" w:hAnsi="Times New Roman" w:cs="Times New Roman"/>
          <w:sz w:val="22"/>
          <w:szCs w:val="22"/>
        </w:rPr>
        <w:tab/>
      </w:r>
      <w:r w:rsidRPr="00993859">
        <w:rPr>
          <w:sz w:val="22"/>
          <w:szCs w:val="22"/>
        </w:rPr>
        <w:t>Advisory Rulings</w:t>
      </w:r>
    </w:p>
    <w:p w:rsidR="00DD2A8B" w:rsidRPr="00993859" w:rsidRDefault="00DD2A8B" w:rsidP="001C4B25">
      <w:pPr>
        <w:pStyle w:val="Heading3"/>
        <w:keepNext w:val="0"/>
        <w:pBdr>
          <w:top w:val="single" w:sz="4" w:space="1" w:color="auto"/>
          <w:left w:val="single" w:sz="4" w:space="4" w:color="auto"/>
          <w:bottom w:val="single" w:sz="4" w:space="1" w:color="auto"/>
          <w:right w:val="single" w:sz="4" w:space="4" w:color="auto"/>
        </w:pBdr>
        <w:tabs>
          <w:tab w:val="clear" w:pos="-720"/>
          <w:tab w:val="left" w:pos="2160"/>
          <w:tab w:val="left" w:pos="2880"/>
          <w:tab w:val="left" w:pos="3600"/>
        </w:tabs>
        <w:ind w:left="1440" w:right="1260"/>
        <w:jc w:val="left"/>
        <w:rPr>
          <w:rFonts w:ascii="Times New Roman" w:hAnsi="Times New Roman" w:cs="Times New Roman"/>
          <w:b w:val="0"/>
          <w:sz w:val="22"/>
          <w:szCs w:val="22"/>
        </w:rPr>
      </w:pPr>
      <w:r>
        <w:rPr>
          <w:rFonts w:ascii="Times New Roman" w:hAnsi="Times New Roman" w:cs="Times New Roman"/>
          <w:b w:val="0"/>
          <w:sz w:val="22"/>
          <w:szCs w:val="22"/>
        </w:rPr>
        <w:t>Ch. 2,</w:t>
      </w:r>
      <w:r>
        <w:rPr>
          <w:rFonts w:ascii="Times New Roman" w:hAnsi="Times New Roman" w:cs="Times New Roman"/>
          <w:b w:val="0"/>
          <w:sz w:val="22"/>
          <w:szCs w:val="22"/>
        </w:rPr>
        <w:tab/>
        <w:t xml:space="preserve">Complaints, Investigations and Adjudicatory Hearings </w:t>
      </w:r>
      <w:r w:rsidRPr="00993859">
        <w:rPr>
          <w:rFonts w:ascii="Times New Roman" w:hAnsi="Times New Roman" w:cs="Times New Roman"/>
          <w:b w:val="0"/>
          <w:i/>
          <w:sz w:val="22"/>
          <w:szCs w:val="22"/>
        </w:rPr>
        <w:t>(repealed)</w:t>
      </w:r>
    </w:p>
    <w:p w:rsidR="00DD2A8B" w:rsidRPr="00993859" w:rsidRDefault="00DD2A8B" w:rsidP="001C4B25">
      <w:pPr>
        <w:pStyle w:val="Heading3"/>
        <w:keepNext w:val="0"/>
        <w:pBdr>
          <w:top w:val="single" w:sz="4" w:space="1" w:color="auto"/>
          <w:left w:val="single" w:sz="4" w:space="4" w:color="auto"/>
          <w:bottom w:val="single" w:sz="4" w:space="1" w:color="auto"/>
          <w:right w:val="single" w:sz="4" w:space="4" w:color="auto"/>
        </w:pBdr>
        <w:tabs>
          <w:tab w:val="clear" w:pos="-720"/>
          <w:tab w:val="left" w:pos="2160"/>
          <w:tab w:val="left" w:pos="2880"/>
          <w:tab w:val="left" w:pos="3600"/>
          <w:tab w:val="left" w:pos="4320"/>
        </w:tabs>
        <w:ind w:left="1440" w:right="1260"/>
        <w:jc w:val="left"/>
        <w:rPr>
          <w:rFonts w:ascii="Times New Roman" w:hAnsi="Times New Roman" w:cs="Times New Roman"/>
          <w:b w:val="0"/>
          <w:sz w:val="22"/>
          <w:szCs w:val="22"/>
        </w:rPr>
      </w:pPr>
      <w:r>
        <w:rPr>
          <w:rFonts w:ascii="Times New Roman" w:hAnsi="Times New Roman" w:cs="Times New Roman"/>
          <w:b w:val="0"/>
          <w:sz w:val="22"/>
          <w:szCs w:val="22"/>
        </w:rPr>
        <w:t>Ch. 3,</w:t>
      </w:r>
      <w:r w:rsidRPr="00993859">
        <w:rPr>
          <w:rFonts w:ascii="Times New Roman" w:hAnsi="Times New Roman" w:cs="Times New Roman"/>
          <w:b w:val="0"/>
          <w:sz w:val="22"/>
          <w:szCs w:val="22"/>
        </w:rPr>
        <w:tab/>
        <w:t>Licensing Requirements</w:t>
      </w:r>
    </w:p>
    <w:p w:rsidR="00DD2A8B" w:rsidRPr="00993859" w:rsidRDefault="00DD2A8B"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rFonts w:ascii="Times New Roman" w:hAnsi="Times New Roman" w:cs="Times New Roman"/>
          <w:sz w:val="22"/>
          <w:szCs w:val="22"/>
        </w:rPr>
      </w:pPr>
      <w:r>
        <w:rPr>
          <w:sz w:val="22"/>
          <w:szCs w:val="22"/>
        </w:rPr>
        <w:t>Ch. 4,</w:t>
      </w:r>
      <w:r w:rsidRPr="00993859">
        <w:rPr>
          <w:sz w:val="22"/>
          <w:szCs w:val="22"/>
        </w:rPr>
        <w:tab/>
        <w:t>Installation Standards</w:t>
      </w:r>
    </w:p>
    <w:p w:rsidR="00DD2A8B" w:rsidRPr="00993859" w:rsidRDefault="00DD2A8B" w:rsidP="001C4B25">
      <w:pPr>
        <w:pStyle w:val="Heading3"/>
        <w:keepNext w:val="0"/>
        <w:pBdr>
          <w:top w:val="single" w:sz="4" w:space="1" w:color="auto"/>
          <w:left w:val="single" w:sz="4" w:space="4" w:color="auto"/>
          <w:bottom w:val="single" w:sz="4" w:space="1" w:color="auto"/>
          <w:right w:val="single" w:sz="4" w:space="4" w:color="auto"/>
        </w:pBdr>
        <w:tabs>
          <w:tab w:val="left" w:pos="2160"/>
          <w:tab w:val="left" w:pos="2880"/>
          <w:tab w:val="left" w:pos="3600"/>
        </w:tabs>
        <w:ind w:left="1440" w:right="1260"/>
        <w:jc w:val="left"/>
        <w:rPr>
          <w:rFonts w:ascii="Times New Roman" w:hAnsi="Times New Roman" w:cs="Times New Roman"/>
          <w:b w:val="0"/>
          <w:sz w:val="22"/>
          <w:szCs w:val="22"/>
        </w:rPr>
      </w:pPr>
      <w:r>
        <w:rPr>
          <w:rFonts w:ascii="Times New Roman" w:hAnsi="Times New Roman" w:cs="Times New Roman"/>
          <w:b w:val="0"/>
          <w:sz w:val="22"/>
          <w:szCs w:val="22"/>
        </w:rPr>
        <w:t>Ch. 5,</w:t>
      </w:r>
      <w:r>
        <w:rPr>
          <w:rFonts w:ascii="Times New Roman" w:hAnsi="Times New Roman" w:cs="Times New Roman"/>
          <w:b w:val="0"/>
          <w:sz w:val="22"/>
          <w:szCs w:val="22"/>
        </w:rPr>
        <w:tab/>
        <w:t xml:space="preserve">Examination Requirements </w:t>
      </w:r>
      <w:r w:rsidRPr="00993859">
        <w:rPr>
          <w:rFonts w:ascii="Times New Roman" w:hAnsi="Times New Roman" w:cs="Times New Roman"/>
          <w:b w:val="0"/>
          <w:i/>
          <w:sz w:val="22"/>
          <w:szCs w:val="22"/>
        </w:rPr>
        <w:t>(repealed)</w:t>
      </w:r>
    </w:p>
    <w:p w:rsidR="00DD2A8B" w:rsidRPr="00993859" w:rsidRDefault="00DD2A8B" w:rsidP="001C4B25">
      <w:pPr>
        <w:pStyle w:val="Heading3"/>
        <w:keepNext w:val="0"/>
        <w:pBdr>
          <w:top w:val="single" w:sz="4" w:space="1" w:color="auto"/>
          <w:left w:val="single" w:sz="4" w:space="4" w:color="auto"/>
          <w:bottom w:val="single" w:sz="4" w:space="1" w:color="auto"/>
          <w:right w:val="single" w:sz="4" w:space="4" w:color="auto"/>
        </w:pBdr>
        <w:tabs>
          <w:tab w:val="clear" w:pos="-720"/>
        </w:tabs>
        <w:ind w:left="1440" w:right="1260"/>
        <w:jc w:val="left"/>
        <w:rPr>
          <w:rFonts w:ascii="Times New Roman" w:hAnsi="Times New Roman" w:cs="Times New Roman"/>
          <w:b w:val="0"/>
          <w:sz w:val="22"/>
          <w:szCs w:val="22"/>
        </w:rPr>
      </w:pPr>
      <w:r>
        <w:rPr>
          <w:rFonts w:ascii="Times New Roman" w:hAnsi="Times New Roman" w:cs="Times New Roman"/>
          <w:b w:val="0"/>
          <w:sz w:val="22"/>
          <w:szCs w:val="22"/>
        </w:rPr>
        <w:t>Ch. 6,</w:t>
      </w:r>
      <w:r w:rsidRPr="00993859">
        <w:rPr>
          <w:rFonts w:ascii="Times New Roman" w:hAnsi="Times New Roman" w:cs="Times New Roman"/>
          <w:b w:val="0"/>
          <w:sz w:val="22"/>
          <w:szCs w:val="22"/>
        </w:rPr>
        <w:tab/>
        <w:t>Reciprocity</w:t>
      </w:r>
    </w:p>
    <w:p w:rsidR="00DD2A8B" w:rsidRPr="00993859" w:rsidRDefault="00DD2A8B" w:rsidP="001C4B25">
      <w:pPr>
        <w:pStyle w:val="Heading2"/>
        <w:keepNext w:val="0"/>
        <w:pBdr>
          <w:top w:val="single" w:sz="4" w:space="1" w:color="auto"/>
          <w:left w:val="single" w:sz="4" w:space="4" w:color="auto"/>
          <w:bottom w:val="single" w:sz="4" w:space="1" w:color="auto"/>
          <w:right w:val="single" w:sz="4" w:space="4" w:color="auto"/>
        </w:pBdr>
        <w:ind w:left="1440" w:right="1260"/>
        <w:jc w:val="left"/>
        <w:rPr>
          <w:rFonts w:ascii="Times New Roman" w:hAnsi="Times New Roman" w:cs="Times New Roman"/>
          <w:b w:val="0"/>
          <w:sz w:val="22"/>
          <w:szCs w:val="22"/>
        </w:rPr>
      </w:pPr>
      <w:r w:rsidRPr="00DD2A8B">
        <w:rPr>
          <w:rFonts w:ascii="Times New Roman" w:hAnsi="Times New Roman" w:cs="Times New Roman"/>
          <w:b w:val="0"/>
          <w:sz w:val="22"/>
          <w:szCs w:val="22"/>
        </w:rPr>
        <w:t>Ch. 7,</w:t>
      </w:r>
      <w:r w:rsidRPr="00DD2A8B">
        <w:rPr>
          <w:rFonts w:ascii="Times New Roman" w:hAnsi="Times New Roman" w:cs="Times New Roman"/>
          <w:b w:val="0"/>
          <w:sz w:val="22"/>
          <w:szCs w:val="22"/>
        </w:rPr>
        <w:tab/>
        <w:t>Fees</w:t>
      </w:r>
      <w:r>
        <w:rPr>
          <w:rFonts w:ascii="Times New Roman" w:hAnsi="Times New Roman" w:cs="Times New Roman"/>
          <w:b w:val="0"/>
          <w:i/>
          <w:sz w:val="22"/>
          <w:szCs w:val="22"/>
        </w:rPr>
        <w:t xml:space="preserve"> </w:t>
      </w:r>
      <w:r w:rsidRPr="00DD2A8B">
        <w:rPr>
          <w:rFonts w:ascii="Times New Roman" w:hAnsi="Times New Roman" w:cs="Times New Roman"/>
          <w:b w:val="0"/>
          <w:i/>
          <w:sz w:val="22"/>
          <w:szCs w:val="22"/>
        </w:rPr>
        <w:t>(repealed)</w:t>
      </w:r>
    </w:p>
    <w:p w:rsidR="00DD2A8B" w:rsidRPr="00993859" w:rsidRDefault="00DD2A8B" w:rsidP="001C4B25">
      <w:pPr>
        <w:pStyle w:val="Heading2"/>
        <w:keepNext w:val="0"/>
        <w:pBdr>
          <w:top w:val="single" w:sz="4" w:space="1" w:color="auto"/>
          <w:left w:val="single" w:sz="4" w:space="4" w:color="auto"/>
          <w:bottom w:val="single" w:sz="4" w:space="1" w:color="auto"/>
          <w:right w:val="single" w:sz="4" w:space="4" w:color="auto"/>
        </w:pBdr>
        <w:ind w:left="1440" w:right="1260"/>
        <w:jc w:val="left"/>
        <w:rPr>
          <w:rFonts w:ascii="Times New Roman" w:hAnsi="Times New Roman" w:cs="Times New Roman"/>
          <w:b w:val="0"/>
          <w:sz w:val="22"/>
          <w:szCs w:val="22"/>
        </w:rPr>
      </w:pPr>
      <w:r w:rsidRPr="00DD2A8B">
        <w:rPr>
          <w:rFonts w:ascii="Times New Roman" w:hAnsi="Times New Roman" w:cs="Times New Roman"/>
          <w:b w:val="0"/>
          <w:sz w:val="22"/>
          <w:szCs w:val="22"/>
        </w:rPr>
        <w:t>Ch. 8,</w:t>
      </w:r>
      <w:r w:rsidRPr="00DD2A8B">
        <w:rPr>
          <w:rFonts w:ascii="Times New Roman" w:hAnsi="Times New Roman" w:cs="Times New Roman"/>
          <w:b w:val="0"/>
          <w:sz w:val="22"/>
          <w:szCs w:val="22"/>
        </w:rPr>
        <w:tab/>
        <w:t>Conflict of Interest</w:t>
      </w:r>
      <w:r>
        <w:rPr>
          <w:rFonts w:ascii="Times New Roman" w:hAnsi="Times New Roman" w:cs="Times New Roman"/>
          <w:b w:val="0"/>
          <w:i/>
          <w:sz w:val="22"/>
          <w:szCs w:val="22"/>
        </w:rPr>
        <w:t xml:space="preserve"> </w:t>
      </w:r>
      <w:r w:rsidRPr="00DD2A8B">
        <w:rPr>
          <w:rFonts w:ascii="Times New Roman" w:hAnsi="Times New Roman" w:cs="Times New Roman"/>
          <w:b w:val="0"/>
          <w:i/>
          <w:sz w:val="22"/>
          <w:szCs w:val="22"/>
        </w:rPr>
        <w:t>(repealed)</w:t>
      </w:r>
    </w:p>
    <w:p w:rsidR="00DD2A8B" w:rsidRPr="001C4B25" w:rsidRDefault="00DD2A8B" w:rsidP="001C4B25">
      <w:pPr>
        <w:pBdr>
          <w:top w:val="single" w:sz="4" w:space="1" w:color="auto"/>
          <w:left w:val="single" w:sz="4" w:space="4" w:color="auto"/>
          <w:bottom w:val="single" w:sz="4" w:space="1" w:color="auto"/>
          <w:right w:val="single" w:sz="4" w:space="4" w:color="auto"/>
        </w:pBdr>
        <w:ind w:left="1440" w:right="1260"/>
        <w:rPr>
          <w:rFonts w:ascii="Times New Roman" w:hAnsi="Times New Roman" w:cs="Times New Roman"/>
          <w:sz w:val="22"/>
          <w:szCs w:val="22"/>
        </w:rPr>
      </w:pPr>
    </w:p>
    <w:p w:rsidR="00727C5C" w:rsidRDefault="00727C5C" w:rsidP="00861173">
      <w:pPr>
        <w:tabs>
          <w:tab w:val="left" w:pos="2880"/>
        </w:tabs>
        <w:ind w:left="-720" w:right="-720"/>
        <w:jc w:val="center"/>
        <w:rPr>
          <w:rFonts w:ascii="Times New Roman" w:hAnsi="Times New Roman" w:cs="Times New Roman"/>
          <w:b/>
          <w:i/>
          <w:sz w:val="32"/>
          <w:szCs w:val="32"/>
        </w:rPr>
      </w:pPr>
    </w:p>
    <w:p w:rsidR="00727C5C" w:rsidRDefault="00727C5C" w:rsidP="00861173">
      <w:pPr>
        <w:tabs>
          <w:tab w:val="left" w:pos="2880"/>
        </w:tabs>
        <w:ind w:left="-720" w:right="-720"/>
        <w:jc w:val="center"/>
        <w:rPr>
          <w:rFonts w:ascii="Times New Roman" w:hAnsi="Times New Roman" w:cs="Times New Roman"/>
          <w:b/>
          <w:i/>
          <w:sz w:val="32"/>
          <w:szCs w:val="32"/>
        </w:rPr>
      </w:pPr>
    </w:p>
    <w:p w:rsidR="00727C5C" w:rsidRDefault="00727C5C" w:rsidP="00861173">
      <w:pPr>
        <w:tabs>
          <w:tab w:val="left" w:pos="2880"/>
        </w:tabs>
        <w:ind w:left="-720" w:right="-720"/>
        <w:jc w:val="center"/>
        <w:rPr>
          <w:rFonts w:ascii="Times New Roman" w:hAnsi="Times New Roman" w:cs="Times New Roman"/>
          <w:b/>
          <w:i/>
          <w:sz w:val="32"/>
          <w:szCs w:val="32"/>
        </w:rPr>
      </w:pPr>
    </w:p>
    <w:p w:rsidR="00727C5C" w:rsidRPr="00727C5C" w:rsidRDefault="00727C5C" w:rsidP="00861173">
      <w:pPr>
        <w:tabs>
          <w:tab w:val="left" w:pos="2880"/>
        </w:tabs>
        <w:ind w:left="-720" w:right="-720"/>
        <w:jc w:val="center"/>
        <w:rPr>
          <w:rFonts w:ascii="Times New Roman" w:hAnsi="Times New Roman" w:cs="Times New Roman"/>
          <w:b/>
          <w:sz w:val="32"/>
          <w:szCs w:val="32"/>
        </w:rPr>
      </w:pPr>
      <w:r w:rsidRPr="00727C5C">
        <w:rPr>
          <w:rFonts w:ascii="Times New Roman" w:hAnsi="Times New Roman" w:cs="Times New Roman"/>
          <w:b/>
          <w:sz w:val="32"/>
          <w:szCs w:val="32"/>
        </w:rPr>
        <w:t xml:space="preserve">Last Updated: </w:t>
      </w:r>
      <w:r w:rsidR="008C73C6">
        <w:rPr>
          <w:rFonts w:ascii="Times New Roman" w:hAnsi="Times New Roman" w:cs="Times New Roman"/>
          <w:b/>
          <w:sz w:val="32"/>
          <w:szCs w:val="32"/>
        </w:rPr>
        <w:t>October 1</w:t>
      </w:r>
      <w:r w:rsidRPr="00727C5C">
        <w:rPr>
          <w:rFonts w:ascii="Times New Roman" w:hAnsi="Times New Roman" w:cs="Times New Roman"/>
          <w:b/>
          <w:sz w:val="32"/>
          <w:szCs w:val="32"/>
        </w:rPr>
        <w:t>, 201</w:t>
      </w:r>
      <w:r w:rsidR="008C73C6">
        <w:rPr>
          <w:rFonts w:ascii="Times New Roman" w:hAnsi="Times New Roman" w:cs="Times New Roman"/>
          <w:b/>
          <w:sz w:val="32"/>
          <w:szCs w:val="32"/>
        </w:rPr>
        <w:t xml:space="preserve">6 </w:t>
      </w:r>
      <w:r w:rsidR="008C73C6" w:rsidRPr="008C73C6">
        <w:rPr>
          <w:rFonts w:ascii="Times New Roman" w:hAnsi="Times New Roman" w:cs="Times New Roman"/>
          <w:sz w:val="32"/>
          <w:szCs w:val="32"/>
        </w:rPr>
        <w:t>(Chapter 4)</w:t>
      </w:r>
    </w:p>
    <w:p w:rsidR="00861173" w:rsidRPr="00861173" w:rsidRDefault="00861173" w:rsidP="00861173">
      <w:pPr>
        <w:tabs>
          <w:tab w:val="left" w:pos="2880"/>
        </w:tabs>
        <w:ind w:left="-720" w:right="-720"/>
        <w:jc w:val="center"/>
        <w:rPr>
          <w:rFonts w:ascii="Times New Roman" w:hAnsi="Times New Roman" w:cs="Times New Roman"/>
          <w:b/>
          <w:sz w:val="32"/>
          <w:szCs w:val="32"/>
        </w:rPr>
      </w:pPr>
    </w:p>
    <w:p w:rsidR="00861173" w:rsidRPr="00861173" w:rsidRDefault="00861173" w:rsidP="00861173">
      <w:pPr>
        <w:tabs>
          <w:tab w:val="left" w:pos="2880"/>
        </w:tabs>
        <w:ind w:left="-720" w:right="-720"/>
        <w:jc w:val="center"/>
        <w:rPr>
          <w:rFonts w:ascii="Times New Roman" w:hAnsi="Times New Roman" w:cs="Times New Roman"/>
          <w:sz w:val="32"/>
          <w:szCs w:val="32"/>
        </w:rPr>
        <w:sectPr w:rsidR="00861173" w:rsidRPr="00861173" w:rsidSect="00EF19F8">
          <w:headerReference w:type="even" r:id="rId6"/>
          <w:headerReference w:type="default" r:id="rId7"/>
          <w:headerReference w:type="first" r:id="rId8"/>
          <w:type w:val="continuous"/>
          <w:pgSz w:w="12240" w:h="15840"/>
          <w:pgMar w:top="1440" w:right="1440" w:bottom="1440" w:left="1440" w:header="0" w:footer="1440" w:gutter="0"/>
          <w:pgNumType w:start="1"/>
          <w:cols w:space="720"/>
        </w:sectPr>
      </w:pPr>
    </w:p>
    <w:p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lastRenderedPageBreak/>
        <w:t>02</w:t>
      </w:r>
      <w:r w:rsidRPr="00FD4C4D">
        <w:rPr>
          <w:rFonts w:ascii="Times New Roman" w:hAnsi="Times New Roman" w:cs="Times New Roman"/>
          <w:b/>
          <w:sz w:val="22"/>
          <w:szCs w:val="22"/>
        </w:rPr>
        <w:tab/>
      </w:r>
      <w:r w:rsidRPr="00FD4C4D">
        <w:rPr>
          <w:rFonts w:ascii="Times New Roman" w:hAnsi="Times New Roman" w:cs="Times New Roman"/>
          <w:b/>
          <w:sz w:val="22"/>
          <w:szCs w:val="22"/>
        </w:rPr>
        <w:tab/>
        <w:t xml:space="preserve">DEPARTMENT OF PROFESSIONAL &amp; FINANCIAL REGULATION </w:t>
      </w:r>
    </w:p>
    <w:p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p>
    <w:p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395</w:t>
      </w:r>
      <w:r w:rsidRPr="00FD4C4D">
        <w:rPr>
          <w:rFonts w:ascii="Times New Roman" w:hAnsi="Times New Roman" w:cs="Times New Roman"/>
          <w:b/>
          <w:sz w:val="22"/>
          <w:szCs w:val="22"/>
        </w:rPr>
        <w:tab/>
      </w:r>
      <w:r w:rsidRPr="00FD4C4D">
        <w:rPr>
          <w:rFonts w:ascii="Times New Roman" w:hAnsi="Times New Roman" w:cs="Times New Roman"/>
          <w:b/>
          <w:sz w:val="22"/>
          <w:szCs w:val="22"/>
        </w:rPr>
        <w:tab/>
        <w:t>PLUMBERS’ EXAMINING BOARD</w:t>
      </w:r>
    </w:p>
    <w:p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p>
    <w:p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Chapter 1:</w:t>
      </w:r>
      <w:r w:rsidRPr="00FD4C4D">
        <w:rPr>
          <w:rFonts w:ascii="Times New Roman" w:hAnsi="Times New Roman" w:cs="Times New Roman"/>
          <w:b/>
          <w:sz w:val="22"/>
          <w:szCs w:val="22"/>
        </w:rPr>
        <w:tab/>
      </w:r>
      <w:r w:rsidR="00C360A4" w:rsidRPr="00FD4C4D">
        <w:rPr>
          <w:rFonts w:ascii="Times New Roman" w:hAnsi="Times New Roman" w:cs="Times New Roman"/>
          <w:b/>
          <w:sz w:val="22"/>
          <w:szCs w:val="22"/>
        </w:rPr>
        <w:t>ADVISORY RULINGS</w:t>
      </w:r>
    </w:p>
    <w:p w:rsidR="00C360A4" w:rsidRPr="00FD4C4D" w:rsidRDefault="00C360A4" w:rsidP="00C360A4">
      <w:pPr>
        <w:pBdr>
          <w:bottom w:val="single" w:sz="4" w:space="1" w:color="auto"/>
        </w:pBdr>
        <w:tabs>
          <w:tab w:val="left" w:pos="720"/>
          <w:tab w:val="left" w:pos="1440"/>
          <w:tab w:val="left" w:pos="2160"/>
          <w:tab w:val="left" w:pos="2880"/>
        </w:tabs>
        <w:rPr>
          <w:rFonts w:ascii="Times New Roman" w:hAnsi="Times New Roman" w:cs="Times New Roman"/>
          <w:sz w:val="22"/>
          <w:szCs w:val="22"/>
        </w:rPr>
      </w:pPr>
    </w:p>
    <w:p w:rsidR="00C360A4"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p>
    <w:p w:rsidR="00167F55" w:rsidRPr="00FD4C4D" w:rsidRDefault="00167F55">
      <w:pPr>
        <w:tabs>
          <w:tab w:val="left" w:pos="720"/>
          <w:tab w:val="left" w:pos="1440"/>
          <w:tab w:val="left" w:pos="2160"/>
          <w:tab w:val="left" w:pos="2880"/>
        </w:tabs>
        <w:ind w:left="1440" w:hanging="1440"/>
        <w:rPr>
          <w:rFonts w:ascii="Times New Roman" w:hAnsi="Times New Roman" w:cs="Times New Roman"/>
          <w:sz w:val="22"/>
          <w:szCs w:val="22"/>
        </w:rPr>
      </w:pPr>
      <w:r w:rsidRPr="00FD4C4D">
        <w:rPr>
          <w:rFonts w:ascii="Times New Roman" w:hAnsi="Times New Roman" w:cs="Times New Roman"/>
          <w:b/>
          <w:sz w:val="22"/>
          <w:szCs w:val="22"/>
        </w:rPr>
        <w:t>Summary:</w:t>
      </w:r>
      <w:r w:rsidRPr="00FD4C4D">
        <w:rPr>
          <w:rFonts w:ascii="Times New Roman" w:hAnsi="Times New Roman" w:cs="Times New Roman"/>
          <w:sz w:val="22"/>
          <w:szCs w:val="22"/>
        </w:rPr>
        <w:tab/>
        <w:t>This rule establishes guidelines relating to advisory rulings.</w:t>
      </w:r>
    </w:p>
    <w:p w:rsidR="00167F55" w:rsidRPr="00FD4C4D" w:rsidRDefault="00167F55" w:rsidP="00C360A4">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rsidR="00C360A4"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p>
    <w:p w:rsidR="00C360A4"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p>
    <w:p w:rsidR="00727C5C" w:rsidRPr="00727C5C" w:rsidRDefault="00727C5C" w:rsidP="00727C5C">
      <w:pPr>
        <w:tabs>
          <w:tab w:val="left" w:pos="720"/>
          <w:tab w:val="left" w:pos="1440"/>
          <w:tab w:val="left" w:pos="2160"/>
          <w:tab w:val="left" w:pos="2880"/>
        </w:tabs>
        <w:rPr>
          <w:rFonts w:ascii="Times New Roman" w:hAnsi="Times New Roman" w:cs="Times New Roman"/>
          <w:b/>
          <w:sz w:val="22"/>
          <w:szCs w:val="22"/>
        </w:rPr>
      </w:pPr>
      <w:r w:rsidRPr="00727C5C">
        <w:rPr>
          <w:rFonts w:ascii="Times New Roman" w:hAnsi="Times New Roman" w:cs="Times New Roman"/>
          <w:b/>
          <w:sz w:val="22"/>
          <w:szCs w:val="22"/>
        </w:rPr>
        <w:t>1.</w:t>
      </w:r>
      <w:r w:rsidRPr="00727C5C">
        <w:rPr>
          <w:rFonts w:ascii="Times New Roman" w:hAnsi="Times New Roman" w:cs="Times New Roman"/>
          <w:b/>
          <w:sz w:val="22"/>
          <w:szCs w:val="22"/>
        </w:rPr>
        <w:tab/>
        <w:t>MEETING NOTICES</w:t>
      </w:r>
      <w:r w:rsidR="008C73C6">
        <w:rPr>
          <w:rFonts w:ascii="Times New Roman" w:hAnsi="Times New Roman" w:cs="Times New Roman"/>
          <w:i/>
          <w:sz w:val="22"/>
          <w:szCs w:val="22"/>
        </w:rPr>
        <w:t xml:space="preserve"> </w:t>
      </w:r>
      <w:r w:rsidRPr="00727C5C">
        <w:rPr>
          <w:rFonts w:ascii="Times New Roman" w:hAnsi="Times New Roman" w:cs="Times New Roman"/>
          <w:i/>
          <w:sz w:val="22"/>
          <w:szCs w:val="22"/>
        </w:rPr>
        <w:t>(REPEALED)</w:t>
      </w:r>
    </w:p>
    <w:p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rsidR="00727C5C" w:rsidRPr="00727C5C" w:rsidRDefault="00727C5C" w:rsidP="00727C5C">
      <w:pPr>
        <w:tabs>
          <w:tab w:val="left" w:pos="720"/>
          <w:tab w:val="left" w:pos="1440"/>
          <w:tab w:val="left" w:pos="2160"/>
          <w:tab w:val="left" w:pos="2880"/>
        </w:tabs>
        <w:rPr>
          <w:rFonts w:ascii="Times New Roman" w:hAnsi="Times New Roman" w:cs="Times New Roman"/>
          <w:b/>
          <w:sz w:val="22"/>
          <w:szCs w:val="22"/>
        </w:rPr>
      </w:pPr>
      <w:r w:rsidRPr="00727C5C">
        <w:rPr>
          <w:rFonts w:ascii="Times New Roman" w:hAnsi="Times New Roman" w:cs="Times New Roman"/>
          <w:b/>
          <w:sz w:val="22"/>
          <w:szCs w:val="22"/>
        </w:rPr>
        <w:t>2.</w:t>
      </w:r>
      <w:r w:rsidRPr="00727C5C">
        <w:rPr>
          <w:rFonts w:ascii="Times New Roman" w:hAnsi="Times New Roman" w:cs="Times New Roman"/>
          <w:b/>
          <w:sz w:val="22"/>
          <w:szCs w:val="22"/>
        </w:rPr>
        <w:tab/>
        <w:t>MEETING AGENDAS</w:t>
      </w:r>
      <w:r w:rsidR="008C73C6">
        <w:rPr>
          <w:rFonts w:ascii="Times New Roman" w:hAnsi="Times New Roman" w:cs="Times New Roman"/>
          <w:i/>
          <w:sz w:val="22"/>
          <w:szCs w:val="22"/>
        </w:rPr>
        <w:t xml:space="preserve"> </w:t>
      </w:r>
      <w:r w:rsidRPr="00727C5C">
        <w:rPr>
          <w:rFonts w:ascii="Times New Roman" w:hAnsi="Times New Roman" w:cs="Times New Roman"/>
          <w:i/>
          <w:sz w:val="22"/>
          <w:szCs w:val="22"/>
        </w:rPr>
        <w:t>(REPEALED)</w:t>
      </w:r>
    </w:p>
    <w:p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rsidR="00727C5C" w:rsidRPr="00727C5C" w:rsidRDefault="00727C5C" w:rsidP="00727C5C">
      <w:pPr>
        <w:tabs>
          <w:tab w:val="left" w:pos="720"/>
          <w:tab w:val="left" w:pos="1440"/>
          <w:tab w:val="left" w:pos="2160"/>
          <w:tab w:val="left" w:pos="2880"/>
        </w:tabs>
        <w:rPr>
          <w:rFonts w:ascii="Times New Roman" w:hAnsi="Times New Roman" w:cs="Times New Roman"/>
          <w:b/>
          <w:sz w:val="22"/>
          <w:szCs w:val="22"/>
        </w:rPr>
      </w:pPr>
      <w:r w:rsidRPr="00727C5C">
        <w:rPr>
          <w:rFonts w:ascii="Times New Roman" w:hAnsi="Times New Roman" w:cs="Times New Roman"/>
          <w:b/>
          <w:sz w:val="22"/>
          <w:szCs w:val="22"/>
        </w:rPr>
        <w:t>3.</w:t>
      </w:r>
      <w:r w:rsidRPr="00727C5C">
        <w:rPr>
          <w:rFonts w:ascii="Times New Roman" w:hAnsi="Times New Roman" w:cs="Times New Roman"/>
          <w:b/>
          <w:sz w:val="22"/>
          <w:szCs w:val="22"/>
        </w:rPr>
        <w:tab/>
        <w:t>RECORDS</w:t>
      </w:r>
      <w:r w:rsidR="008C73C6">
        <w:rPr>
          <w:rFonts w:ascii="Times New Roman" w:hAnsi="Times New Roman" w:cs="Times New Roman"/>
          <w:i/>
          <w:sz w:val="22"/>
          <w:szCs w:val="22"/>
        </w:rPr>
        <w:t xml:space="preserve"> </w:t>
      </w:r>
      <w:r w:rsidRPr="00727C5C">
        <w:rPr>
          <w:rFonts w:ascii="Times New Roman" w:hAnsi="Times New Roman" w:cs="Times New Roman"/>
          <w:i/>
          <w:sz w:val="22"/>
          <w:szCs w:val="22"/>
        </w:rPr>
        <w:t>(REPEALED)</w:t>
      </w:r>
    </w:p>
    <w:p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rsidR="00167F55" w:rsidRPr="00FD4C4D" w:rsidRDefault="00167F55" w:rsidP="00C360A4">
      <w:pPr>
        <w:tabs>
          <w:tab w:val="left" w:pos="720"/>
          <w:tab w:val="left" w:pos="1440"/>
          <w:tab w:val="left" w:pos="2160"/>
          <w:tab w:val="left" w:pos="2880"/>
        </w:tabs>
        <w:rPr>
          <w:rFonts w:ascii="Times New Roman" w:hAnsi="Times New Roman" w:cs="Times New Roman"/>
          <w:b/>
          <w:sz w:val="22"/>
          <w:szCs w:val="22"/>
        </w:rPr>
      </w:pPr>
      <w:r w:rsidRPr="00727C5C">
        <w:rPr>
          <w:rFonts w:ascii="Times New Roman" w:hAnsi="Times New Roman" w:cs="Times New Roman"/>
          <w:b/>
          <w:sz w:val="22"/>
          <w:szCs w:val="22"/>
        </w:rPr>
        <w:t>4.</w:t>
      </w:r>
      <w:r w:rsidRPr="00727C5C">
        <w:rPr>
          <w:rFonts w:ascii="Times New Roman" w:hAnsi="Times New Roman" w:cs="Times New Roman"/>
          <w:b/>
          <w:sz w:val="22"/>
          <w:szCs w:val="22"/>
        </w:rPr>
        <w:tab/>
        <w:t>ADVISORY RULINGS</w:t>
      </w: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w:t>
      </w:r>
      <w:r w:rsidRPr="00FD4C4D">
        <w:rPr>
          <w:rFonts w:ascii="Times New Roman" w:hAnsi="Times New Roman" w:cs="Times New Roman"/>
          <w:sz w:val="22"/>
          <w:szCs w:val="22"/>
        </w:rPr>
        <w:tab/>
      </w:r>
      <w:r w:rsidRPr="008C73C6">
        <w:rPr>
          <w:rFonts w:ascii="Times New Roman" w:hAnsi="Times New Roman" w:cs="Times New Roman"/>
          <w:b/>
          <w:sz w:val="22"/>
          <w:szCs w:val="22"/>
        </w:rPr>
        <w:t>Authority and Scope</w:t>
      </w: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rsidR="00167F55" w:rsidRPr="00FD4C4D" w:rsidRDefault="00167F55">
      <w:pPr>
        <w:tabs>
          <w:tab w:val="left" w:pos="720"/>
          <w:tab w:val="left" w:pos="1440"/>
          <w:tab w:val="left" w:pos="2160"/>
          <w:tab w:val="left" w:pos="288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t xml:space="preserve">The </w:t>
      </w:r>
      <w:r w:rsidR="006702CB" w:rsidRPr="00FD4C4D">
        <w:rPr>
          <w:rFonts w:ascii="Times New Roman" w:hAnsi="Times New Roman" w:cs="Times New Roman"/>
          <w:sz w:val="22"/>
          <w:szCs w:val="22"/>
        </w:rPr>
        <w:t xml:space="preserve">board </w:t>
      </w:r>
      <w:r w:rsidRPr="00FD4C4D">
        <w:rPr>
          <w:rFonts w:ascii="Times New Roman" w:hAnsi="Times New Roman" w:cs="Times New Roman"/>
          <w:sz w:val="22"/>
          <w:szCs w:val="22"/>
        </w:rPr>
        <w:t xml:space="preserve">may issue an advisory ruling </w:t>
      </w:r>
      <w:r w:rsidR="00633A19" w:rsidRPr="00FD4C4D">
        <w:rPr>
          <w:rFonts w:ascii="Times New Roman" w:hAnsi="Times New Roman" w:cs="Times New Roman"/>
          <w:sz w:val="22"/>
          <w:szCs w:val="22"/>
        </w:rPr>
        <w:t>in accordance with</w:t>
      </w:r>
      <w:r w:rsidRPr="00FD4C4D">
        <w:rPr>
          <w:rFonts w:ascii="Times New Roman" w:hAnsi="Times New Roman" w:cs="Times New Roman"/>
          <w:sz w:val="22"/>
          <w:szCs w:val="22"/>
        </w:rPr>
        <w:t xml:space="preserve"> 5 MRSA §9001 concerning the applicability </w:t>
      </w:r>
      <w:r w:rsidR="006702CB" w:rsidRPr="00FD4C4D">
        <w:rPr>
          <w:rFonts w:ascii="Times New Roman" w:hAnsi="Times New Roman" w:cs="Times New Roman"/>
          <w:sz w:val="22"/>
          <w:szCs w:val="22"/>
        </w:rPr>
        <w:t>of a statute or rule to existing facts</w:t>
      </w:r>
      <w:r w:rsidR="00A636A2" w:rsidRPr="00FD4C4D">
        <w:rPr>
          <w:rFonts w:ascii="Times New Roman" w:hAnsi="Times New Roman" w:cs="Times New Roman"/>
          <w:sz w:val="22"/>
          <w:szCs w:val="22"/>
        </w:rPr>
        <w:t xml:space="preserve">. </w:t>
      </w:r>
      <w:r w:rsidR="006702CB" w:rsidRPr="00FD4C4D">
        <w:rPr>
          <w:rFonts w:ascii="Times New Roman" w:hAnsi="Times New Roman" w:cs="Times New Roman"/>
          <w:sz w:val="22"/>
          <w:szCs w:val="22"/>
        </w:rPr>
        <w:t>The board shall review each request for an advisory ruling</w:t>
      </w:r>
      <w:r w:rsidRPr="00FD4C4D">
        <w:rPr>
          <w:rFonts w:ascii="Times New Roman" w:hAnsi="Times New Roman" w:cs="Times New Roman"/>
          <w:sz w:val="22"/>
          <w:szCs w:val="22"/>
        </w:rPr>
        <w:t xml:space="preserve"> to determine whether </w:t>
      </w:r>
      <w:r w:rsidR="006702CB" w:rsidRPr="00FD4C4D">
        <w:rPr>
          <w:rFonts w:ascii="Times New Roman" w:hAnsi="Times New Roman" w:cs="Times New Roman"/>
          <w:sz w:val="22"/>
          <w:szCs w:val="22"/>
        </w:rPr>
        <w:t>the requested</w:t>
      </w:r>
      <w:r w:rsidR="00A636A2" w:rsidRPr="00FD4C4D">
        <w:rPr>
          <w:rFonts w:ascii="Times New Roman" w:hAnsi="Times New Roman" w:cs="Times New Roman"/>
          <w:sz w:val="22"/>
          <w:szCs w:val="22"/>
        </w:rPr>
        <w:t xml:space="preserve"> ruling is appropriate. </w:t>
      </w:r>
      <w:r w:rsidRPr="00FD4C4D">
        <w:rPr>
          <w:rFonts w:ascii="Times New Roman" w:hAnsi="Times New Roman" w:cs="Times New Roman"/>
          <w:sz w:val="22"/>
          <w:szCs w:val="22"/>
        </w:rPr>
        <w:t xml:space="preserve">The </w:t>
      </w:r>
      <w:r w:rsidR="006702CB" w:rsidRPr="00FD4C4D">
        <w:rPr>
          <w:rFonts w:ascii="Times New Roman" w:hAnsi="Times New Roman" w:cs="Times New Roman"/>
          <w:sz w:val="22"/>
          <w:szCs w:val="22"/>
        </w:rPr>
        <w:t xml:space="preserve">board </w:t>
      </w:r>
      <w:r w:rsidRPr="00FD4C4D">
        <w:rPr>
          <w:rFonts w:ascii="Times New Roman" w:hAnsi="Times New Roman" w:cs="Times New Roman"/>
          <w:sz w:val="22"/>
          <w:szCs w:val="22"/>
        </w:rPr>
        <w:t xml:space="preserve">may, at its discretion, decline </w:t>
      </w:r>
      <w:r w:rsidR="006702CB" w:rsidRPr="00FD4C4D">
        <w:rPr>
          <w:rFonts w:ascii="Times New Roman" w:hAnsi="Times New Roman" w:cs="Times New Roman"/>
          <w:sz w:val="22"/>
          <w:szCs w:val="22"/>
        </w:rPr>
        <w:t>to issue</w:t>
      </w:r>
      <w:r w:rsidRPr="00FD4C4D">
        <w:rPr>
          <w:rFonts w:ascii="Times New Roman" w:hAnsi="Times New Roman" w:cs="Times New Roman"/>
          <w:sz w:val="22"/>
          <w:szCs w:val="22"/>
        </w:rPr>
        <w:t xml:space="preserve"> an advisory ruling</w:t>
      </w:r>
      <w:r w:rsidR="006702CB" w:rsidRPr="00FD4C4D">
        <w:rPr>
          <w:rFonts w:ascii="Times New Roman" w:hAnsi="Times New Roman" w:cs="Times New Roman"/>
          <w:sz w:val="22"/>
          <w:szCs w:val="22"/>
        </w:rPr>
        <w:t xml:space="preserve"> if the request is hypothetical, if there is insufficient information upon which to base a ruling or for any other reason the board deems proper</w:t>
      </w:r>
      <w:r w:rsidR="0038231F">
        <w:rPr>
          <w:rFonts w:ascii="Times New Roman" w:hAnsi="Times New Roman" w:cs="Times New Roman"/>
          <w:sz w:val="22"/>
          <w:szCs w:val="22"/>
        </w:rPr>
        <w:t>.</w:t>
      </w: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B.</w:t>
      </w:r>
      <w:r w:rsidRPr="00FD4C4D">
        <w:rPr>
          <w:rFonts w:ascii="Times New Roman" w:hAnsi="Times New Roman" w:cs="Times New Roman"/>
          <w:sz w:val="22"/>
          <w:szCs w:val="22"/>
        </w:rPr>
        <w:tab/>
      </w:r>
      <w:r w:rsidRPr="008C73C6">
        <w:rPr>
          <w:rFonts w:ascii="Times New Roman" w:hAnsi="Times New Roman" w:cs="Times New Roman"/>
          <w:b/>
          <w:sz w:val="22"/>
          <w:szCs w:val="22"/>
        </w:rPr>
        <w:t>Submission</w:t>
      </w: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rsidR="00167F55" w:rsidRPr="00FD4C4D" w:rsidRDefault="00167F55">
      <w:pPr>
        <w:tabs>
          <w:tab w:val="left" w:pos="720"/>
          <w:tab w:val="left" w:pos="1440"/>
          <w:tab w:val="left" w:pos="2160"/>
          <w:tab w:val="left" w:pos="288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t xml:space="preserve">A request for an advisory ruling </w:t>
      </w:r>
      <w:r w:rsidR="00CF794B"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 xml:space="preserve">be submitted to the </w:t>
      </w:r>
      <w:r w:rsidR="00CF794B" w:rsidRPr="00FD4C4D">
        <w:rPr>
          <w:rFonts w:ascii="Times New Roman" w:hAnsi="Times New Roman" w:cs="Times New Roman"/>
          <w:sz w:val="22"/>
          <w:szCs w:val="22"/>
        </w:rPr>
        <w:t xml:space="preserve">board </w:t>
      </w:r>
      <w:r w:rsidRPr="00FD4C4D">
        <w:rPr>
          <w:rFonts w:ascii="Times New Roman" w:hAnsi="Times New Roman" w:cs="Times New Roman"/>
          <w:sz w:val="22"/>
          <w:szCs w:val="22"/>
        </w:rPr>
        <w:t xml:space="preserve">in writing and </w:t>
      </w:r>
      <w:r w:rsidR="00CF794B"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set forth in detail all fa</w:t>
      </w:r>
      <w:r w:rsidR="00A636A2" w:rsidRPr="00FD4C4D">
        <w:rPr>
          <w:rFonts w:ascii="Times New Roman" w:hAnsi="Times New Roman" w:cs="Times New Roman"/>
          <w:sz w:val="22"/>
          <w:szCs w:val="22"/>
        </w:rPr>
        <w:t xml:space="preserve">cts pertinent to the question. </w:t>
      </w:r>
      <w:r w:rsidRPr="00FD4C4D">
        <w:rPr>
          <w:rFonts w:ascii="Times New Roman" w:hAnsi="Times New Roman" w:cs="Times New Roman"/>
          <w:sz w:val="22"/>
          <w:szCs w:val="22"/>
        </w:rPr>
        <w:t xml:space="preserve">The </w:t>
      </w:r>
      <w:r w:rsidR="00CF794B" w:rsidRPr="00FD4C4D">
        <w:rPr>
          <w:rFonts w:ascii="Times New Roman" w:hAnsi="Times New Roman" w:cs="Times New Roman"/>
          <w:sz w:val="22"/>
          <w:szCs w:val="22"/>
        </w:rPr>
        <w:t xml:space="preserve">board </w:t>
      </w:r>
      <w:r w:rsidRPr="00FD4C4D">
        <w:rPr>
          <w:rFonts w:ascii="Times New Roman" w:hAnsi="Times New Roman" w:cs="Times New Roman"/>
          <w:sz w:val="22"/>
          <w:szCs w:val="22"/>
        </w:rPr>
        <w:t xml:space="preserve">may require submission of additional information as </w:t>
      </w:r>
      <w:r w:rsidR="00CF794B" w:rsidRPr="00FD4C4D">
        <w:rPr>
          <w:rFonts w:ascii="Times New Roman" w:hAnsi="Times New Roman" w:cs="Times New Roman"/>
          <w:sz w:val="22"/>
          <w:szCs w:val="22"/>
        </w:rPr>
        <w:t xml:space="preserve">it deems </w:t>
      </w:r>
      <w:r w:rsidRPr="00FD4C4D">
        <w:rPr>
          <w:rFonts w:ascii="Times New Roman" w:hAnsi="Times New Roman" w:cs="Times New Roman"/>
          <w:sz w:val="22"/>
          <w:szCs w:val="22"/>
        </w:rPr>
        <w:t xml:space="preserve">necessary to </w:t>
      </w:r>
      <w:r w:rsidR="00633A19" w:rsidRPr="00FD4C4D">
        <w:rPr>
          <w:rFonts w:ascii="Times New Roman" w:hAnsi="Times New Roman" w:cs="Times New Roman"/>
          <w:sz w:val="22"/>
          <w:szCs w:val="22"/>
        </w:rPr>
        <w:t xml:space="preserve">provide a </w:t>
      </w:r>
      <w:r w:rsidRPr="00FD4C4D">
        <w:rPr>
          <w:rFonts w:ascii="Times New Roman" w:hAnsi="Times New Roman" w:cs="Times New Roman"/>
          <w:sz w:val="22"/>
          <w:szCs w:val="22"/>
        </w:rPr>
        <w:t>complete factual background.</w:t>
      </w: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C.</w:t>
      </w:r>
      <w:r w:rsidRPr="00FD4C4D">
        <w:rPr>
          <w:rFonts w:ascii="Times New Roman" w:hAnsi="Times New Roman" w:cs="Times New Roman"/>
          <w:sz w:val="22"/>
          <w:szCs w:val="22"/>
        </w:rPr>
        <w:tab/>
      </w:r>
      <w:r w:rsidRPr="008C73C6">
        <w:rPr>
          <w:rFonts w:ascii="Times New Roman" w:hAnsi="Times New Roman" w:cs="Times New Roman"/>
          <w:b/>
          <w:sz w:val="22"/>
          <w:szCs w:val="22"/>
        </w:rPr>
        <w:t>Ruling</w:t>
      </w: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rsidR="00167F55" w:rsidRPr="00FD4C4D" w:rsidRDefault="00167F55" w:rsidP="008C73C6">
      <w:pPr>
        <w:tabs>
          <w:tab w:val="left" w:pos="720"/>
          <w:tab w:val="left" w:pos="1440"/>
          <w:tab w:val="left" w:pos="2160"/>
          <w:tab w:val="left" w:pos="2880"/>
        </w:tabs>
        <w:ind w:left="1440" w:right="-90" w:hanging="1440"/>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CF794B" w:rsidRPr="00FD4C4D">
        <w:rPr>
          <w:rFonts w:ascii="Times New Roman" w:hAnsi="Times New Roman" w:cs="Times New Roman"/>
          <w:sz w:val="22"/>
          <w:szCs w:val="22"/>
        </w:rPr>
        <w:t>The board shall issue advisory rulings</w:t>
      </w:r>
      <w:r w:rsidRPr="00FD4C4D">
        <w:rPr>
          <w:rFonts w:ascii="Times New Roman" w:hAnsi="Times New Roman" w:cs="Times New Roman"/>
          <w:sz w:val="22"/>
          <w:szCs w:val="22"/>
        </w:rPr>
        <w:t xml:space="preserve"> in writing</w:t>
      </w:r>
      <w:r w:rsidR="00CF794B" w:rsidRPr="00FD4C4D">
        <w:rPr>
          <w:rFonts w:ascii="Times New Roman" w:hAnsi="Times New Roman" w:cs="Times New Roman"/>
          <w:sz w:val="22"/>
          <w:szCs w:val="22"/>
        </w:rPr>
        <w:t>.</w:t>
      </w:r>
      <w:r w:rsidRPr="00FD4C4D">
        <w:rPr>
          <w:rFonts w:ascii="Times New Roman" w:hAnsi="Times New Roman" w:cs="Times New Roman"/>
          <w:sz w:val="22"/>
          <w:szCs w:val="22"/>
        </w:rPr>
        <w:t xml:space="preserve"> </w:t>
      </w:r>
      <w:r w:rsidR="00CF794B" w:rsidRPr="00FD4C4D">
        <w:rPr>
          <w:rFonts w:ascii="Times New Roman" w:hAnsi="Times New Roman" w:cs="Times New Roman"/>
          <w:sz w:val="22"/>
          <w:szCs w:val="22"/>
        </w:rPr>
        <w:t>The advisory ruling must</w:t>
      </w:r>
      <w:r w:rsidRPr="00FD4C4D">
        <w:rPr>
          <w:rFonts w:ascii="Times New Roman" w:hAnsi="Times New Roman" w:cs="Times New Roman"/>
          <w:sz w:val="22"/>
          <w:szCs w:val="22"/>
        </w:rPr>
        <w:t xml:space="preserve"> include a statement of facts or assumptions, or both, u</w:t>
      </w:r>
      <w:r w:rsidR="00A636A2" w:rsidRPr="00FD4C4D">
        <w:rPr>
          <w:rFonts w:ascii="Times New Roman" w:hAnsi="Times New Roman" w:cs="Times New Roman"/>
          <w:sz w:val="22"/>
          <w:szCs w:val="22"/>
        </w:rPr>
        <w:t xml:space="preserve">pon which the ruling is based. </w:t>
      </w:r>
      <w:r w:rsidRPr="00FD4C4D">
        <w:rPr>
          <w:rFonts w:ascii="Times New Roman" w:hAnsi="Times New Roman" w:cs="Times New Roman"/>
          <w:sz w:val="22"/>
          <w:szCs w:val="22"/>
        </w:rPr>
        <w:t xml:space="preserve">The statement, without reference to other documents, </w:t>
      </w:r>
      <w:r w:rsidR="00257865"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be sufficiently detailed to apprise the reade</w:t>
      </w:r>
      <w:r w:rsidR="00A636A2" w:rsidRPr="00FD4C4D">
        <w:rPr>
          <w:rFonts w:ascii="Times New Roman" w:hAnsi="Times New Roman" w:cs="Times New Roman"/>
          <w:sz w:val="22"/>
          <w:szCs w:val="22"/>
        </w:rPr>
        <w:t xml:space="preserve">r of the basis of the opinion. </w:t>
      </w:r>
      <w:r w:rsidR="00257865" w:rsidRPr="00FD4C4D">
        <w:rPr>
          <w:rFonts w:ascii="Times New Roman" w:hAnsi="Times New Roman" w:cs="Times New Roman"/>
          <w:sz w:val="22"/>
          <w:szCs w:val="22"/>
        </w:rPr>
        <w:t>The</w:t>
      </w:r>
      <w:r w:rsidRPr="00FD4C4D">
        <w:rPr>
          <w:rFonts w:ascii="Times New Roman" w:hAnsi="Times New Roman" w:cs="Times New Roman"/>
          <w:sz w:val="22"/>
          <w:szCs w:val="22"/>
        </w:rPr>
        <w:t xml:space="preserve"> assent of </w:t>
      </w:r>
      <w:r w:rsidR="00257865" w:rsidRPr="00FD4C4D">
        <w:rPr>
          <w:rFonts w:ascii="Times New Roman" w:hAnsi="Times New Roman" w:cs="Times New Roman"/>
          <w:sz w:val="22"/>
          <w:szCs w:val="22"/>
        </w:rPr>
        <w:t xml:space="preserve">three </w:t>
      </w:r>
      <w:r w:rsidRPr="00FD4C4D">
        <w:rPr>
          <w:rFonts w:ascii="Times New Roman" w:hAnsi="Times New Roman" w:cs="Times New Roman"/>
          <w:sz w:val="22"/>
          <w:szCs w:val="22"/>
        </w:rPr>
        <w:t xml:space="preserve">members of the </w:t>
      </w:r>
      <w:r w:rsidR="00257865" w:rsidRPr="00FD4C4D">
        <w:rPr>
          <w:rFonts w:ascii="Times New Roman" w:hAnsi="Times New Roman" w:cs="Times New Roman"/>
          <w:sz w:val="22"/>
          <w:szCs w:val="22"/>
        </w:rPr>
        <w:t xml:space="preserve">board is required for </w:t>
      </w:r>
      <w:r w:rsidR="00633A19" w:rsidRPr="00FD4C4D">
        <w:rPr>
          <w:rFonts w:ascii="Times New Roman" w:hAnsi="Times New Roman" w:cs="Times New Roman"/>
          <w:sz w:val="22"/>
          <w:szCs w:val="22"/>
        </w:rPr>
        <w:t xml:space="preserve">the </w:t>
      </w:r>
      <w:r w:rsidR="00257865" w:rsidRPr="00FD4C4D">
        <w:rPr>
          <w:rFonts w:ascii="Times New Roman" w:hAnsi="Times New Roman" w:cs="Times New Roman"/>
          <w:sz w:val="22"/>
          <w:szCs w:val="22"/>
        </w:rPr>
        <w:t>issuance of an advisory ruling</w:t>
      </w:r>
      <w:r w:rsidR="00A636A2" w:rsidRPr="00FD4C4D">
        <w:rPr>
          <w:rFonts w:ascii="Times New Roman" w:hAnsi="Times New Roman" w:cs="Times New Roman"/>
          <w:sz w:val="22"/>
          <w:szCs w:val="22"/>
        </w:rPr>
        <w:t xml:space="preserve">. </w:t>
      </w:r>
      <w:r w:rsidR="00257865" w:rsidRPr="00FD4C4D">
        <w:rPr>
          <w:rFonts w:ascii="Times New Roman" w:hAnsi="Times New Roman" w:cs="Times New Roman"/>
          <w:sz w:val="22"/>
          <w:szCs w:val="22"/>
        </w:rPr>
        <w:t>The</w:t>
      </w:r>
      <w:r w:rsidRPr="00FD4C4D">
        <w:rPr>
          <w:rFonts w:ascii="Times New Roman" w:hAnsi="Times New Roman" w:cs="Times New Roman"/>
          <w:sz w:val="22"/>
          <w:szCs w:val="22"/>
        </w:rPr>
        <w:t xml:space="preserve"> ruling </w:t>
      </w:r>
      <w:r w:rsidR="00257865"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 xml:space="preserve">be signed by the </w:t>
      </w:r>
      <w:r w:rsidR="00257865" w:rsidRPr="00FD4C4D">
        <w:rPr>
          <w:rFonts w:ascii="Times New Roman" w:hAnsi="Times New Roman" w:cs="Times New Roman"/>
          <w:sz w:val="22"/>
          <w:szCs w:val="22"/>
        </w:rPr>
        <w:t>board chair</w:t>
      </w:r>
      <w:r w:rsidRPr="00FD4C4D">
        <w:rPr>
          <w:rFonts w:ascii="Times New Roman" w:hAnsi="Times New Roman" w:cs="Times New Roman"/>
          <w:sz w:val="22"/>
          <w:szCs w:val="22"/>
        </w:rPr>
        <w:t xml:space="preserve">, </w:t>
      </w:r>
      <w:r w:rsidR="00257865"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 xml:space="preserve">be identified specifically as an advisory ruling, and </w:t>
      </w:r>
      <w:r w:rsidR="00257865"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be numbered serially.</w:t>
      </w: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rsidR="00167F55" w:rsidRPr="00FD4C4D" w:rsidRDefault="00167F55" w:rsidP="00727C5C">
      <w:pPr>
        <w:keepNext/>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lastRenderedPageBreak/>
        <w:tab/>
        <w:t>D.</w:t>
      </w:r>
      <w:r w:rsidRPr="00FD4C4D">
        <w:rPr>
          <w:rFonts w:ascii="Times New Roman" w:hAnsi="Times New Roman" w:cs="Times New Roman"/>
          <w:sz w:val="22"/>
          <w:szCs w:val="22"/>
        </w:rPr>
        <w:tab/>
      </w:r>
      <w:r w:rsidRPr="008C73C6">
        <w:rPr>
          <w:rFonts w:ascii="Times New Roman" w:hAnsi="Times New Roman" w:cs="Times New Roman"/>
          <w:b/>
          <w:sz w:val="22"/>
          <w:szCs w:val="22"/>
        </w:rPr>
        <w:t>Publication</w:t>
      </w:r>
    </w:p>
    <w:p w:rsidR="00167F55" w:rsidRPr="00FD4C4D" w:rsidRDefault="00167F55" w:rsidP="00727C5C">
      <w:pPr>
        <w:keepNext/>
        <w:tabs>
          <w:tab w:val="left" w:pos="720"/>
          <w:tab w:val="left" w:pos="1440"/>
          <w:tab w:val="left" w:pos="2160"/>
          <w:tab w:val="left" w:pos="2880"/>
        </w:tabs>
        <w:ind w:left="720" w:hanging="720"/>
        <w:rPr>
          <w:rFonts w:ascii="Times New Roman" w:hAnsi="Times New Roman" w:cs="Times New Roman"/>
          <w:sz w:val="22"/>
          <w:szCs w:val="22"/>
        </w:rPr>
      </w:pPr>
    </w:p>
    <w:p w:rsidR="00167F55" w:rsidRPr="00FD4C4D" w:rsidRDefault="00167F55" w:rsidP="00C360A4">
      <w:pPr>
        <w:tabs>
          <w:tab w:val="left" w:pos="720"/>
          <w:tab w:val="left" w:pos="1440"/>
          <w:tab w:val="left" w:pos="2160"/>
          <w:tab w:val="left" w:pos="288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257865" w:rsidRPr="00FD4C4D">
        <w:rPr>
          <w:rFonts w:ascii="Times New Roman" w:hAnsi="Times New Roman" w:cs="Times New Roman"/>
          <w:sz w:val="22"/>
          <w:szCs w:val="22"/>
        </w:rPr>
        <w:t>The department</w:t>
      </w:r>
      <w:r w:rsidRPr="00FD4C4D">
        <w:rPr>
          <w:rFonts w:ascii="Times New Roman" w:hAnsi="Times New Roman" w:cs="Times New Roman"/>
          <w:sz w:val="22"/>
          <w:szCs w:val="22"/>
        </w:rPr>
        <w:t xml:space="preserve"> shall </w:t>
      </w:r>
      <w:r w:rsidR="00257865" w:rsidRPr="00FD4C4D">
        <w:rPr>
          <w:rFonts w:ascii="Times New Roman" w:hAnsi="Times New Roman" w:cs="Times New Roman"/>
          <w:sz w:val="22"/>
          <w:szCs w:val="22"/>
        </w:rPr>
        <w:t>mail</w:t>
      </w:r>
      <w:r w:rsidRPr="00FD4C4D">
        <w:rPr>
          <w:rFonts w:ascii="Times New Roman" w:hAnsi="Times New Roman" w:cs="Times New Roman"/>
          <w:sz w:val="22"/>
          <w:szCs w:val="22"/>
        </w:rPr>
        <w:t xml:space="preserve"> the </w:t>
      </w:r>
      <w:r w:rsidR="00257865" w:rsidRPr="00FD4C4D">
        <w:rPr>
          <w:rFonts w:ascii="Times New Roman" w:hAnsi="Times New Roman" w:cs="Times New Roman"/>
          <w:sz w:val="22"/>
          <w:szCs w:val="22"/>
        </w:rPr>
        <w:t xml:space="preserve">advisory ruling to the </w:t>
      </w:r>
      <w:r w:rsidRPr="00FD4C4D">
        <w:rPr>
          <w:rFonts w:ascii="Times New Roman" w:hAnsi="Times New Roman" w:cs="Times New Roman"/>
          <w:sz w:val="22"/>
          <w:szCs w:val="22"/>
        </w:rPr>
        <w:t>requesting party and the Board Administrator</w:t>
      </w:r>
      <w:r w:rsidR="00257865" w:rsidRPr="00FD4C4D">
        <w:rPr>
          <w:rFonts w:ascii="Times New Roman" w:hAnsi="Times New Roman" w:cs="Times New Roman"/>
          <w:sz w:val="22"/>
          <w:szCs w:val="22"/>
        </w:rPr>
        <w:t xml:space="preserve"> shall retain a copy</w:t>
      </w:r>
      <w:r w:rsidR="00A636A2" w:rsidRPr="00FD4C4D">
        <w:rPr>
          <w:rFonts w:ascii="Times New Roman" w:hAnsi="Times New Roman" w:cs="Times New Roman"/>
          <w:sz w:val="22"/>
          <w:szCs w:val="22"/>
        </w:rPr>
        <w:t xml:space="preserve">. </w:t>
      </w:r>
      <w:r w:rsidRPr="00FD4C4D">
        <w:rPr>
          <w:rFonts w:ascii="Times New Roman" w:hAnsi="Times New Roman" w:cs="Times New Roman"/>
          <w:sz w:val="22"/>
          <w:szCs w:val="22"/>
        </w:rPr>
        <w:t xml:space="preserve">An advisory ruling is a public document and shall be available for public inspection during the normal working hours of the </w:t>
      </w:r>
      <w:r w:rsidR="00257865" w:rsidRPr="00FD4C4D">
        <w:rPr>
          <w:rFonts w:ascii="Times New Roman" w:hAnsi="Times New Roman" w:cs="Times New Roman"/>
          <w:sz w:val="22"/>
          <w:szCs w:val="22"/>
        </w:rPr>
        <w:t>board</w:t>
      </w:r>
      <w:r w:rsidR="00A636A2" w:rsidRPr="00FD4C4D">
        <w:rPr>
          <w:rFonts w:ascii="Times New Roman" w:hAnsi="Times New Roman" w:cs="Times New Roman"/>
          <w:sz w:val="22"/>
          <w:szCs w:val="22"/>
        </w:rPr>
        <w:t xml:space="preserve">. </w:t>
      </w:r>
      <w:r w:rsidRPr="00FD4C4D">
        <w:rPr>
          <w:rFonts w:ascii="Times New Roman" w:hAnsi="Times New Roman" w:cs="Times New Roman"/>
          <w:sz w:val="22"/>
          <w:szCs w:val="22"/>
        </w:rPr>
        <w:t xml:space="preserve">In addition, the </w:t>
      </w:r>
      <w:r w:rsidR="00257865" w:rsidRPr="00FD4C4D">
        <w:rPr>
          <w:rFonts w:ascii="Times New Roman" w:hAnsi="Times New Roman" w:cs="Times New Roman"/>
          <w:sz w:val="22"/>
          <w:szCs w:val="22"/>
        </w:rPr>
        <w:t>board</w:t>
      </w:r>
      <w:r w:rsidRPr="00FD4C4D">
        <w:rPr>
          <w:rFonts w:ascii="Times New Roman" w:hAnsi="Times New Roman" w:cs="Times New Roman"/>
          <w:sz w:val="22"/>
          <w:szCs w:val="22"/>
        </w:rPr>
        <w:t xml:space="preserve"> may otherwise publish or circulate an advisory ruling</w:t>
      </w:r>
      <w:r w:rsidR="00257865" w:rsidRPr="00FD4C4D">
        <w:rPr>
          <w:rFonts w:ascii="Times New Roman" w:hAnsi="Times New Roman" w:cs="Times New Roman"/>
          <w:sz w:val="22"/>
          <w:szCs w:val="22"/>
        </w:rPr>
        <w:t xml:space="preserve"> as it deems appropriate</w:t>
      </w:r>
      <w:r w:rsidRPr="00FD4C4D">
        <w:rPr>
          <w:rFonts w:ascii="Times New Roman" w:hAnsi="Times New Roman" w:cs="Times New Roman"/>
          <w:sz w:val="22"/>
          <w:szCs w:val="22"/>
        </w:rPr>
        <w:t>.</w:t>
      </w:r>
    </w:p>
    <w:p w:rsidR="00167F55" w:rsidRPr="00FD4C4D" w:rsidRDefault="00167F55" w:rsidP="00C360A4">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rsidR="006044A3" w:rsidRPr="00FD4C4D" w:rsidRDefault="006044A3" w:rsidP="006044A3">
      <w:pPr>
        <w:tabs>
          <w:tab w:val="left" w:pos="720"/>
          <w:tab w:val="left" w:pos="1440"/>
          <w:tab w:val="left" w:pos="2160"/>
          <w:tab w:val="left" w:pos="2880"/>
        </w:tabs>
        <w:ind w:left="720" w:hanging="720"/>
        <w:rPr>
          <w:rFonts w:ascii="Times New Roman" w:hAnsi="Times New Roman" w:cs="Times New Roman"/>
          <w:sz w:val="22"/>
          <w:szCs w:val="22"/>
        </w:rPr>
      </w:pPr>
    </w:p>
    <w:p w:rsidR="006044A3" w:rsidRPr="00FD4C4D" w:rsidRDefault="006044A3" w:rsidP="006044A3">
      <w:pPr>
        <w:tabs>
          <w:tab w:val="left" w:pos="720"/>
          <w:tab w:val="left" w:pos="1440"/>
          <w:tab w:val="left" w:pos="2160"/>
          <w:tab w:val="left" w:pos="2880"/>
        </w:tabs>
        <w:ind w:left="720" w:hanging="720"/>
        <w:rPr>
          <w:rFonts w:ascii="Times New Roman" w:hAnsi="Times New Roman" w:cs="Times New Roman"/>
          <w:sz w:val="22"/>
          <w:szCs w:val="22"/>
        </w:rPr>
      </w:pPr>
    </w:p>
    <w:p w:rsidR="00167F55"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 xml:space="preserve">STATUTORY </w:t>
      </w:r>
      <w:r w:rsidR="00167F55" w:rsidRPr="00FD4C4D">
        <w:rPr>
          <w:rFonts w:ascii="Times New Roman" w:hAnsi="Times New Roman" w:cs="Times New Roman"/>
          <w:sz w:val="22"/>
          <w:szCs w:val="22"/>
        </w:rPr>
        <w:t>AUTHORITY</w:t>
      </w:r>
      <w:r w:rsidR="008C73C6">
        <w:rPr>
          <w:rFonts w:ascii="Times New Roman" w:hAnsi="Times New Roman" w:cs="Times New Roman"/>
          <w:sz w:val="22"/>
          <w:szCs w:val="22"/>
        </w:rPr>
        <w:t xml:space="preserve">: </w:t>
      </w:r>
      <w:r w:rsidR="00C224FF" w:rsidRPr="00FD4C4D">
        <w:rPr>
          <w:rFonts w:ascii="Times New Roman" w:hAnsi="Times New Roman" w:cs="Times New Roman"/>
          <w:sz w:val="22"/>
          <w:szCs w:val="22"/>
        </w:rPr>
        <w:t xml:space="preserve">5 MRSA §8051 and </w:t>
      </w:r>
      <w:r w:rsidR="0038231F" w:rsidRPr="00FD4C4D">
        <w:rPr>
          <w:rFonts w:ascii="Times New Roman" w:hAnsi="Times New Roman" w:cs="Times New Roman"/>
          <w:sz w:val="22"/>
          <w:szCs w:val="22"/>
        </w:rPr>
        <w:t>§</w:t>
      </w:r>
      <w:r w:rsidR="00C224FF" w:rsidRPr="00FD4C4D">
        <w:rPr>
          <w:rFonts w:ascii="Times New Roman" w:hAnsi="Times New Roman" w:cs="Times New Roman"/>
          <w:sz w:val="22"/>
          <w:szCs w:val="22"/>
        </w:rPr>
        <w:t>9001(4)</w:t>
      </w: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rsidR="001019EB"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rsidR="00167F55"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167F55" w:rsidRPr="00FD4C4D">
        <w:rPr>
          <w:rFonts w:ascii="Times New Roman" w:hAnsi="Times New Roman" w:cs="Times New Roman"/>
          <w:sz w:val="22"/>
          <w:szCs w:val="22"/>
        </w:rPr>
        <w:t>February 3, 1980 - Chapter 1 (as Chapter 110)</w:t>
      </w: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Ch. 110 - 150</w:t>
      </w: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rsidR="001019EB"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rsidR="00167F55"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167F55" w:rsidRPr="00FD4C4D">
        <w:rPr>
          <w:rFonts w:ascii="Times New Roman" w:hAnsi="Times New Roman" w:cs="Times New Roman"/>
          <w:sz w:val="22"/>
          <w:szCs w:val="22"/>
        </w:rPr>
        <w:t>March 6, 1990 Ch. 110 - 190</w:t>
      </w: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rsidR="001019EB"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r w:rsidR="001019EB" w:rsidRPr="00FD4C4D">
        <w:rPr>
          <w:rFonts w:ascii="Times New Roman" w:hAnsi="Times New Roman" w:cs="Times New Roman"/>
          <w:sz w:val="22"/>
          <w:szCs w:val="22"/>
        </w:rPr>
        <w:t>:</w:t>
      </w:r>
    </w:p>
    <w:p w:rsidR="00167F55"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167F55" w:rsidRPr="00FD4C4D">
        <w:rPr>
          <w:rFonts w:ascii="Times New Roman" w:hAnsi="Times New Roman" w:cs="Times New Roman"/>
          <w:sz w:val="22"/>
          <w:szCs w:val="22"/>
        </w:rPr>
        <w:t>April 28, 1997 (as Chapter 1)</w:t>
      </w:r>
    </w:p>
    <w:p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rsidR="001019EB"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w:t>
      </w:r>
      <w:r w:rsidR="00C360A4" w:rsidRPr="00FD4C4D">
        <w:rPr>
          <w:rFonts w:ascii="Times New Roman" w:hAnsi="Times New Roman" w:cs="Times New Roman"/>
          <w:sz w:val="22"/>
          <w:szCs w:val="22"/>
        </w:rPr>
        <w:t xml:space="preserve"> DATE (ELECTRONIC CONVERSION):</w:t>
      </w:r>
    </w:p>
    <w:p w:rsidR="00167F55"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167F55" w:rsidRPr="00FD4C4D">
        <w:rPr>
          <w:rFonts w:ascii="Times New Roman" w:hAnsi="Times New Roman" w:cs="Times New Roman"/>
          <w:sz w:val="22"/>
          <w:szCs w:val="22"/>
        </w:rPr>
        <w:t>December 20, 1997</w:t>
      </w:r>
    </w:p>
    <w:p w:rsidR="001019EB"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p>
    <w:p w:rsidR="001019EB" w:rsidRPr="00FD4C4D" w:rsidRDefault="001019EB" w:rsidP="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rsidR="001019EB" w:rsidRPr="00FD4C4D" w:rsidRDefault="001019EB" w:rsidP="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May 11, 2010 – filing 2010-175</w:t>
      </w:r>
    </w:p>
    <w:p w:rsidR="001019EB"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p>
    <w:p w:rsidR="001019EB" w:rsidRPr="00FD4C4D" w:rsidRDefault="001019EB">
      <w:pPr>
        <w:numPr>
          <w:ins w:id="0" w:author="John T. Smith" w:date="2011-02-07T09:35:00Z"/>
        </w:numPr>
        <w:tabs>
          <w:tab w:val="left" w:pos="720"/>
          <w:tab w:val="left" w:pos="1440"/>
          <w:tab w:val="left" w:pos="2160"/>
          <w:tab w:val="left" w:pos="2880"/>
        </w:tabs>
        <w:ind w:left="720" w:hanging="720"/>
        <w:rPr>
          <w:rFonts w:ascii="Times New Roman" w:hAnsi="Times New Roman" w:cs="Times New Roman"/>
          <w:sz w:val="22"/>
          <w:szCs w:val="22"/>
        </w:rPr>
      </w:pPr>
    </w:p>
    <w:p w:rsidR="001019EB" w:rsidRPr="00FD4C4D" w:rsidRDefault="001019EB" w:rsidP="003A0467">
      <w:pPr>
        <w:tabs>
          <w:tab w:val="left" w:pos="720"/>
          <w:tab w:val="left" w:pos="1440"/>
          <w:tab w:val="left" w:pos="2160"/>
          <w:tab w:val="left" w:pos="2880"/>
        </w:tabs>
        <w:rPr>
          <w:rFonts w:ascii="Times New Roman" w:hAnsi="Times New Roman" w:cs="Times New Roman"/>
          <w:sz w:val="22"/>
          <w:szCs w:val="22"/>
        </w:rPr>
        <w:sectPr w:rsidR="001019EB" w:rsidRPr="00FD4C4D" w:rsidSect="00861173">
          <w:headerReference w:type="default" r:id="rId9"/>
          <w:pgSz w:w="12240" w:h="15840"/>
          <w:pgMar w:top="1440" w:right="1440" w:bottom="1440" w:left="1440" w:header="0" w:footer="1440" w:gutter="0"/>
          <w:pgNumType w:start="1"/>
          <w:cols w:space="720"/>
        </w:sectPr>
      </w:pPr>
    </w:p>
    <w:p w:rsidR="003A0467" w:rsidRPr="00FD4C4D" w:rsidRDefault="003A0467" w:rsidP="003A0467">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&amp; FINANCIAL REGULATION</w:t>
      </w:r>
    </w:p>
    <w:p w:rsidR="003A0467" w:rsidRPr="00FD4C4D" w:rsidRDefault="003A0467" w:rsidP="003A0467">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p>
    <w:p w:rsidR="003A0467" w:rsidRPr="00FD4C4D" w:rsidRDefault="003A0467" w:rsidP="003A0467">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rsidR="003A0467" w:rsidRPr="00FD4C4D" w:rsidRDefault="003A0467" w:rsidP="003A0467">
      <w:pPr>
        <w:tabs>
          <w:tab w:val="left" w:pos="720"/>
          <w:tab w:val="left" w:pos="1440"/>
          <w:tab w:val="left" w:pos="2160"/>
          <w:tab w:val="left" w:pos="2880"/>
          <w:tab w:val="left" w:pos="3600"/>
        </w:tabs>
        <w:rPr>
          <w:rFonts w:ascii="Times New Roman" w:hAnsi="Times New Roman" w:cs="Times New Roman"/>
          <w:b/>
          <w:sz w:val="22"/>
          <w:szCs w:val="22"/>
        </w:rPr>
      </w:pPr>
    </w:p>
    <w:p w:rsidR="003A0467" w:rsidRPr="00FD4C4D" w:rsidRDefault="003A0467" w:rsidP="003A0467">
      <w:pPr>
        <w:pStyle w:val="Heading3"/>
        <w:keepNext w:val="0"/>
        <w:tabs>
          <w:tab w:val="clear" w:pos="-720"/>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t>Chapter 2:</w:t>
      </w:r>
      <w:r w:rsidRPr="00FD4C4D">
        <w:rPr>
          <w:rFonts w:ascii="Times New Roman" w:hAnsi="Times New Roman" w:cs="Times New Roman"/>
          <w:sz w:val="22"/>
          <w:szCs w:val="22"/>
        </w:rPr>
        <w:tab/>
        <w:t>COMPLAINTS, INVESTIGATIONS AND ADJUDICATORY HEARINGS</w:t>
      </w:r>
    </w:p>
    <w:p w:rsidR="003A0467" w:rsidRPr="00FD4C4D" w:rsidRDefault="003A0467" w:rsidP="003A0467">
      <w:pPr>
        <w:pBdr>
          <w:bottom w:val="single" w:sz="6" w:space="1" w:color="auto"/>
        </w:pBdr>
        <w:tabs>
          <w:tab w:val="left" w:pos="720"/>
          <w:tab w:val="left" w:pos="1440"/>
          <w:tab w:val="left" w:pos="2160"/>
          <w:tab w:val="left" w:pos="2880"/>
          <w:tab w:val="left" w:pos="3600"/>
        </w:tabs>
        <w:rPr>
          <w:rFonts w:ascii="Times New Roman" w:hAnsi="Times New Roman" w:cs="Times New Roman"/>
          <w:b/>
          <w:sz w:val="22"/>
          <w:szCs w:val="22"/>
        </w:rPr>
      </w:pPr>
    </w:p>
    <w:p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p>
    <w:p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r w:rsidRPr="00FD4C4D">
        <w:rPr>
          <w:rFonts w:ascii="Times New Roman" w:hAnsi="Times New Roman" w:cs="Times New Roman"/>
          <w:b/>
          <w:sz w:val="22"/>
          <w:szCs w:val="22"/>
        </w:rPr>
        <w:t>Summary:</w:t>
      </w:r>
      <w:r w:rsidRPr="00FD4C4D">
        <w:rPr>
          <w:rFonts w:ascii="Times New Roman" w:hAnsi="Times New Roman" w:cs="Times New Roman"/>
          <w:sz w:val="22"/>
          <w:szCs w:val="22"/>
        </w:rPr>
        <w:t xml:space="preserve"> This Chapter describes the procedure by which complaints and adjudicatory hearings will be handled by the Board.</w:t>
      </w:r>
    </w:p>
    <w:p w:rsidR="003A0467" w:rsidRPr="00FD4C4D" w:rsidRDefault="003A0467" w:rsidP="003A0467">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p>
    <w:p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p>
    <w:p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r w:rsidRPr="00FD4C4D">
        <w:rPr>
          <w:rFonts w:ascii="Times New Roman" w:hAnsi="Times New Roman" w:cs="Times New Roman"/>
          <w:sz w:val="22"/>
          <w:szCs w:val="22"/>
        </w:rPr>
        <w:t>STATUTORY AUTHORITY: 32 M.R.S.A. §§ 3403-A, 3403-B, and 3404</w:t>
      </w: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February 3, 1980 - in Chapter 1</w:t>
      </w: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part of Chapters 110-150</w:t>
      </w: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part of Chapters 110-150</w:t>
      </w: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April 28, 1997 - replacing Chapter 120</w:t>
      </w: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December 20, 1997</w:t>
      </w: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January 20, 2002</w:t>
      </w:r>
    </w:p>
    <w:p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p>
    <w:p w:rsidR="003A0467" w:rsidRPr="0038231F"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38231F">
        <w:rPr>
          <w:rFonts w:ascii="Times New Roman" w:hAnsi="Times New Roman" w:cs="Times New Roman"/>
          <w:sz w:val="22"/>
          <w:szCs w:val="22"/>
        </w:rPr>
        <w:t>REPEALED:</w:t>
      </w:r>
    </w:p>
    <w:p w:rsidR="003A0467" w:rsidRPr="0038231F"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38231F">
        <w:rPr>
          <w:rFonts w:ascii="Times New Roman" w:hAnsi="Times New Roman" w:cs="Times New Roman"/>
          <w:sz w:val="22"/>
          <w:szCs w:val="22"/>
        </w:rPr>
        <w:tab/>
        <w:t>May 11, 2010 – filing 2010-176</w:t>
      </w:r>
    </w:p>
    <w:p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rsidR="001019EB"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p>
    <w:p w:rsidR="001019EB"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sectPr w:rsidR="001019EB" w:rsidRPr="00FD4C4D" w:rsidSect="001019EB">
          <w:headerReference w:type="default" r:id="rId10"/>
          <w:pgSz w:w="12240" w:h="15840"/>
          <w:pgMar w:top="1440" w:right="1440" w:bottom="1440" w:left="1440" w:header="0" w:footer="1440" w:gutter="0"/>
          <w:pgNumType w:start="1"/>
          <w:cols w:space="720"/>
        </w:sectPr>
      </w:pPr>
    </w:p>
    <w:p w:rsidR="006A2130" w:rsidRPr="00FD4C4D" w:rsidRDefault="006A2130">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&amp; FINANCIAL REGULATION</w:t>
      </w:r>
    </w:p>
    <w:p w:rsidR="006A2130" w:rsidRPr="00FD4C4D" w:rsidRDefault="006A2130">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p>
    <w:p w:rsidR="006A2130" w:rsidRPr="00FD4C4D" w:rsidRDefault="006A2130">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b/>
          <w:sz w:val="22"/>
          <w:szCs w:val="22"/>
        </w:rPr>
      </w:pPr>
    </w:p>
    <w:p w:rsidR="006A2130" w:rsidRPr="00FD4C4D" w:rsidRDefault="006A2130">
      <w:pPr>
        <w:pStyle w:val="Heading3"/>
        <w:keepNext w:val="0"/>
        <w:tabs>
          <w:tab w:val="clear" w:pos="-720"/>
          <w:tab w:val="left" w:pos="720"/>
          <w:tab w:val="left" w:pos="1440"/>
          <w:tab w:val="left" w:pos="2160"/>
          <w:tab w:val="left" w:pos="2880"/>
          <w:tab w:val="left" w:pos="3600"/>
          <w:tab w:val="left" w:pos="4320"/>
        </w:tabs>
        <w:jc w:val="left"/>
        <w:rPr>
          <w:rFonts w:ascii="Times New Roman" w:hAnsi="Times New Roman" w:cs="Times New Roman"/>
          <w:sz w:val="22"/>
          <w:szCs w:val="22"/>
        </w:rPr>
      </w:pPr>
      <w:r w:rsidRPr="00FD4C4D">
        <w:rPr>
          <w:rFonts w:ascii="Times New Roman" w:hAnsi="Times New Roman" w:cs="Times New Roman"/>
          <w:sz w:val="22"/>
          <w:szCs w:val="22"/>
        </w:rPr>
        <w:t>Chapter 3:</w:t>
      </w:r>
      <w:r w:rsidRPr="00FD4C4D">
        <w:rPr>
          <w:rFonts w:ascii="Times New Roman" w:hAnsi="Times New Roman" w:cs="Times New Roman"/>
          <w:sz w:val="22"/>
          <w:szCs w:val="22"/>
        </w:rPr>
        <w:tab/>
        <w:t>LICENSING REQUIREMENTS</w:t>
      </w:r>
    </w:p>
    <w:p w:rsidR="006A2130" w:rsidRPr="00FD4C4D" w:rsidRDefault="006A2130">
      <w:pPr>
        <w:pBdr>
          <w:bottom w:val="single" w:sz="6" w:space="1" w:color="auto"/>
        </w:pBdr>
        <w:tabs>
          <w:tab w:val="left" w:pos="720"/>
          <w:tab w:val="left" w:pos="1440"/>
          <w:tab w:val="left" w:pos="2160"/>
          <w:tab w:val="left" w:pos="2880"/>
          <w:tab w:val="left" w:pos="3600"/>
          <w:tab w:val="left" w:pos="4320"/>
        </w:tabs>
        <w:rPr>
          <w:rFonts w:ascii="Times New Roman" w:hAnsi="Times New Roman" w:cs="Times New Roman"/>
          <w:b/>
          <w:sz w:val="22"/>
          <w:szCs w:val="22"/>
        </w:rPr>
      </w:pPr>
    </w:p>
    <w:p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rsidR="006A2130" w:rsidRPr="00FD4C4D" w:rsidRDefault="006A2130">
      <w:pPr>
        <w:pStyle w:val="BodyTextIndent2"/>
        <w:tabs>
          <w:tab w:val="clear" w:pos="-720"/>
          <w:tab w:val="left" w:pos="1440"/>
          <w:tab w:val="left" w:pos="2160"/>
          <w:tab w:val="left" w:pos="2880"/>
          <w:tab w:val="left" w:pos="3600"/>
          <w:tab w:val="left" w:pos="4320"/>
        </w:tabs>
        <w:ind w:left="0" w:firstLine="0"/>
        <w:jc w:val="left"/>
        <w:rPr>
          <w:rFonts w:ascii="Times New Roman" w:hAnsi="Times New Roman" w:cs="Times New Roman"/>
          <w:sz w:val="22"/>
          <w:szCs w:val="22"/>
        </w:rPr>
      </w:pPr>
      <w:r w:rsidRPr="00FD4C4D">
        <w:rPr>
          <w:rFonts w:ascii="Times New Roman" w:hAnsi="Times New Roman" w:cs="Times New Roman"/>
          <w:b/>
          <w:sz w:val="22"/>
          <w:szCs w:val="22"/>
        </w:rPr>
        <w:t>Summary:</w:t>
      </w:r>
      <w:r w:rsidRPr="00FD4C4D">
        <w:rPr>
          <w:rFonts w:ascii="Times New Roman" w:hAnsi="Times New Roman" w:cs="Times New Roman"/>
          <w:sz w:val="22"/>
          <w:szCs w:val="22"/>
        </w:rPr>
        <w:t xml:space="preserve"> This chapter sets forth the requirements for </w:t>
      </w:r>
      <w:r w:rsidR="00220C94" w:rsidRPr="00FD4C4D">
        <w:rPr>
          <w:rFonts w:ascii="Times New Roman" w:hAnsi="Times New Roman" w:cs="Times New Roman"/>
          <w:sz w:val="22"/>
          <w:szCs w:val="22"/>
        </w:rPr>
        <w:t>initial licensure, examination</w:t>
      </w:r>
      <w:r w:rsidR="001B3722" w:rsidRPr="00FD4C4D">
        <w:rPr>
          <w:rFonts w:ascii="Times New Roman" w:hAnsi="Times New Roman" w:cs="Times New Roman"/>
          <w:sz w:val="22"/>
          <w:szCs w:val="22"/>
        </w:rPr>
        <w:t xml:space="preserve"> and</w:t>
      </w:r>
      <w:r w:rsidR="00220C94" w:rsidRPr="00FD4C4D">
        <w:rPr>
          <w:rFonts w:ascii="Times New Roman" w:hAnsi="Times New Roman" w:cs="Times New Roman"/>
          <w:sz w:val="22"/>
          <w:szCs w:val="22"/>
        </w:rPr>
        <w:t xml:space="preserve"> license renewal</w:t>
      </w:r>
      <w:r w:rsidRPr="00FD4C4D">
        <w:rPr>
          <w:rFonts w:ascii="Times New Roman" w:hAnsi="Times New Roman" w:cs="Times New Roman"/>
          <w:sz w:val="22"/>
          <w:szCs w:val="22"/>
        </w:rPr>
        <w:t>.</w:t>
      </w:r>
      <w:r w:rsidR="00220C94" w:rsidRPr="00FD4C4D">
        <w:rPr>
          <w:rFonts w:ascii="Times New Roman" w:hAnsi="Times New Roman" w:cs="Times New Roman"/>
          <w:sz w:val="22"/>
          <w:szCs w:val="22"/>
        </w:rPr>
        <w:t xml:space="preserve"> This chapter also describes the manner in which a lapsed license may be reinstated.</w:t>
      </w:r>
    </w:p>
    <w:p w:rsidR="006A2130" w:rsidRPr="00FD4C4D" w:rsidRDefault="006A2130">
      <w:pPr>
        <w:pStyle w:val="BodyTextIndent2"/>
        <w:tabs>
          <w:tab w:val="clear" w:pos="-720"/>
          <w:tab w:val="left" w:pos="1440"/>
          <w:tab w:val="left" w:pos="2160"/>
          <w:tab w:val="left" w:pos="2880"/>
          <w:tab w:val="left" w:pos="3600"/>
          <w:tab w:val="left" w:pos="4320"/>
        </w:tabs>
        <w:ind w:left="0" w:firstLine="0"/>
        <w:jc w:val="left"/>
        <w:rPr>
          <w:rFonts w:ascii="Times New Roman" w:hAnsi="Times New Roman" w:cs="Times New Roman"/>
          <w:sz w:val="22"/>
          <w:szCs w:val="22"/>
        </w:rPr>
      </w:pPr>
    </w:p>
    <w:p w:rsidR="006A2130" w:rsidRPr="00FD4C4D" w:rsidRDefault="006A2130" w:rsidP="00CE5169">
      <w:pPr>
        <w:pStyle w:val="BodyTextIndent2"/>
        <w:tabs>
          <w:tab w:val="clear" w:pos="-720"/>
          <w:tab w:val="left" w:pos="1440"/>
          <w:tab w:val="left" w:pos="2160"/>
          <w:tab w:val="left" w:pos="2880"/>
          <w:tab w:val="left" w:pos="3600"/>
          <w:tab w:val="left" w:pos="4320"/>
        </w:tabs>
        <w:ind w:left="2160" w:right="1440" w:firstLine="0"/>
        <w:jc w:val="left"/>
        <w:rPr>
          <w:rFonts w:ascii="Times New Roman" w:hAnsi="Times New Roman" w:cs="Times New Roman"/>
          <w:sz w:val="22"/>
          <w:szCs w:val="22"/>
        </w:rPr>
      </w:pPr>
      <w:r w:rsidRPr="00FD4C4D">
        <w:rPr>
          <w:rFonts w:ascii="Times New Roman" w:hAnsi="Times New Roman" w:cs="Times New Roman"/>
          <w:sz w:val="22"/>
          <w:szCs w:val="22"/>
        </w:rPr>
        <w:t xml:space="preserve">[Note: </w:t>
      </w:r>
      <w:r w:rsidR="00363772" w:rsidRPr="00FD4C4D">
        <w:rPr>
          <w:rFonts w:ascii="Times New Roman" w:hAnsi="Times New Roman" w:cs="Times New Roman"/>
          <w:sz w:val="22"/>
          <w:szCs w:val="22"/>
        </w:rPr>
        <w:t>The statutory requirements for licensure as a trainee plumber, journeyman-in-training, journeyman plumber and master plumber are set forth in 32 MRSA §§</w:t>
      </w:r>
      <w:r w:rsidR="0038231F">
        <w:rPr>
          <w:rFonts w:ascii="Times New Roman" w:hAnsi="Times New Roman" w:cs="Times New Roman"/>
          <w:sz w:val="22"/>
          <w:szCs w:val="22"/>
        </w:rPr>
        <w:t xml:space="preserve"> </w:t>
      </w:r>
      <w:r w:rsidR="00363772" w:rsidRPr="00FD4C4D">
        <w:rPr>
          <w:rFonts w:ascii="Times New Roman" w:hAnsi="Times New Roman" w:cs="Times New Roman"/>
          <w:sz w:val="22"/>
          <w:szCs w:val="22"/>
        </w:rPr>
        <w:t>3501 and 3501-A.</w:t>
      </w:r>
      <w:r w:rsidRPr="00FD4C4D">
        <w:rPr>
          <w:rFonts w:ascii="Times New Roman" w:hAnsi="Times New Roman" w:cs="Times New Roman"/>
          <w:sz w:val="22"/>
          <w:szCs w:val="22"/>
        </w:rPr>
        <w:t>]</w:t>
      </w:r>
    </w:p>
    <w:p w:rsidR="006A2130" w:rsidRPr="00FD4C4D" w:rsidRDefault="006A2130">
      <w:pPr>
        <w:pBdr>
          <w:bottom w:val="single" w:sz="6"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rsidR="006A2130" w:rsidRDefault="0038231F">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TRAINEE PLUMBER</w:t>
      </w:r>
    </w:p>
    <w:p w:rsidR="007B5D12" w:rsidRDefault="007B5D12" w:rsidP="007B5D12"/>
    <w:p w:rsidR="007B5D12" w:rsidRPr="00727C5C" w:rsidRDefault="007B5D12" w:rsidP="007B5D12">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t>A.</w:t>
      </w:r>
      <w:r w:rsidRPr="00727C5C">
        <w:rPr>
          <w:rFonts w:ascii="Times New Roman" w:hAnsi="Times New Roman" w:cs="Times New Roman"/>
          <w:sz w:val="22"/>
          <w:szCs w:val="22"/>
        </w:rPr>
        <w:tab/>
      </w:r>
      <w:r w:rsidR="00727C5C" w:rsidRPr="00727C5C">
        <w:rPr>
          <w:rFonts w:ascii="Times New Roman" w:hAnsi="Times New Roman" w:cs="Times New Roman"/>
          <w:i/>
          <w:sz w:val="22"/>
          <w:szCs w:val="22"/>
        </w:rPr>
        <w:t>REPEALED</w:t>
      </w:r>
    </w:p>
    <w:p w:rsidR="006A2130" w:rsidRPr="00727C5C"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6A2130" w:rsidRPr="00727C5C"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r>
      <w:r w:rsidR="006A2130" w:rsidRPr="00727C5C">
        <w:rPr>
          <w:rFonts w:ascii="Times New Roman" w:hAnsi="Times New Roman" w:cs="Times New Roman"/>
          <w:sz w:val="22"/>
          <w:szCs w:val="22"/>
        </w:rPr>
        <w:t>B.</w:t>
      </w:r>
      <w:r w:rsidR="006A2130" w:rsidRPr="00727C5C">
        <w:rPr>
          <w:rFonts w:ascii="Times New Roman" w:hAnsi="Times New Roman" w:cs="Times New Roman"/>
          <w:sz w:val="22"/>
          <w:szCs w:val="22"/>
        </w:rPr>
        <w:tab/>
      </w:r>
      <w:r w:rsidR="006048EE" w:rsidRPr="00727C5C">
        <w:rPr>
          <w:rFonts w:ascii="Times New Roman" w:hAnsi="Times New Roman" w:cs="Times New Roman"/>
          <w:sz w:val="22"/>
          <w:szCs w:val="22"/>
        </w:rPr>
        <w:t>A person may apply for licensure as a trainee plumbe</w:t>
      </w:r>
      <w:r w:rsidR="00363772" w:rsidRPr="00727C5C">
        <w:rPr>
          <w:rFonts w:ascii="Times New Roman" w:hAnsi="Times New Roman" w:cs="Times New Roman"/>
          <w:sz w:val="22"/>
          <w:szCs w:val="22"/>
        </w:rPr>
        <w:t>r</w:t>
      </w:r>
      <w:r w:rsidR="006048EE" w:rsidRPr="00727C5C">
        <w:rPr>
          <w:rFonts w:ascii="Times New Roman" w:hAnsi="Times New Roman" w:cs="Times New Roman"/>
          <w:sz w:val="22"/>
          <w:szCs w:val="22"/>
        </w:rPr>
        <w:t xml:space="preserve"> on forms provided by the board</w:t>
      </w:r>
      <w:r w:rsidR="00363772" w:rsidRPr="00727C5C">
        <w:rPr>
          <w:rFonts w:ascii="Times New Roman" w:hAnsi="Times New Roman" w:cs="Times New Roman"/>
          <w:sz w:val="22"/>
          <w:szCs w:val="22"/>
        </w:rPr>
        <w:t>.</w:t>
      </w:r>
      <w:r w:rsidR="006048EE" w:rsidRPr="00727C5C">
        <w:rPr>
          <w:rFonts w:ascii="Times New Roman" w:hAnsi="Times New Roman" w:cs="Times New Roman"/>
          <w:sz w:val="22"/>
          <w:szCs w:val="22"/>
        </w:rPr>
        <w:t xml:space="preserve"> </w:t>
      </w:r>
      <w:r w:rsidR="00363772" w:rsidRPr="00727C5C">
        <w:rPr>
          <w:rFonts w:ascii="Times New Roman" w:hAnsi="Times New Roman" w:cs="Times New Roman"/>
          <w:sz w:val="22"/>
          <w:szCs w:val="22"/>
        </w:rPr>
        <w:t>The application</w:t>
      </w:r>
      <w:r w:rsidR="006048EE" w:rsidRPr="00727C5C">
        <w:rPr>
          <w:rFonts w:ascii="Times New Roman" w:hAnsi="Times New Roman" w:cs="Times New Roman"/>
          <w:sz w:val="22"/>
          <w:szCs w:val="22"/>
        </w:rPr>
        <w:t xml:space="preserve"> must be accompanied by the </w:t>
      </w:r>
      <w:r w:rsidR="003F319A" w:rsidRPr="00727C5C">
        <w:rPr>
          <w:rFonts w:ascii="Times New Roman" w:hAnsi="Times New Roman" w:cs="Times New Roman"/>
          <w:sz w:val="22"/>
          <w:szCs w:val="22"/>
        </w:rPr>
        <w:t>license fee</w:t>
      </w:r>
      <w:r w:rsidR="006048EE" w:rsidRPr="00727C5C">
        <w:rPr>
          <w:rFonts w:ascii="Times New Roman" w:hAnsi="Times New Roman" w:cs="Times New Roman"/>
          <w:sz w:val="22"/>
          <w:szCs w:val="22"/>
        </w:rPr>
        <w:t xml:space="preserve"> set forth in Chapter 10, Section 5(29) of the rules of the Office of Licensing and Registration</w:t>
      </w:r>
      <w:r w:rsidR="00787269" w:rsidRPr="00727C5C">
        <w:rPr>
          <w:rFonts w:ascii="Times New Roman" w:hAnsi="Times New Roman" w:cs="Times New Roman"/>
          <w:sz w:val="22"/>
          <w:szCs w:val="22"/>
        </w:rPr>
        <w:t>, entitled “Establishment of License Fees</w:t>
      </w:r>
      <w:r w:rsidR="00363772" w:rsidRPr="00727C5C">
        <w:rPr>
          <w:rFonts w:ascii="Times New Roman" w:hAnsi="Times New Roman" w:cs="Times New Roman"/>
          <w:sz w:val="22"/>
          <w:szCs w:val="22"/>
        </w:rPr>
        <w:t>.</w:t>
      </w:r>
      <w:r w:rsidR="00787269" w:rsidRPr="00727C5C">
        <w:rPr>
          <w:rFonts w:ascii="Times New Roman" w:hAnsi="Times New Roman" w:cs="Times New Roman"/>
          <w:sz w:val="22"/>
          <w:szCs w:val="22"/>
        </w:rPr>
        <w:t>”</w:t>
      </w:r>
      <w:r w:rsidR="00363772" w:rsidRPr="00727C5C">
        <w:rPr>
          <w:rFonts w:ascii="Times New Roman" w:hAnsi="Times New Roman" w:cs="Times New Roman"/>
          <w:sz w:val="22"/>
          <w:szCs w:val="22"/>
        </w:rPr>
        <w:t xml:space="preserve"> The minimum age for licensure is 16.</w:t>
      </w:r>
    </w:p>
    <w:p w:rsidR="006A2130" w:rsidRPr="00727C5C"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6A2130" w:rsidRPr="00727C5C"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r>
      <w:r w:rsidR="006A2130" w:rsidRPr="00727C5C">
        <w:rPr>
          <w:rFonts w:ascii="Times New Roman" w:hAnsi="Times New Roman" w:cs="Times New Roman"/>
          <w:sz w:val="22"/>
          <w:szCs w:val="22"/>
        </w:rPr>
        <w:t>C.</w:t>
      </w:r>
      <w:r w:rsidR="006A2130" w:rsidRPr="00727C5C">
        <w:rPr>
          <w:rFonts w:ascii="Times New Roman" w:hAnsi="Times New Roman" w:cs="Times New Roman"/>
          <w:sz w:val="22"/>
          <w:szCs w:val="22"/>
        </w:rPr>
        <w:tab/>
        <w:t xml:space="preserve">Whenever a licensed trainee plumber is no longer employed or supervised by a licensed master or journeyman plumber, the trainee </w:t>
      </w:r>
      <w:r w:rsidR="00C224FF" w:rsidRPr="00727C5C">
        <w:rPr>
          <w:rFonts w:ascii="Times New Roman" w:hAnsi="Times New Roman" w:cs="Times New Roman"/>
          <w:sz w:val="22"/>
          <w:szCs w:val="22"/>
        </w:rPr>
        <w:t xml:space="preserve">plumber </w:t>
      </w:r>
      <w:r w:rsidR="006A2130" w:rsidRPr="00727C5C">
        <w:rPr>
          <w:rFonts w:ascii="Times New Roman" w:hAnsi="Times New Roman" w:cs="Times New Roman"/>
          <w:sz w:val="22"/>
          <w:szCs w:val="22"/>
        </w:rPr>
        <w:t>may not perform any plumbing work</w:t>
      </w:r>
      <w:r w:rsidR="003300B0" w:rsidRPr="00727C5C">
        <w:rPr>
          <w:rFonts w:ascii="Times New Roman" w:hAnsi="Times New Roman" w:cs="Times New Roman"/>
          <w:sz w:val="22"/>
          <w:szCs w:val="22"/>
        </w:rPr>
        <w:t xml:space="preserve"> for which a license is required</w:t>
      </w:r>
      <w:r w:rsidR="006A2130" w:rsidRPr="00727C5C">
        <w:rPr>
          <w:rFonts w:ascii="Times New Roman" w:hAnsi="Times New Roman" w:cs="Times New Roman"/>
          <w:sz w:val="22"/>
          <w:szCs w:val="22"/>
        </w:rPr>
        <w:t xml:space="preserve">. </w:t>
      </w:r>
    </w:p>
    <w:p w:rsidR="006A2130" w:rsidRPr="00727C5C"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r>
      <w:r w:rsidR="006A2130" w:rsidRPr="00727C5C">
        <w:rPr>
          <w:rFonts w:ascii="Times New Roman" w:hAnsi="Times New Roman" w:cs="Times New Roman"/>
          <w:sz w:val="22"/>
          <w:szCs w:val="22"/>
        </w:rPr>
        <w:t>D.</w:t>
      </w:r>
      <w:r w:rsidR="006A2130" w:rsidRPr="00727C5C">
        <w:rPr>
          <w:rFonts w:ascii="Times New Roman" w:hAnsi="Times New Roman" w:cs="Times New Roman"/>
          <w:sz w:val="22"/>
          <w:szCs w:val="22"/>
        </w:rPr>
        <w:tab/>
        <w:t xml:space="preserve">Hours </w:t>
      </w:r>
      <w:r w:rsidR="00787269" w:rsidRPr="00727C5C">
        <w:rPr>
          <w:rFonts w:ascii="Times New Roman" w:hAnsi="Times New Roman" w:cs="Times New Roman"/>
          <w:sz w:val="22"/>
          <w:szCs w:val="22"/>
        </w:rPr>
        <w:t xml:space="preserve">of work </w:t>
      </w:r>
      <w:r w:rsidR="006A2130" w:rsidRPr="00727C5C">
        <w:rPr>
          <w:rFonts w:ascii="Times New Roman" w:hAnsi="Times New Roman" w:cs="Times New Roman"/>
          <w:sz w:val="22"/>
          <w:szCs w:val="22"/>
        </w:rPr>
        <w:t>accumulated by a trainee plumber shall commence from the date of licensure.</w:t>
      </w:r>
      <w:r w:rsidR="00787269" w:rsidRPr="00727C5C">
        <w:rPr>
          <w:rFonts w:ascii="Times New Roman" w:hAnsi="Times New Roman" w:cs="Times New Roman"/>
          <w:sz w:val="22"/>
          <w:szCs w:val="22"/>
        </w:rPr>
        <w:t xml:space="preserve"> Hours completed before a trainee plumber’s 16</w:t>
      </w:r>
      <w:r w:rsidR="00787269" w:rsidRPr="00727C5C">
        <w:rPr>
          <w:rFonts w:ascii="Times New Roman" w:hAnsi="Times New Roman" w:cs="Times New Roman"/>
          <w:sz w:val="22"/>
          <w:szCs w:val="22"/>
          <w:vertAlign w:val="superscript"/>
        </w:rPr>
        <w:t>th</w:t>
      </w:r>
      <w:r w:rsidR="00787269" w:rsidRPr="00727C5C">
        <w:rPr>
          <w:rFonts w:ascii="Times New Roman" w:hAnsi="Times New Roman" w:cs="Times New Roman"/>
          <w:sz w:val="22"/>
          <w:szCs w:val="22"/>
        </w:rPr>
        <w:t xml:space="preserve"> birthday will not be recognized.</w:t>
      </w:r>
    </w:p>
    <w:p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D964A6" w:rsidRPr="00FD4C4D" w:rsidRDefault="00D964A6"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6A2130" w:rsidRPr="00FD4C4D" w:rsidRDefault="0038231F">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JOURNEYMAN-IN-TRAINING</w:t>
      </w:r>
    </w:p>
    <w:p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6A2130" w:rsidRPr="00FD4C4D">
        <w:rPr>
          <w:rFonts w:ascii="Times New Roman" w:hAnsi="Times New Roman" w:cs="Times New Roman"/>
          <w:sz w:val="22"/>
          <w:szCs w:val="22"/>
        </w:rPr>
        <w:t>A.</w:t>
      </w:r>
      <w:r w:rsidR="006A2130" w:rsidRPr="00FD4C4D">
        <w:rPr>
          <w:rFonts w:ascii="Times New Roman" w:hAnsi="Times New Roman" w:cs="Times New Roman"/>
          <w:sz w:val="22"/>
          <w:szCs w:val="22"/>
        </w:rPr>
        <w:tab/>
      </w:r>
      <w:r w:rsidR="00BD026F" w:rsidRPr="00FD4C4D">
        <w:rPr>
          <w:rFonts w:ascii="Times New Roman" w:hAnsi="Times New Roman" w:cs="Times New Roman"/>
          <w:sz w:val="22"/>
          <w:szCs w:val="22"/>
        </w:rPr>
        <w:t>A person who meets the educational qualification</w:t>
      </w:r>
      <w:r w:rsidR="005B6E1B" w:rsidRPr="00FD4C4D">
        <w:rPr>
          <w:rFonts w:ascii="Times New Roman" w:hAnsi="Times New Roman" w:cs="Times New Roman"/>
          <w:sz w:val="22"/>
          <w:szCs w:val="22"/>
        </w:rPr>
        <w:t>s</w:t>
      </w:r>
      <w:r w:rsidR="00BD026F" w:rsidRPr="00FD4C4D">
        <w:rPr>
          <w:rFonts w:ascii="Times New Roman" w:hAnsi="Times New Roman" w:cs="Times New Roman"/>
          <w:sz w:val="22"/>
          <w:szCs w:val="22"/>
        </w:rPr>
        <w:t xml:space="preserve"> of 32 MRSA §</w:t>
      </w:r>
      <w:r w:rsidR="005B6E1B" w:rsidRPr="00FD4C4D">
        <w:rPr>
          <w:rFonts w:ascii="Times New Roman" w:hAnsi="Times New Roman" w:cs="Times New Roman"/>
          <w:sz w:val="22"/>
          <w:szCs w:val="22"/>
        </w:rPr>
        <w:t xml:space="preserve">3501(2-B) may apply to sit for the journeyman plumber examination. </w:t>
      </w:r>
      <w:r w:rsidR="00162117" w:rsidRPr="00FD4C4D">
        <w:rPr>
          <w:rFonts w:ascii="Times New Roman" w:hAnsi="Times New Roman" w:cs="Times New Roman"/>
          <w:sz w:val="22"/>
          <w:szCs w:val="22"/>
        </w:rPr>
        <w:t xml:space="preserve">Upon passing the journeyman </w:t>
      </w:r>
      <w:r w:rsidR="00C224FF" w:rsidRPr="00FD4C4D">
        <w:rPr>
          <w:rFonts w:ascii="Times New Roman" w:hAnsi="Times New Roman" w:cs="Times New Roman"/>
          <w:sz w:val="22"/>
          <w:szCs w:val="22"/>
        </w:rPr>
        <w:t xml:space="preserve">plumber </w:t>
      </w:r>
      <w:r w:rsidR="00721ACE" w:rsidRPr="00FD4C4D">
        <w:rPr>
          <w:rFonts w:ascii="Times New Roman" w:hAnsi="Times New Roman" w:cs="Times New Roman"/>
          <w:sz w:val="22"/>
          <w:szCs w:val="22"/>
        </w:rPr>
        <w:t>examination</w:t>
      </w:r>
      <w:r w:rsidR="00162117" w:rsidRPr="00FD4C4D">
        <w:rPr>
          <w:rFonts w:ascii="Times New Roman" w:hAnsi="Times New Roman" w:cs="Times New Roman"/>
          <w:sz w:val="22"/>
          <w:szCs w:val="22"/>
        </w:rPr>
        <w:t xml:space="preserve">, a person may apply for licensure as a journeyman-in-training in order to obtain the licensed work experience required for licensure as a journeyman plumber. Application for licensure must be </w:t>
      </w:r>
      <w:r w:rsidR="00344F24" w:rsidRPr="00FD4C4D">
        <w:rPr>
          <w:rFonts w:ascii="Times New Roman" w:hAnsi="Times New Roman" w:cs="Times New Roman"/>
          <w:sz w:val="22"/>
          <w:szCs w:val="22"/>
        </w:rPr>
        <w:t xml:space="preserve">made </w:t>
      </w:r>
      <w:r w:rsidR="00162117" w:rsidRPr="00FD4C4D">
        <w:rPr>
          <w:rFonts w:ascii="Times New Roman" w:hAnsi="Times New Roman" w:cs="Times New Roman"/>
          <w:sz w:val="22"/>
          <w:szCs w:val="22"/>
        </w:rPr>
        <w:t>on forms provided by the board</w:t>
      </w:r>
      <w:r w:rsidR="002A7543" w:rsidRPr="00FD4C4D">
        <w:rPr>
          <w:rFonts w:ascii="Times New Roman" w:hAnsi="Times New Roman" w:cs="Times New Roman"/>
          <w:sz w:val="22"/>
          <w:szCs w:val="22"/>
        </w:rPr>
        <w:t xml:space="preserve"> and must be accompanied </w:t>
      </w:r>
      <w:r w:rsidR="003F319A" w:rsidRPr="00FD4C4D">
        <w:rPr>
          <w:rFonts w:ascii="Times New Roman" w:hAnsi="Times New Roman" w:cs="Times New Roman"/>
          <w:sz w:val="22"/>
          <w:szCs w:val="22"/>
        </w:rPr>
        <w:t>by the license fee</w:t>
      </w:r>
      <w:r w:rsidR="0062149B" w:rsidRPr="00FD4C4D">
        <w:rPr>
          <w:rFonts w:ascii="Times New Roman" w:hAnsi="Times New Roman" w:cs="Times New Roman"/>
          <w:sz w:val="22"/>
          <w:szCs w:val="22"/>
        </w:rPr>
        <w:t xml:space="preserve"> set forth in Chapter 10, Section 5(29) of the rules of the Office of Licensing and Registration, entitled “Establishment of License Fees.”</w:t>
      </w:r>
    </w:p>
    <w:p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6A2130" w:rsidRPr="00FD4C4D">
        <w:rPr>
          <w:rFonts w:ascii="Times New Roman" w:hAnsi="Times New Roman" w:cs="Times New Roman"/>
          <w:sz w:val="22"/>
          <w:szCs w:val="22"/>
        </w:rPr>
        <w:t>B.</w:t>
      </w:r>
      <w:r w:rsidR="006A2130" w:rsidRPr="00FD4C4D">
        <w:rPr>
          <w:rFonts w:ascii="Times New Roman" w:hAnsi="Times New Roman" w:cs="Times New Roman"/>
          <w:sz w:val="22"/>
          <w:szCs w:val="22"/>
        </w:rPr>
        <w:tab/>
        <w:t>Whenever a licensed journeyman-in-training is no longer supervised by a licensed master or journeyman plumber, the journeyman-in-training may not perform any plumbing work</w:t>
      </w:r>
      <w:r w:rsidR="003300B0" w:rsidRPr="00FD4C4D">
        <w:rPr>
          <w:rFonts w:ascii="Times New Roman" w:hAnsi="Times New Roman" w:cs="Times New Roman"/>
          <w:sz w:val="22"/>
          <w:szCs w:val="22"/>
        </w:rPr>
        <w:t xml:space="preserve"> for which a license is required</w:t>
      </w:r>
      <w:r w:rsidR="006A2130" w:rsidRPr="00FD4C4D">
        <w:rPr>
          <w:rFonts w:ascii="Times New Roman" w:hAnsi="Times New Roman" w:cs="Times New Roman"/>
          <w:sz w:val="22"/>
          <w:szCs w:val="22"/>
        </w:rPr>
        <w:t xml:space="preserve">. </w:t>
      </w:r>
    </w:p>
    <w:p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D964A6" w:rsidRPr="00FD4C4D" w:rsidRDefault="00D964A6"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6A2130" w:rsidRPr="00FD4C4D" w:rsidRDefault="0038231F" w:rsidP="00D964A6">
      <w:pPr>
        <w:pStyle w:val="Heading2"/>
        <w:tabs>
          <w:tab w:val="left" w:pos="720"/>
          <w:tab w:val="left" w:pos="1440"/>
          <w:tab w:val="left" w:pos="2160"/>
          <w:tab w:val="left" w:pos="2880"/>
          <w:tab w:val="left" w:pos="3600"/>
          <w:tab w:val="left" w:pos="4320"/>
        </w:tabs>
        <w:jc w:val="left"/>
        <w:rPr>
          <w:rFonts w:ascii="Times New Roman" w:hAnsi="Times New Roman" w:cs="Times New Roman"/>
          <w:sz w:val="22"/>
          <w:szCs w:val="22"/>
        </w:rPr>
      </w:pPr>
      <w:r>
        <w:rPr>
          <w:rFonts w:ascii="Times New Roman" w:hAnsi="Times New Roman" w:cs="Times New Roman"/>
          <w:sz w:val="22"/>
          <w:szCs w:val="22"/>
        </w:rPr>
        <w:lastRenderedPageBreak/>
        <w:t>3.</w:t>
      </w:r>
      <w:r>
        <w:rPr>
          <w:rFonts w:ascii="Times New Roman" w:hAnsi="Times New Roman" w:cs="Times New Roman"/>
          <w:sz w:val="22"/>
          <w:szCs w:val="22"/>
        </w:rPr>
        <w:tab/>
        <w:t>JOURNEYMAN PLUMBER</w:t>
      </w:r>
    </w:p>
    <w:p w:rsidR="006A2130" w:rsidRPr="00FD4C4D" w:rsidRDefault="006A2130" w:rsidP="006044A3">
      <w:pPr>
        <w:keepN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6A2130" w:rsidRPr="00FD4C4D">
        <w:rPr>
          <w:rFonts w:ascii="Times New Roman" w:hAnsi="Times New Roman" w:cs="Times New Roman"/>
          <w:sz w:val="22"/>
          <w:szCs w:val="22"/>
        </w:rPr>
        <w:t>A.</w:t>
      </w:r>
      <w:r w:rsidR="006A2130" w:rsidRPr="00FD4C4D">
        <w:rPr>
          <w:rFonts w:ascii="Times New Roman" w:hAnsi="Times New Roman" w:cs="Times New Roman"/>
          <w:sz w:val="22"/>
          <w:szCs w:val="22"/>
        </w:rPr>
        <w:tab/>
      </w:r>
      <w:r w:rsidR="00344F24" w:rsidRPr="00FD4C4D">
        <w:rPr>
          <w:rFonts w:ascii="Times New Roman" w:hAnsi="Times New Roman" w:cs="Times New Roman"/>
          <w:sz w:val="22"/>
          <w:szCs w:val="22"/>
        </w:rPr>
        <w:t xml:space="preserve">Upon passing the journeyman </w:t>
      </w:r>
      <w:r w:rsidR="00C224FF" w:rsidRPr="00FD4C4D">
        <w:rPr>
          <w:rFonts w:ascii="Times New Roman" w:hAnsi="Times New Roman" w:cs="Times New Roman"/>
          <w:sz w:val="22"/>
          <w:szCs w:val="22"/>
        </w:rPr>
        <w:t xml:space="preserve">plumber </w:t>
      </w:r>
      <w:r w:rsidR="00344F24" w:rsidRPr="00FD4C4D">
        <w:rPr>
          <w:rFonts w:ascii="Times New Roman" w:hAnsi="Times New Roman" w:cs="Times New Roman"/>
          <w:sz w:val="22"/>
          <w:szCs w:val="22"/>
        </w:rPr>
        <w:t xml:space="preserve">examination, a person may apply for licensure as a journeyman plumber. Application for licensure must be made on forms provided by the board and must be accompanied by the </w:t>
      </w:r>
      <w:r w:rsidR="003F319A" w:rsidRPr="00FD4C4D">
        <w:rPr>
          <w:rFonts w:ascii="Times New Roman" w:hAnsi="Times New Roman" w:cs="Times New Roman"/>
          <w:sz w:val="22"/>
          <w:szCs w:val="22"/>
        </w:rPr>
        <w:t>license fee</w:t>
      </w:r>
      <w:r w:rsidR="00344F24" w:rsidRPr="00FD4C4D">
        <w:rPr>
          <w:rFonts w:ascii="Times New Roman" w:hAnsi="Times New Roman" w:cs="Times New Roman"/>
          <w:sz w:val="22"/>
          <w:szCs w:val="22"/>
        </w:rPr>
        <w:t xml:space="preserve"> set forth in Chapter 10, Section 5(29) of the rules of the Office of Licensing and Registration, entitled “Establishment of License Fees.”</w:t>
      </w:r>
    </w:p>
    <w:p w:rsidR="006A2130" w:rsidRPr="00FD4C4D" w:rsidRDefault="006A2130" w:rsidP="006044A3">
      <w:pPr>
        <w:pStyle w:val="BodyTextIndent2"/>
        <w:tabs>
          <w:tab w:val="clear" w:pos="-720"/>
          <w:tab w:val="left" w:pos="1440"/>
          <w:tab w:val="left" w:pos="2160"/>
          <w:tab w:val="left" w:pos="2880"/>
          <w:tab w:val="left" w:pos="3600"/>
          <w:tab w:val="left" w:pos="4320"/>
        </w:tabs>
        <w:jc w:val="left"/>
        <w:rPr>
          <w:rFonts w:ascii="Times New Roman" w:hAnsi="Times New Roman" w:cs="Times New Roman"/>
          <w:sz w:val="22"/>
          <w:szCs w:val="22"/>
        </w:rPr>
      </w:pPr>
    </w:p>
    <w:p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6A2130" w:rsidRPr="00FD4C4D">
        <w:rPr>
          <w:rFonts w:ascii="Times New Roman" w:hAnsi="Times New Roman" w:cs="Times New Roman"/>
          <w:sz w:val="22"/>
          <w:szCs w:val="22"/>
        </w:rPr>
        <w:t>B.</w:t>
      </w:r>
      <w:r w:rsidR="006A2130" w:rsidRPr="00FD4C4D">
        <w:rPr>
          <w:rFonts w:ascii="Times New Roman" w:hAnsi="Times New Roman" w:cs="Times New Roman"/>
          <w:sz w:val="22"/>
          <w:szCs w:val="22"/>
        </w:rPr>
        <w:tab/>
        <w:t xml:space="preserve">Whenever a licensed journeyman plumber is no longer employed by a licensed master plumber, </w:t>
      </w:r>
      <w:r w:rsidR="00906A9F" w:rsidRPr="00FD4C4D">
        <w:rPr>
          <w:rFonts w:ascii="Times New Roman" w:hAnsi="Times New Roman" w:cs="Times New Roman"/>
          <w:sz w:val="22"/>
          <w:szCs w:val="22"/>
        </w:rPr>
        <w:t>the journeyman plumber may not perform any plumbing work for which a license is required</w:t>
      </w:r>
      <w:r w:rsidR="006A2130" w:rsidRPr="00FD4C4D">
        <w:rPr>
          <w:rFonts w:ascii="Times New Roman" w:hAnsi="Times New Roman" w:cs="Times New Roman"/>
          <w:sz w:val="22"/>
          <w:szCs w:val="22"/>
        </w:rPr>
        <w:t>.</w:t>
      </w:r>
    </w:p>
    <w:p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D964A6" w:rsidRPr="00FD4C4D" w:rsidRDefault="00D964A6"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6A2130" w:rsidRPr="00FD4C4D" w:rsidRDefault="0038231F">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MASTER PLUMBER</w:t>
      </w:r>
    </w:p>
    <w:p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rsidR="006A2130" w:rsidRPr="00FD4C4D" w:rsidRDefault="006A2130">
      <w:pPr>
        <w:pStyle w:val="BodyTextIndent3"/>
        <w:tabs>
          <w:tab w:val="clear" w:pos="-720"/>
          <w:tab w:val="clear" w:pos="0"/>
          <w:tab w:val="left" w:pos="1440"/>
          <w:tab w:val="left" w:pos="2160"/>
          <w:tab w:val="left" w:pos="2880"/>
          <w:tab w:val="left" w:pos="3600"/>
          <w:tab w:val="left" w:pos="4320"/>
        </w:tabs>
        <w:jc w:val="left"/>
        <w:rPr>
          <w:rFonts w:ascii="Times New Roman" w:hAnsi="Times New Roman" w:cs="Times New Roman"/>
          <w:sz w:val="22"/>
          <w:szCs w:val="22"/>
        </w:rPr>
      </w:pPr>
      <w:r w:rsidRPr="00FD4C4D">
        <w:rPr>
          <w:rFonts w:ascii="Times New Roman" w:hAnsi="Times New Roman" w:cs="Times New Roman"/>
          <w:sz w:val="22"/>
          <w:szCs w:val="22"/>
        </w:rPr>
        <w:tab/>
      </w:r>
      <w:r w:rsidR="00344F24" w:rsidRPr="00FD4C4D">
        <w:rPr>
          <w:rFonts w:ascii="Times New Roman" w:hAnsi="Times New Roman" w:cs="Times New Roman"/>
          <w:sz w:val="22"/>
          <w:szCs w:val="22"/>
        </w:rPr>
        <w:t xml:space="preserve">Upon passing the master </w:t>
      </w:r>
      <w:r w:rsidR="00C224FF" w:rsidRPr="00FD4C4D">
        <w:rPr>
          <w:rFonts w:ascii="Times New Roman" w:hAnsi="Times New Roman" w:cs="Times New Roman"/>
          <w:sz w:val="22"/>
          <w:szCs w:val="22"/>
        </w:rPr>
        <w:t xml:space="preserve">plumber </w:t>
      </w:r>
      <w:r w:rsidR="00344F24" w:rsidRPr="00FD4C4D">
        <w:rPr>
          <w:rFonts w:ascii="Times New Roman" w:hAnsi="Times New Roman" w:cs="Times New Roman"/>
          <w:sz w:val="22"/>
          <w:szCs w:val="22"/>
        </w:rPr>
        <w:t xml:space="preserve">examination, a person may apply for licensure as a master plumber. Application for licensure must be made on forms provided by the board and must be accompanied by the </w:t>
      </w:r>
      <w:r w:rsidR="003F319A" w:rsidRPr="00FD4C4D">
        <w:rPr>
          <w:rFonts w:ascii="Times New Roman" w:hAnsi="Times New Roman" w:cs="Times New Roman"/>
          <w:sz w:val="22"/>
          <w:szCs w:val="22"/>
        </w:rPr>
        <w:t>license fee</w:t>
      </w:r>
      <w:r w:rsidR="00344F24" w:rsidRPr="00FD4C4D">
        <w:rPr>
          <w:rFonts w:ascii="Times New Roman" w:hAnsi="Times New Roman" w:cs="Times New Roman"/>
          <w:sz w:val="22"/>
          <w:szCs w:val="22"/>
        </w:rPr>
        <w:t xml:space="preserve"> set forth in Chapter 10, Section 5(29) of the rules of the Office of Licensing and Registration, entitled “Establishment of License Fees.”</w:t>
      </w:r>
    </w:p>
    <w:p w:rsidR="006A2130" w:rsidRPr="00FD4C4D" w:rsidRDefault="006A2130">
      <w:pPr>
        <w:pStyle w:val="Heading2"/>
        <w:keepNext w:val="0"/>
        <w:tabs>
          <w:tab w:val="left" w:pos="720"/>
          <w:tab w:val="left" w:pos="1440"/>
          <w:tab w:val="left" w:pos="2160"/>
          <w:tab w:val="left" w:pos="2880"/>
          <w:tab w:val="left" w:pos="3600"/>
          <w:tab w:val="left" w:pos="4320"/>
        </w:tabs>
        <w:ind w:left="720" w:hanging="720"/>
        <w:jc w:val="left"/>
        <w:rPr>
          <w:rFonts w:ascii="Times New Roman" w:hAnsi="Times New Roman" w:cs="Times New Roman"/>
          <w:b w:val="0"/>
          <w:sz w:val="22"/>
          <w:szCs w:val="22"/>
        </w:rPr>
      </w:pPr>
    </w:p>
    <w:p w:rsidR="00D964A6" w:rsidRPr="00FD4C4D" w:rsidRDefault="00D964A6" w:rsidP="00D964A6">
      <w:pPr>
        <w:rPr>
          <w:rFonts w:ascii="Times New Roman" w:hAnsi="Times New Roman" w:cs="Times New Roman"/>
          <w:sz w:val="22"/>
          <w:szCs w:val="22"/>
        </w:rPr>
      </w:pPr>
    </w:p>
    <w:p w:rsidR="006A2130" w:rsidRPr="00FD4C4D" w:rsidRDefault="006A2130">
      <w:pPr>
        <w:pStyle w:val="Heading2"/>
        <w:keepNext w:val="0"/>
        <w:tabs>
          <w:tab w:val="left" w:pos="720"/>
          <w:tab w:val="left" w:pos="1440"/>
          <w:tab w:val="left" w:pos="2160"/>
          <w:tab w:val="left" w:pos="2880"/>
          <w:tab w:val="left" w:pos="3600"/>
          <w:tab w:val="left" w:pos="4320"/>
        </w:tabs>
        <w:ind w:left="720" w:hanging="720"/>
        <w:jc w:val="left"/>
        <w:rPr>
          <w:rFonts w:ascii="Times New Roman" w:hAnsi="Times New Roman" w:cs="Times New Roman"/>
          <w:sz w:val="22"/>
          <w:szCs w:val="22"/>
        </w:rPr>
      </w:pPr>
      <w:r w:rsidRPr="00FD4C4D">
        <w:rPr>
          <w:rFonts w:ascii="Times New Roman" w:hAnsi="Times New Roman" w:cs="Times New Roman"/>
          <w:sz w:val="22"/>
          <w:szCs w:val="22"/>
        </w:rPr>
        <w:t>5.</w:t>
      </w:r>
      <w:r w:rsidRPr="00FD4C4D">
        <w:rPr>
          <w:rFonts w:ascii="Times New Roman" w:hAnsi="Times New Roman" w:cs="Times New Roman"/>
          <w:sz w:val="22"/>
          <w:szCs w:val="22"/>
        </w:rPr>
        <w:tab/>
        <w:t>RESPONSIBILITY OF THE MASTER OR JOURNEYMA</w:t>
      </w:r>
      <w:r w:rsidR="0038231F">
        <w:rPr>
          <w:rFonts w:ascii="Times New Roman" w:hAnsi="Times New Roman" w:cs="Times New Roman"/>
          <w:sz w:val="22"/>
          <w:szCs w:val="22"/>
        </w:rPr>
        <w:t>N PLUMBER REGARDING SUPERVISION</w:t>
      </w:r>
    </w:p>
    <w:p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rsidR="006A2130" w:rsidRPr="00FD4C4D"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t>A.</w:t>
      </w:r>
      <w:r w:rsidRPr="00FD4C4D">
        <w:rPr>
          <w:rFonts w:ascii="Times New Roman" w:hAnsi="Times New Roman" w:cs="Times New Roman"/>
          <w:sz w:val="22"/>
          <w:szCs w:val="22"/>
        </w:rPr>
        <w:tab/>
        <w:t xml:space="preserve">By the supervising </w:t>
      </w:r>
      <w:r w:rsidR="00C224FF" w:rsidRPr="00FD4C4D">
        <w:rPr>
          <w:rFonts w:ascii="Times New Roman" w:hAnsi="Times New Roman" w:cs="Times New Roman"/>
          <w:sz w:val="22"/>
          <w:szCs w:val="22"/>
        </w:rPr>
        <w:t xml:space="preserve">master plumber’s </w:t>
      </w:r>
      <w:r w:rsidRPr="00FD4C4D">
        <w:rPr>
          <w:rFonts w:ascii="Times New Roman" w:hAnsi="Times New Roman" w:cs="Times New Roman"/>
          <w:sz w:val="22"/>
          <w:szCs w:val="22"/>
        </w:rPr>
        <w:t>signature on</w:t>
      </w:r>
      <w:r w:rsidR="008C73C6">
        <w:rPr>
          <w:rFonts w:ascii="Times New Roman" w:hAnsi="Times New Roman" w:cs="Times New Roman"/>
          <w:sz w:val="22"/>
          <w:szCs w:val="22"/>
        </w:rPr>
        <w:t xml:space="preserve"> </w:t>
      </w:r>
      <w:r w:rsidR="00F929F0" w:rsidRPr="00FD4C4D">
        <w:rPr>
          <w:rFonts w:ascii="Times New Roman" w:hAnsi="Times New Roman" w:cs="Times New Roman"/>
          <w:sz w:val="22"/>
          <w:szCs w:val="22"/>
        </w:rPr>
        <w:t xml:space="preserve">an </w:t>
      </w:r>
      <w:r w:rsidRPr="00FD4C4D">
        <w:rPr>
          <w:rFonts w:ascii="Times New Roman" w:hAnsi="Times New Roman" w:cs="Times New Roman"/>
          <w:sz w:val="22"/>
          <w:szCs w:val="22"/>
        </w:rPr>
        <w:t>application</w:t>
      </w:r>
      <w:r w:rsidR="00F929F0" w:rsidRPr="00FD4C4D">
        <w:rPr>
          <w:rFonts w:ascii="Times New Roman" w:hAnsi="Times New Roman" w:cs="Times New Roman"/>
          <w:sz w:val="22"/>
          <w:szCs w:val="22"/>
        </w:rPr>
        <w:t xml:space="preserve"> for licensure as a trainee plumber</w:t>
      </w:r>
      <w:r w:rsidRPr="00FD4C4D">
        <w:rPr>
          <w:rFonts w:ascii="Times New Roman" w:hAnsi="Times New Roman" w:cs="Times New Roman"/>
          <w:sz w:val="22"/>
          <w:szCs w:val="22"/>
        </w:rPr>
        <w:t xml:space="preserve">, </w:t>
      </w:r>
      <w:r w:rsidR="00F929F0" w:rsidRPr="00FD4C4D">
        <w:rPr>
          <w:rFonts w:ascii="Times New Roman" w:hAnsi="Times New Roman" w:cs="Times New Roman"/>
          <w:sz w:val="22"/>
          <w:szCs w:val="22"/>
        </w:rPr>
        <w:t xml:space="preserve">the </w:t>
      </w:r>
      <w:r w:rsidRPr="00FD4C4D">
        <w:rPr>
          <w:rFonts w:ascii="Times New Roman" w:hAnsi="Times New Roman" w:cs="Times New Roman"/>
          <w:sz w:val="22"/>
          <w:szCs w:val="22"/>
        </w:rPr>
        <w:t xml:space="preserve">master </w:t>
      </w:r>
      <w:r w:rsidR="00F929F0" w:rsidRPr="00FD4C4D">
        <w:rPr>
          <w:rFonts w:ascii="Times New Roman" w:hAnsi="Times New Roman" w:cs="Times New Roman"/>
          <w:sz w:val="22"/>
          <w:szCs w:val="22"/>
        </w:rPr>
        <w:t xml:space="preserve">plumber </w:t>
      </w:r>
      <w:r w:rsidRPr="00FD4C4D">
        <w:rPr>
          <w:rFonts w:ascii="Times New Roman" w:hAnsi="Times New Roman" w:cs="Times New Roman"/>
          <w:sz w:val="22"/>
          <w:szCs w:val="22"/>
        </w:rPr>
        <w:t xml:space="preserve">acknowledges supervisory responsibility for the work ethics, performance, and training of the trainee </w:t>
      </w:r>
      <w:r w:rsidR="00F929F0" w:rsidRPr="00FD4C4D">
        <w:rPr>
          <w:rFonts w:ascii="Times New Roman" w:hAnsi="Times New Roman" w:cs="Times New Roman"/>
          <w:sz w:val="22"/>
          <w:szCs w:val="22"/>
        </w:rPr>
        <w:t>plumber</w:t>
      </w:r>
      <w:r w:rsidRPr="00FD4C4D">
        <w:rPr>
          <w:rFonts w:ascii="Times New Roman" w:hAnsi="Times New Roman" w:cs="Times New Roman"/>
          <w:sz w:val="22"/>
          <w:szCs w:val="22"/>
        </w:rPr>
        <w:t>.</w:t>
      </w:r>
    </w:p>
    <w:p w:rsidR="006A2130"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rsidR="00727C5C" w:rsidRPr="00727C5C" w:rsidRDefault="00727C5C" w:rsidP="00727C5C">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Pr="00727C5C">
        <w:rPr>
          <w:rFonts w:ascii="Times New Roman" w:hAnsi="Times New Roman" w:cs="Times New Roman"/>
          <w:sz w:val="22"/>
          <w:szCs w:val="22"/>
        </w:rPr>
        <w:t>B.</w:t>
      </w:r>
      <w:r w:rsidRPr="00727C5C">
        <w:rPr>
          <w:rFonts w:ascii="Times New Roman" w:hAnsi="Times New Roman" w:cs="Times New Roman"/>
          <w:sz w:val="22"/>
          <w:szCs w:val="22"/>
        </w:rPr>
        <w:tab/>
      </w:r>
      <w:r w:rsidRPr="00727C5C">
        <w:rPr>
          <w:rFonts w:ascii="Times New Roman" w:hAnsi="Times New Roman" w:cs="Times New Roman"/>
          <w:i/>
          <w:sz w:val="22"/>
          <w:szCs w:val="22"/>
        </w:rPr>
        <w:t>REPEALED</w:t>
      </w:r>
    </w:p>
    <w:p w:rsidR="00727C5C" w:rsidRPr="00727C5C" w:rsidRDefault="00727C5C">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rsidR="006A2130" w:rsidRPr="00727C5C"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t>C.</w:t>
      </w:r>
      <w:r w:rsidRPr="00727C5C">
        <w:rPr>
          <w:rFonts w:ascii="Times New Roman" w:hAnsi="Times New Roman" w:cs="Times New Roman"/>
          <w:sz w:val="22"/>
          <w:szCs w:val="22"/>
        </w:rPr>
        <w:tab/>
      </w:r>
      <w:r w:rsidR="00CC50AC" w:rsidRPr="00727C5C">
        <w:rPr>
          <w:rFonts w:ascii="Times New Roman" w:hAnsi="Times New Roman" w:cs="Times New Roman"/>
          <w:sz w:val="22"/>
          <w:szCs w:val="22"/>
        </w:rPr>
        <w:t xml:space="preserve">A </w:t>
      </w:r>
      <w:r w:rsidRPr="00727C5C">
        <w:rPr>
          <w:rFonts w:ascii="Times New Roman" w:hAnsi="Times New Roman" w:cs="Times New Roman"/>
          <w:sz w:val="22"/>
          <w:szCs w:val="22"/>
        </w:rPr>
        <w:t>master plumber</w:t>
      </w:r>
      <w:r w:rsidR="00F929F0" w:rsidRPr="00727C5C">
        <w:rPr>
          <w:rFonts w:ascii="Times New Roman" w:hAnsi="Times New Roman" w:cs="Times New Roman"/>
          <w:sz w:val="22"/>
          <w:szCs w:val="22"/>
        </w:rPr>
        <w:t xml:space="preserve"> is</w:t>
      </w:r>
      <w:r w:rsidRPr="00727C5C">
        <w:rPr>
          <w:rFonts w:ascii="Times New Roman" w:hAnsi="Times New Roman" w:cs="Times New Roman"/>
          <w:sz w:val="22"/>
          <w:szCs w:val="22"/>
        </w:rPr>
        <w:t xml:space="preserve"> responsible for </w:t>
      </w:r>
      <w:r w:rsidR="00CC50AC" w:rsidRPr="00727C5C">
        <w:rPr>
          <w:rFonts w:ascii="Times New Roman" w:hAnsi="Times New Roman" w:cs="Times New Roman"/>
          <w:sz w:val="22"/>
          <w:szCs w:val="22"/>
        </w:rPr>
        <w:t>ensuring</w:t>
      </w:r>
      <w:r w:rsidRPr="00727C5C">
        <w:rPr>
          <w:rFonts w:ascii="Times New Roman" w:hAnsi="Times New Roman" w:cs="Times New Roman"/>
          <w:sz w:val="22"/>
          <w:szCs w:val="22"/>
        </w:rPr>
        <w:t xml:space="preserve"> that all </w:t>
      </w:r>
      <w:r w:rsidR="00F929F0" w:rsidRPr="00727C5C">
        <w:rPr>
          <w:rFonts w:ascii="Times New Roman" w:hAnsi="Times New Roman" w:cs="Times New Roman"/>
          <w:sz w:val="22"/>
          <w:szCs w:val="22"/>
        </w:rPr>
        <w:t>journey</w:t>
      </w:r>
      <w:r w:rsidR="00CC50AC" w:rsidRPr="00727C5C">
        <w:rPr>
          <w:rFonts w:ascii="Times New Roman" w:hAnsi="Times New Roman" w:cs="Times New Roman"/>
          <w:sz w:val="22"/>
          <w:szCs w:val="22"/>
        </w:rPr>
        <w:t>man plumbers</w:t>
      </w:r>
      <w:r w:rsidRPr="00727C5C">
        <w:rPr>
          <w:rFonts w:ascii="Times New Roman" w:hAnsi="Times New Roman" w:cs="Times New Roman"/>
          <w:sz w:val="22"/>
          <w:szCs w:val="22"/>
        </w:rPr>
        <w:t xml:space="preserve">, </w:t>
      </w:r>
      <w:r w:rsidR="00CC50AC" w:rsidRPr="00727C5C">
        <w:rPr>
          <w:rFonts w:ascii="Times New Roman" w:hAnsi="Times New Roman" w:cs="Times New Roman"/>
          <w:sz w:val="22"/>
          <w:szCs w:val="22"/>
        </w:rPr>
        <w:t>journeymen</w:t>
      </w:r>
      <w:r w:rsidRPr="00727C5C">
        <w:rPr>
          <w:rFonts w:ascii="Times New Roman" w:hAnsi="Times New Roman" w:cs="Times New Roman"/>
          <w:sz w:val="22"/>
          <w:szCs w:val="22"/>
        </w:rPr>
        <w:t xml:space="preserve">-in-training </w:t>
      </w:r>
      <w:r w:rsidR="00CC50AC" w:rsidRPr="00727C5C">
        <w:rPr>
          <w:rFonts w:ascii="Times New Roman" w:hAnsi="Times New Roman" w:cs="Times New Roman"/>
          <w:sz w:val="22"/>
          <w:szCs w:val="22"/>
        </w:rPr>
        <w:t>and</w:t>
      </w:r>
      <w:r w:rsidRPr="00727C5C">
        <w:rPr>
          <w:rFonts w:ascii="Times New Roman" w:hAnsi="Times New Roman" w:cs="Times New Roman"/>
          <w:sz w:val="22"/>
          <w:szCs w:val="22"/>
        </w:rPr>
        <w:t xml:space="preserve"> </w:t>
      </w:r>
      <w:r w:rsidR="00CC50AC" w:rsidRPr="00727C5C">
        <w:rPr>
          <w:rFonts w:ascii="Times New Roman" w:hAnsi="Times New Roman" w:cs="Times New Roman"/>
          <w:sz w:val="22"/>
          <w:szCs w:val="22"/>
        </w:rPr>
        <w:t xml:space="preserve">trainee plumbers </w:t>
      </w:r>
      <w:r w:rsidRPr="00727C5C">
        <w:rPr>
          <w:rFonts w:ascii="Times New Roman" w:hAnsi="Times New Roman" w:cs="Times New Roman"/>
          <w:sz w:val="22"/>
          <w:szCs w:val="22"/>
        </w:rPr>
        <w:t xml:space="preserve">in </w:t>
      </w:r>
      <w:r w:rsidR="00CC50AC" w:rsidRPr="00727C5C">
        <w:rPr>
          <w:rFonts w:ascii="Times New Roman" w:hAnsi="Times New Roman" w:cs="Times New Roman"/>
          <w:sz w:val="22"/>
          <w:szCs w:val="22"/>
        </w:rPr>
        <w:t>the</w:t>
      </w:r>
      <w:r w:rsidRPr="00727C5C">
        <w:rPr>
          <w:rFonts w:ascii="Times New Roman" w:hAnsi="Times New Roman" w:cs="Times New Roman"/>
          <w:sz w:val="22"/>
          <w:szCs w:val="22"/>
        </w:rPr>
        <w:t xml:space="preserve"> employ </w:t>
      </w:r>
      <w:r w:rsidR="00CC50AC" w:rsidRPr="00727C5C">
        <w:rPr>
          <w:rFonts w:ascii="Times New Roman" w:hAnsi="Times New Roman" w:cs="Times New Roman"/>
          <w:sz w:val="22"/>
          <w:szCs w:val="22"/>
        </w:rPr>
        <w:t xml:space="preserve">of </w:t>
      </w:r>
      <w:r w:rsidRPr="00727C5C">
        <w:rPr>
          <w:rFonts w:ascii="Times New Roman" w:hAnsi="Times New Roman" w:cs="Times New Roman"/>
          <w:sz w:val="22"/>
          <w:szCs w:val="22"/>
        </w:rPr>
        <w:t xml:space="preserve">or under </w:t>
      </w:r>
      <w:r w:rsidR="00CC50AC" w:rsidRPr="00727C5C">
        <w:rPr>
          <w:rFonts w:ascii="Times New Roman" w:hAnsi="Times New Roman" w:cs="Times New Roman"/>
          <w:sz w:val="22"/>
          <w:szCs w:val="22"/>
        </w:rPr>
        <w:t>the</w:t>
      </w:r>
      <w:r w:rsidRPr="00727C5C">
        <w:rPr>
          <w:rFonts w:ascii="Times New Roman" w:hAnsi="Times New Roman" w:cs="Times New Roman"/>
          <w:sz w:val="22"/>
          <w:szCs w:val="22"/>
        </w:rPr>
        <w:t xml:space="preserve"> supervision </w:t>
      </w:r>
      <w:r w:rsidR="00CC50AC" w:rsidRPr="00727C5C">
        <w:rPr>
          <w:rFonts w:ascii="Times New Roman" w:hAnsi="Times New Roman" w:cs="Times New Roman"/>
          <w:sz w:val="22"/>
          <w:szCs w:val="22"/>
        </w:rPr>
        <w:t xml:space="preserve">of the master plumber </w:t>
      </w:r>
      <w:r w:rsidRPr="00727C5C">
        <w:rPr>
          <w:rFonts w:ascii="Times New Roman" w:hAnsi="Times New Roman" w:cs="Times New Roman"/>
          <w:sz w:val="22"/>
          <w:szCs w:val="22"/>
        </w:rPr>
        <w:t>are licensed</w:t>
      </w:r>
      <w:r w:rsidR="00CE4DB1" w:rsidRPr="00727C5C">
        <w:rPr>
          <w:rFonts w:ascii="Times New Roman" w:hAnsi="Times New Roman" w:cs="Times New Roman"/>
          <w:sz w:val="22"/>
          <w:szCs w:val="22"/>
        </w:rPr>
        <w:t xml:space="preserve"> and that they practice within the scope of the license held</w:t>
      </w:r>
      <w:r w:rsidRPr="00727C5C">
        <w:rPr>
          <w:rFonts w:ascii="Times New Roman" w:hAnsi="Times New Roman" w:cs="Times New Roman"/>
          <w:sz w:val="22"/>
          <w:szCs w:val="22"/>
        </w:rPr>
        <w:t>.</w:t>
      </w:r>
      <w:r w:rsidR="00CC50AC" w:rsidRPr="00727C5C">
        <w:rPr>
          <w:rFonts w:ascii="Times New Roman" w:hAnsi="Times New Roman" w:cs="Times New Roman"/>
          <w:sz w:val="22"/>
          <w:szCs w:val="22"/>
        </w:rPr>
        <w:t xml:space="preserve"> A journeyman plumber is responsible for ensuring that all journeymen-in-training and trainee plumbers under the supervision of the journeyman plumber are licensed</w:t>
      </w:r>
      <w:r w:rsidR="00CE4DB1" w:rsidRPr="00727C5C">
        <w:rPr>
          <w:rFonts w:ascii="Times New Roman" w:hAnsi="Times New Roman" w:cs="Times New Roman"/>
          <w:sz w:val="22"/>
          <w:szCs w:val="22"/>
        </w:rPr>
        <w:t xml:space="preserve"> and that they practice within the scope of the license held</w:t>
      </w:r>
      <w:r w:rsidR="00CC50AC" w:rsidRPr="00727C5C">
        <w:rPr>
          <w:rFonts w:ascii="Times New Roman" w:hAnsi="Times New Roman" w:cs="Times New Roman"/>
          <w:sz w:val="22"/>
          <w:szCs w:val="22"/>
        </w:rPr>
        <w:t>.</w:t>
      </w:r>
    </w:p>
    <w:p w:rsidR="006A2130" w:rsidRPr="00727C5C"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rsidR="006A2130" w:rsidRPr="00727C5C"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t>D.</w:t>
      </w:r>
      <w:r w:rsidRPr="00727C5C">
        <w:rPr>
          <w:rFonts w:ascii="Times New Roman" w:hAnsi="Times New Roman" w:cs="Times New Roman"/>
          <w:sz w:val="22"/>
          <w:szCs w:val="22"/>
        </w:rPr>
        <w:tab/>
      </w:r>
      <w:r w:rsidR="003601C5" w:rsidRPr="00727C5C">
        <w:rPr>
          <w:rFonts w:ascii="Times New Roman" w:hAnsi="Times New Roman" w:cs="Times New Roman"/>
          <w:sz w:val="22"/>
          <w:szCs w:val="22"/>
        </w:rPr>
        <w:t xml:space="preserve">A master plumber must provide upon request an affidavit attesting to </w:t>
      </w:r>
      <w:r w:rsidR="00D43A69" w:rsidRPr="00727C5C">
        <w:rPr>
          <w:rFonts w:ascii="Times New Roman" w:hAnsi="Times New Roman" w:cs="Times New Roman"/>
          <w:sz w:val="22"/>
          <w:szCs w:val="22"/>
        </w:rPr>
        <w:t xml:space="preserve">the </w:t>
      </w:r>
      <w:r w:rsidR="003601C5" w:rsidRPr="00727C5C">
        <w:rPr>
          <w:rFonts w:ascii="Times New Roman" w:hAnsi="Times New Roman" w:cs="Times New Roman"/>
          <w:sz w:val="22"/>
          <w:szCs w:val="22"/>
        </w:rPr>
        <w:t xml:space="preserve">work </w:t>
      </w:r>
      <w:r w:rsidR="00D50A0E" w:rsidRPr="00727C5C">
        <w:rPr>
          <w:rFonts w:ascii="Times New Roman" w:hAnsi="Times New Roman" w:cs="Times New Roman"/>
          <w:sz w:val="22"/>
          <w:szCs w:val="22"/>
        </w:rPr>
        <w:t xml:space="preserve">experience </w:t>
      </w:r>
      <w:r w:rsidR="00D43A69" w:rsidRPr="00727C5C">
        <w:rPr>
          <w:rFonts w:ascii="Times New Roman" w:hAnsi="Times New Roman" w:cs="Times New Roman"/>
          <w:sz w:val="22"/>
          <w:szCs w:val="22"/>
        </w:rPr>
        <w:t xml:space="preserve">and work hours </w:t>
      </w:r>
      <w:r w:rsidR="00D50A0E" w:rsidRPr="00727C5C">
        <w:rPr>
          <w:rFonts w:ascii="Times New Roman" w:hAnsi="Times New Roman" w:cs="Times New Roman"/>
          <w:sz w:val="22"/>
          <w:szCs w:val="22"/>
        </w:rPr>
        <w:t>completed</w:t>
      </w:r>
      <w:r w:rsidR="003601C5" w:rsidRPr="00727C5C">
        <w:rPr>
          <w:rFonts w:ascii="Times New Roman" w:hAnsi="Times New Roman" w:cs="Times New Roman"/>
          <w:sz w:val="22"/>
          <w:szCs w:val="22"/>
        </w:rPr>
        <w:t xml:space="preserve"> by a trainee plumber, journeyman-in-training or journeyman plumber </w:t>
      </w:r>
      <w:r w:rsidR="00D43A69" w:rsidRPr="00727C5C">
        <w:rPr>
          <w:rFonts w:ascii="Times New Roman" w:hAnsi="Times New Roman" w:cs="Times New Roman"/>
          <w:sz w:val="22"/>
          <w:szCs w:val="22"/>
        </w:rPr>
        <w:t xml:space="preserve">while </w:t>
      </w:r>
      <w:r w:rsidR="003601C5" w:rsidRPr="00727C5C">
        <w:rPr>
          <w:rFonts w:ascii="Times New Roman" w:hAnsi="Times New Roman" w:cs="Times New Roman"/>
          <w:sz w:val="22"/>
          <w:szCs w:val="22"/>
        </w:rPr>
        <w:t xml:space="preserve">under the employment </w:t>
      </w:r>
      <w:r w:rsidR="00D43A69" w:rsidRPr="00727C5C">
        <w:rPr>
          <w:rFonts w:ascii="Times New Roman" w:hAnsi="Times New Roman" w:cs="Times New Roman"/>
          <w:sz w:val="22"/>
          <w:szCs w:val="22"/>
        </w:rPr>
        <w:t>or</w:t>
      </w:r>
      <w:r w:rsidR="003601C5" w:rsidRPr="00727C5C">
        <w:rPr>
          <w:rFonts w:ascii="Times New Roman" w:hAnsi="Times New Roman" w:cs="Times New Roman"/>
          <w:sz w:val="22"/>
          <w:szCs w:val="22"/>
        </w:rPr>
        <w:t xml:space="preserve"> supervision of the master plumber.</w:t>
      </w:r>
    </w:p>
    <w:p w:rsidR="006A2130" w:rsidRPr="00727C5C"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rsidR="006A2130" w:rsidRPr="00FD4C4D"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t>E.</w:t>
      </w:r>
      <w:r w:rsidRPr="00727C5C">
        <w:rPr>
          <w:rFonts w:ascii="Times New Roman" w:hAnsi="Times New Roman" w:cs="Times New Roman"/>
          <w:sz w:val="22"/>
          <w:szCs w:val="22"/>
        </w:rPr>
        <w:tab/>
        <w:t xml:space="preserve">Whenever </w:t>
      </w:r>
      <w:r w:rsidR="00D43A69" w:rsidRPr="00727C5C">
        <w:rPr>
          <w:rFonts w:ascii="Times New Roman" w:hAnsi="Times New Roman" w:cs="Times New Roman"/>
          <w:sz w:val="22"/>
          <w:szCs w:val="22"/>
        </w:rPr>
        <w:t>a supervising</w:t>
      </w:r>
      <w:r w:rsidRPr="00727C5C">
        <w:rPr>
          <w:rFonts w:ascii="Times New Roman" w:hAnsi="Times New Roman" w:cs="Times New Roman"/>
          <w:sz w:val="22"/>
          <w:szCs w:val="22"/>
        </w:rPr>
        <w:t xml:space="preserve"> master plumber ceases to provide supervision to </w:t>
      </w:r>
      <w:r w:rsidR="00D43A69" w:rsidRPr="00727C5C">
        <w:rPr>
          <w:rFonts w:ascii="Times New Roman" w:hAnsi="Times New Roman" w:cs="Times New Roman"/>
          <w:sz w:val="22"/>
          <w:szCs w:val="22"/>
        </w:rPr>
        <w:t>a</w:t>
      </w:r>
      <w:r w:rsidRPr="00727C5C">
        <w:rPr>
          <w:rFonts w:ascii="Times New Roman" w:hAnsi="Times New Roman" w:cs="Times New Roman"/>
          <w:sz w:val="22"/>
          <w:szCs w:val="22"/>
        </w:rPr>
        <w:t xml:space="preserve"> trainee</w:t>
      </w:r>
      <w:r w:rsidR="00D43A69" w:rsidRPr="00727C5C">
        <w:rPr>
          <w:rFonts w:ascii="Times New Roman" w:hAnsi="Times New Roman" w:cs="Times New Roman"/>
          <w:sz w:val="22"/>
          <w:szCs w:val="22"/>
        </w:rPr>
        <w:t xml:space="preserve"> plumber</w:t>
      </w:r>
      <w:r w:rsidRPr="00727C5C">
        <w:rPr>
          <w:rFonts w:ascii="Times New Roman" w:hAnsi="Times New Roman" w:cs="Times New Roman"/>
          <w:sz w:val="22"/>
          <w:szCs w:val="22"/>
        </w:rPr>
        <w:t xml:space="preserve">, the master </w:t>
      </w:r>
      <w:r w:rsidR="00D43A69" w:rsidRPr="00727C5C">
        <w:rPr>
          <w:rFonts w:ascii="Times New Roman" w:hAnsi="Times New Roman" w:cs="Times New Roman"/>
          <w:sz w:val="22"/>
          <w:szCs w:val="22"/>
        </w:rPr>
        <w:t>plumber</w:t>
      </w:r>
      <w:r w:rsidRPr="00727C5C">
        <w:rPr>
          <w:rFonts w:ascii="Times New Roman" w:hAnsi="Times New Roman" w:cs="Times New Roman"/>
          <w:sz w:val="22"/>
          <w:szCs w:val="22"/>
        </w:rPr>
        <w:t xml:space="preserve"> shall </w:t>
      </w:r>
      <w:r w:rsidR="00D43A69" w:rsidRPr="00727C5C">
        <w:rPr>
          <w:rFonts w:ascii="Times New Roman" w:hAnsi="Times New Roman" w:cs="Times New Roman"/>
          <w:sz w:val="22"/>
          <w:szCs w:val="22"/>
        </w:rPr>
        <w:t xml:space="preserve">promptly </w:t>
      </w:r>
      <w:r w:rsidRPr="00727C5C">
        <w:rPr>
          <w:rFonts w:ascii="Times New Roman" w:hAnsi="Times New Roman" w:cs="Times New Roman"/>
          <w:sz w:val="22"/>
          <w:szCs w:val="22"/>
        </w:rPr>
        <w:t xml:space="preserve">notify the </w:t>
      </w:r>
      <w:r w:rsidR="00D43A69" w:rsidRPr="00727C5C">
        <w:rPr>
          <w:rFonts w:ascii="Times New Roman" w:hAnsi="Times New Roman" w:cs="Times New Roman"/>
          <w:sz w:val="22"/>
          <w:szCs w:val="22"/>
        </w:rPr>
        <w:t xml:space="preserve">board </w:t>
      </w:r>
      <w:r w:rsidRPr="00727C5C">
        <w:rPr>
          <w:rFonts w:ascii="Times New Roman" w:hAnsi="Times New Roman" w:cs="Times New Roman"/>
          <w:sz w:val="22"/>
          <w:szCs w:val="22"/>
        </w:rPr>
        <w:t>in writing.</w:t>
      </w:r>
    </w:p>
    <w:p w:rsidR="006A2130" w:rsidRDefault="006A2130" w:rsidP="00D43A69">
      <w:pPr>
        <w:tabs>
          <w:tab w:val="left" w:pos="2880"/>
        </w:tabs>
        <w:rPr>
          <w:rFonts w:ascii="Times New Roman" w:hAnsi="Times New Roman" w:cs="Times New Roman"/>
          <w:sz w:val="22"/>
          <w:szCs w:val="22"/>
        </w:rPr>
      </w:pPr>
    </w:p>
    <w:p w:rsidR="00727C5C" w:rsidRPr="00FD4C4D" w:rsidRDefault="00727C5C" w:rsidP="00D43A69">
      <w:pPr>
        <w:tabs>
          <w:tab w:val="left" w:pos="2880"/>
        </w:tabs>
        <w:rPr>
          <w:rFonts w:ascii="Times New Roman" w:hAnsi="Times New Roman" w:cs="Times New Roman"/>
          <w:sz w:val="22"/>
          <w:szCs w:val="22"/>
        </w:rPr>
      </w:pPr>
    </w:p>
    <w:p w:rsidR="00596342" w:rsidRPr="00FD4C4D" w:rsidRDefault="0038231F" w:rsidP="001F422A">
      <w:pPr>
        <w:pStyle w:val="Heading2"/>
        <w:keepNext w:val="0"/>
        <w:tabs>
          <w:tab w:val="left" w:pos="720"/>
          <w:tab w:val="left" w:pos="1440"/>
          <w:tab w:val="left" w:pos="2160"/>
          <w:tab w:val="left" w:pos="2880"/>
          <w:tab w:val="left" w:pos="3600"/>
          <w:tab w:val="left" w:pos="4320"/>
        </w:tabs>
        <w:ind w:left="720" w:hanging="720"/>
        <w:jc w:val="left"/>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EXAMINATION</w:t>
      </w:r>
    </w:p>
    <w:p w:rsidR="00596342" w:rsidRPr="00FD4C4D" w:rsidRDefault="00596342" w:rsidP="001F422A">
      <w:pPr>
        <w:tabs>
          <w:tab w:val="left" w:pos="720"/>
          <w:tab w:val="left" w:pos="1440"/>
          <w:tab w:val="left" w:pos="2160"/>
          <w:tab w:val="left" w:pos="2880"/>
          <w:tab w:val="left" w:pos="3600"/>
          <w:tab w:val="left" w:pos="4320"/>
        </w:tabs>
        <w:rPr>
          <w:rFonts w:ascii="Times New Roman" w:hAnsi="Times New Roman" w:cs="Times New Roman"/>
          <w:sz w:val="22"/>
          <w:szCs w:val="22"/>
        </w:rPr>
      </w:pPr>
    </w:p>
    <w:p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596342" w:rsidRPr="00FD4C4D">
        <w:rPr>
          <w:rFonts w:ascii="Times New Roman" w:hAnsi="Times New Roman" w:cs="Times New Roman"/>
          <w:sz w:val="22"/>
          <w:szCs w:val="22"/>
        </w:rPr>
        <w:t>A.</w:t>
      </w:r>
      <w:r w:rsidR="00596342" w:rsidRPr="00FD4C4D">
        <w:rPr>
          <w:rFonts w:ascii="Times New Roman" w:hAnsi="Times New Roman" w:cs="Times New Roman"/>
          <w:sz w:val="22"/>
          <w:szCs w:val="22"/>
        </w:rPr>
        <w:tab/>
        <w:t>An applicant for examination must submit all of the following items to the board:</w:t>
      </w:r>
    </w:p>
    <w:p w:rsidR="00596342" w:rsidRPr="00FD4C4D" w:rsidRDefault="00596342"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596342" w:rsidRPr="00FD4C4D">
        <w:rPr>
          <w:rFonts w:ascii="Times New Roman" w:hAnsi="Times New Roman" w:cs="Times New Roman"/>
          <w:sz w:val="22"/>
          <w:szCs w:val="22"/>
        </w:rPr>
        <w:t>(1)</w:t>
      </w:r>
      <w:r w:rsidR="00596342" w:rsidRPr="00FD4C4D">
        <w:rPr>
          <w:rFonts w:ascii="Times New Roman" w:hAnsi="Times New Roman" w:cs="Times New Roman"/>
          <w:sz w:val="22"/>
          <w:szCs w:val="22"/>
        </w:rPr>
        <w:tab/>
        <w:t>Completed application;</w:t>
      </w:r>
    </w:p>
    <w:p w:rsidR="00596342" w:rsidRPr="00FD4C4D" w:rsidRDefault="00596342"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596342" w:rsidRPr="00FD4C4D">
        <w:rPr>
          <w:rFonts w:ascii="Times New Roman" w:hAnsi="Times New Roman" w:cs="Times New Roman"/>
          <w:sz w:val="22"/>
          <w:szCs w:val="22"/>
        </w:rPr>
        <w:t>(2)</w:t>
      </w:r>
      <w:r w:rsidR="00596342" w:rsidRPr="00FD4C4D">
        <w:rPr>
          <w:rFonts w:ascii="Times New Roman" w:hAnsi="Times New Roman" w:cs="Times New Roman"/>
          <w:sz w:val="22"/>
          <w:szCs w:val="22"/>
        </w:rPr>
        <w:tab/>
        <w:t>The nonrefundable application fee set forth in Chapter 10, Section 5(29) of the rules of the Office of Licensing and Registration, entitled “Establishment of License Fees;”</w:t>
      </w:r>
    </w:p>
    <w:p w:rsidR="00596342" w:rsidRPr="00FD4C4D" w:rsidRDefault="00596342"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596342" w:rsidRPr="00FD4C4D">
        <w:rPr>
          <w:rFonts w:ascii="Times New Roman" w:hAnsi="Times New Roman" w:cs="Times New Roman"/>
          <w:sz w:val="22"/>
          <w:szCs w:val="22"/>
        </w:rPr>
        <w:t>(3)</w:t>
      </w:r>
      <w:r w:rsidR="00596342" w:rsidRPr="00FD4C4D">
        <w:rPr>
          <w:rFonts w:ascii="Times New Roman" w:hAnsi="Times New Roman" w:cs="Times New Roman"/>
          <w:sz w:val="22"/>
          <w:szCs w:val="22"/>
        </w:rPr>
        <w:tab/>
      </w:r>
      <w:r w:rsidR="006D4758" w:rsidRPr="00FD4C4D">
        <w:rPr>
          <w:rFonts w:ascii="Times New Roman" w:hAnsi="Times New Roman" w:cs="Times New Roman"/>
          <w:sz w:val="22"/>
          <w:szCs w:val="22"/>
        </w:rPr>
        <w:t xml:space="preserve">Academic transcript </w:t>
      </w:r>
      <w:r w:rsidR="00D50A0E" w:rsidRPr="00FD4C4D">
        <w:rPr>
          <w:rFonts w:ascii="Times New Roman" w:hAnsi="Times New Roman" w:cs="Times New Roman"/>
          <w:sz w:val="22"/>
          <w:szCs w:val="22"/>
        </w:rPr>
        <w:t>or certificate, if applicable</w:t>
      </w:r>
      <w:r w:rsidR="00596342" w:rsidRPr="00FD4C4D">
        <w:rPr>
          <w:rFonts w:ascii="Times New Roman" w:hAnsi="Times New Roman" w:cs="Times New Roman"/>
          <w:sz w:val="22"/>
          <w:szCs w:val="22"/>
        </w:rPr>
        <w:t>; and</w:t>
      </w:r>
    </w:p>
    <w:p w:rsidR="00596342" w:rsidRPr="00FD4C4D" w:rsidRDefault="00596342"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596342" w:rsidRPr="00FD4C4D">
        <w:rPr>
          <w:rFonts w:ascii="Times New Roman" w:hAnsi="Times New Roman" w:cs="Times New Roman"/>
          <w:sz w:val="22"/>
          <w:szCs w:val="22"/>
        </w:rPr>
        <w:t>(4)</w:t>
      </w:r>
      <w:r w:rsidR="00596342" w:rsidRPr="00FD4C4D">
        <w:rPr>
          <w:rFonts w:ascii="Times New Roman" w:hAnsi="Times New Roman" w:cs="Times New Roman"/>
          <w:sz w:val="22"/>
          <w:szCs w:val="22"/>
        </w:rPr>
        <w:tab/>
        <w:t xml:space="preserve">Affidavits of work experience </w:t>
      </w:r>
      <w:r w:rsidR="00D50A0E" w:rsidRPr="00FD4C4D">
        <w:rPr>
          <w:rFonts w:ascii="Times New Roman" w:hAnsi="Times New Roman" w:cs="Times New Roman"/>
          <w:sz w:val="22"/>
          <w:szCs w:val="22"/>
        </w:rPr>
        <w:t xml:space="preserve">and work hours </w:t>
      </w:r>
      <w:r w:rsidR="00596342" w:rsidRPr="00FD4C4D">
        <w:rPr>
          <w:rFonts w:ascii="Times New Roman" w:hAnsi="Times New Roman" w:cs="Times New Roman"/>
          <w:sz w:val="22"/>
          <w:szCs w:val="22"/>
        </w:rPr>
        <w:t>furnished pursuant to Section 5(D) of this chapter.</w:t>
      </w:r>
    </w:p>
    <w:p w:rsidR="00D50A0E" w:rsidRPr="00FD4C4D" w:rsidRDefault="00D50A0E"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rsidR="00D50A0E" w:rsidRPr="00FD4C4D" w:rsidRDefault="001F422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D50A0E" w:rsidRPr="00FD4C4D">
        <w:rPr>
          <w:rFonts w:ascii="Times New Roman" w:hAnsi="Times New Roman" w:cs="Times New Roman"/>
          <w:sz w:val="22"/>
          <w:szCs w:val="22"/>
        </w:rPr>
        <w:t>B.</w:t>
      </w:r>
      <w:r w:rsidR="00D50A0E" w:rsidRPr="00FD4C4D">
        <w:rPr>
          <w:rFonts w:ascii="Times New Roman" w:hAnsi="Times New Roman" w:cs="Times New Roman"/>
          <w:sz w:val="22"/>
          <w:szCs w:val="22"/>
        </w:rPr>
        <w:tab/>
        <w:t>Incomplete or illegible applications</w:t>
      </w:r>
      <w:r w:rsidR="00BB5FC0" w:rsidRPr="00FD4C4D">
        <w:rPr>
          <w:rFonts w:ascii="Times New Roman" w:hAnsi="Times New Roman" w:cs="Times New Roman"/>
          <w:sz w:val="22"/>
          <w:szCs w:val="22"/>
        </w:rPr>
        <w:t xml:space="preserve"> </w:t>
      </w:r>
      <w:r w:rsidR="00D50A0E" w:rsidRPr="00FD4C4D">
        <w:rPr>
          <w:rFonts w:ascii="Times New Roman" w:hAnsi="Times New Roman" w:cs="Times New Roman"/>
          <w:sz w:val="22"/>
          <w:szCs w:val="22"/>
        </w:rPr>
        <w:t>will be returned to the applicant</w:t>
      </w:r>
      <w:r w:rsidR="00BB5FC0" w:rsidRPr="00FD4C4D">
        <w:rPr>
          <w:rFonts w:ascii="Times New Roman" w:hAnsi="Times New Roman" w:cs="Times New Roman"/>
          <w:sz w:val="22"/>
          <w:szCs w:val="22"/>
        </w:rPr>
        <w:t xml:space="preserve"> along with any attachments received</w:t>
      </w:r>
      <w:r w:rsidR="00D50A0E" w:rsidRPr="00FD4C4D">
        <w:rPr>
          <w:rFonts w:ascii="Times New Roman" w:hAnsi="Times New Roman" w:cs="Times New Roman"/>
          <w:sz w:val="22"/>
          <w:szCs w:val="22"/>
        </w:rPr>
        <w:t>.</w:t>
      </w:r>
    </w:p>
    <w:p w:rsidR="00B05BD0" w:rsidRPr="00FD4C4D" w:rsidRDefault="00B05BD0"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rsidR="00B05BD0" w:rsidRPr="00FD4C4D" w:rsidRDefault="001F422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B05BD0" w:rsidRPr="00FD4C4D">
        <w:rPr>
          <w:rFonts w:ascii="Times New Roman" w:hAnsi="Times New Roman" w:cs="Times New Roman"/>
          <w:sz w:val="22"/>
          <w:szCs w:val="22"/>
        </w:rPr>
        <w:t>C.</w:t>
      </w:r>
      <w:r w:rsidR="00B05BD0" w:rsidRPr="00FD4C4D">
        <w:rPr>
          <w:rFonts w:ascii="Times New Roman" w:hAnsi="Times New Roman" w:cs="Times New Roman"/>
          <w:sz w:val="22"/>
          <w:szCs w:val="22"/>
        </w:rPr>
        <w:tab/>
        <w:t xml:space="preserve">An applicant must receive board approval before sitting for an examination. Examination scores of applicants who take an examination before receipt of board approval will not be recognized. </w:t>
      </w:r>
    </w:p>
    <w:p w:rsidR="003639FA" w:rsidRPr="00FD4C4D" w:rsidRDefault="003639F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rsidR="003639FA" w:rsidRPr="00FD4C4D" w:rsidRDefault="001F422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3639FA" w:rsidRPr="00FD4C4D">
        <w:rPr>
          <w:rFonts w:ascii="Times New Roman" w:hAnsi="Times New Roman" w:cs="Times New Roman"/>
          <w:sz w:val="22"/>
          <w:szCs w:val="22"/>
        </w:rPr>
        <w:t>D.</w:t>
      </w:r>
      <w:r w:rsidR="003639FA" w:rsidRPr="00FD4C4D">
        <w:rPr>
          <w:rFonts w:ascii="Times New Roman" w:hAnsi="Times New Roman" w:cs="Times New Roman"/>
          <w:sz w:val="22"/>
          <w:szCs w:val="22"/>
        </w:rPr>
        <w:tab/>
        <w:t xml:space="preserve">Board approval will remain valid for a period of </w:t>
      </w:r>
      <w:r w:rsidR="003F319A" w:rsidRPr="00FD4C4D">
        <w:rPr>
          <w:rFonts w:ascii="Times New Roman" w:hAnsi="Times New Roman" w:cs="Times New Roman"/>
          <w:sz w:val="22"/>
          <w:szCs w:val="22"/>
        </w:rPr>
        <w:t>2</w:t>
      </w:r>
      <w:r w:rsidR="003639FA" w:rsidRPr="00FD4C4D">
        <w:rPr>
          <w:rFonts w:ascii="Times New Roman" w:hAnsi="Times New Roman" w:cs="Times New Roman"/>
          <w:sz w:val="22"/>
          <w:szCs w:val="22"/>
        </w:rPr>
        <w:t xml:space="preserve"> years following the date </w:t>
      </w:r>
      <w:r w:rsidR="00BB5FC0" w:rsidRPr="00FD4C4D">
        <w:rPr>
          <w:rFonts w:ascii="Times New Roman" w:hAnsi="Times New Roman" w:cs="Times New Roman"/>
          <w:sz w:val="22"/>
          <w:szCs w:val="22"/>
        </w:rPr>
        <w:t>of the approval</w:t>
      </w:r>
      <w:r w:rsidR="003639FA" w:rsidRPr="00FD4C4D">
        <w:rPr>
          <w:rFonts w:ascii="Times New Roman" w:hAnsi="Times New Roman" w:cs="Times New Roman"/>
          <w:sz w:val="22"/>
          <w:szCs w:val="22"/>
        </w:rPr>
        <w:t>. If an applicant fails to pass an examination wit</w:t>
      </w:r>
      <w:r w:rsidR="00BB5FC0" w:rsidRPr="00FD4C4D">
        <w:rPr>
          <w:rFonts w:ascii="Times New Roman" w:hAnsi="Times New Roman" w:cs="Times New Roman"/>
          <w:sz w:val="22"/>
          <w:szCs w:val="22"/>
        </w:rPr>
        <w:t>hin this time, or fails to appl</w:t>
      </w:r>
      <w:r w:rsidR="003639FA" w:rsidRPr="00FD4C4D">
        <w:rPr>
          <w:rFonts w:ascii="Times New Roman" w:hAnsi="Times New Roman" w:cs="Times New Roman"/>
          <w:sz w:val="22"/>
          <w:szCs w:val="22"/>
        </w:rPr>
        <w:t xml:space="preserve">y for licensure within </w:t>
      </w:r>
      <w:r w:rsidR="003F319A" w:rsidRPr="00FD4C4D">
        <w:rPr>
          <w:rFonts w:ascii="Times New Roman" w:hAnsi="Times New Roman" w:cs="Times New Roman"/>
          <w:sz w:val="22"/>
          <w:szCs w:val="22"/>
        </w:rPr>
        <w:t>2</w:t>
      </w:r>
      <w:r w:rsidR="003639FA" w:rsidRPr="00FD4C4D">
        <w:rPr>
          <w:rFonts w:ascii="Times New Roman" w:hAnsi="Times New Roman" w:cs="Times New Roman"/>
          <w:sz w:val="22"/>
          <w:szCs w:val="22"/>
        </w:rPr>
        <w:t xml:space="preserve"> years from the date of notification of a passing score on the qualifying examination, the applicant must reapply as a new applicant and retake the examination.</w:t>
      </w:r>
    </w:p>
    <w:p w:rsidR="00727C5C" w:rsidRPr="00727C5C" w:rsidRDefault="00727C5C" w:rsidP="00727C5C">
      <w:pPr>
        <w:tabs>
          <w:tab w:val="left" w:pos="720"/>
          <w:tab w:val="left" w:pos="1440"/>
          <w:tab w:val="left" w:pos="2160"/>
          <w:tab w:val="left" w:pos="2880"/>
          <w:tab w:val="left" w:pos="3600"/>
          <w:tab w:val="left" w:pos="4320"/>
        </w:tabs>
        <w:rPr>
          <w:rFonts w:ascii="Times New Roman" w:hAnsi="Times New Roman" w:cs="Times New Roman"/>
          <w:sz w:val="22"/>
          <w:szCs w:val="22"/>
        </w:rPr>
      </w:pPr>
    </w:p>
    <w:p w:rsidR="00727C5C" w:rsidRPr="00727C5C" w:rsidRDefault="00727C5C" w:rsidP="00727C5C">
      <w:pPr>
        <w:tabs>
          <w:tab w:val="left" w:pos="720"/>
          <w:tab w:val="left" w:pos="1440"/>
          <w:tab w:val="left" w:pos="2160"/>
          <w:tab w:val="left" w:pos="2880"/>
          <w:tab w:val="left" w:pos="3600"/>
          <w:tab w:val="left" w:pos="4320"/>
        </w:tabs>
        <w:rPr>
          <w:rFonts w:ascii="Times New Roman" w:hAnsi="Times New Roman" w:cs="Times New Roman"/>
          <w:sz w:val="22"/>
          <w:szCs w:val="22"/>
        </w:rPr>
      </w:pPr>
    </w:p>
    <w:p w:rsidR="00727C5C" w:rsidRPr="00727C5C" w:rsidRDefault="0038231F" w:rsidP="00727C5C">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7.</w:t>
      </w:r>
      <w:r>
        <w:rPr>
          <w:rFonts w:ascii="Times New Roman" w:hAnsi="Times New Roman" w:cs="Times New Roman"/>
          <w:b/>
          <w:sz w:val="22"/>
          <w:szCs w:val="22"/>
        </w:rPr>
        <w:tab/>
        <w:t>LICENSE EXPIRATION</w:t>
      </w:r>
      <w:r w:rsidR="00727C5C" w:rsidRPr="00727C5C">
        <w:rPr>
          <w:rFonts w:ascii="Times New Roman" w:hAnsi="Times New Roman" w:cs="Times New Roman"/>
          <w:b/>
          <w:sz w:val="22"/>
          <w:szCs w:val="22"/>
        </w:rPr>
        <w:t xml:space="preserve"> </w:t>
      </w:r>
      <w:r w:rsidR="00727C5C" w:rsidRPr="00727C5C">
        <w:rPr>
          <w:rFonts w:ascii="Times New Roman" w:hAnsi="Times New Roman" w:cs="Times New Roman"/>
          <w:sz w:val="22"/>
          <w:szCs w:val="22"/>
        </w:rPr>
        <w:t>(</w:t>
      </w:r>
      <w:r w:rsidR="00727C5C" w:rsidRPr="00727C5C">
        <w:rPr>
          <w:rFonts w:ascii="Times New Roman" w:hAnsi="Times New Roman" w:cs="Times New Roman"/>
          <w:i/>
          <w:sz w:val="22"/>
          <w:szCs w:val="22"/>
        </w:rPr>
        <w:t>REPEALED)</w:t>
      </w:r>
    </w:p>
    <w:p w:rsidR="00727C5C" w:rsidRPr="00727C5C" w:rsidRDefault="00727C5C"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rsidR="00727C5C" w:rsidRPr="00727C5C" w:rsidRDefault="00727C5C"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rsidR="006A2130" w:rsidRPr="00727C5C" w:rsidRDefault="00BB5FC0">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727C5C">
        <w:rPr>
          <w:rFonts w:ascii="Times New Roman" w:hAnsi="Times New Roman" w:cs="Times New Roman"/>
          <w:b/>
          <w:sz w:val="22"/>
          <w:szCs w:val="22"/>
        </w:rPr>
        <w:t>8.</w:t>
      </w:r>
      <w:r w:rsidRPr="00727C5C">
        <w:rPr>
          <w:rFonts w:ascii="Times New Roman" w:hAnsi="Times New Roman" w:cs="Times New Roman"/>
          <w:b/>
          <w:sz w:val="22"/>
          <w:szCs w:val="22"/>
        </w:rPr>
        <w:tab/>
      </w:r>
      <w:r w:rsidR="00EB6D44" w:rsidRPr="00727C5C">
        <w:rPr>
          <w:rFonts w:ascii="Times New Roman" w:hAnsi="Times New Roman" w:cs="Times New Roman"/>
          <w:b/>
          <w:sz w:val="22"/>
          <w:szCs w:val="22"/>
        </w:rPr>
        <w:t xml:space="preserve">LICENSE </w:t>
      </w:r>
      <w:r w:rsidR="0038231F">
        <w:rPr>
          <w:rFonts w:ascii="Times New Roman" w:hAnsi="Times New Roman" w:cs="Times New Roman"/>
          <w:b/>
          <w:sz w:val="22"/>
          <w:szCs w:val="22"/>
        </w:rPr>
        <w:t>RENEWAL</w:t>
      </w:r>
    </w:p>
    <w:p w:rsidR="00BB5FC0" w:rsidRPr="00727C5C" w:rsidRDefault="00BB5FC0">
      <w:pPr>
        <w:tabs>
          <w:tab w:val="left" w:pos="720"/>
          <w:tab w:val="left" w:pos="1440"/>
          <w:tab w:val="left" w:pos="2160"/>
          <w:tab w:val="left" w:pos="2880"/>
          <w:tab w:val="left" w:pos="3600"/>
          <w:tab w:val="left" w:pos="4320"/>
        </w:tabs>
        <w:rPr>
          <w:rFonts w:ascii="Times New Roman" w:hAnsi="Times New Roman" w:cs="Times New Roman"/>
          <w:sz w:val="22"/>
          <w:szCs w:val="22"/>
        </w:rPr>
      </w:pPr>
    </w:p>
    <w:p w:rsidR="00BB5FC0" w:rsidRPr="00727C5C" w:rsidRDefault="00BB5FC0" w:rsidP="0011003C">
      <w:pPr>
        <w:tabs>
          <w:tab w:val="left" w:pos="2160"/>
          <w:tab w:val="left" w:pos="2880"/>
          <w:tab w:val="left" w:pos="3600"/>
          <w:tab w:val="left" w:pos="4320"/>
        </w:tabs>
        <w:ind w:left="720"/>
        <w:rPr>
          <w:rFonts w:ascii="Times New Roman" w:hAnsi="Times New Roman" w:cs="Times New Roman"/>
          <w:sz w:val="22"/>
          <w:szCs w:val="22"/>
        </w:rPr>
      </w:pPr>
      <w:r w:rsidRPr="00727C5C">
        <w:rPr>
          <w:rFonts w:ascii="Times New Roman" w:hAnsi="Times New Roman" w:cs="Times New Roman"/>
          <w:sz w:val="22"/>
          <w:szCs w:val="22"/>
        </w:rPr>
        <w:t xml:space="preserve">The licenses of master plumbers, journeyman plumbers and trainee plumbers expire </w:t>
      </w:r>
      <w:r w:rsidR="003F319A" w:rsidRPr="00727C5C">
        <w:rPr>
          <w:rFonts w:ascii="Times New Roman" w:hAnsi="Times New Roman" w:cs="Times New Roman"/>
          <w:sz w:val="22"/>
          <w:szCs w:val="22"/>
        </w:rPr>
        <w:t xml:space="preserve">2 years </w:t>
      </w:r>
      <w:r w:rsidR="00BC2A2E" w:rsidRPr="00727C5C">
        <w:rPr>
          <w:rFonts w:ascii="Times New Roman" w:hAnsi="Times New Roman" w:cs="Times New Roman"/>
          <w:sz w:val="22"/>
          <w:szCs w:val="22"/>
        </w:rPr>
        <w:t>after</w:t>
      </w:r>
      <w:r w:rsidR="003F319A" w:rsidRPr="00727C5C">
        <w:rPr>
          <w:rFonts w:ascii="Times New Roman" w:hAnsi="Times New Roman" w:cs="Times New Roman"/>
          <w:sz w:val="22"/>
          <w:szCs w:val="22"/>
        </w:rPr>
        <w:t xml:space="preserve"> the date of issuance. To renew a license, the licensee shall follow the on line renewal procedure prescribed by the board and shall remit the license fee set forth in Chapter 10, Section 5(29) of the rules of the Office of Licensing and Registration, entitled “Establishment of License Fees.”</w:t>
      </w:r>
    </w:p>
    <w:p w:rsidR="00EB6D44" w:rsidRDefault="00EB6D44" w:rsidP="00EB6D44">
      <w:pPr>
        <w:tabs>
          <w:tab w:val="left" w:pos="2880"/>
          <w:tab w:val="left" w:pos="3600"/>
          <w:tab w:val="left" w:pos="4320"/>
        </w:tabs>
        <w:rPr>
          <w:rFonts w:ascii="Times New Roman" w:hAnsi="Times New Roman" w:cs="Times New Roman"/>
          <w:sz w:val="22"/>
          <w:szCs w:val="22"/>
        </w:rPr>
      </w:pPr>
    </w:p>
    <w:p w:rsidR="00727C5C" w:rsidRPr="00727C5C" w:rsidRDefault="00727C5C" w:rsidP="00EB6D44">
      <w:pPr>
        <w:tabs>
          <w:tab w:val="left" w:pos="2880"/>
          <w:tab w:val="left" w:pos="3600"/>
          <w:tab w:val="left" w:pos="4320"/>
        </w:tabs>
        <w:rPr>
          <w:rFonts w:ascii="Times New Roman" w:hAnsi="Times New Roman" w:cs="Times New Roman"/>
          <w:sz w:val="22"/>
          <w:szCs w:val="22"/>
        </w:rPr>
      </w:pPr>
    </w:p>
    <w:p w:rsidR="006A2130" w:rsidRPr="00FD4C4D" w:rsidRDefault="006A2130">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sidRPr="00727C5C">
        <w:rPr>
          <w:rFonts w:ascii="Times New Roman" w:hAnsi="Times New Roman" w:cs="Times New Roman"/>
          <w:sz w:val="22"/>
          <w:szCs w:val="22"/>
        </w:rPr>
        <w:t>9.</w:t>
      </w:r>
      <w:r w:rsidRPr="00727C5C">
        <w:rPr>
          <w:rFonts w:ascii="Times New Roman" w:hAnsi="Times New Roman" w:cs="Times New Roman"/>
          <w:sz w:val="22"/>
          <w:szCs w:val="22"/>
        </w:rPr>
        <w:tab/>
      </w:r>
      <w:r w:rsidR="00EB6D44" w:rsidRPr="00727C5C">
        <w:rPr>
          <w:rFonts w:ascii="Times New Roman" w:hAnsi="Times New Roman" w:cs="Times New Roman"/>
          <w:sz w:val="22"/>
          <w:szCs w:val="22"/>
        </w:rPr>
        <w:t xml:space="preserve">LATE RENEWAL; </w:t>
      </w:r>
      <w:r w:rsidR="0038231F">
        <w:rPr>
          <w:rFonts w:ascii="Times New Roman" w:hAnsi="Times New Roman" w:cs="Times New Roman"/>
          <w:sz w:val="22"/>
          <w:szCs w:val="22"/>
        </w:rPr>
        <w:t>REINSTATEMENT</w:t>
      </w:r>
    </w:p>
    <w:p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rsidR="00EB6D44" w:rsidRPr="00FD4C4D"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38231F">
        <w:rPr>
          <w:rFonts w:ascii="Times New Roman" w:hAnsi="Times New Roman" w:cs="Times New Roman"/>
          <w:sz w:val="22"/>
          <w:szCs w:val="22"/>
        </w:rPr>
        <w:t>A.</w:t>
      </w:r>
      <w:r w:rsidR="0038231F">
        <w:rPr>
          <w:rFonts w:ascii="Times New Roman" w:hAnsi="Times New Roman" w:cs="Times New Roman"/>
          <w:sz w:val="22"/>
          <w:szCs w:val="22"/>
        </w:rPr>
        <w:tab/>
      </w:r>
      <w:r w:rsidR="0038231F" w:rsidRPr="009B0F19">
        <w:rPr>
          <w:rFonts w:ascii="Times New Roman" w:hAnsi="Times New Roman" w:cs="Times New Roman"/>
          <w:b/>
          <w:sz w:val="22"/>
          <w:szCs w:val="22"/>
        </w:rPr>
        <w:t>Late Renewal</w:t>
      </w:r>
    </w:p>
    <w:p w:rsidR="00BC2A2E" w:rsidRPr="00FD4C4D" w:rsidRDefault="00BC2A2E"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rsidR="00BC2A2E" w:rsidRPr="00FD4C4D"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BC2A2E" w:rsidRPr="00FD4C4D">
        <w:rPr>
          <w:rFonts w:ascii="Times New Roman" w:hAnsi="Times New Roman" w:cs="Times New Roman"/>
          <w:sz w:val="22"/>
          <w:szCs w:val="22"/>
        </w:rPr>
        <w:t xml:space="preserve">A license may be renewed up to 90 days after expiration upon payment of the late fee </w:t>
      </w:r>
      <w:r w:rsidR="008F65E9" w:rsidRPr="00FD4C4D">
        <w:rPr>
          <w:rFonts w:ascii="Times New Roman" w:hAnsi="Times New Roman" w:cs="Times New Roman"/>
          <w:sz w:val="22"/>
          <w:szCs w:val="22"/>
        </w:rPr>
        <w:t>set forth in</w:t>
      </w:r>
      <w:r w:rsidR="00BC2A2E" w:rsidRPr="00FD4C4D">
        <w:rPr>
          <w:rFonts w:ascii="Times New Roman" w:hAnsi="Times New Roman" w:cs="Times New Roman"/>
          <w:sz w:val="22"/>
          <w:szCs w:val="22"/>
        </w:rPr>
        <w:t xml:space="preserve"> Chapter 11, Section 2(1) of the rules of the Office of Licensing and Registration, entitled “Late </w:t>
      </w:r>
      <w:r w:rsidR="00285588" w:rsidRPr="00FD4C4D">
        <w:rPr>
          <w:rFonts w:ascii="Times New Roman" w:hAnsi="Times New Roman" w:cs="Times New Roman"/>
          <w:sz w:val="22"/>
          <w:szCs w:val="22"/>
        </w:rPr>
        <w:t>Renewals</w:t>
      </w:r>
      <w:r w:rsidR="00BC2A2E" w:rsidRPr="00FD4C4D">
        <w:rPr>
          <w:rFonts w:ascii="Times New Roman" w:hAnsi="Times New Roman" w:cs="Times New Roman"/>
          <w:sz w:val="22"/>
          <w:szCs w:val="22"/>
        </w:rPr>
        <w:t>”</w:t>
      </w:r>
      <w:r w:rsidR="00285588" w:rsidRPr="00FD4C4D">
        <w:rPr>
          <w:rFonts w:ascii="Times New Roman" w:hAnsi="Times New Roman" w:cs="Times New Roman"/>
          <w:sz w:val="22"/>
          <w:szCs w:val="22"/>
        </w:rPr>
        <w:t xml:space="preserve"> along with the license fee.</w:t>
      </w:r>
    </w:p>
    <w:p w:rsidR="00285588" w:rsidRPr="00FD4C4D" w:rsidRDefault="0028558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rsidR="00285588" w:rsidRPr="009B0F19"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b/>
          <w:sz w:val="22"/>
          <w:szCs w:val="22"/>
        </w:rPr>
      </w:pPr>
      <w:r w:rsidRPr="00FD4C4D">
        <w:rPr>
          <w:rFonts w:ascii="Times New Roman" w:hAnsi="Times New Roman" w:cs="Times New Roman"/>
          <w:sz w:val="22"/>
          <w:szCs w:val="22"/>
        </w:rPr>
        <w:tab/>
      </w:r>
      <w:r w:rsidR="0038231F">
        <w:rPr>
          <w:rFonts w:ascii="Times New Roman" w:hAnsi="Times New Roman" w:cs="Times New Roman"/>
          <w:sz w:val="22"/>
          <w:szCs w:val="22"/>
        </w:rPr>
        <w:t>B.</w:t>
      </w:r>
      <w:r w:rsidR="0038231F">
        <w:rPr>
          <w:rFonts w:ascii="Times New Roman" w:hAnsi="Times New Roman" w:cs="Times New Roman"/>
          <w:sz w:val="22"/>
          <w:szCs w:val="22"/>
        </w:rPr>
        <w:tab/>
      </w:r>
      <w:r w:rsidR="0038231F" w:rsidRPr="009B0F19">
        <w:rPr>
          <w:rFonts w:ascii="Times New Roman" w:hAnsi="Times New Roman" w:cs="Times New Roman"/>
          <w:b/>
          <w:sz w:val="22"/>
          <w:szCs w:val="22"/>
        </w:rPr>
        <w:t>Reinstatement</w:t>
      </w:r>
    </w:p>
    <w:p w:rsidR="00285588" w:rsidRPr="00FD4C4D" w:rsidRDefault="0028558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rsidR="00285588" w:rsidRPr="00FD4C4D"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8F65E9" w:rsidRPr="00FD4C4D">
        <w:rPr>
          <w:rFonts w:ascii="Times New Roman" w:hAnsi="Times New Roman" w:cs="Times New Roman"/>
          <w:sz w:val="22"/>
          <w:szCs w:val="22"/>
        </w:rPr>
        <w:t xml:space="preserve">A master plumber or journeyman plumber who fails to renew a license more than 90 days but less than 2 years after expiration may reinstate the license without taking the examination by filing a new application for renewal and paying the license fee, the late fee set forth in Chapter 11, Section 2(1) of the rules of the Office of Licensing and </w:t>
      </w:r>
      <w:r w:rsidR="008F65E9" w:rsidRPr="00FD4C4D">
        <w:rPr>
          <w:rFonts w:ascii="Times New Roman" w:hAnsi="Times New Roman" w:cs="Times New Roman"/>
          <w:sz w:val="22"/>
          <w:szCs w:val="22"/>
        </w:rPr>
        <w:lastRenderedPageBreak/>
        <w:t>Registration, entitled “Late Renewals</w:t>
      </w:r>
      <w:r w:rsidR="00A06ED7" w:rsidRPr="00FD4C4D">
        <w:rPr>
          <w:rFonts w:ascii="Times New Roman" w:hAnsi="Times New Roman" w:cs="Times New Roman"/>
          <w:sz w:val="22"/>
          <w:szCs w:val="22"/>
        </w:rPr>
        <w:t xml:space="preserve">,” </w:t>
      </w:r>
      <w:r w:rsidR="008F65E9" w:rsidRPr="00FD4C4D">
        <w:rPr>
          <w:rFonts w:ascii="Times New Roman" w:hAnsi="Times New Roman" w:cs="Times New Roman"/>
          <w:sz w:val="22"/>
          <w:szCs w:val="22"/>
        </w:rPr>
        <w:t xml:space="preserve">and </w:t>
      </w:r>
      <w:r w:rsidR="00A06ED7" w:rsidRPr="00FD4C4D">
        <w:rPr>
          <w:rFonts w:ascii="Times New Roman" w:hAnsi="Times New Roman" w:cs="Times New Roman"/>
          <w:sz w:val="22"/>
          <w:szCs w:val="22"/>
        </w:rPr>
        <w:t xml:space="preserve">the </w:t>
      </w:r>
      <w:r w:rsidR="008F65E9" w:rsidRPr="00FD4C4D">
        <w:rPr>
          <w:rFonts w:ascii="Times New Roman" w:hAnsi="Times New Roman" w:cs="Times New Roman"/>
          <w:sz w:val="22"/>
          <w:szCs w:val="22"/>
        </w:rPr>
        <w:t xml:space="preserve">additional late fee </w:t>
      </w:r>
      <w:r w:rsidR="00A06ED7" w:rsidRPr="00FD4C4D">
        <w:rPr>
          <w:rFonts w:ascii="Times New Roman" w:hAnsi="Times New Roman" w:cs="Times New Roman"/>
          <w:sz w:val="22"/>
          <w:szCs w:val="22"/>
        </w:rPr>
        <w:t>set forth in Chapter 10, Section 5(29) of the rules of the Office of Licensing and Registration entitled “Establishment of License Fees.”</w:t>
      </w:r>
    </w:p>
    <w:p w:rsidR="00A06ED7" w:rsidRPr="00FD4C4D" w:rsidRDefault="00A06ED7"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rsidR="00A06ED7" w:rsidRPr="00FD4C4D"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A06ED7" w:rsidRPr="00FD4C4D">
        <w:rPr>
          <w:rFonts w:ascii="Times New Roman" w:hAnsi="Times New Roman" w:cs="Times New Roman"/>
          <w:sz w:val="22"/>
          <w:szCs w:val="22"/>
        </w:rPr>
        <w:t xml:space="preserve">An applicant who fails to renew a license 2 years or longer after expiration must </w:t>
      </w:r>
      <w:r w:rsidR="0041269F" w:rsidRPr="00FD4C4D">
        <w:rPr>
          <w:rFonts w:ascii="Times New Roman" w:hAnsi="Times New Roman" w:cs="Times New Roman"/>
          <w:sz w:val="22"/>
          <w:szCs w:val="22"/>
        </w:rPr>
        <w:t>apply for initial licensure pursuant to Section 6 of this chapter</w:t>
      </w:r>
      <w:r w:rsidR="00A06ED7" w:rsidRPr="00FD4C4D">
        <w:rPr>
          <w:rFonts w:ascii="Times New Roman" w:hAnsi="Times New Roman" w:cs="Times New Roman"/>
          <w:sz w:val="22"/>
          <w:szCs w:val="22"/>
        </w:rPr>
        <w:t xml:space="preserve">, meet the qualifications for </w:t>
      </w:r>
      <w:r w:rsidR="0041269F" w:rsidRPr="00FD4C4D">
        <w:rPr>
          <w:rFonts w:ascii="Times New Roman" w:hAnsi="Times New Roman" w:cs="Times New Roman"/>
          <w:sz w:val="22"/>
          <w:szCs w:val="22"/>
        </w:rPr>
        <w:t xml:space="preserve">initial </w:t>
      </w:r>
      <w:r w:rsidR="00A06ED7" w:rsidRPr="00FD4C4D">
        <w:rPr>
          <w:rFonts w:ascii="Times New Roman" w:hAnsi="Times New Roman" w:cs="Times New Roman"/>
          <w:sz w:val="22"/>
          <w:szCs w:val="22"/>
        </w:rPr>
        <w:t>licensure in effect at the time of the application and pass the appropriate examination</w:t>
      </w:r>
      <w:r w:rsidR="0041269F" w:rsidRPr="00FD4C4D">
        <w:rPr>
          <w:rFonts w:ascii="Times New Roman" w:hAnsi="Times New Roman" w:cs="Times New Roman"/>
          <w:sz w:val="22"/>
          <w:szCs w:val="22"/>
        </w:rPr>
        <w:t>.</w:t>
      </w:r>
    </w:p>
    <w:p w:rsidR="00A350C3" w:rsidRPr="00FD4C4D" w:rsidRDefault="00A350C3" w:rsidP="00A55A28">
      <w:pPr>
        <w:pStyle w:val="BodyTextIndent3"/>
        <w:tabs>
          <w:tab w:val="clear" w:pos="-720"/>
          <w:tab w:val="clear" w:pos="0"/>
          <w:tab w:val="left" w:pos="1440"/>
          <w:tab w:val="left" w:pos="2160"/>
          <w:tab w:val="left" w:pos="2880"/>
          <w:tab w:val="left" w:pos="3600"/>
          <w:tab w:val="left" w:pos="4320"/>
        </w:tabs>
        <w:ind w:left="2160" w:right="1440" w:hanging="2160"/>
        <w:jc w:val="left"/>
        <w:rPr>
          <w:rFonts w:ascii="Times New Roman" w:hAnsi="Times New Roman" w:cs="Times New Roman"/>
          <w:sz w:val="22"/>
          <w:szCs w:val="22"/>
        </w:rPr>
      </w:pPr>
    </w:p>
    <w:p w:rsidR="00A350C3" w:rsidRPr="00FD4C4D" w:rsidRDefault="00A55A28" w:rsidP="00A55A28">
      <w:pPr>
        <w:pStyle w:val="BodyTextIndent3"/>
        <w:tabs>
          <w:tab w:val="clear" w:pos="-720"/>
          <w:tab w:val="clear" w:pos="0"/>
          <w:tab w:val="left" w:pos="1440"/>
          <w:tab w:val="left" w:pos="2160"/>
          <w:tab w:val="left" w:pos="2880"/>
          <w:tab w:val="left" w:pos="3600"/>
          <w:tab w:val="left" w:pos="4320"/>
        </w:tabs>
        <w:ind w:left="2160" w:right="1440" w:hanging="216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Pr="00FD4C4D">
        <w:rPr>
          <w:rFonts w:ascii="Times New Roman" w:hAnsi="Times New Roman" w:cs="Times New Roman"/>
          <w:sz w:val="22"/>
          <w:szCs w:val="22"/>
        </w:rPr>
        <w:tab/>
      </w:r>
      <w:r w:rsidR="00A350C3" w:rsidRPr="00FD4C4D">
        <w:rPr>
          <w:rFonts w:ascii="Times New Roman" w:hAnsi="Times New Roman" w:cs="Times New Roman"/>
          <w:sz w:val="22"/>
          <w:szCs w:val="22"/>
        </w:rPr>
        <w:t xml:space="preserve">[NOTE: Reinstatement of an expired license held by a plumber separating from the United States Armed Forces may be governed by </w:t>
      </w:r>
      <w:r w:rsidR="001F422A" w:rsidRPr="00FD4C4D">
        <w:rPr>
          <w:rFonts w:ascii="Times New Roman" w:hAnsi="Times New Roman" w:cs="Times New Roman"/>
          <w:sz w:val="22"/>
          <w:szCs w:val="22"/>
        </w:rPr>
        <w:t>32 </w:t>
      </w:r>
      <w:r w:rsidR="00A350C3" w:rsidRPr="00FD4C4D">
        <w:rPr>
          <w:rFonts w:ascii="Times New Roman" w:hAnsi="Times New Roman" w:cs="Times New Roman"/>
          <w:sz w:val="22"/>
          <w:szCs w:val="22"/>
        </w:rPr>
        <w:t>MRSA §3504.]</w:t>
      </w:r>
    </w:p>
    <w:p w:rsidR="006A2130" w:rsidRPr="00FD4C4D" w:rsidRDefault="006A2130">
      <w:pPr>
        <w:pStyle w:val="BodyText2"/>
        <w:pBdr>
          <w:bottom w:val="single" w:sz="6" w:space="1" w:color="auto"/>
        </w:pBdr>
        <w:tabs>
          <w:tab w:val="clear" w:pos="-720"/>
          <w:tab w:val="left" w:pos="720"/>
          <w:tab w:val="left" w:pos="1440"/>
          <w:tab w:val="left" w:pos="2160"/>
          <w:tab w:val="left" w:pos="2880"/>
          <w:tab w:val="left" w:pos="3600"/>
          <w:tab w:val="left" w:pos="4320"/>
        </w:tabs>
        <w:ind w:left="0"/>
        <w:jc w:val="left"/>
        <w:rPr>
          <w:rFonts w:ascii="Times New Roman" w:hAnsi="Times New Roman" w:cs="Times New Roman"/>
          <w:sz w:val="22"/>
          <w:szCs w:val="22"/>
        </w:rPr>
      </w:pPr>
    </w:p>
    <w:p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rsidR="00D964A6" w:rsidRPr="00FD4C4D" w:rsidRDefault="00D964A6">
      <w:pPr>
        <w:tabs>
          <w:tab w:val="left" w:pos="720"/>
          <w:tab w:val="left" w:pos="1440"/>
          <w:tab w:val="left" w:pos="2160"/>
          <w:tab w:val="left" w:pos="2880"/>
          <w:tab w:val="left" w:pos="3600"/>
          <w:tab w:val="left" w:pos="4320"/>
        </w:tabs>
        <w:rPr>
          <w:rFonts w:ascii="Times New Roman" w:hAnsi="Times New Roman" w:cs="Times New Roman"/>
          <w:sz w:val="22"/>
          <w:szCs w:val="22"/>
        </w:rPr>
      </w:pPr>
    </w:p>
    <w:p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r w:rsidRPr="00FD4C4D">
        <w:rPr>
          <w:rFonts w:ascii="Times New Roman" w:hAnsi="Times New Roman" w:cs="Times New Roman"/>
          <w:sz w:val="22"/>
          <w:szCs w:val="22"/>
        </w:rPr>
        <w:t xml:space="preserve">STATUTORY AUTHORITY: 32 </w:t>
      </w:r>
      <w:r w:rsidR="00465A3F" w:rsidRPr="00FD4C4D">
        <w:rPr>
          <w:rFonts w:ascii="Times New Roman" w:hAnsi="Times New Roman" w:cs="Times New Roman"/>
          <w:sz w:val="22"/>
          <w:szCs w:val="22"/>
        </w:rPr>
        <w:t>MRSA §3403-</w:t>
      </w:r>
      <w:proofErr w:type="gramStart"/>
      <w:r w:rsidR="00465A3F" w:rsidRPr="00FD4C4D">
        <w:rPr>
          <w:rFonts w:ascii="Times New Roman" w:hAnsi="Times New Roman" w:cs="Times New Roman"/>
          <w:sz w:val="22"/>
          <w:szCs w:val="22"/>
        </w:rPr>
        <w:t>A(</w:t>
      </w:r>
      <w:proofErr w:type="gramEnd"/>
      <w:r w:rsidR="00465A3F" w:rsidRPr="00FD4C4D">
        <w:rPr>
          <w:rFonts w:ascii="Times New Roman" w:hAnsi="Times New Roman" w:cs="Times New Roman"/>
          <w:sz w:val="22"/>
          <w:szCs w:val="22"/>
        </w:rPr>
        <w:t>1)</w:t>
      </w:r>
    </w:p>
    <w:p w:rsidR="006A2130" w:rsidRPr="00FD4C4D" w:rsidRDefault="006A2130">
      <w:pPr>
        <w:tabs>
          <w:tab w:val="left" w:pos="720"/>
          <w:tab w:val="left" w:pos="1440"/>
          <w:tab w:val="left" w:pos="2160"/>
          <w:tab w:val="left" w:pos="2880"/>
        </w:tabs>
        <w:rPr>
          <w:rFonts w:ascii="Times New Roman" w:hAnsi="Times New Roman" w:cs="Times New Roman"/>
          <w:sz w:val="22"/>
          <w:szCs w:val="22"/>
        </w:rPr>
      </w:pPr>
    </w:p>
    <w:p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February 3, 1980 - Chapter 1</w:t>
      </w:r>
    </w:p>
    <w:p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Ch. 110 - 150</w:t>
      </w:r>
    </w:p>
    <w:p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p>
    <w:p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Ch. 110 - 190</w:t>
      </w:r>
    </w:p>
    <w:p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p>
    <w:p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r>
      <w:proofErr w:type="gramStart"/>
      <w:r w:rsidRPr="00FD4C4D">
        <w:rPr>
          <w:rFonts w:ascii="Times New Roman" w:hAnsi="Times New Roman" w:cs="Times New Roman"/>
          <w:sz w:val="22"/>
          <w:szCs w:val="22"/>
        </w:rPr>
        <w:t>April 28, 1997 - replacing Chapter 130.</w:t>
      </w:r>
      <w:proofErr w:type="gramEnd"/>
    </w:p>
    <w:p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p>
    <w:p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December 20, 1997</w:t>
      </w:r>
    </w:p>
    <w:p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p>
    <w:p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r w:rsidRPr="00FD4C4D">
        <w:rPr>
          <w:rFonts w:ascii="Times New Roman" w:hAnsi="Times New Roman" w:cs="Times New Roman"/>
          <w:sz w:val="22"/>
          <w:szCs w:val="22"/>
        </w:rPr>
        <w:t>REPEALED AND REPLACED:</w:t>
      </w:r>
    </w:p>
    <w:p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r w:rsidRPr="00FD4C4D">
        <w:rPr>
          <w:rFonts w:ascii="Times New Roman" w:hAnsi="Times New Roman" w:cs="Times New Roman"/>
          <w:sz w:val="22"/>
          <w:szCs w:val="22"/>
        </w:rPr>
        <w:tab/>
        <w:t>January 20, 2002</w:t>
      </w:r>
    </w:p>
    <w:p w:rsidR="00A55A28" w:rsidRPr="00FD4C4D" w:rsidRDefault="00A55A28">
      <w:pPr>
        <w:tabs>
          <w:tab w:val="left" w:pos="720"/>
          <w:tab w:val="left" w:pos="1440"/>
          <w:tab w:val="left" w:pos="2160"/>
          <w:tab w:val="left" w:pos="2880"/>
          <w:tab w:val="left" w:pos="3600"/>
          <w:tab w:val="left" w:pos="4320"/>
        </w:tabs>
        <w:rPr>
          <w:rFonts w:ascii="Times New Roman" w:hAnsi="Times New Roman" w:cs="Times New Roman"/>
          <w:sz w:val="22"/>
          <w:szCs w:val="22"/>
        </w:rPr>
      </w:pPr>
    </w:p>
    <w:p w:rsidR="00A55A28" w:rsidRPr="00FD4C4D" w:rsidRDefault="00A55A28" w:rsidP="00A55A28">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rsidR="00A55A28" w:rsidRPr="00FD4C4D" w:rsidRDefault="00A55A28" w:rsidP="00A55A28">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May 11, 2010 – filing 2010-177</w:t>
      </w:r>
    </w:p>
    <w:p w:rsidR="00A55A28" w:rsidRPr="00FD4C4D" w:rsidRDefault="00A55A28" w:rsidP="00A55A28">
      <w:pPr>
        <w:tabs>
          <w:tab w:val="left" w:pos="720"/>
          <w:tab w:val="left" w:pos="1440"/>
          <w:tab w:val="left" w:pos="2160"/>
          <w:tab w:val="left" w:pos="2880"/>
        </w:tabs>
        <w:ind w:left="720" w:hanging="720"/>
        <w:rPr>
          <w:rFonts w:ascii="Times New Roman" w:hAnsi="Times New Roman" w:cs="Times New Roman"/>
          <w:sz w:val="22"/>
          <w:szCs w:val="22"/>
        </w:rPr>
      </w:pPr>
    </w:p>
    <w:p w:rsidR="00A55A28" w:rsidRPr="00FD4C4D" w:rsidRDefault="00A55A28">
      <w:pPr>
        <w:tabs>
          <w:tab w:val="left" w:pos="720"/>
          <w:tab w:val="left" w:pos="1440"/>
          <w:tab w:val="left" w:pos="2160"/>
          <w:tab w:val="left" w:pos="2880"/>
          <w:tab w:val="left" w:pos="3600"/>
          <w:tab w:val="left" w:pos="4320"/>
        </w:tabs>
        <w:rPr>
          <w:rFonts w:ascii="Times New Roman" w:hAnsi="Times New Roman" w:cs="Times New Roman"/>
          <w:sz w:val="22"/>
          <w:szCs w:val="22"/>
        </w:rPr>
      </w:pPr>
    </w:p>
    <w:p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sectPr w:rsidR="006A2130" w:rsidRPr="00FD4C4D" w:rsidSect="00EF19F8">
          <w:headerReference w:type="even" r:id="rId11"/>
          <w:headerReference w:type="default" r:id="rId12"/>
          <w:headerReference w:type="first" r:id="rId13"/>
          <w:pgSz w:w="12240" w:h="15840"/>
          <w:pgMar w:top="1440" w:right="1440" w:bottom="1440" w:left="1440" w:header="0" w:footer="0" w:gutter="0"/>
          <w:pgNumType w:start="1"/>
          <w:cols w:space="720"/>
        </w:sectPr>
      </w:pP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lastRenderedPageBreak/>
        <w:t>02</w:t>
      </w:r>
      <w:r w:rsidRPr="00FD4C4D">
        <w:rPr>
          <w:rFonts w:ascii="Times New Roman" w:hAnsi="Times New Roman" w:cs="Times New Roman"/>
          <w:b/>
          <w:sz w:val="22"/>
          <w:szCs w:val="22"/>
        </w:rPr>
        <w:tab/>
      </w:r>
      <w:r w:rsidRPr="00FD4C4D">
        <w:rPr>
          <w:rFonts w:ascii="Times New Roman" w:hAnsi="Times New Roman" w:cs="Times New Roman"/>
          <w:b/>
          <w:sz w:val="22"/>
          <w:szCs w:val="22"/>
        </w:rPr>
        <w:tab/>
        <w:t>DEPARTMENT OF PROFESSIONAL &amp; FINANCIAL REGULATION</w:t>
      </w: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b/>
          <w:sz w:val="22"/>
          <w:szCs w:val="22"/>
        </w:rPr>
      </w:pP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395</w:t>
      </w:r>
      <w:r w:rsidRPr="00FD4C4D">
        <w:rPr>
          <w:rFonts w:ascii="Times New Roman" w:hAnsi="Times New Roman" w:cs="Times New Roman"/>
          <w:b/>
          <w:sz w:val="22"/>
          <w:szCs w:val="22"/>
        </w:rPr>
        <w:tab/>
      </w:r>
      <w:r w:rsidRPr="00FD4C4D">
        <w:rPr>
          <w:rFonts w:ascii="Times New Roman" w:hAnsi="Times New Roman" w:cs="Times New Roman"/>
          <w:b/>
          <w:sz w:val="22"/>
          <w:szCs w:val="22"/>
        </w:rPr>
        <w:tab/>
        <w:t>PLUMBERS' EXAMINING BOARD</w:t>
      </w: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b/>
          <w:sz w:val="22"/>
          <w:szCs w:val="22"/>
        </w:rPr>
      </w:pP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Chapter 4:</w:t>
      </w:r>
      <w:r w:rsidRPr="00FD4C4D">
        <w:rPr>
          <w:rFonts w:ascii="Times New Roman" w:hAnsi="Times New Roman" w:cs="Times New Roman"/>
          <w:b/>
          <w:sz w:val="22"/>
          <w:szCs w:val="22"/>
        </w:rPr>
        <w:tab/>
        <w:t>INSTALLATION STANDARDS</w:t>
      </w:r>
    </w:p>
    <w:p w:rsidR="00F44572" w:rsidRPr="00FD4C4D" w:rsidRDefault="00F44572" w:rsidP="00F44572">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rsidR="00F44572" w:rsidRPr="00FD4C4D" w:rsidRDefault="00F44572" w:rsidP="00F44572">
      <w:pPr>
        <w:tabs>
          <w:tab w:val="left" w:pos="720"/>
          <w:tab w:val="left" w:pos="1440"/>
          <w:tab w:val="left" w:pos="2160"/>
          <w:tab w:val="left" w:pos="2880"/>
        </w:tabs>
        <w:ind w:left="1440" w:hanging="1440"/>
        <w:rPr>
          <w:rFonts w:ascii="Times New Roman" w:hAnsi="Times New Roman" w:cs="Times New Roman"/>
          <w:sz w:val="22"/>
          <w:szCs w:val="22"/>
        </w:rPr>
      </w:pPr>
      <w:r w:rsidRPr="00FD4C4D">
        <w:rPr>
          <w:rFonts w:ascii="Times New Roman" w:hAnsi="Times New Roman" w:cs="Times New Roman"/>
          <w:b/>
          <w:sz w:val="22"/>
          <w:szCs w:val="22"/>
        </w:rPr>
        <w:t>Summary</w:t>
      </w:r>
      <w:r w:rsidRPr="00FD4C4D">
        <w:rPr>
          <w:rFonts w:ascii="Times New Roman" w:hAnsi="Times New Roman" w:cs="Times New Roman"/>
          <w:sz w:val="22"/>
          <w:szCs w:val="22"/>
        </w:rPr>
        <w:t xml:space="preserve">: This Chapter adopts standards for plumbing installations in the State of </w:t>
      </w:r>
      <w:smartTag w:uri="urn:schemas-microsoft-com:office:smarttags" w:element="State">
        <w:smartTag w:uri="urn:schemas-microsoft-com:office:smarttags" w:element="place">
          <w:r w:rsidRPr="00FD4C4D">
            <w:rPr>
              <w:rFonts w:ascii="Times New Roman" w:hAnsi="Times New Roman" w:cs="Times New Roman"/>
              <w:sz w:val="22"/>
              <w:szCs w:val="22"/>
            </w:rPr>
            <w:t>Maine</w:t>
          </w:r>
        </w:smartTag>
      </w:smartTag>
      <w:r w:rsidRPr="00FD4C4D">
        <w:rPr>
          <w:rFonts w:ascii="Times New Roman" w:hAnsi="Times New Roman" w:cs="Times New Roman"/>
          <w:sz w:val="22"/>
          <w:szCs w:val="22"/>
        </w:rPr>
        <w:t>.</w:t>
      </w:r>
    </w:p>
    <w:p w:rsidR="00F44572" w:rsidRPr="00FD4C4D" w:rsidRDefault="00F44572" w:rsidP="00F44572">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rsidR="00F44572" w:rsidRPr="00FD4C4D" w:rsidRDefault="00F44572" w:rsidP="00F44572">
      <w:pPr>
        <w:tabs>
          <w:tab w:val="left" w:pos="720"/>
          <w:tab w:val="left" w:pos="1440"/>
          <w:tab w:val="left" w:pos="2160"/>
          <w:tab w:val="left" w:pos="2880"/>
        </w:tabs>
        <w:rPr>
          <w:rFonts w:ascii="Times New Roman" w:hAnsi="Times New Roman" w:cs="Times New Roman"/>
          <w:b/>
          <w:sz w:val="22"/>
          <w:szCs w:val="22"/>
        </w:rPr>
      </w:pPr>
      <w:r w:rsidRPr="00FD4C4D">
        <w:rPr>
          <w:rFonts w:ascii="Times New Roman" w:hAnsi="Times New Roman" w:cs="Times New Roman"/>
          <w:sz w:val="22"/>
          <w:szCs w:val="22"/>
        </w:rPr>
        <w:cr/>
      </w:r>
      <w:r w:rsidRPr="00FD4C4D">
        <w:rPr>
          <w:rFonts w:ascii="Times New Roman" w:hAnsi="Times New Roman" w:cs="Times New Roman"/>
          <w:b/>
          <w:sz w:val="22"/>
          <w:szCs w:val="22"/>
        </w:rPr>
        <w:t>1.</w:t>
      </w:r>
      <w:r w:rsidRPr="00FD4C4D">
        <w:rPr>
          <w:rFonts w:ascii="Times New Roman" w:hAnsi="Times New Roman" w:cs="Times New Roman"/>
          <w:b/>
          <w:sz w:val="22"/>
          <w:szCs w:val="22"/>
        </w:rPr>
        <w:tab/>
        <w:t>PLUMBING INSTALLATIONS</w:t>
      </w: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t>A.</w:t>
      </w:r>
      <w:r w:rsidRPr="00FC3BFB">
        <w:rPr>
          <w:rFonts w:ascii="Times New Roman" w:hAnsi="Times New Roman" w:cs="Times New Roman"/>
          <w:sz w:val="22"/>
          <w:szCs w:val="22"/>
        </w:rPr>
        <w:tab/>
        <w:t xml:space="preserve">The Plumbers’ Examining Board adopts and incorporates herein by reference the International Association of Plumbing and Mechanical Officials </w:t>
      </w:r>
      <w:r w:rsidRPr="00FC3BFB">
        <w:rPr>
          <w:rFonts w:ascii="Times New Roman" w:hAnsi="Times New Roman" w:cs="Times New Roman"/>
          <w:i/>
          <w:sz w:val="22"/>
          <w:szCs w:val="22"/>
        </w:rPr>
        <w:t>Uniform Plumbing Code</w:t>
      </w:r>
      <w:r w:rsidRPr="00FC3BFB">
        <w:rPr>
          <w:rFonts w:ascii="Times New Roman" w:hAnsi="Times New Roman" w:cs="Times New Roman"/>
          <w:sz w:val="22"/>
          <w:szCs w:val="22"/>
        </w:rPr>
        <w:t>, 2015 edition, as the standard for plumbing installations in the State of Maine, subject to the exclusions and amendments set forth in this chapter.</w:t>
      </w:r>
    </w:p>
    <w:p w:rsidR="00FC3BFB" w:rsidRPr="00FC3BFB" w:rsidRDefault="00FC3BFB" w:rsidP="00FC3BFB">
      <w:pPr>
        <w:tabs>
          <w:tab w:val="left" w:pos="720"/>
          <w:tab w:val="left" w:pos="1440"/>
          <w:tab w:val="left" w:pos="2160"/>
          <w:tab w:val="left" w:pos="2880"/>
        </w:tabs>
        <w:ind w:left="1440" w:hanging="144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 xml:space="preserve">The above </w:t>
      </w:r>
      <w:proofErr w:type="gramStart"/>
      <w:r w:rsidRPr="00FC3BFB">
        <w:rPr>
          <w:rFonts w:ascii="Times New Roman" w:hAnsi="Times New Roman" w:cs="Times New Roman"/>
          <w:sz w:val="22"/>
          <w:szCs w:val="22"/>
        </w:rPr>
        <w:t>Code,</w:t>
      </w:r>
      <w:proofErr w:type="gramEnd"/>
      <w:r w:rsidRPr="00FC3BFB">
        <w:rPr>
          <w:rFonts w:ascii="Times New Roman" w:hAnsi="Times New Roman" w:cs="Times New Roman"/>
          <w:sz w:val="22"/>
          <w:szCs w:val="22"/>
        </w:rPr>
        <w:t xml:space="preserve"> hereinafter referred to as “the UPC," may be purchased from:</w:t>
      </w:r>
    </w:p>
    <w:p w:rsidR="00FC3BFB" w:rsidRPr="00FC3BFB" w:rsidRDefault="00FC3BFB" w:rsidP="00FC3BFB">
      <w:pPr>
        <w:tabs>
          <w:tab w:val="left" w:pos="720"/>
          <w:tab w:val="left" w:pos="1440"/>
          <w:tab w:val="left" w:pos="2160"/>
          <w:tab w:val="left" w:pos="2880"/>
        </w:tabs>
        <w:ind w:left="1440" w:hanging="144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International Association of Plumbing and Mechanical Officials</w:t>
      </w:r>
    </w:p>
    <w:p w:rsidR="00FC3BFB" w:rsidRPr="00FC3BFB" w:rsidRDefault="00FC3BFB" w:rsidP="00FC3BFB">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5001 E. Philadelphia Street</w:t>
      </w:r>
    </w:p>
    <w:p w:rsidR="00FC3BFB" w:rsidRPr="00FC3BFB" w:rsidRDefault="00FC3BFB" w:rsidP="00FC3BFB">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Ontario, CA 91761-2816</w:t>
      </w:r>
    </w:p>
    <w:p w:rsidR="00FC3BFB" w:rsidRPr="00FC3BFB" w:rsidRDefault="00FC3BFB" w:rsidP="00FC3BFB">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Telephone: (909) 472-4100 or 1-800-85-IAPMO</w:t>
      </w:r>
    </w:p>
    <w:p w:rsidR="00FC3BFB" w:rsidRPr="00FC3BFB" w:rsidRDefault="00FC3BFB" w:rsidP="00FC3BFB">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 xml:space="preserve">Webpage: </w:t>
      </w:r>
      <w:hyperlink r:id="rId14" w:history="1">
        <w:r w:rsidR="00020ECA" w:rsidRPr="005475E2">
          <w:rPr>
            <w:rStyle w:val="Hyperlink"/>
            <w:rFonts w:ascii="Times New Roman" w:hAnsi="Times New Roman" w:cs="Times New Roman"/>
            <w:sz w:val="22"/>
            <w:szCs w:val="22"/>
          </w:rPr>
          <w:t>www.iapmo.org</w:t>
        </w:r>
      </w:hyperlink>
      <w:r w:rsidR="00020ECA">
        <w:rPr>
          <w:rFonts w:ascii="Times New Roman" w:hAnsi="Times New Roman" w:cs="Times New Roman"/>
          <w:sz w:val="22"/>
          <w:szCs w:val="22"/>
        </w:rPr>
        <w:t xml:space="preserve"> </w:t>
      </w:r>
      <w:r w:rsidRPr="00FC3BFB">
        <w:rPr>
          <w:rFonts w:ascii="Times New Roman" w:hAnsi="Times New Roman" w:cs="Times New Roman"/>
          <w:sz w:val="22"/>
          <w:szCs w:val="22"/>
        </w:rPr>
        <w:cr/>
      </w:r>
    </w:p>
    <w:p w:rsidR="00FC3BFB" w:rsidRPr="00FC3BFB" w:rsidRDefault="00FC3BFB" w:rsidP="00FC3BFB">
      <w:pPr>
        <w:tabs>
          <w:tab w:val="left" w:pos="720"/>
          <w:tab w:val="left" w:pos="1440"/>
          <w:tab w:val="left" w:pos="2160"/>
          <w:tab w:val="left" w:pos="2880"/>
        </w:tabs>
        <w:ind w:left="1440" w:hanging="1440"/>
        <w:rPr>
          <w:rFonts w:ascii="Times New Roman" w:hAnsi="Times New Roman" w:cs="Times New Roman"/>
          <w:sz w:val="22"/>
          <w:szCs w:val="22"/>
        </w:rPr>
      </w:pPr>
      <w:r w:rsidRPr="00FC3BFB">
        <w:rPr>
          <w:rFonts w:ascii="Times New Roman" w:hAnsi="Times New Roman" w:cs="Times New Roman"/>
          <w:sz w:val="22"/>
          <w:szCs w:val="22"/>
        </w:rPr>
        <w:tab/>
        <w:t>B.</w:t>
      </w:r>
      <w:r w:rsidRPr="00FC3BFB">
        <w:rPr>
          <w:rFonts w:ascii="Times New Roman" w:hAnsi="Times New Roman" w:cs="Times New Roman"/>
          <w:sz w:val="22"/>
          <w:szCs w:val="22"/>
        </w:rPr>
        <w:tab/>
        <w:t xml:space="preserve">All plumbing installations must comply with the UPC (except as excluded or amended in this chapter); Title 32, Chapter 49 of the </w:t>
      </w:r>
      <w:r w:rsidRPr="00FC3BFB">
        <w:rPr>
          <w:rFonts w:ascii="Times New Roman" w:hAnsi="Times New Roman" w:cs="Times New Roman"/>
          <w:i/>
          <w:sz w:val="22"/>
          <w:szCs w:val="22"/>
        </w:rPr>
        <w:t>Maine Revised Statutes</w:t>
      </w:r>
      <w:r w:rsidRPr="00FC3BFB">
        <w:rPr>
          <w:rFonts w:ascii="Times New Roman" w:hAnsi="Times New Roman" w:cs="Times New Roman"/>
          <w:sz w:val="22"/>
          <w:szCs w:val="22"/>
        </w:rPr>
        <w:t>; and the rules of the board. Plumbing installations must also comply with all applicable statutes or rules of the State and all applicable ordinances, orders, rules and regulations of local municipalities.</w:t>
      </w:r>
    </w:p>
    <w:p w:rsidR="00FC3BFB" w:rsidRPr="00FC3BFB" w:rsidRDefault="00FC3BFB" w:rsidP="00FC3BFB">
      <w:pPr>
        <w:tabs>
          <w:tab w:val="left" w:pos="720"/>
          <w:tab w:val="left" w:pos="1440"/>
          <w:tab w:val="left" w:pos="2160"/>
          <w:tab w:val="left" w:pos="2880"/>
        </w:tabs>
        <w:ind w:left="1440" w:hanging="144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1440" w:hanging="1440"/>
        <w:rPr>
          <w:rFonts w:ascii="Times New Roman" w:hAnsi="Times New Roman" w:cs="Times New Roman"/>
          <w:b/>
          <w:sz w:val="22"/>
          <w:szCs w:val="22"/>
        </w:rPr>
      </w:pPr>
      <w:r w:rsidRPr="00FC3BFB">
        <w:rPr>
          <w:rFonts w:ascii="Times New Roman" w:hAnsi="Times New Roman" w:cs="Times New Roman"/>
          <w:sz w:val="22"/>
          <w:szCs w:val="22"/>
        </w:rPr>
        <w:tab/>
        <w:t>C.</w:t>
      </w:r>
      <w:r w:rsidRPr="00FC3BFB">
        <w:rPr>
          <w:rFonts w:ascii="Times New Roman" w:hAnsi="Times New Roman" w:cs="Times New Roman"/>
          <w:sz w:val="22"/>
          <w:szCs w:val="22"/>
        </w:rPr>
        <w:tab/>
      </w:r>
      <w:r w:rsidRPr="00FC3BFB">
        <w:rPr>
          <w:rFonts w:ascii="Times New Roman" w:hAnsi="Times New Roman" w:cs="Times New Roman"/>
          <w:b/>
          <w:sz w:val="22"/>
          <w:szCs w:val="22"/>
        </w:rPr>
        <w:t>Exclusions and Amendments</w:t>
      </w: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(1)</w:t>
      </w:r>
      <w:r w:rsidRPr="00FC3BFB">
        <w:rPr>
          <w:rFonts w:ascii="Times New Roman" w:hAnsi="Times New Roman" w:cs="Times New Roman"/>
          <w:sz w:val="22"/>
          <w:szCs w:val="22"/>
        </w:rPr>
        <w:tab/>
      </w:r>
      <w:r w:rsidRPr="00FC3BFB">
        <w:rPr>
          <w:rFonts w:ascii="Times New Roman" w:hAnsi="Times New Roman" w:cs="Times New Roman"/>
          <w:b/>
          <w:sz w:val="22"/>
          <w:szCs w:val="22"/>
        </w:rPr>
        <w:t>Chapter 1, Administration</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w:t>
      </w:r>
      <w:r w:rsidRPr="00FC3BFB">
        <w:rPr>
          <w:rFonts w:ascii="Times New Roman" w:hAnsi="Times New Roman" w:cs="Times New Roman"/>
          <w:sz w:val="22"/>
          <w:szCs w:val="22"/>
        </w:rPr>
        <w:tab/>
        <w:t>The board amends Chapter 104.2, Exempt Work, by adding 104.2.3 and 104.2.4 as follows: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b/>
          <w:sz w:val="22"/>
          <w:szCs w:val="22"/>
        </w:rPr>
        <w:t xml:space="preserve">104.2.3 </w:t>
      </w:r>
      <w:r w:rsidRPr="00FC3BFB">
        <w:rPr>
          <w:rFonts w:ascii="Times New Roman" w:hAnsi="Times New Roman" w:cs="Times New Roman"/>
          <w:sz w:val="22"/>
          <w:szCs w:val="22"/>
        </w:rPr>
        <w:t>Installation of domestic heating appliances by master oil burner technicians and propane and natural gas technicians licensed pursuant to Title 32, Chapter 139 of the Maine Revised Statutes.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b/>
          <w:sz w:val="22"/>
          <w:szCs w:val="22"/>
        </w:rPr>
        <w:t xml:space="preserve">104.2.4 </w:t>
      </w:r>
      <w:r w:rsidRPr="00FC3BFB">
        <w:rPr>
          <w:rFonts w:ascii="Times New Roman" w:hAnsi="Times New Roman" w:cs="Times New Roman"/>
          <w:sz w:val="22"/>
          <w:szCs w:val="22"/>
        </w:rPr>
        <w:t>The work excluded from the definition of “plumbing” in Title 30-A, Chapter 185, Section 4201(3).</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E82020">
      <w:pPr>
        <w:keepNext/>
        <w:keepLines/>
        <w:tabs>
          <w:tab w:val="left" w:pos="720"/>
          <w:tab w:val="left" w:pos="1440"/>
          <w:tab w:val="left" w:pos="2160"/>
          <w:tab w:val="left" w:pos="2880"/>
          <w:tab w:val="left" w:pos="3600"/>
        </w:tabs>
        <w:ind w:left="2880" w:right="-90" w:hanging="2880"/>
        <w:rPr>
          <w:rFonts w:ascii="Times New Roman" w:hAnsi="Times New Roman" w:cs="Times New Roman"/>
          <w:sz w:val="22"/>
          <w:szCs w:val="22"/>
        </w:rPr>
      </w:pPr>
      <w:r w:rsidRPr="00FC3BFB">
        <w:rPr>
          <w:rFonts w:ascii="Times New Roman" w:hAnsi="Times New Roman" w:cs="Times New Roman"/>
          <w:sz w:val="22"/>
          <w:szCs w:val="22"/>
        </w:rPr>
        <w:lastRenderedPageBreak/>
        <w:tab/>
      </w:r>
      <w:r w:rsidRPr="00FC3BFB">
        <w:rPr>
          <w:rFonts w:ascii="Times New Roman" w:hAnsi="Times New Roman" w:cs="Times New Roman"/>
          <w:sz w:val="22"/>
          <w:szCs w:val="22"/>
        </w:rPr>
        <w:tab/>
      </w:r>
      <w:r w:rsidRPr="00FC3BFB">
        <w:rPr>
          <w:rFonts w:ascii="Times New Roman" w:hAnsi="Times New Roman" w:cs="Times New Roman"/>
          <w:sz w:val="22"/>
          <w:szCs w:val="22"/>
        </w:rPr>
        <w:tab/>
        <w:t>b.</w:t>
      </w:r>
      <w:r w:rsidRPr="00FC3BFB">
        <w:rPr>
          <w:rFonts w:ascii="Times New Roman" w:hAnsi="Times New Roman" w:cs="Times New Roman"/>
          <w:sz w:val="22"/>
          <w:szCs w:val="22"/>
        </w:rPr>
        <w:tab/>
        <w:t>The board amends Chapter 104.3.1, Construction Documents, as follows:</w:t>
      </w:r>
    </w:p>
    <w:p w:rsidR="00FC3BFB" w:rsidRPr="00FC3BFB" w:rsidRDefault="00FC3BFB" w:rsidP="00E82020">
      <w:pPr>
        <w:keepNext/>
        <w:keepLines/>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E82020">
      <w:pPr>
        <w:keepNext/>
        <w:keepLines/>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Construction documents, engineering calculations, diagrams, and other data may be required to be submitted in two or more sets with each application for a permit.</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c.</w:t>
      </w:r>
      <w:r w:rsidRPr="00FC3BFB">
        <w:rPr>
          <w:rFonts w:ascii="Times New Roman" w:hAnsi="Times New Roman" w:cs="Times New Roman"/>
          <w:sz w:val="22"/>
          <w:szCs w:val="22"/>
        </w:rPr>
        <w:tab/>
        <w:t>The board does not adopt Chapter 104.3.2, Plan Review Fee.</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E82020">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d.</w:t>
      </w:r>
      <w:r w:rsidRPr="00FC3BFB">
        <w:rPr>
          <w:rFonts w:ascii="Times New Roman" w:hAnsi="Times New Roman" w:cs="Times New Roman"/>
          <w:sz w:val="22"/>
          <w:szCs w:val="22"/>
        </w:rPr>
        <w:tab/>
        <w:t>The board does not adopt Chapter 104.3.3, Time Limitation of Application.</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e.</w:t>
      </w:r>
      <w:r w:rsidRPr="00FC3BFB">
        <w:rPr>
          <w:rFonts w:ascii="Times New Roman" w:hAnsi="Times New Roman" w:cs="Times New Roman"/>
          <w:sz w:val="22"/>
          <w:szCs w:val="22"/>
        </w:rPr>
        <w:tab/>
        <w:t>The board does not adopt Chapter 104.4.3, Expiration.</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f.</w:t>
      </w:r>
      <w:r w:rsidRPr="00FC3BFB">
        <w:rPr>
          <w:rFonts w:ascii="Times New Roman" w:hAnsi="Times New Roman" w:cs="Times New Roman"/>
          <w:sz w:val="22"/>
          <w:szCs w:val="22"/>
        </w:rPr>
        <w:tab/>
        <w:t>The board does not adopt Chapter 104.4.4, Extensions.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color w:val="FF0000"/>
          <w:sz w:val="22"/>
          <w:szCs w:val="22"/>
          <w:u w:val="single"/>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g.</w:t>
      </w:r>
      <w:r w:rsidRPr="00FC3BFB">
        <w:rPr>
          <w:rFonts w:ascii="Times New Roman" w:hAnsi="Times New Roman" w:cs="Times New Roman"/>
          <w:sz w:val="22"/>
          <w:szCs w:val="22"/>
        </w:rPr>
        <w:tab/>
        <w:t>The board repeals and replaces Chapter 104.5, Permit Fees, which includes 104.5.1, 104.5.2, and 104.5.3, as follows: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keepNext/>
        <w:tabs>
          <w:tab w:val="left" w:pos="720"/>
          <w:tab w:val="left" w:pos="1440"/>
          <w:tab w:val="left" w:pos="2160"/>
          <w:tab w:val="left" w:pos="2880"/>
          <w:tab w:val="left" w:pos="3600"/>
          <w:tab w:val="left" w:pos="4320"/>
        </w:tabs>
        <w:ind w:left="3600" w:hanging="3600"/>
        <w:rPr>
          <w:rFonts w:ascii="Times New Roman" w:hAnsi="Times New Roman" w:cs="Times New Roman"/>
          <w:b/>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00020ECA">
        <w:rPr>
          <w:rFonts w:ascii="Times New Roman" w:hAnsi="Times New Roman" w:cs="Times New Roman"/>
          <w:b/>
          <w:sz w:val="22"/>
          <w:szCs w:val="22"/>
        </w:rPr>
        <w:t>104.5</w:t>
      </w:r>
      <w:r w:rsidR="00020ECA">
        <w:rPr>
          <w:rFonts w:ascii="Times New Roman" w:hAnsi="Times New Roman" w:cs="Times New Roman"/>
          <w:b/>
          <w:sz w:val="22"/>
          <w:szCs w:val="22"/>
        </w:rPr>
        <w:tab/>
      </w:r>
      <w:r w:rsidRPr="00FC3BFB">
        <w:rPr>
          <w:rFonts w:ascii="Times New Roman" w:hAnsi="Times New Roman" w:cs="Times New Roman"/>
          <w:b/>
          <w:sz w:val="22"/>
          <w:szCs w:val="22"/>
        </w:rPr>
        <w:t>Permit Fees</w:t>
      </w:r>
    </w:p>
    <w:p w:rsidR="00FC3BFB" w:rsidRPr="00FC3BFB" w:rsidRDefault="00FC3BFB" w:rsidP="00FC3BFB">
      <w:pPr>
        <w:keepNext/>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FC3BFB">
        <w:rPr>
          <w:rFonts w:ascii="Times New Roman" w:hAnsi="Times New Roman" w:cs="Times New Roman"/>
          <w:b/>
          <w:sz w:val="22"/>
          <w:szCs w:val="22"/>
        </w:rPr>
        <w:tab/>
      </w:r>
      <w:r w:rsidRPr="00FC3BFB">
        <w:rPr>
          <w:rFonts w:ascii="Times New Roman" w:hAnsi="Times New Roman" w:cs="Times New Roman"/>
          <w:b/>
          <w:sz w:val="22"/>
          <w:szCs w:val="22"/>
        </w:rPr>
        <w:tab/>
      </w:r>
      <w:r w:rsidRPr="00FC3BFB">
        <w:rPr>
          <w:rFonts w:ascii="Times New Roman" w:hAnsi="Times New Roman" w:cs="Times New Roman"/>
          <w:b/>
          <w:sz w:val="22"/>
          <w:szCs w:val="22"/>
        </w:rPr>
        <w:tab/>
      </w:r>
      <w:r w:rsidRPr="00FC3BFB">
        <w:rPr>
          <w:rFonts w:ascii="Times New Roman" w:hAnsi="Times New Roman" w:cs="Times New Roman"/>
          <w:b/>
          <w:sz w:val="22"/>
          <w:szCs w:val="22"/>
        </w:rPr>
        <w:tab/>
      </w:r>
      <w:r w:rsidRPr="00FC3BFB">
        <w:rPr>
          <w:rFonts w:ascii="Times New Roman" w:hAnsi="Times New Roman" w:cs="Times New Roman"/>
          <w:b/>
          <w:sz w:val="22"/>
          <w:szCs w:val="22"/>
        </w:rPr>
        <w:tab/>
        <w:t>104.5.1</w:t>
      </w:r>
      <w:r w:rsidRPr="00FC3BFB">
        <w:rPr>
          <w:rFonts w:ascii="Times New Roman" w:hAnsi="Times New Roman" w:cs="Times New Roman"/>
          <w:sz w:val="22"/>
          <w:szCs w:val="22"/>
        </w:rPr>
        <w:t xml:space="preserve"> Any person who begins any work for which a permit is required by the Code without first having obtained a permit shall, if subsequently eligible to obtain a permit for that work, pay double the permit fee for such work. However, this provision shall not apply to any emergency work when it can be proved to the satisfaction of the LPI that such work was necessary and that it was not practical to obtain a permit before the commencement of the work. In all emergency cases, a permit must be obtained within four (4) working days or a double permit fee shall be charged.</w:t>
      </w:r>
    </w:p>
    <w:p w:rsidR="00FC3BFB" w:rsidRPr="00FC3BFB" w:rsidRDefault="00FC3BFB" w:rsidP="00FC3BFB">
      <w:pPr>
        <w:tabs>
          <w:tab w:val="left" w:pos="720"/>
          <w:tab w:val="left" w:pos="1440"/>
          <w:tab w:val="left" w:pos="2160"/>
          <w:tab w:val="left" w:pos="2880"/>
          <w:tab w:val="left" w:pos="3600"/>
          <w:tab w:val="left" w:pos="4320"/>
        </w:tabs>
        <w:ind w:left="3600" w:hanging="3600"/>
        <w:rPr>
          <w:rFonts w:ascii="Times New Roman" w:hAnsi="Times New Roman" w:cs="Times New Roman"/>
          <w:b/>
          <w:sz w:val="22"/>
          <w:szCs w:val="22"/>
        </w:rPr>
      </w:pPr>
    </w:p>
    <w:p w:rsidR="00FC3BFB" w:rsidRPr="00FC3BFB" w:rsidRDefault="00FC3BFB" w:rsidP="00FC3BFB">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FC3BFB">
        <w:rPr>
          <w:rFonts w:ascii="Times New Roman" w:hAnsi="Times New Roman" w:cs="Times New Roman"/>
          <w:b/>
          <w:sz w:val="22"/>
          <w:szCs w:val="22"/>
        </w:rPr>
        <w:tab/>
      </w:r>
      <w:r w:rsidRPr="00FC3BFB">
        <w:rPr>
          <w:rFonts w:ascii="Times New Roman" w:hAnsi="Times New Roman" w:cs="Times New Roman"/>
          <w:b/>
          <w:sz w:val="22"/>
          <w:szCs w:val="22"/>
        </w:rPr>
        <w:tab/>
      </w:r>
      <w:r w:rsidRPr="00FC3BFB">
        <w:rPr>
          <w:rFonts w:ascii="Times New Roman" w:hAnsi="Times New Roman" w:cs="Times New Roman"/>
          <w:b/>
          <w:sz w:val="22"/>
          <w:szCs w:val="22"/>
        </w:rPr>
        <w:tab/>
      </w:r>
      <w:r w:rsidRPr="00FC3BFB">
        <w:rPr>
          <w:rFonts w:ascii="Times New Roman" w:hAnsi="Times New Roman" w:cs="Times New Roman"/>
          <w:b/>
          <w:sz w:val="22"/>
          <w:szCs w:val="22"/>
        </w:rPr>
        <w:tab/>
      </w:r>
      <w:r w:rsidRPr="00FC3BFB">
        <w:rPr>
          <w:rFonts w:ascii="Times New Roman" w:hAnsi="Times New Roman" w:cs="Times New Roman"/>
          <w:b/>
          <w:sz w:val="22"/>
          <w:szCs w:val="22"/>
        </w:rPr>
        <w:tab/>
        <w:t>104.5.2</w:t>
      </w:r>
      <w:r w:rsidRPr="00FC3BFB">
        <w:rPr>
          <w:rFonts w:ascii="Times New Roman" w:hAnsi="Times New Roman" w:cs="Times New Roman"/>
          <w:sz w:val="22"/>
          <w:szCs w:val="22"/>
        </w:rPr>
        <w:t xml:space="preserve"> For the purpose of this section, a sanitary plumbing outlet on or to which a plumbing fixture or appliance may be set or attached shall be construed to be a fixture. Fees for reconnection and retest of existing plumbing systems in relocated buildings shall be based on the number of plumbing fixtures that requires a permit to be issued.</w:t>
      </w:r>
    </w:p>
    <w:p w:rsidR="00FC3BFB" w:rsidRPr="00FC3BFB" w:rsidRDefault="00FC3BFB" w:rsidP="00FC3BFB">
      <w:pPr>
        <w:tabs>
          <w:tab w:val="left" w:pos="720"/>
          <w:tab w:val="left" w:pos="1440"/>
          <w:tab w:val="left" w:pos="2160"/>
          <w:tab w:val="left" w:pos="2880"/>
          <w:tab w:val="left" w:pos="3600"/>
          <w:tab w:val="left" w:pos="4320"/>
        </w:tabs>
        <w:ind w:left="3600" w:hanging="3600"/>
        <w:rPr>
          <w:rFonts w:ascii="Times New Roman" w:hAnsi="Times New Roman" w:cs="Times New Roman"/>
          <w:b/>
          <w:sz w:val="22"/>
          <w:szCs w:val="22"/>
        </w:rPr>
      </w:pPr>
    </w:p>
    <w:p w:rsidR="00FC3BFB" w:rsidRPr="00FC3BFB" w:rsidRDefault="00FC3BFB" w:rsidP="00FC3BFB">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FC3BFB">
        <w:rPr>
          <w:rFonts w:ascii="Times New Roman" w:hAnsi="Times New Roman" w:cs="Times New Roman"/>
          <w:b/>
          <w:sz w:val="22"/>
          <w:szCs w:val="22"/>
        </w:rPr>
        <w:tab/>
      </w:r>
      <w:r w:rsidRPr="00FC3BFB">
        <w:rPr>
          <w:rFonts w:ascii="Times New Roman" w:hAnsi="Times New Roman" w:cs="Times New Roman"/>
          <w:b/>
          <w:sz w:val="22"/>
          <w:szCs w:val="22"/>
        </w:rPr>
        <w:tab/>
      </w:r>
      <w:r w:rsidRPr="00FC3BFB">
        <w:rPr>
          <w:rFonts w:ascii="Times New Roman" w:hAnsi="Times New Roman" w:cs="Times New Roman"/>
          <w:b/>
          <w:sz w:val="22"/>
          <w:szCs w:val="22"/>
        </w:rPr>
        <w:tab/>
      </w:r>
      <w:r w:rsidRPr="00FC3BFB">
        <w:rPr>
          <w:rFonts w:ascii="Times New Roman" w:hAnsi="Times New Roman" w:cs="Times New Roman"/>
          <w:b/>
          <w:sz w:val="22"/>
          <w:szCs w:val="22"/>
        </w:rPr>
        <w:tab/>
      </w:r>
      <w:r w:rsidRPr="00FC3BFB">
        <w:rPr>
          <w:rFonts w:ascii="Times New Roman" w:hAnsi="Times New Roman" w:cs="Times New Roman"/>
          <w:b/>
          <w:sz w:val="22"/>
          <w:szCs w:val="22"/>
        </w:rPr>
        <w:tab/>
        <w:t>104.5.3</w:t>
      </w:r>
      <w:r w:rsidR="00020ECA">
        <w:rPr>
          <w:rFonts w:ascii="Times New Roman" w:hAnsi="Times New Roman" w:cs="Times New Roman"/>
          <w:sz w:val="22"/>
          <w:szCs w:val="22"/>
        </w:rPr>
        <w:tab/>
      </w:r>
      <w:r w:rsidRPr="00FC3BFB">
        <w:rPr>
          <w:rFonts w:ascii="Times New Roman" w:hAnsi="Times New Roman" w:cs="Times New Roman"/>
          <w:sz w:val="22"/>
          <w:szCs w:val="22"/>
        </w:rPr>
        <w:t>Permit fees shall be charged for the following permits.</w:t>
      </w: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(1)</w:t>
      </w:r>
      <w:r w:rsidRPr="00FC3BFB">
        <w:rPr>
          <w:rFonts w:ascii="Times New Roman" w:hAnsi="Times New Roman" w:cs="Times New Roman"/>
          <w:sz w:val="22"/>
          <w:szCs w:val="22"/>
        </w:rPr>
        <w:tab/>
        <w:t>Fixture fee, per fixture.</w:t>
      </w: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(2)</w:t>
      </w:r>
      <w:r w:rsidRPr="00FC3BFB">
        <w:rPr>
          <w:rFonts w:ascii="Times New Roman" w:hAnsi="Times New Roman" w:cs="Times New Roman"/>
          <w:sz w:val="22"/>
          <w:szCs w:val="22"/>
        </w:rPr>
        <w:tab/>
        <w:t>When only new water distribution and/or drainage pipes are installed or relocated in a building, but no fixtures installed.</w:t>
      </w: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(3)</w:t>
      </w:r>
      <w:r w:rsidRPr="00FC3BFB">
        <w:rPr>
          <w:rFonts w:ascii="Times New Roman" w:hAnsi="Times New Roman" w:cs="Times New Roman"/>
          <w:sz w:val="22"/>
          <w:szCs w:val="22"/>
        </w:rPr>
        <w:tab/>
        <w:t>Testable backflow prevention assembly.</w:t>
      </w: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lastRenderedPageBreak/>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(4)</w:t>
      </w:r>
      <w:r w:rsidRPr="00FC3BFB">
        <w:rPr>
          <w:rFonts w:ascii="Times New Roman" w:hAnsi="Times New Roman" w:cs="Times New Roman"/>
          <w:sz w:val="22"/>
          <w:szCs w:val="22"/>
        </w:rPr>
        <w:tab/>
        <w:t>A hookup fee shall be charged for the connection of a mobile home, which bears the Housing and Urban Development (HUD) seal or a modular home, which bears the Manufactured Housing Board seal to a building sewer.</w:t>
      </w: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rsidR="00FC3BFB" w:rsidRPr="00FC3BFB" w:rsidRDefault="00FC3BFB" w:rsidP="00020ECA">
      <w:pPr>
        <w:tabs>
          <w:tab w:val="left" w:pos="720"/>
          <w:tab w:val="left" w:pos="1440"/>
          <w:tab w:val="left" w:pos="2160"/>
          <w:tab w:val="left" w:pos="2880"/>
          <w:tab w:val="left" w:pos="3600"/>
          <w:tab w:val="left" w:pos="4320"/>
          <w:tab w:val="left" w:pos="5040"/>
        </w:tabs>
        <w:ind w:left="5040" w:right="-9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(5)</w:t>
      </w:r>
      <w:r w:rsidRPr="00FC3BFB">
        <w:rPr>
          <w:rFonts w:ascii="Times New Roman" w:hAnsi="Times New Roman" w:cs="Times New Roman"/>
          <w:sz w:val="22"/>
          <w:szCs w:val="22"/>
        </w:rPr>
        <w:tab/>
        <w:t>A hookup fee shall be charged for connection to a public sewer when piping is installed outside the jurisdiction of the sanitary district. A hookup is considered a fixture when calculating the fee.</w:t>
      </w: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(6)</w:t>
      </w:r>
      <w:r w:rsidRPr="00FC3BFB">
        <w:rPr>
          <w:rFonts w:ascii="Times New Roman" w:hAnsi="Times New Roman" w:cs="Times New Roman"/>
          <w:sz w:val="22"/>
          <w:szCs w:val="22"/>
        </w:rPr>
        <w:tab/>
        <w:t>Relocated mobile homes, modular homes or any other similar structures shall be considered as new conventional stick built structures. A plumbing fixture fee shall be charged based on this section.</w:t>
      </w: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h.</w:t>
      </w:r>
      <w:r w:rsidRPr="00FC3BFB">
        <w:rPr>
          <w:rFonts w:ascii="Times New Roman" w:hAnsi="Times New Roman" w:cs="Times New Roman"/>
          <w:sz w:val="22"/>
          <w:szCs w:val="22"/>
        </w:rPr>
        <w:tab/>
        <w:t>The board does not adopt Table 104.5, Plumbing Permit Fees.</w:t>
      </w:r>
    </w:p>
    <w:p w:rsidR="00FC3BFB" w:rsidRPr="00FC3BFB" w:rsidRDefault="00FC3BFB" w:rsidP="00FC3BFB">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rsidR="00FC3BFB" w:rsidRPr="00FC3BFB" w:rsidRDefault="00FC3BFB" w:rsidP="00E82020">
      <w:pPr>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i.</w:t>
      </w:r>
      <w:r w:rsidRPr="00FC3BFB">
        <w:rPr>
          <w:rFonts w:ascii="Times New Roman" w:hAnsi="Times New Roman" w:cs="Times New Roman"/>
          <w:sz w:val="22"/>
          <w:szCs w:val="22"/>
        </w:rPr>
        <w:tab/>
        <w:t>The board amends Chapter 105.2.6, Reinspections, by deleting the following paragraph:</w:t>
      </w: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rsidR="00FC3BFB" w:rsidRPr="00FC3BFB" w:rsidRDefault="00FC3BFB" w:rsidP="00E82020">
      <w:pPr>
        <w:tabs>
          <w:tab w:val="left" w:pos="720"/>
          <w:tab w:val="left" w:pos="1440"/>
          <w:tab w:val="left" w:pos="2160"/>
          <w:tab w:val="left" w:pos="2880"/>
          <w:tab w:val="left" w:pos="3600"/>
          <w:tab w:val="left" w:pos="4320"/>
          <w:tab w:val="left" w:pos="504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To obtain reinspection the applicant shall file an application therefore in writing upon a form furnished for that purpose and pay the reinspection fee in accordance with Table 104.5.</w:t>
      </w: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 w:val="left" w:pos="4320"/>
        </w:tabs>
        <w:ind w:left="2880" w:hanging="297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j.</w:t>
      </w:r>
      <w:r w:rsidRPr="00FC3BFB">
        <w:rPr>
          <w:rFonts w:ascii="Times New Roman" w:hAnsi="Times New Roman" w:cs="Times New Roman"/>
          <w:sz w:val="22"/>
          <w:szCs w:val="22"/>
        </w:rPr>
        <w:tab/>
        <w:t>The board amends Chapter 105.3, Testing of Systems, by adding 105.3.4 as follows:</w:t>
      </w:r>
    </w:p>
    <w:p w:rsidR="00FC3BFB" w:rsidRPr="00FC3BFB" w:rsidRDefault="00FC3BFB" w:rsidP="00FC3BFB">
      <w:pPr>
        <w:tabs>
          <w:tab w:val="left" w:pos="720"/>
          <w:tab w:val="left" w:pos="1440"/>
          <w:tab w:val="left" w:pos="2160"/>
          <w:tab w:val="left" w:pos="2880"/>
          <w:tab w:val="left" w:pos="3600"/>
          <w:tab w:val="left" w:pos="4320"/>
        </w:tabs>
        <w:ind w:left="2880" w:hanging="297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 w:val="left" w:pos="4320"/>
        </w:tabs>
        <w:ind w:left="2880" w:hanging="297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b/>
          <w:sz w:val="22"/>
          <w:szCs w:val="22"/>
        </w:rPr>
        <w:t>105.3.4</w:t>
      </w:r>
      <w:r w:rsidRPr="00FC3BFB">
        <w:rPr>
          <w:rFonts w:ascii="Times New Roman" w:hAnsi="Times New Roman" w:cs="Times New Roman"/>
          <w:sz w:val="22"/>
          <w:szCs w:val="22"/>
        </w:rPr>
        <w:t xml:space="preserve"> Allowing the testing of plastic schedule 40 DWV (drainage waste and vent) piping systems with 5 psi (pounds per square inch) maximum of air. For safety purposes, when testing with air, a listed 6 psi relief valve is required. </w:t>
      </w:r>
    </w:p>
    <w:p w:rsidR="00FC3BFB" w:rsidRPr="00FC3BFB" w:rsidRDefault="00FC3BFB" w:rsidP="00FC3BFB">
      <w:pPr>
        <w:tabs>
          <w:tab w:val="left" w:pos="720"/>
          <w:tab w:val="left" w:pos="1440"/>
          <w:tab w:val="left" w:pos="2160"/>
          <w:tab w:val="left" w:pos="2880"/>
          <w:tab w:val="left" w:pos="3600"/>
          <w:tab w:val="left" w:pos="4320"/>
        </w:tabs>
        <w:ind w:left="2880" w:hanging="297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 w:val="left" w:pos="4320"/>
        </w:tabs>
        <w:ind w:left="2880" w:hanging="297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Co-extruded ABS (Acrylonitrile Butadiene Styren) and PVC (Poly Vinyl Chloride) schedule 40 (cellular core) piping systems with referenced standards ASTM F1488 and ASTMF 891 shall not be tested with air.</w:t>
      </w:r>
    </w:p>
    <w:p w:rsidR="00FC3BFB" w:rsidRPr="00FC3BFB" w:rsidRDefault="00FC3BFB" w:rsidP="00FC3BFB">
      <w:pPr>
        <w:tabs>
          <w:tab w:val="left" w:pos="720"/>
          <w:tab w:val="left" w:pos="1440"/>
          <w:tab w:val="left" w:pos="2160"/>
          <w:tab w:val="left" w:pos="2880"/>
          <w:tab w:val="left" w:pos="3600"/>
          <w:tab w:val="left" w:pos="4320"/>
        </w:tabs>
        <w:ind w:left="2880" w:hanging="297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 w:val="left" w:pos="4320"/>
        </w:tabs>
        <w:ind w:left="2880" w:hanging="297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PVC and CPVC (Chlorinated Poly Vinyl Chloride) building supply and water distribution piping systems shall not be tested by air.</w:t>
      </w: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k.</w:t>
      </w:r>
      <w:r w:rsidRPr="00FC3BFB">
        <w:rPr>
          <w:rFonts w:ascii="Times New Roman" w:hAnsi="Times New Roman" w:cs="Times New Roman"/>
          <w:sz w:val="22"/>
          <w:szCs w:val="22"/>
        </w:rPr>
        <w:tab/>
        <w:t>The board does not adopt Chapter 105.4, Connection to Service Utilities.</w:t>
      </w: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l.</w:t>
      </w:r>
      <w:r w:rsidRPr="00FC3BFB">
        <w:rPr>
          <w:rFonts w:ascii="Times New Roman" w:hAnsi="Times New Roman" w:cs="Times New Roman"/>
          <w:sz w:val="22"/>
          <w:szCs w:val="22"/>
        </w:rPr>
        <w:tab/>
        <w:t>The board does not adopt Chapter 106.3, Penalties.</w:t>
      </w: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m.</w:t>
      </w:r>
      <w:r w:rsidRPr="00FC3BFB">
        <w:rPr>
          <w:rFonts w:ascii="Times New Roman" w:hAnsi="Times New Roman" w:cs="Times New Roman"/>
          <w:sz w:val="22"/>
          <w:szCs w:val="22"/>
        </w:rPr>
        <w:tab/>
        <w:t>The board does not adopt Chapter 107.0, Board of Appeals.</w:t>
      </w:r>
    </w:p>
    <w:p w:rsidR="00FC3BFB" w:rsidRPr="00FC3BFB" w:rsidRDefault="00FC3BFB" w:rsidP="00FC3BFB">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rsidR="00FC3BFB" w:rsidRPr="00FC3BFB" w:rsidRDefault="00FC3BFB" w:rsidP="00020ECA">
      <w:pPr>
        <w:keepNext/>
        <w:keepLines/>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n.</w:t>
      </w:r>
      <w:r w:rsidRPr="00FC3BFB">
        <w:rPr>
          <w:rFonts w:ascii="Times New Roman" w:hAnsi="Times New Roman" w:cs="Times New Roman"/>
          <w:sz w:val="22"/>
          <w:szCs w:val="22"/>
        </w:rPr>
        <w:tab/>
        <w:t>The board does not adopt Chapter 107.1, General.</w:t>
      </w:r>
    </w:p>
    <w:p w:rsidR="00FC3BFB" w:rsidRPr="00FC3BFB" w:rsidRDefault="00FC3BFB" w:rsidP="00020ECA">
      <w:pPr>
        <w:keepNext/>
        <w:keepLines/>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p>
    <w:p w:rsidR="00FC3BFB" w:rsidRPr="00FC3BFB" w:rsidRDefault="00FC3BFB" w:rsidP="00020ECA">
      <w:pPr>
        <w:keepNext/>
        <w:keepLines/>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o.</w:t>
      </w:r>
      <w:r w:rsidRPr="00FC3BFB">
        <w:rPr>
          <w:rFonts w:ascii="Times New Roman" w:hAnsi="Times New Roman" w:cs="Times New Roman"/>
          <w:sz w:val="22"/>
          <w:szCs w:val="22"/>
        </w:rPr>
        <w:tab/>
        <w:t>The board does not adopt Chapter 107.2, Limitation of Authority.</w:t>
      </w:r>
    </w:p>
    <w:p w:rsidR="00FC3BFB" w:rsidRPr="00FC3BFB" w:rsidRDefault="00FC3BFB" w:rsidP="00FC3BFB">
      <w:pPr>
        <w:tabs>
          <w:tab w:val="left" w:pos="720"/>
          <w:tab w:val="left" w:pos="1440"/>
          <w:tab w:val="left" w:pos="2160"/>
          <w:tab w:val="left" w:pos="2880"/>
          <w:tab w:val="left" w:pos="3600"/>
          <w:tab w:val="left" w:pos="4320"/>
          <w:tab w:val="left" w:pos="5040"/>
        </w:tabs>
        <w:rPr>
          <w:rFonts w:ascii="Times New Roman" w:hAnsi="Times New Roman" w:cs="Times New Roman"/>
          <w:sz w:val="22"/>
          <w:szCs w:val="22"/>
          <w:u w:val="single"/>
        </w:rPr>
      </w:pP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(2)</w:t>
      </w:r>
      <w:r w:rsidRPr="00FC3BFB">
        <w:rPr>
          <w:rFonts w:ascii="Times New Roman" w:hAnsi="Times New Roman" w:cs="Times New Roman"/>
          <w:sz w:val="22"/>
          <w:szCs w:val="22"/>
        </w:rPr>
        <w:tab/>
      </w:r>
      <w:r w:rsidRPr="00FC3BFB">
        <w:rPr>
          <w:rFonts w:ascii="Times New Roman" w:hAnsi="Times New Roman" w:cs="Times New Roman"/>
          <w:b/>
          <w:sz w:val="22"/>
          <w:szCs w:val="22"/>
        </w:rPr>
        <w:t>Chapter 2, Definitions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w:t>
      </w:r>
      <w:r w:rsidRPr="00FC3BFB">
        <w:rPr>
          <w:rFonts w:ascii="Times New Roman" w:hAnsi="Times New Roman" w:cs="Times New Roman"/>
          <w:sz w:val="22"/>
          <w:szCs w:val="22"/>
        </w:rPr>
        <w:tab/>
        <w:t>The board does not adopt the following definitions: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ind w:left="2160" w:firstLine="720"/>
        <w:rPr>
          <w:rFonts w:ascii="Times New Roman" w:hAnsi="Times New Roman" w:cs="Times New Roman"/>
          <w:sz w:val="22"/>
          <w:szCs w:val="22"/>
        </w:rPr>
      </w:pPr>
      <w:r w:rsidRPr="00FC3BFB">
        <w:rPr>
          <w:rFonts w:ascii="Times New Roman" w:hAnsi="Times New Roman" w:cs="Times New Roman"/>
          <w:sz w:val="22"/>
          <w:szCs w:val="22"/>
        </w:rPr>
        <w:t>(i)</w:t>
      </w:r>
      <w:r w:rsidRPr="00FC3BFB">
        <w:rPr>
          <w:rFonts w:ascii="Times New Roman" w:hAnsi="Times New Roman" w:cs="Times New Roman"/>
          <w:sz w:val="22"/>
          <w:szCs w:val="22"/>
        </w:rPr>
        <w:tab/>
        <w:t xml:space="preserve">Chapter 203.0: Anesthetizing Location; Appliance, Low-Heat; </w:t>
      </w:r>
    </w:p>
    <w:p w:rsidR="00FC3BFB" w:rsidRPr="00FC3BFB" w:rsidRDefault="00FC3BFB" w:rsidP="00FC3BFB">
      <w:pPr>
        <w:ind w:left="3600"/>
        <w:rPr>
          <w:rFonts w:ascii="Times New Roman" w:hAnsi="Times New Roman" w:cs="Times New Roman"/>
          <w:sz w:val="22"/>
          <w:szCs w:val="22"/>
        </w:rPr>
      </w:pPr>
      <w:r w:rsidRPr="00FC3BFB">
        <w:rPr>
          <w:rFonts w:ascii="Times New Roman" w:hAnsi="Times New Roman" w:cs="Times New Roman"/>
          <w:sz w:val="22"/>
          <w:szCs w:val="22"/>
        </w:rPr>
        <w:t>Appliance, Medium-Heat; Appliance Categorized Vent Diameter/Area; Appliance Fuel Connector.</w:t>
      </w:r>
    </w:p>
    <w:p w:rsidR="00FC3BFB" w:rsidRPr="00FC3BFB" w:rsidRDefault="00FC3BFB" w:rsidP="00FC3BFB">
      <w:pPr>
        <w:rPr>
          <w:rFonts w:ascii="Times New Roman" w:hAnsi="Times New Roman" w:cs="Times New Roman"/>
          <w:sz w:val="22"/>
          <w:szCs w:val="22"/>
        </w:rPr>
      </w:pPr>
    </w:p>
    <w:p w:rsidR="00FC3BFB" w:rsidRPr="00FC3BFB" w:rsidRDefault="00FC3BFB" w:rsidP="00FC3BFB">
      <w:pPr>
        <w:ind w:left="3600" w:hanging="720"/>
        <w:rPr>
          <w:rFonts w:ascii="Times New Roman" w:hAnsi="Times New Roman" w:cs="Times New Roman"/>
          <w:sz w:val="22"/>
          <w:szCs w:val="22"/>
        </w:rPr>
      </w:pPr>
      <w:r w:rsidRPr="00FC3BFB">
        <w:rPr>
          <w:rFonts w:ascii="Times New Roman" w:hAnsi="Times New Roman" w:cs="Times New Roman"/>
          <w:sz w:val="22"/>
          <w:szCs w:val="22"/>
        </w:rPr>
        <w:t>(ii)</w:t>
      </w:r>
      <w:r w:rsidRPr="00FC3BFB">
        <w:rPr>
          <w:rFonts w:ascii="Times New Roman" w:hAnsi="Times New Roman" w:cs="Times New Roman"/>
          <w:sz w:val="22"/>
          <w:szCs w:val="22"/>
        </w:rPr>
        <w:tab/>
        <w:t>Chapter 205.0: Category 1; Category 2; Category 3; Category 3 Medical Vacuum Systems; Chimney; Chimney, Factory Built; Chimney, Masonry; Chimney, Metal; Chimney Classifications; Chimney, High-Heat Appliance-Type; Chimney, Low-Heat Appliance-Type; Chimney, Medium-Heat Appliance-Type; Chimney, Residential Appliance-Type; Confined Space.</w:t>
      </w:r>
    </w:p>
    <w:p w:rsidR="00FC3BFB" w:rsidRPr="00FC3BFB" w:rsidRDefault="00FC3BFB" w:rsidP="00FC3BFB">
      <w:pPr>
        <w:ind w:left="2880" w:hanging="720"/>
        <w:rPr>
          <w:rFonts w:ascii="Times New Roman" w:hAnsi="Times New Roman" w:cs="Times New Roman"/>
          <w:sz w:val="22"/>
          <w:szCs w:val="22"/>
        </w:rPr>
      </w:pPr>
    </w:p>
    <w:p w:rsidR="00FC3BFB" w:rsidRPr="00FC3BFB" w:rsidRDefault="00FC3BFB" w:rsidP="00FC3BFB">
      <w:pPr>
        <w:ind w:left="2880"/>
        <w:rPr>
          <w:rFonts w:ascii="Times New Roman" w:hAnsi="Times New Roman" w:cs="Times New Roman"/>
          <w:sz w:val="22"/>
          <w:szCs w:val="22"/>
        </w:rPr>
      </w:pPr>
      <w:r w:rsidRPr="00FC3BFB">
        <w:rPr>
          <w:rFonts w:ascii="Times New Roman" w:hAnsi="Times New Roman" w:cs="Times New Roman"/>
          <w:sz w:val="22"/>
          <w:szCs w:val="22"/>
        </w:rPr>
        <w:t>(iii)</w:t>
      </w:r>
      <w:r w:rsidRPr="00FC3BFB">
        <w:rPr>
          <w:rFonts w:ascii="Times New Roman" w:hAnsi="Times New Roman" w:cs="Times New Roman"/>
          <w:sz w:val="22"/>
          <w:szCs w:val="22"/>
        </w:rPr>
        <w:tab/>
        <w:t>Chapter 206.0: Direct-Vent Appliances.</w:t>
      </w:r>
    </w:p>
    <w:p w:rsidR="00FC3BFB" w:rsidRPr="00FC3BFB" w:rsidRDefault="00FC3BFB" w:rsidP="00FC3BFB">
      <w:pPr>
        <w:ind w:left="2880" w:hanging="720"/>
        <w:rPr>
          <w:rFonts w:ascii="Times New Roman" w:hAnsi="Times New Roman" w:cs="Times New Roman"/>
          <w:sz w:val="22"/>
          <w:szCs w:val="22"/>
        </w:rPr>
      </w:pPr>
    </w:p>
    <w:p w:rsidR="00FC3BFB" w:rsidRPr="00FC3BFB" w:rsidRDefault="00FC3BFB" w:rsidP="00FC3BFB">
      <w:pPr>
        <w:ind w:left="3600" w:hanging="720"/>
        <w:rPr>
          <w:rFonts w:ascii="Times New Roman" w:hAnsi="Times New Roman" w:cs="Times New Roman"/>
          <w:sz w:val="22"/>
          <w:szCs w:val="22"/>
        </w:rPr>
      </w:pPr>
      <w:proofErr w:type="gramStart"/>
      <w:r w:rsidRPr="00FC3BFB">
        <w:rPr>
          <w:rFonts w:ascii="Times New Roman" w:hAnsi="Times New Roman" w:cs="Times New Roman"/>
          <w:sz w:val="22"/>
          <w:szCs w:val="22"/>
        </w:rPr>
        <w:t>(iv)</w:t>
      </w:r>
      <w:r w:rsidRPr="00FC3BFB">
        <w:rPr>
          <w:rFonts w:ascii="Times New Roman" w:hAnsi="Times New Roman" w:cs="Times New Roman"/>
          <w:sz w:val="22"/>
          <w:szCs w:val="22"/>
        </w:rPr>
        <w:tab/>
        <w:t>Chapter</w:t>
      </w:r>
      <w:proofErr w:type="gramEnd"/>
      <w:r w:rsidRPr="00FC3BFB">
        <w:rPr>
          <w:rFonts w:ascii="Times New Roman" w:hAnsi="Times New Roman" w:cs="Times New Roman"/>
          <w:sz w:val="22"/>
          <w:szCs w:val="22"/>
        </w:rPr>
        <w:t xml:space="preserve"> 207.0: Effective Ground-Fault Current Path; Excess Flow Value (EFV).</w:t>
      </w:r>
    </w:p>
    <w:p w:rsidR="00FC3BFB" w:rsidRPr="00FC3BFB" w:rsidRDefault="00FC3BFB" w:rsidP="00FC3BFB">
      <w:pPr>
        <w:ind w:left="2880" w:hanging="720"/>
        <w:rPr>
          <w:rFonts w:ascii="Times New Roman" w:hAnsi="Times New Roman" w:cs="Times New Roman"/>
          <w:sz w:val="22"/>
          <w:szCs w:val="22"/>
        </w:rPr>
      </w:pPr>
    </w:p>
    <w:p w:rsidR="00FC3BFB" w:rsidRPr="00FC3BFB" w:rsidRDefault="00FC3BFB" w:rsidP="00E82020">
      <w:pPr>
        <w:ind w:left="3600" w:right="-90" w:hanging="720"/>
        <w:rPr>
          <w:rFonts w:ascii="Times New Roman" w:hAnsi="Times New Roman" w:cs="Times New Roman"/>
          <w:sz w:val="22"/>
          <w:szCs w:val="22"/>
        </w:rPr>
      </w:pPr>
      <w:r w:rsidRPr="00FC3BFB">
        <w:rPr>
          <w:rFonts w:ascii="Times New Roman" w:hAnsi="Times New Roman" w:cs="Times New Roman"/>
          <w:sz w:val="22"/>
          <w:szCs w:val="22"/>
        </w:rPr>
        <w:t>(v)</w:t>
      </w:r>
      <w:r w:rsidRPr="00FC3BFB">
        <w:rPr>
          <w:rFonts w:ascii="Times New Roman" w:hAnsi="Times New Roman" w:cs="Times New Roman"/>
          <w:sz w:val="22"/>
          <w:szCs w:val="22"/>
        </w:rPr>
        <w:tab/>
        <w:t>Chapter 208.0: Flammable Vapor or Fumes; Flue Collar; Fuel Gas Quick Disconnect; Fuel Gas Vent; Fuel Gas Venting System.</w:t>
      </w:r>
    </w:p>
    <w:p w:rsidR="00FC3BFB" w:rsidRPr="00FC3BFB" w:rsidRDefault="00FC3BFB" w:rsidP="00FC3BFB">
      <w:pPr>
        <w:ind w:left="2880" w:hanging="720"/>
        <w:rPr>
          <w:rFonts w:ascii="Times New Roman" w:hAnsi="Times New Roman" w:cs="Times New Roman"/>
          <w:sz w:val="22"/>
          <w:szCs w:val="22"/>
        </w:rPr>
      </w:pPr>
    </w:p>
    <w:p w:rsidR="00FC3BFB" w:rsidRPr="00FC3BFB" w:rsidRDefault="00FC3BFB" w:rsidP="00FC3BFB">
      <w:pPr>
        <w:ind w:left="3600" w:hanging="720"/>
        <w:rPr>
          <w:rFonts w:ascii="Times New Roman" w:hAnsi="Times New Roman" w:cs="Times New Roman"/>
          <w:sz w:val="22"/>
          <w:szCs w:val="22"/>
        </w:rPr>
      </w:pPr>
      <w:r w:rsidRPr="00FC3BFB">
        <w:rPr>
          <w:rFonts w:ascii="Times New Roman" w:hAnsi="Times New Roman" w:cs="Times New Roman"/>
          <w:sz w:val="22"/>
          <w:szCs w:val="22"/>
        </w:rPr>
        <w:t>(vi)</w:t>
      </w:r>
      <w:r w:rsidRPr="00FC3BFB">
        <w:rPr>
          <w:rFonts w:ascii="Times New Roman" w:hAnsi="Times New Roman" w:cs="Times New Roman"/>
          <w:sz w:val="22"/>
          <w:szCs w:val="22"/>
        </w:rPr>
        <w:tab/>
        <w:t>Chapter 209.0: Gas Piping; Gas Piping System; General Care Areas; Governing Body; Grounding Electrode.</w:t>
      </w:r>
    </w:p>
    <w:p w:rsidR="00FC3BFB" w:rsidRPr="00FC3BFB" w:rsidRDefault="00FC3BFB" w:rsidP="00FC3BFB">
      <w:pPr>
        <w:ind w:left="2880" w:hanging="720"/>
        <w:rPr>
          <w:rFonts w:ascii="Times New Roman" w:hAnsi="Times New Roman" w:cs="Times New Roman"/>
          <w:sz w:val="22"/>
          <w:szCs w:val="22"/>
        </w:rPr>
      </w:pPr>
    </w:p>
    <w:p w:rsidR="00FC3BFB" w:rsidRPr="00FC3BFB" w:rsidRDefault="00FC3BFB" w:rsidP="00FC3BFB">
      <w:pPr>
        <w:ind w:left="3600" w:hanging="720"/>
        <w:rPr>
          <w:rFonts w:ascii="Times New Roman" w:hAnsi="Times New Roman" w:cs="Times New Roman"/>
          <w:sz w:val="22"/>
          <w:szCs w:val="22"/>
        </w:rPr>
      </w:pPr>
      <w:r w:rsidRPr="00FC3BFB">
        <w:rPr>
          <w:rFonts w:ascii="Times New Roman" w:hAnsi="Times New Roman" w:cs="Times New Roman"/>
          <w:sz w:val="22"/>
          <w:szCs w:val="22"/>
        </w:rPr>
        <w:t>(vii)</w:t>
      </w:r>
      <w:r w:rsidRPr="00FC3BFB">
        <w:rPr>
          <w:rFonts w:ascii="Times New Roman" w:hAnsi="Times New Roman" w:cs="Times New Roman"/>
          <w:sz w:val="22"/>
          <w:szCs w:val="22"/>
        </w:rPr>
        <w:tab/>
        <w:t>Chapter 214.0: Levels of Sedation; Deep Sedation; General Anesthesia; Moderate Sedation; Liquid Petroleum Gas (LP-Gas) Facilities.</w:t>
      </w:r>
    </w:p>
    <w:p w:rsidR="00FC3BFB" w:rsidRPr="00FC3BFB" w:rsidRDefault="00FC3BFB" w:rsidP="00FC3BFB">
      <w:pPr>
        <w:ind w:left="2880" w:hanging="720"/>
        <w:rPr>
          <w:rFonts w:ascii="Times New Roman" w:hAnsi="Times New Roman" w:cs="Times New Roman"/>
          <w:sz w:val="22"/>
          <w:szCs w:val="22"/>
        </w:rPr>
      </w:pPr>
    </w:p>
    <w:p w:rsidR="00FC3BFB" w:rsidRPr="00FC3BFB" w:rsidRDefault="00FC3BFB" w:rsidP="00FC3BFB">
      <w:pPr>
        <w:ind w:left="3600" w:hanging="720"/>
        <w:rPr>
          <w:rFonts w:ascii="Times New Roman" w:hAnsi="Times New Roman" w:cs="Times New Roman"/>
          <w:sz w:val="22"/>
          <w:szCs w:val="22"/>
        </w:rPr>
      </w:pPr>
      <w:r w:rsidRPr="00FC3BFB">
        <w:rPr>
          <w:rFonts w:ascii="Times New Roman" w:hAnsi="Times New Roman" w:cs="Times New Roman"/>
          <w:sz w:val="22"/>
          <w:szCs w:val="22"/>
        </w:rPr>
        <w:t>(viii)</w:t>
      </w:r>
      <w:r w:rsidRPr="00FC3BFB">
        <w:rPr>
          <w:rFonts w:ascii="Times New Roman" w:hAnsi="Times New Roman" w:cs="Times New Roman"/>
          <w:sz w:val="22"/>
          <w:szCs w:val="22"/>
        </w:rPr>
        <w:tab/>
        <w:t>Chapter 215.0: Medical Air; Medical Gas; Medical Gas Manifold; Medical Gas System; Medical Support Gas; Medical Surgical Vacuum; Medical Surgical Vacuum System.</w:t>
      </w:r>
    </w:p>
    <w:p w:rsidR="00FC3BFB" w:rsidRPr="00FC3BFB" w:rsidRDefault="00FC3BFB" w:rsidP="00FC3BFB">
      <w:pPr>
        <w:ind w:left="2880" w:hanging="720"/>
        <w:rPr>
          <w:rFonts w:ascii="Times New Roman" w:hAnsi="Times New Roman" w:cs="Times New Roman"/>
          <w:sz w:val="22"/>
          <w:szCs w:val="22"/>
        </w:rPr>
      </w:pPr>
    </w:p>
    <w:p w:rsidR="00FC3BFB" w:rsidRPr="00FC3BFB" w:rsidRDefault="00FC3BFB" w:rsidP="00FC3BFB">
      <w:pPr>
        <w:ind w:left="2880"/>
        <w:rPr>
          <w:rFonts w:ascii="Times New Roman" w:hAnsi="Times New Roman" w:cs="Times New Roman"/>
          <w:sz w:val="22"/>
          <w:szCs w:val="22"/>
        </w:rPr>
      </w:pPr>
      <w:r w:rsidRPr="00FC3BFB">
        <w:rPr>
          <w:rFonts w:ascii="Times New Roman" w:hAnsi="Times New Roman" w:cs="Times New Roman"/>
          <w:sz w:val="22"/>
          <w:szCs w:val="22"/>
        </w:rPr>
        <w:t>(ix)</w:t>
      </w:r>
      <w:r w:rsidRPr="00FC3BFB">
        <w:rPr>
          <w:rFonts w:ascii="Times New Roman" w:hAnsi="Times New Roman" w:cs="Times New Roman"/>
          <w:sz w:val="22"/>
          <w:szCs w:val="22"/>
        </w:rPr>
        <w:tab/>
        <w:t>Chapter 216.0: Nitrogen, NF (Oil-Free, Dry).</w:t>
      </w:r>
    </w:p>
    <w:p w:rsidR="00FC3BFB" w:rsidRPr="00FC3BFB" w:rsidRDefault="00FC3BFB" w:rsidP="00FC3BFB">
      <w:pPr>
        <w:ind w:left="2880" w:hanging="720"/>
        <w:rPr>
          <w:rFonts w:ascii="Times New Roman" w:hAnsi="Times New Roman" w:cs="Times New Roman"/>
          <w:sz w:val="22"/>
          <w:szCs w:val="22"/>
        </w:rPr>
      </w:pPr>
    </w:p>
    <w:p w:rsidR="00FC3BFB" w:rsidRPr="00FC3BFB" w:rsidRDefault="00FC3BFB" w:rsidP="00FC3BFB">
      <w:pPr>
        <w:ind w:left="3600" w:hanging="720"/>
        <w:rPr>
          <w:rFonts w:ascii="Times New Roman" w:hAnsi="Times New Roman" w:cs="Times New Roman"/>
          <w:sz w:val="22"/>
          <w:szCs w:val="22"/>
        </w:rPr>
      </w:pPr>
      <w:r w:rsidRPr="00FC3BFB">
        <w:rPr>
          <w:rFonts w:ascii="Times New Roman" w:hAnsi="Times New Roman" w:cs="Times New Roman"/>
          <w:sz w:val="22"/>
          <w:szCs w:val="22"/>
        </w:rPr>
        <w:t>(x)</w:t>
      </w:r>
      <w:r w:rsidRPr="00FC3BFB">
        <w:rPr>
          <w:rFonts w:ascii="Times New Roman" w:hAnsi="Times New Roman" w:cs="Times New Roman"/>
          <w:sz w:val="22"/>
          <w:szCs w:val="22"/>
        </w:rPr>
        <w:tab/>
        <w:t>Chapter 218.0: Patient Care Room; Basic Care Room; Critical Care Room; General Care Room; Patient Medical Gas; Proportioning System for Medical Air USP.</w:t>
      </w:r>
    </w:p>
    <w:p w:rsidR="00FC3BFB" w:rsidRPr="00FC3BFB" w:rsidRDefault="00FC3BFB" w:rsidP="00FC3BFB">
      <w:pPr>
        <w:ind w:left="2880"/>
        <w:rPr>
          <w:rFonts w:ascii="Times New Roman" w:hAnsi="Times New Roman" w:cs="Times New Roman"/>
          <w:sz w:val="22"/>
          <w:szCs w:val="22"/>
        </w:rPr>
      </w:pPr>
    </w:p>
    <w:p w:rsidR="00FC3BFB" w:rsidRPr="00FC3BFB" w:rsidRDefault="00FC3BFB" w:rsidP="00E82020">
      <w:pPr>
        <w:ind w:left="3600" w:right="90" w:hanging="720"/>
        <w:rPr>
          <w:rFonts w:ascii="Times New Roman" w:hAnsi="Times New Roman" w:cs="Times New Roman"/>
          <w:sz w:val="22"/>
          <w:szCs w:val="22"/>
        </w:rPr>
      </w:pPr>
      <w:r w:rsidRPr="00FC3BFB">
        <w:rPr>
          <w:rFonts w:ascii="Times New Roman" w:hAnsi="Times New Roman" w:cs="Times New Roman"/>
          <w:sz w:val="22"/>
          <w:szCs w:val="22"/>
        </w:rPr>
        <w:t>(xi)</w:t>
      </w:r>
      <w:r w:rsidRPr="00FC3BFB">
        <w:rPr>
          <w:rFonts w:ascii="Times New Roman" w:hAnsi="Times New Roman" w:cs="Times New Roman"/>
          <w:sz w:val="22"/>
          <w:szCs w:val="22"/>
        </w:rPr>
        <w:tab/>
        <w:t>Chapter 221.0: Scavenging; Service Piping; Station Inlet; Station Outlet.</w:t>
      </w:r>
    </w:p>
    <w:p w:rsidR="00FC3BFB" w:rsidRPr="00FC3BFB" w:rsidRDefault="00FC3BFB" w:rsidP="00FC3BFB">
      <w:pPr>
        <w:ind w:left="2880"/>
        <w:rPr>
          <w:rFonts w:ascii="Times New Roman" w:hAnsi="Times New Roman" w:cs="Times New Roman"/>
          <w:sz w:val="22"/>
          <w:szCs w:val="22"/>
        </w:rPr>
      </w:pPr>
    </w:p>
    <w:p w:rsidR="00FC3BFB" w:rsidRPr="00FC3BFB" w:rsidRDefault="00FC3BFB" w:rsidP="00FC3BFB">
      <w:pPr>
        <w:ind w:left="3600" w:hanging="720"/>
        <w:rPr>
          <w:rFonts w:ascii="Times New Roman" w:hAnsi="Times New Roman" w:cs="Times New Roman"/>
          <w:sz w:val="22"/>
          <w:szCs w:val="22"/>
        </w:rPr>
      </w:pPr>
      <w:r w:rsidRPr="00FC3BFB">
        <w:rPr>
          <w:rFonts w:ascii="Times New Roman" w:hAnsi="Times New Roman" w:cs="Times New Roman"/>
          <w:sz w:val="22"/>
          <w:szCs w:val="22"/>
        </w:rPr>
        <w:t>(xii)</w:t>
      </w:r>
      <w:r w:rsidRPr="00FC3BFB">
        <w:rPr>
          <w:rFonts w:ascii="Times New Roman" w:hAnsi="Times New Roman" w:cs="Times New Roman"/>
          <w:sz w:val="22"/>
          <w:szCs w:val="22"/>
        </w:rPr>
        <w:tab/>
        <w:t>Chapter 222.0: Transition Gas Riser; Type B Gas Vent; Type BW Gas Vent; Type L Gas Vent.</w:t>
      </w:r>
    </w:p>
    <w:p w:rsidR="00FC3BFB" w:rsidRPr="00FC3BFB" w:rsidRDefault="00FC3BFB" w:rsidP="00FC3BFB">
      <w:pPr>
        <w:ind w:left="2880"/>
        <w:rPr>
          <w:rFonts w:ascii="Times New Roman" w:hAnsi="Times New Roman" w:cs="Times New Roman"/>
          <w:sz w:val="22"/>
          <w:szCs w:val="22"/>
        </w:rPr>
      </w:pPr>
    </w:p>
    <w:p w:rsidR="00FC3BFB" w:rsidRPr="00FC3BFB" w:rsidRDefault="00FC3BFB" w:rsidP="00FC3BFB">
      <w:pPr>
        <w:ind w:left="3600" w:hanging="720"/>
        <w:rPr>
          <w:rFonts w:ascii="Times New Roman" w:hAnsi="Times New Roman" w:cs="Times New Roman"/>
          <w:sz w:val="22"/>
          <w:szCs w:val="22"/>
        </w:rPr>
      </w:pPr>
      <w:r w:rsidRPr="00FC3BFB">
        <w:rPr>
          <w:rFonts w:ascii="Times New Roman" w:hAnsi="Times New Roman" w:cs="Times New Roman"/>
          <w:sz w:val="22"/>
          <w:szCs w:val="22"/>
        </w:rPr>
        <w:lastRenderedPageBreak/>
        <w:t>(xiii)</w:t>
      </w:r>
      <w:r w:rsidRPr="00FC3BFB">
        <w:rPr>
          <w:rFonts w:ascii="Times New Roman" w:hAnsi="Times New Roman" w:cs="Times New Roman"/>
          <w:sz w:val="22"/>
          <w:szCs w:val="22"/>
        </w:rPr>
        <w:tab/>
        <w:t>Chapter 224.0: Vacuum System-Level-1; Vent Connector, Gas.</w:t>
      </w:r>
    </w:p>
    <w:p w:rsidR="00FC3BFB" w:rsidRPr="00FC3BFB" w:rsidRDefault="00FC3BFB" w:rsidP="00FC3BFB">
      <w:pPr>
        <w:ind w:left="2880"/>
        <w:rPr>
          <w:rFonts w:ascii="Times New Roman" w:hAnsi="Times New Roman" w:cs="Times New Roman"/>
          <w:sz w:val="22"/>
          <w:szCs w:val="22"/>
        </w:rPr>
      </w:pPr>
    </w:p>
    <w:p w:rsidR="00FC3BFB" w:rsidRPr="00FC3BFB" w:rsidRDefault="00FC3BFB" w:rsidP="00020ECA">
      <w:pPr>
        <w:ind w:left="3600" w:right="270" w:hanging="720"/>
        <w:rPr>
          <w:rFonts w:ascii="Times New Roman" w:hAnsi="Times New Roman" w:cs="Times New Roman"/>
          <w:sz w:val="22"/>
          <w:szCs w:val="22"/>
        </w:rPr>
      </w:pPr>
      <w:r w:rsidRPr="00FC3BFB">
        <w:rPr>
          <w:rFonts w:ascii="Times New Roman" w:hAnsi="Times New Roman" w:cs="Times New Roman"/>
          <w:sz w:val="22"/>
          <w:szCs w:val="22"/>
        </w:rPr>
        <w:t>(xiv)</w:t>
      </w:r>
      <w:r w:rsidRPr="00FC3BFB">
        <w:rPr>
          <w:rFonts w:ascii="Times New Roman" w:hAnsi="Times New Roman" w:cs="Times New Roman"/>
          <w:sz w:val="22"/>
          <w:szCs w:val="22"/>
        </w:rPr>
        <w:tab/>
        <w:t>Chapter 225.0: Waste Anesthetic Gas Disposal (WAGD); Wet Procedure Locations.</w:t>
      </w:r>
    </w:p>
    <w:p w:rsidR="00FC3BFB" w:rsidRPr="00FC3BFB" w:rsidRDefault="00FC3BFB" w:rsidP="00020ECA">
      <w:pPr>
        <w:ind w:right="270"/>
        <w:rPr>
          <w:rFonts w:ascii="Times New Roman" w:hAnsi="Times New Roman" w:cs="Times New Roman"/>
          <w:color w:val="FF0000"/>
          <w:sz w:val="22"/>
          <w:szCs w:val="22"/>
          <w:u w:val="single"/>
        </w:rPr>
      </w:pPr>
    </w:p>
    <w:p w:rsidR="00FC3BFB" w:rsidRPr="00FC3BFB" w:rsidRDefault="00FC3BFB" w:rsidP="00020ECA">
      <w:pPr>
        <w:ind w:left="1440" w:right="270" w:firstLine="720"/>
        <w:rPr>
          <w:rFonts w:ascii="Times New Roman" w:hAnsi="Times New Roman" w:cs="Times New Roman"/>
          <w:sz w:val="22"/>
          <w:szCs w:val="22"/>
        </w:rPr>
      </w:pPr>
      <w:r w:rsidRPr="00FC3BFB">
        <w:rPr>
          <w:rFonts w:ascii="Times New Roman" w:hAnsi="Times New Roman" w:cs="Times New Roman"/>
          <w:sz w:val="22"/>
          <w:szCs w:val="22"/>
        </w:rPr>
        <w:t>b.</w:t>
      </w:r>
      <w:r w:rsidRPr="00FC3BFB">
        <w:rPr>
          <w:rFonts w:ascii="Times New Roman" w:hAnsi="Times New Roman" w:cs="Times New Roman"/>
          <w:sz w:val="22"/>
          <w:szCs w:val="22"/>
        </w:rPr>
        <w:tab/>
        <w:t>The board amends Chapter 220.0, Roughing-In, as follows:</w:t>
      </w:r>
    </w:p>
    <w:p w:rsidR="00FC3BFB" w:rsidRPr="00FC3BFB" w:rsidRDefault="00FC3BFB" w:rsidP="00020ECA">
      <w:pPr>
        <w:ind w:right="270"/>
        <w:rPr>
          <w:rFonts w:ascii="Times New Roman" w:hAnsi="Times New Roman" w:cs="Times New Roman"/>
          <w:sz w:val="22"/>
          <w:szCs w:val="22"/>
        </w:rPr>
      </w:pPr>
    </w:p>
    <w:p w:rsidR="00FC3BFB" w:rsidRPr="00FC3BFB" w:rsidRDefault="00E82020" w:rsidP="00020ECA">
      <w:pPr>
        <w:tabs>
          <w:tab w:val="left" w:pos="2880"/>
        </w:tabs>
        <w:ind w:left="3600" w:right="540" w:hanging="3600"/>
        <w:rPr>
          <w:rFonts w:ascii="Times New Roman" w:hAnsi="Times New Roman" w:cs="Times New Roman"/>
          <w:sz w:val="22"/>
          <w:szCs w:val="22"/>
        </w:rPr>
      </w:pPr>
      <w:r>
        <w:rPr>
          <w:rFonts w:ascii="Times New Roman" w:hAnsi="Times New Roman" w:cs="Times New Roman"/>
          <w:sz w:val="22"/>
          <w:szCs w:val="22"/>
        </w:rPr>
        <w:tab/>
      </w:r>
      <w:r w:rsidR="00FC3BFB" w:rsidRPr="00FC3BFB">
        <w:rPr>
          <w:rFonts w:ascii="Times New Roman" w:hAnsi="Times New Roman" w:cs="Times New Roman"/>
          <w:sz w:val="22"/>
          <w:szCs w:val="22"/>
        </w:rPr>
        <w:t>(i)</w:t>
      </w:r>
      <w:r w:rsidR="00FC3BFB" w:rsidRPr="00FC3BFB">
        <w:rPr>
          <w:rFonts w:ascii="Times New Roman" w:hAnsi="Times New Roman" w:cs="Times New Roman"/>
          <w:sz w:val="22"/>
          <w:szCs w:val="22"/>
        </w:rPr>
        <w:tab/>
        <w:t>The installation of all parts of the plumbing system that can be completed prior to the installation of fixtures. This includes drainage, water supply, vent piping, and the necessary fixture supports.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(3)</w:t>
      </w:r>
      <w:r w:rsidRPr="00FC3BFB">
        <w:rPr>
          <w:rFonts w:ascii="Times New Roman" w:hAnsi="Times New Roman" w:cs="Times New Roman"/>
          <w:sz w:val="22"/>
          <w:szCs w:val="22"/>
        </w:rPr>
        <w:tab/>
      </w:r>
      <w:r w:rsidRPr="00FC3BFB">
        <w:rPr>
          <w:rFonts w:ascii="Times New Roman" w:hAnsi="Times New Roman" w:cs="Times New Roman"/>
          <w:b/>
          <w:sz w:val="22"/>
          <w:szCs w:val="22"/>
        </w:rPr>
        <w:t>Chapter 3, General Regulations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w:t>
      </w:r>
      <w:r w:rsidRPr="00FC3BFB">
        <w:rPr>
          <w:rFonts w:ascii="Times New Roman" w:hAnsi="Times New Roman" w:cs="Times New Roman"/>
          <w:sz w:val="22"/>
          <w:szCs w:val="22"/>
        </w:rPr>
        <w:tab/>
        <w:t>The board does not adopt Chapter 312.12.3, Tub Waste Openings.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b.</w:t>
      </w:r>
      <w:r w:rsidRPr="00FC3BFB">
        <w:rPr>
          <w:rFonts w:ascii="Times New Roman" w:hAnsi="Times New Roman" w:cs="Times New Roman"/>
          <w:sz w:val="22"/>
          <w:szCs w:val="22"/>
        </w:rPr>
        <w:tab/>
        <w:t>The board does not adopt Chapter 312.13, Exposed ABS Piping.</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c.</w:t>
      </w:r>
      <w:r w:rsidRPr="00FC3BFB">
        <w:rPr>
          <w:rFonts w:ascii="Times New Roman" w:hAnsi="Times New Roman" w:cs="Times New Roman"/>
          <w:sz w:val="22"/>
          <w:szCs w:val="22"/>
        </w:rPr>
        <w:tab/>
        <w:t>The board does not adopt Chapter 312.14, Exposed PVC Piping.</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d.</w:t>
      </w:r>
      <w:r w:rsidRPr="00FC3BFB">
        <w:rPr>
          <w:rFonts w:ascii="Times New Roman" w:hAnsi="Times New Roman" w:cs="Times New Roman"/>
          <w:sz w:val="22"/>
          <w:szCs w:val="22"/>
        </w:rPr>
        <w:tab/>
        <w:t>The board does not adopt Chapter 313.7, Gas Piping,</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e.</w:t>
      </w:r>
      <w:r w:rsidRPr="00FC3BFB">
        <w:rPr>
          <w:rFonts w:ascii="Times New Roman" w:hAnsi="Times New Roman" w:cs="Times New Roman"/>
          <w:sz w:val="22"/>
          <w:szCs w:val="22"/>
        </w:rPr>
        <w:tab/>
        <w:t>The board amends Chapter 315.1, as follows: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Approved unions shall be permitted to be used in drainage piping when accessibly located in the trap seal or between a fixture and its trap in the vent system, except underground or in wet vents and at any point in the water supply system.</w:t>
      </w:r>
    </w:p>
    <w:p w:rsidR="00FC3BFB" w:rsidRPr="00FC3BFB" w:rsidRDefault="00FC3BFB" w:rsidP="00FC3BFB">
      <w:pPr>
        <w:tabs>
          <w:tab w:val="left" w:pos="720"/>
          <w:tab w:val="left" w:pos="1440"/>
          <w:tab w:val="left" w:pos="2160"/>
          <w:tab w:val="left" w:pos="2880"/>
          <w:tab w:val="left" w:pos="3600"/>
        </w:tabs>
        <w:rPr>
          <w:rFonts w:ascii="Times New Roman" w:hAnsi="Times New Roman" w:cs="Times New Roman"/>
          <w:sz w:val="22"/>
          <w:szCs w:val="22"/>
        </w:rPr>
      </w:pPr>
    </w:p>
    <w:p w:rsidR="00FC3BFB" w:rsidRPr="00FC3BFB" w:rsidRDefault="00FC3BFB" w:rsidP="00E82020">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f.</w:t>
      </w:r>
      <w:r w:rsidRPr="00FC3BFB">
        <w:rPr>
          <w:rFonts w:ascii="Times New Roman" w:hAnsi="Times New Roman" w:cs="Times New Roman"/>
          <w:sz w:val="22"/>
          <w:szCs w:val="22"/>
        </w:rPr>
        <w:tab/>
        <w:t>The board does not adopt Chapter 319.0, Medical Gas and Vacuum Systems.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g.</w:t>
      </w:r>
      <w:r w:rsidRPr="00FC3BFB">
        <w:rPr>
          <w:rFonts w:ascii="Times New Roman" w:hAnsi="Times New Roman" w:cs="Times New Roman"/>
          <w:sz w:val="22"/>
          <w:szCs w:val="22"/>
        </w:rPr>
        <w:tab/>
        <w:t>The board does not adopt Chapter 319.1, General.</w:t>
      </w:r>
    </w:p>
    <w:p w:rsidR="00FC3BFB" w:rsidRPr="00FC3BFB" w:rsidRDefault="00FC3BFB" w:rsidP="00FC3BFB">
      <w:pPr>
        <w:tabs>
          <w:tab w:val="left" w:pos="720"/>
          <w:tab w:val="left" w:pos="1440"/>
          <w:tab w:val="left" w:pos="2160"/>
          <w:tab w:val="left" w:pos="2880"/>
          <w:tab w:val="left" w:pos="3600"/>
        </w:tabs>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(4)</w:t>
      </w:r>
      <w:r w:rsidRPr="00FC3BFB">
        <w:rPr>
          <w:rFonts w:ascii="Times New Roman" w:hAnsi="Times New Roman" w:cs="Times New Roman"/>
          <w:sz w:val="22"/>
          <w:szCs w:val="22"/>
        </w:rPr>
        <w:tab/>
      </w:r>
      <w:r w:rsidRPr="00FC3BFB">
        <w:rPr>
          <w:rFonts w:ascii="Times New Roman" w:hAnsi="Times New Roman" w:cs="Times New Roman"/>
          <w:b/>
          <w:sz w:val="22"/>
          <w:szCs w:val="22"/>
        </w:rPr>
        <w:t>Chapter 5, Water Heaters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w:t>
      </w:r>
      <w:r w:rsidRPr="00FC3BFB">
        <w:rPr>
          <w:rFonts w:ascii="Times New Roman" w:hAnsi="Times New Roman" w:cs="Times New Roman"/>
          <w:sz w:val="22"/>
          <w:szCs w:val="22"/>
        </w:rPr>
        <w:tab/>
        <w:t xml:space="preserve">The board </w:t>
      </w:r>
      <w:r w:rsidRPr="00FC3BFB">
        <w:rPr>
          <w:rFonts w:ascii="Times New Roman" w:hAnsi="Times New Roman" w:cs="Times New Roman"/>
          <w:b/>
          <w:sz w:val="22"/>
          <w:szCs w:val="22"/>
        </w:rPr>
        <w:t>only</w:t>
      </w:r>
      <w:r w:rsidRPr="00FC3BFB">
        <w:rPr>
          <w:rFonts w:ascii="Times New Roman" w:hAnsi="Times New Roman" w:cs="Times New Roman"/>
          <w:sz w:val="22"/>
          <w:szCs w:val="22"/>
        </w:rPr>
        <w:t xml:space="preserve"> adopts the following sections of Chapter 5. All other sections of Chapter 5 the board does not adopt.</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(i)</w:t>
      </w:r>
      <w:r w:rsidRPr="00FC3BFB">
        <w:rPr>
          <w:rFonts w:ascii="Times New Roman" w:hAnsi="Times New Roman" w:cs="Times New Roman"/>
          <w:sz w:val="22"/>
          <w:szCs w:val="22"/>
        </w:rPr>
        <w:tab/>
        <w:t>Chapter 501.1, Applicability.</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(ii)</w:t>
      </w:r>
      <w:r w:rsidRPr="00FC3BFB">
        <w:rPr>
          <w:rFonts w:ascii="Times New Roman" w:hAnsi="Times New Roman" w:cs="Times New Roman"/>
          <w:sz w:val="22"/>
          <w:szCs w:val="22"/>
        </w:rPr>
        <w:tab/>
        <w:t>Table 501.1(1).</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(iii)</w:t>
      </w:r>
      <w:r w:rsidRPr="00FC3BFB">
        <w:rPr>
          <w:rFonts w:ascii="Times New Roman" w:hAnsi="Times New Roman" w:cs="Times New Roman"/>
          <w:sz w:val="22"/>
          <w:szCs w:val="22"/>
        </w:rPr>
        <w:tab/>
        <w:t>Chapter 505.1, Water Heaters.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proofErr w:type="gramStart"/>
      <w:r w:rsidRPr="00FC3BFB">
        <w:rPr>
          <w:rFonts w:ascii="Times New Roman" w:hAnsi="Times New Roman" w:cs="Times New Roman"/>
          <w:sz w:val="22"/>
          <w:szCs w:val="22"/>
        </w:rPr>
        <w:t>(iv)</w:t>
      </w:r>
      <w:r w:rsidRPr="00FC3BFB">
        <w:rPr>
          <w:rFonts w:ascii="Times New Roman" w:hAnsi="Times New Roman" w:cs="Times New Roman"/>
          <w:sz w:val="22"/>
          <w:szCs w:val="22"/>
        </w:rPr>
        <w:tab/>
        <w:t>Chapter</w:t>
      </w:r>
      <w:proofErr w:type="gramEnd"/>
      <w:r w:rsidRPr="00FC3BFB">
        <w:rPr>
          <w:rFonts w:ascii="Times New Roman" w:hAnsi="Times New Roman" w:cs="Times New Roman"/>
          <w:sz w:val="22"/>
          <w:szCs w:val="22"/>
        </w:rPr>
        <w:t xml:space="preserve"> 505.2, Safety Devices.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(v)</w:t>
      </w:r>
      <w:r w:rsidRPr="00FC3BFB">
        <w:rPr>
          <w:rFonts w:ascii="Times New Roman" w:hAnsi="Times New Roman" w:cs="Times New Roman"/>
          <w:sz w:val="22"/>
          <w:szCs w:val="22"/>
        </w:rPr>
        <w:tab/>
        <w:t>Chapter 505.4, Indirect-Fired Water Heaters.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lastRenderedPageBreak/>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proofErr w:type="gramStart"/>
      <w:r w:rsidRPr="00FC3BFB">
        <w:rPr>
          <w:rFonts w:ascii="Times New Roman" w:hAnsi="Times New Roman" w:cs="Times New Roman"/>
          <w:sz w:val="22"/>
          <w:szCs w:val="22"/>
        </w:rPr>
        <w:t>(vi)</w:t>
      </w:r>
      <w:r w:rsidRPr="00FC3BFB">
        <w:rPr>
          <w:rFonts w:ascii="Times New Roman" w:hAnsi="Times New Roman" w:cs="Times New Roman"/>
          <w:sz w:val="22"/>
          <w:szCs w:val="22"/>
        </w:rPr>
        <w:tab/>
        <w:t>Chapter</w:t>
      </w:r>
      <w:proofErr w:type="gramEnd"/>
      <w:r w:rsidRPr="00FC3BFB">
        <w:rPr>
          <w:rFonts w:ascii="Times New Roman" w:hAnsi="Times New Roman" w:cs="Times New Roman"/>
          <w:sz w:val="22"/>
          <w:szCs w:val="22"/>
        </w:rPr>
        <w:t xml:space="preserve"> 505.4.1, Single-Wall Heat Exchangers.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(vii)</w:t>
      </w:r>
      <w:r w:rsidRPr="00FC3BFB">
        <w:rPr>
          <w:rFonts w:ascii="Times New Roman" w:hAnsi="Times New Roman" w:cs="Times New Roman"/>
          <w:sz w:val="22"/>
          <w:szCs w:val="22"/>
        </w:rPr>
        <w:tab/>
        <w:t>Chapter 507.1, Dielectric Insulator.</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(viii)</w:t>
      </w:r>
      <w:r w:rsidRPr="00FC3BFB">
        <w:rPr>
          <w:rFonts w:ascii="Times New Roman" w:hAnsi="Times New Roman" w:cs="Times New Roman"/>
          <w:sz w:val="22"/>
          <w:szCs w:val="22"/>
        </w:rPr>
        <w:tab/>
        <w:t>Chapter 507.4, Ground Support.</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(ix)</w:t>
      </w:r>
      <w:r w:rsidRPr="00FC3BFB">
        <w:rPr>
          <w:rFonts w:ascii="Times New Roman" w:hAnsi="Times New Roman" w:cs="Times New Roman"/>
          <w:sz w:val="22"/>
          <w:szCs w:val="22"/>
        </w:rPr>
        <w:tab/>
        <w:t>Chapter 507.5, Drainage Pans.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(x)</w:t>
      </w:r>
      <w:r w:rsidRPr="00FC3BFB">
        <w:rPr>
          <w:rFonts w:ascii="Times New Roman" w:hAnsi="Times New Roman" w:cs="Times New Roman"/>
          <w:sz w:val="22"/>
          <w:szCs w:val="22"/>
        </w:rPr>
        <w:tab/>
        <w:t>Chapter 507.24, Installation Instructions.</w:t>
      </w:r>
    </w:p>
    <w:p w:rsidR="00FC3BFB" w:rsidRPr="00FC3BFB" w:rsidRDefault="00FC3BFB" w:rsidP="00FC3BFB">
      <w:pPr>
        <w:tabs>
          <w:tab w:val="left" w:pos="720"/>
          <w:tab w:val="left" w:pos="1440"/>
          <w:tab w:val="left" w:pos="2160"/>
          <w:tab w:val="left" w:pos="2880"/>
          <w:tab w:val="left" w:pos="3600"/>
        </w:tabs>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(5)</w:t>
      </w:r>
      <w:r w:rsidRPr="00FC3BFB">
        <w:rPr>
          <w:rFonts w:ascii="Times New Roman" w:hAnsi="Times New Roman" w:cs="Times New Roman"/>
          <w:sz w:val="22"/>
          <w:szCs w:val="22"/>
        </w:rPr>
        <w:tab/>
      </w:r>
      <w:r w:rsidRPr="00FC3BFB">
        <w:rPr>
          <w:rFonts w:ascii="Times New Roman" w:hAnsi="Times New Roman" w:cs="Times New Roman"/>
          <w:b/>
          <w:sz w:val="22"/>
          <w:szCs w:val="22"/>
        </w:rPr>
        <w:t>Chapter 6, Water Supply and Distribution</w:t>
      </w: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color w:val="FF0000"/>
          <w:sz w:val="22"/>
          <w:szCs w:val="22"/>
          <w:u w:val="single"/>
        </w:rPr>
      </w:pPr>
    </w:p>
    <w:p w:rsidR="00FC3BFB" w:rsidRPr="00FC3BFB" w:rsidRDefault="00FC3BFB" w:rsidP="00FC3BFB">
      <w:pPr>
        <w:tabs>
          <w:tab w:val="left" w:pos="720"/>
          <w:tab w:val="left" w:pos="1440"/>
          <w:tab w:val="left" w:pos="2160"/>
          <w:tab w:val="left" w:pos="2880"/>
        </w:tabs>
        <w:ind w:left="2880" w:hanging="2880"/>
        <w:rPr>
          <w:rFonts w:ascii="Times New Roman" w:hAnsi="Times New Roman" w:cs="Times New Roman"/>
          <w:sz w:val="22"/>
          <w:szCs w:val="22"/>
        </w:rPr>
      </w:pPr>
      <w:r w:rsidRPr="00FC3BFB">
        <w:rPr>
          <w:rFonts w:ascii="Times New Roman" w:hAnsi="Times New Roman" w:cs="Times New Roman"/>
          <w:color w:val="FF0000"/>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w:t>
      </w:r>
      <w:r w:rsidRPr="00FC3BFB">
        <w:rPr>
          <w:rFonts w:ascii="Times New Roman" w:hAnsi="Times New Roman" w:cs="Times New Roman"/>
          <w:sz w:val="22"/>
          <w:szCs w:val="22"/>
        </w:rPr>
        <w:tab/>
        <w:t>The board does not adopt Chapter 612.0, Residential Fire Sprinkler Systems.</w:t>
      </w: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(6)</w:t>
      </w:r>
      <w:r w:rsidRPr="00FC3BFB">
        <w:rPr>
          <w:rFonts w:ascii="Times New Roman" w:hAnsi="Times New Roman" w:cs="Times New Roman"/>
          <w:sz w:val="22"/>
          <w:szCs w:val="22"/>
        </w:rPr>
        <w:tab/>
      </w:r>
      <w:r w:rsidRPr="00FC3BFB">
        <w:rPr>
          <w:rFonts w:ascii="Times New Roman" w:hAnsi="Times New Roman" w:cs="Times New Roman"/>
          <w:b/>
          <w:sz w:val="22"/>
          <w:szCs w:val="22"/>
        </w:rPr>
        <w:t>Chapter 7, Sanitary Drainage</w:t>
      </w: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w:t>
      </w:r>
      <w:r w:rsidRPr="00FC3BFB">
        <w:rPr>
          <w:rFonts w:ascii="Times New Roman" w:hAnsi="Times New Roman" w:cs="Times New Roman"/>
          <w:sz w:val="22"/>
          <w:szCs w:val="22"/>
        </w:rPr>
        <w:tab/>
        <w:t xml:space="preserve">The board amends Chapter 705.5.2, Solvent Cement Joints, as follows: </w:t>
      </w: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288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Solvent cement joints for PVC pipe and fittings shall be clean from dirt and moisture. Pipe shall be cut square and pipe shall be deburred. Where surfaces to be joined are cleaned and free of dirt, moisture, oil and other foreign material, apply primer in accordance with ASTM F656.</w:t>
      </w:r>
    </w:p>
    <w:p w:rsidR="00FC3BFB" w:rsidRPr="00FC3BFB" w:rsidRDefault="00FC3BFB" w:rsidP="00FC3BFB">
      <w:pPr>
        <w:tabs>
          <w:tab w:val="left" w:pos="720"/>
          <w:tab w:val="left" w:pos="1440"/>
          <w:tab w:val="left" w:pos="2160"/>
          <w:tab w:val="left" w:pos="2880"/>
        </w:tabs>
        <w:ind w:left="2880" w:hanging="216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288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b.</w:t>
      </w:r>
      <w:r w:rsidRPr="00FC3BFB">
        <w:rPr>
          <w:rFonts w:ascii="Times New Roman" w:hAnsi="Times New Roman" w:cs="Times New Roman"/>
          <w:sz w:val="22"/>
          <w:szCs w:val="22"/>
        </w:rPr>
        <w:tab/>
        <w:t>The board does not adopt Chapter 713.5, Permits.</w:t>
      </w:r>
    </w:p>
    <w:p w:rsidR="00FC3BFB" w:rsidRPr="00FC3BFB" w:rsidRDefault="00FC3BFB" w:rsidP="00FC3BFB">
      <w:pPr>
        <w:tabs>
          <w:tab w:val="left" w:pos="720"/>
          <w:tab w:val="left" w:pos="1440"/>
          <w:tab w:val="left" w:pos="2160"/>
          <w:tab w:val="left" w:pos="2880"/>
        </w:tabs>
        <w:ind w:left="2880" w:hanging="216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288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c.</w:t>
      </w:r>
      <w:r w:rsidRPr="00FC3BFB">
        <w:rPr>
          <w:rFonts w:ascii="Times New Roman" w:hAnsi="Times New Roman" w:cs="Times New Roman"/>
          <w:sz w:val="22"/>
          <w:szCs w:val="22"/>
        </w:rPr>
        <w:tab/>
        <w:t>The board does not adopt Table 721.1.</w:t>
      </w:r>
    </w:p>
    <w:p w:rsidR="00FC3BFB" w:rsidRPr="00FC3BFB" w:rsidRDefault="00FC3BFB" w:rsidP="00FC3BFB">
      <w:pPr>
        <w:tabs>
          <w:tab w:val="left" w:pos="720"/>
          <w:tab w:val="left" w:pos="1440"/>
          <w:tab w:val="left" w:pos="2160"/>
          <w:tab w:val="left" w:pos="2880"/>
        </w:tabs>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(7)</w:t>
      </w:r>
      <w:r w:rsidRPr="00FC3BFB">
        <w:rPr>
          <w:rFonts w:ascii="Times New Roman" w:hAnsi="Times New Roman" w:cs="Times New Roman"/>
          <w:sz w:val="22"/>
          <w:szCs w:val="22"/>
        </w:rPr>
        <w:tab/>
      </w:r>
      <w:r w:rsidRPr="00FC3BFB">
        <w:rPr>
          <w:rFonts w:ascii="Times New Roman" w:hAnsi="Times New Roman" w:cs="Times New Roman"/>
          <w:b/>
          <w:sz w:val="22"/>
          <w:szCs w:val="22"/>
        </w:rPr>
        <w:t xml:space="preserve">Chapter </w:t>
      </w:r>
      <w:proofErr w:type="gramStart"/>
      <w:r w:rsidRPr="00FC3BFB">
        <w:rPr>
          <w:rFonts w:ascii="Times New Roman" w:hAnsi="Times New Roman" w:cs="Times New Roman"/>
          <w:b/>
          <w:sz w:val="22"/>
          <w:szCs w:val="22"/>
        </w:rPr>
        <w:t>9,</w:t>
      </w:r>
      <w:proofErr w:type="gramEnd"/>
      <w:r w:rsidRPr="00FC3BFB">
        <w:rPr>
          <w:rFonts w:ascii="Times New Roman" w:hAnsi="Times New Roman" w:cs="Times New Roman"/>
          <w:b/>
          <w:sz w:val="22"/>
          <w:szCs w:val="22"/>
        </w:rPr>
        <w:t xml:space="preserve"> Vents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w:t>
      </w:r>
      <w:r w:rsidRPr="00FC3BFB">
        <w:rPr>
          <w:rFonts w:ascii="Times New Roman" w:hAnsi="Times New Roman" w:cs="Times New Roman"/>
          <w:sz w:val="22"/>
          <w:szCs w:val="22"/>
        </w:rPr>
        <w:tab/>
        <w:t>The board adopts Chapter 906.0, Vent Terminations, with the following amendments:</w:t>
      </w:r>
    </w:p>
    <w:p w:rsidR="00FC3BFB" w:rsidRPr="00FC3BFB" w:rsidRDefault="00FC3BFB" w:rsidP="00FC3BFB">
      <w:pPr>
        <w:rPr>
          <w:rFonts w:ascii="Times New Roman" w:hAnsi="Times New Roman" w:cs="Times New Roman"/>
          <w:sz w:val="22"/>
          <w:szCs w:val="22"/>
        </w:rPr>
      </w:pPr>
    </w:p>
    <w:p w:rsidR="00FC3BFB" w:rsidRPr="00FC3BFB" w:rsidRDefault="00FC3BFB" w:rsidP="00FC3BFB">
      <w:pPr>
        <w:tabs>
          <w:tab w:val="left" w:pos="2880"/>
          <w:tab w:val="left" w:pos="3600"/>
        </w:tabs>
        <w:ind w:left="3600" w:hanging="3600"/>
        <w:rPr>
          <w:rFonts w:ascii="Times New Roman" w:hAnsi="Times New Roman" w:cs="Times New Roman"/>
          <w:sz w:val="22"/>
          <w:szCs w:val="22"/>
        </w:rPr>
      </w:pPr>
      <w:r w:rsidRPr="00FC3BFB">
        <w:rPr>
          <w:rFonts w:ascii="Times New Roman" w:hAnsi="Times New Roman" w:cs="Times New Roman"/>
          <w:sz w:val="22"/>
          <w:szCs w:val="22"/>
        </w:rPr>
        <w:tab/>
        <w:t>(i)</w:t>
      </w:r>
      <w:r w:rsidRPr="00FC3BFB">
        <w:rPr>
          <w:rFonts w:ascii="Times New Roman" w:hAnsi="Times New Roman" w:cs="Times New Roman"/>
          <w:sz w:val="22"/>
          <w:szCs w:val="22"/>
        </w:rPr>
        <w:tab/>
        <w:t>906.1, Roof Terminations. Each vent pipe or stack shall extend through its flashing and shall terminate vertically not less than two (2) feet above the roof nor less than one (1) foot from any vertical surface.</w:t>
      </w:r>
    </w:p>
    <w:p w:rsidR="00FC3BFB" w:rsidRPr="00FC3BFB" w:rsidRDefault="00FC3BFB" w:rsidP="00FC3BFB">
      <w:pPr>
        <w:tabs>
          <w:tab w:val="left" w:pos="2880"/>
          <w:tab w:val="left" w:pos="3600"/>
        </w:tabs>
        <w:ind w:left="3600" w:hanging="3600"/>
        <w:rPr>
          <w:rFonts w:ascii="Times New Roman" w:hAnsi="Times New Roman" w:cs="Times New Roman"/>
          <w:sz w:val="22"/>
          <w:szCs w:val="22"/>
        </w:rPr>
      </w:pPr>
    </w:p>
    <w:p w:rsidR="00FC3BFB" w:rsidRPr="00FC3BFB" w:rsidRDefault="00FC3BFB" w:rsidP="00FC3BFB">
      <w:pPr>
        <w:tabs>
          <w:tab w:val="left" w:pos="2880"/>
          <w:tab w:val="left" w:pos="3600"/>
        </w:tabs>
        <w:ind w:left="3600" w:hanging="3600"/>
        <w:rPr>
          <w:rFonts w:ascii="Times New Roman" w:hAnsi="Times New Roman" w:cs="Times New Roman"/>
          <w:sz w:val="22"/>
          <w:szCs w:val="22"/>
        </w:rPr>
      </w:pPr>
      <w:r w:rsidRPr="00FC3BFB">
        <w:rPr>
          <w:rFonts w:ascii="Times New Roman" w:hAnsi="Times New Roman" w:cs="Times New Roman"/>
          <w:sz w:val="22"/>
          <w:szCs w:val="22"/>
        </w:rPr>
        <w:tab/>
        <w:t>(ii)</w:t>
      </w:r>
      <w:r w:rsidRPr="00FC3BFB">
        <w:rPr>
          <w:rFonts w:ascii="Times New Roman" w:hAnsi="Times New Roman" w:cs="Times New Roman"/>
          <w:sz w:val="22"/>
          <w:szCs w:val="22"/>
        </w:rPr>
        <w:tab/>
        <w:t>906.3, Use of Roof. Vent pipes shall be extended separately or combined, of full required size, not less than two (2) feet above the roof or fire wall. Flagpoling of vents shall be prohibited except where the roof is used for purposes other than weather protection. Vents within ten (10) feet (3,048 mm) of any part of the roof that is used for such other purposes shall extend not less than seven (7) feet (2,134 mm) above such roof and shall be securely stayed.</w:t>
      </w:r>
    </w:p>
    <w:p w:rsidR="00FC3BFB" w:rsidRPr="00FC3BFB" w:rsidRDefault="00FC3BFB" w:rsidP="00FC3BFB">
      <w:pPr>
        <w:tabs>
          <w:tab w:val="left" w:pos="2880"/>
          <w:tab w:val="left" w:pos="3600"/>
        </w:tabs>
        <w:ind w:left="3600" w:hanging="3600"/>
        <w:rPr>
          <w:rFonts w:ascii="Times New Roman" w:hAnsi="Times New Roman" w:cs="Times New Roman"/>
          <w:sz w:val="22"/>
          <w:szCs w:val="22"/>
        </w:rPr>
      </w:pPr>
    </w:p>
    <w:p w:rsidR="00FC3BFB" w:rsidRPr="00FC3BFB" w:rsidRDefault="00FC3BFB" w:rsidP="00020ECA">
      <w:pPr>
        <w:tabs>
          <w:tab w:val="left" w:pos="2880"/>
          <w:tab w:val="left" w:pos="3600"/>
        </w:tabs>
        <w:ind w:left="3600" w:right="-90" w:hanging="3600"/>
        <w:rPr>
          <w:rFonts w:ascii="Times New Roman" w:hAnsi="Times New Roman" w:cs="Times New Roman"/>
          <w:sz w:val="22"/>
          <w:szCs w:val="22"/>
        </w:rPr>
      </w:pPr>
      <w:r w:rsidRPr="00FC3BFB">
        <w:rPr>
          <w:rFonts w:ascii="Times New Roman" w:hAnsi="Times New Roman" w:cs="Times New Roman"/>
          <w:sz w:val="22"/>
          <w:szCs w:val="22"/>
        </w:rPr>
        <w:tab/>
        <w:t>(iii)</w:t>
      </w:r>
      <w:r w:rsidRPr="00FC3BFB">
        <w:rPr>
          <w:rFonts w:ascii="Times New Roman" w:hAnsi="Times New Roman" w:cs="Times New Roman"/>
          <w:sz w:val="22"/>
          <w:szCs w:val="22"/>
        </w:rPr>
        <w:tab/>
        <w:t xml:space="preserve">906.7, Frost or Snow Closure. Where frost or snow closure is likely to occur in locations having minimum design temperature </w:t>
      </w:r>
      <w:r w:rsidRPr="00FC3BFB">
        <w:rPr>
          <w:rFonts w:ascii="Times New Roman" w:hAnsi="Times New Roman" w:cs="Times New Roman"/>
          <w:sz w:val="22"/>
          <w:szCs w:val="22"/>
        </w:rPr>
        <w:lastRenderedPageBreak/>
        <w:t xml:space="preserve">below 0°F (-17.8°C), vent terminals shall be not less than two (2) inches (50 mm) in diameter, but in no event smaller than the required vent pipe. The change in diameter shall be made inside the building not less than one (1) foot (305 mm) below the roof in an insulated space and terminate not less than two (2) feet above the roof, or as required by the Authority Having </w:t>
      </w:r>
      <w:bookmarkStart w:id="1" w:name="_GoBack"/>
      <w:bookmarkEnd w:id="1"/>
      <w:r w:rsidRPr="00FC3BFB">
        <w:rPr>
          <w:rFonts w:ascii="Times New Roman" w:hAnsi="Times New Roman" w:cs="Times New Roman"/>
          <w:sz w:val="22"/>
          <w:szCs w:val="22"/>
        </w:rPr>
        <w:t>Jurisdiction.</w:t>
      </w:r>
    </w:p>
    <w:p w:rsidR="00FC3BFB" w:rsidRPr="00FC3BFB" w:rsidRDefault="00FC3BFB" w:rsidP="00FC3BFB">
      <w:pPr>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(8)</w:t>
      </w:r>
      <w:r w:rsidRPr="00FC3BFB">
        <w:rPr>
          <w:rFonts w:ascii="Times New Roman" w:hAnsi="Times New Roman" w:cs="Times New Roman"/>
          <w:sz w:val="22"/>
          <w:szCs w:val="22"/>
        </w:rPr>
        <w:tab/>
      </w:r>
      <w:r w:rsidRPr="00FC3BFB">
        <w:rPr>
          <w:rFonts w:ascii="Times New Roman" w:hAnsi="Times New Roman" w:cs="Times New Roman"/>
          <w:b/>
          <w:sz w:val="22"/>
          <w:szCs w:val="22"/>
        </w:rPr>
        <w:t>Chapter 11, Storm Drainage</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E82020">
      <w:pPr>
        <w:tabs>
          <w:tab w:val="left" w:pos="720"/>
          <w:tab w:val="left" w:pos="1440"/>
          <w:tab w:val="left" w:pos="2160"/>
          <w:tab w:val="left" w:pos="2880"/>
          <w:tab w:val="left" w:pos="3600"/>
        </w:tabs>
        <w:ind w:left="2880" w:right="-1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a.</w:t>
      </w:r>
      <w:r w:rsidRPr="00FC3BFB">
        <w:rPr>
          <w:rFonts w:ascii="Times New Roman" w:hAnsi="Times New Roman" w:cs="Times New Roman"/>
          <w:sz w:val="22"/>
          <w:szCs w:val="22"/>
        </w:rPr>
        <w:tab/>
        <w:t>The board does not adopt Chapter 1101.6, Subsoil Drains, which includes: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(i)</w:t>
      </w:r>
      <w:r w:rsidRPr="00FC3BFB">
        <w:rPr>
          <w:rFonts w:ascii="Times New Roman" w:hAnsi="Times New Roman" w:cs="Times New Roman"/>
          <w:sz w:val="22"/>
          <w:szCs w:val="22"/>
        </w:rPr>
        <w:tab/>
        <w:t>Chapter 1101.6.1, Discharge.</w:t>
      </w:r>
    </w:p>
    <w:p w:rsidR="00FC3BFB" w:rsidRPr="00FC3BFB" w:rsidRDefault="00FC3BFB" w:rsidP="00FC3BFB">
      <w:pPr>
        <w:tabs>
          <w:tab w:val="left" w:pos="720"/>
          <w:tab w:val="left" w:pos="1440"/>
          <w:tab w:val="left" w:pos="2160"/>
          <w:tab w:val="left" w:pos="2880"/>
          <w:tab w:val="left" w:pos="3600"/>
        </w:tabs>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(ii)</w:t>
      </w:r>
      <w:r w:rsidRPr="00FC3BFB">
        <w:rPr>
          <w:rFonts w:ascii="Times New Roman" w:hAnsi="Times New Roman" w:cs="Times New Roman"/>
          <w:sz w:val="22"/>
          <w:szCs w:val="22"/>
        </w:rPr>
        <w:tab/>
        <w:t>Chapter 1101.6.2, Sump.</w:t>
      </w:r>
    </w:p>
    <w:p w:rsidR="00FC3BFB" w:rsidRPr="00FC3BFB" w:rsidRDefault="00FC3BFB" w:rsidP="00FC3BFB">
      <w:pPr>
        <w:tabs>
          <w:tab w:val="left" w:pos="720"/>
          <w:tab w:val="left" w:pos="1440"/>
          <w:tab w:val="left" w:pos="2160"/>
          <w:tab w:val="left" w:pos="2880"/>
          <w:tab w:val="left" w:pos="3600"/>
        </w:tabs>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(iii)</w:t>
      </w:r>
      <w:r w:rsidRPr="00FC3BFB">
        <w:rPr>
          <w:rFonts w:ascii="Times New Roman" w:hAnsi="Times New Roman" w:cs="Times New Roman"/>
          <w:sz w:val="22"/>
          <w:szCs w:val="22"/>
        </w:rPr>
        <w:tab/>
        <w:t>Chapter 1101.6.3, Splash Blocks.</w:t>
      </w:r>
    </w:p>
    <w:p w:rsidR="00FC3BFB" w:rsidRPr="00FC3BFB" w:rsidRDefault="00FC3BFB" w:rsidP="00FC3BFB">
      <w:pPr>
        <w:tabs>
          <w:tab w:val="left" w:pos="720"/>
          <w:tab w:val="left" w:pos="1440"/>
          <w:tab w:val="left" w:pos="2160"/>
          <w:tab w:val="left" w:pos="2880"/>
          <w:tab w:val="left" w:pos="3600"/>
        </w:tabs>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proofErr w:type="gramStart"/>
      <w:r w:rsidRPr="00FC3BFB">
        <w:rPr>
          <w:rFonts w:ascii="Times New Roman" w:hAnsi="Times New Roman" w:cs="Times New Roman"/>
          <w:sz w:val="22"/>
          <w:szCs w:val="22"/>
        </w:rPr>
        <w:t>(iv)</w:t>
      </w:r>
      <w:r w:rsidRPr="00FC3BFB">
        <w:rPr>
          <w:rFonts w:ascii="Times New Roman" w:hAnsi="Times New Roman" w:cs="Times New Roman"/>
          <w:sz w:val="22"/>
          <w:szCs w:val="22"/>
        </w:rPr>
        <w:tab/>
        <w:t>Chapter</w:t>
      </w:r>
      <w:proofErr w:type="gramEnd"/>
      <w:r w:rsidRPr="00FC3BFB">
        <w:rPr>
          <w:rFonts w:ascii="Times New Roman" w:hAnsi="Times New Roman" w:cs="Times New Roman"/>
          <w:sz w:val="22"/>
          <w:szCs w:val="22"/>
        </w:rPr>
        <w:t xml:space="preserve"> 1101.6.4, Backwater Valves.</w:t>
      </w:r>
    </w:p>
    <w:p w:rsidR="00FC3BFB" w:rsidRPr="00FC3BFB" w:rsidRDefault="00FC3BFB" w:rsidP="00FC3BFB">
      <w:pPr>
        <w:tabs>
          <w:tab w:val="left" w:pos="720"/>
          <w:tab w:val="left" w:pos="1440"/>
          <w:tab w:val="left" w:pos="2160"/>
          <w:tab w:val="left" w:pos="2880"/>
          <w:tab w:val="left" w:pos="3600"/>
        </w:tabs>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(v)</w:t>
      </w:r>
      <w:r w:rsidRPr="00FC3BFB">
        <w:rPr>
          <w:rFonts w:ascii="Times New Roman" w:hAnsi="Times New Roman" w:cs="Times New Roman"/>
          <w:sz w:val="22"/>
          <w:szCs w:val="22"/>
        </w:rPr>
        <w:tab/>
        <w:t>Chapter 1101.6.5, Open Area.</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b.</w:t>
      </w:r>
      <w:r w:rsidRPr="00FC3BFB">
        <w:rPr>
          <w:rFonts w:ascii="Times New Roman" w:hAnsi="Times New Roman" w:cs="Times New Roman"/>
          <w:sz w:val="22"/>
          <w:szCs w:val="22"/>
        </w:rPr>
        <w:tab/>
        <w:t>The board does not adopt Chapter 1101.7, Building Subdrains.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c.</w:t>
      </w:r>
      <w:r w:rsidRPr="00FC3BFB">
        <w:rPr>
          <w:rFonts w:ascii="Times New Roman" w:hAnsi="Times New Roman" w:cs="Times New Roman"/>
          <w:sz w:val="22"/>
          <w:szCs w:val="22"/>
        </w:rPr>
        <w:tab/>
        <w:t>The board does not adopt Chapter 1101.8, Areaway Drains.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d.</w:t>
      </w:r>
      <w:r w:rsidRPr="00FC3BFB">
        <w:rPr>
          <w:rFonts w:ascii="Times New Roman" w:hAnsi="Times New Roman" w:cs="Times New Roman"/>
          <w:sz w:val="22"/>
          <w:szCs w:val="22"/>
        </w:rPr>
        <w:tab/>
        <w:t>The board does not adopt Chapter 1101.9, Window Areaway Drains.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e.</w:t>
      </w:r>
      <w:r w:rsidRPr="00FC3BFB">
        <w:rPr>
          <w:rFonts w:ascii="Times New Roman" w:hAnsi="Times New Roman" w:cs="Times New Roman"/>
          <w:sz w:val="22"/>
          <w:szCs w:val="22"/>
        </w:rPr>
        <w:tab/>
        <w:t>The board does not adopt Chapter 1101.10, Filling Stations and Motor Vehicle Washing Establishments.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r>
      <w:r w:rsidRPr="00FC3BFB">
        <w:rPr>
          <w:rFonts w:ascii="Times New Roman" w:hAnsi="Times New Roman" w:cs="Times New Roman"/>
          <w:sz w:val="22"/>
          <w:szCs w:val="22"/>
        </w:rPr>
        <w:tab/>
        <w:t>f.</w:t>
      </w:r>
      <w:r w:rsidRPr="00FC3BFB">
        <w:rPr>
          <w:rFonts w:ascii="Times New Roman" w:hAnsi="Times New Roman" w:cs="Times New Roman"/>
          <w:sz w:val="22"/>
          <w:szCs w:val="22"/>
        </w:rPr>
        <w:tab/>
        <w:t>The board does not adopt Chapter 1101.11, Paved Areas.</w:t>
      </w:r>
    </w:p>
    <w:p w:rsidR="00FC3BFB" w:rsidRPr="00FC3BFB" w:rsidRDefault="00FC3BFB" w:rsidP="00FC3BFB">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(9)</w:t>
      </w:r>
      <w:r w:rsidRPr="00FC3BFB">
        <w:rPr>
          <w:rFonts w:ascii="Times New Roman" w:hAnsi="Times New Roman" w:cs="Times New Roman"/>
          <w:sz w:val="22"/>
          <w:szCs w:val="22"/>
        </w:rPr>
        <w:tab/>
        <w:t>Chapter 12, Fuel Piping. The board does not adopt Chapter 12, Fuel Gas Piping.</w:t>
      </w: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p>
    <w:p w:rsidR="00FC3BFB" w:rsidRPr="00FC3BFB" w:rsidRDefault="00FC3BFB" w:rsidP="00FC3BFB">
      <w:pPr>
        <w:tabs>
          <w:tab w:val="left" w:pos="720"/>
          <w:tab w:val="left" w:pos="1440"/>
          <w:tab w:val="left" w:pos="2160"/>
          <w:tab w:val="left" w:pos="2880"/>
        </w:tabs>
        <w:ind w:left="2160" w:hanging="2160"/>
        <w:rPr>
          <w:rFonts w:ascii="Times New Roman" w:hAnsi="Times New Roman" w:cs="Times New Roman"/>
          <w:sz w:val="22"/>
          <w:szCs w:val="22"/>
        </w:rPr>
      </w:pPr>
      <w:r w:rsidRPr="00FC3BFB">
        <w:rPr>
          <w:rFonts w:ascii="Times New Roman" w:hAnsi="Times New Roman" w:cs="Times New Roman"/>
          <w:sz w:val="22"/>
          <w:szCs w:val="22"/>
        </w:rPr>
        <w:tab/>
      </w:r>
      <w:r w:rsidRPr="00FC3BFB">
        <w:rPr>
          <w:rFonts w:ascii="Times New Roman" w:hAnsi="Times New Roman" w:cs="Times New Roman"/>
          <w:sz w:val="22"/>
          <w:szCs w:val="22"/>
        </w:rPr>
        <w:tab/>
        <w:t>(10)</w:t>
      </w:r>
      <w:r w:rsidRPr="00FC3BFB">
        <w:rPr>
          <w:rFonts w:ascii="Times New Roman" w:hAnsi="Times New Roman" w:cs="Times New Roman"/>
          <w:sz w:val="22"/>
          <w:szCs w:val="22"/>
        </w:rPr>
        <w:tab/>
        <w:t>Chapter 13, Health Care Facilities and Medical Gas and Vacuum Systems. The board does not adopt Chapter 13, Health Care Facilities and Medical Gas and Vacuum Systems.</w:t>
      </w:r>
    </w:p>
    <w:p w:rsidR="009B0F19" w:rsidRPr="00FD4C4D" w:rsidRDefault="009B0F19" w:rsidP="00F44572">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rsidR="00F44572" w:rsidRPr="00FD4C4D" w:rsidRDefault="00F44572" w:rsidP="00F44572">
      <w:pPr>
        <w:tabs>
          <w:tab w:val="left" w:pos="720"/>
          <w:tab w:val="left" w:pos="1440"/>
          <w:tab w:val="left" w:pos="2160"/>
          <w:tab w:val="left" w:pos="2880"/>
        </w:tabs>
        <w:rPr>
          <w:rFonts w:ascii="Times New Roman" w:hAnsi="Times New Roman" w:cs="Times New Roman"/>
          <w:sz w:val="22"/>
          <w:szCs w:val="22"/>
        </w:rPr>
      </w:pPr>
      <w:r w:rsidRPr="00FD4C4D">
        <w:rPr>
          <w:rFonts w:ascii="Times New Roman" w:hAnsi="Times New Roman" w:cs="Times New Roman"/>
          <w:sz w:val="22"/>
          <w:szCs w:val="22"/>
        </w:rPr>
        <w:t>STATUTORY AUTHORITY: 32 MRSA §3403-</w:t>
      </w:r>
      <w:proofErr w:type="gramStart"/>
      <w:r w:rsidRPr="00FD4C4D">
        <w:rPr>
          <w:rFonts w:ascii="Times New Roman" w:hAnsi="Times New Roman" w:cs="Times New Roman"/>
          <w:sz w:val="22"/>
          <w:szCs w:val="22"/>
        </w:rPr>
        <w:t>B(</w:t>
      </w:r>
      <w:proofErr w:type="gramEnd"/>
      <w:r w:rsidRPr="00FD4C4D">
        <w:rPr>
          <w:rFonts w:ascii="Times New Roman" w:hAnsi="Times New Roman" w:cs="Times New Roman"/>
          <w:sz w:val="22"/>
          <w:szCs w:val="22"/>
        </w:rPr>
        <w:t>1)</w:t>
      </w:r>
    </w:p>
    <w:p w:rsidR="00F44572" w:rsidRPr="00FD4C4D" w:rsidRDefault="00F44572" w:rsidP="00F44572">
      <w:pPr>
        <w:tabs>
          <w:tab w:val="left" w:pos="720"/>
          <w:tab w:val="left" w:pos="1440"/>
          <w:tab w:val="left" w:pos="2430"/>
          <w:tab w:val="left" w:pos="2880"/>
        </w:tabs>
        <w:ind w:left="720" w:hanging="720"/>
        <w:rPr>
          <w:rFonts w:ascii="Times New Roman" w:hAnsi="Times New Roman" w:cs="Times New Roman"/>
          <w:sz w:val="22"/>
          <w:szCs w:val="22"/>
        </w:rPr>
      </w:pPr>
    </w:p>
    <w:p w:rsidR="00F44572" w:rsidRPr="00FD4C4D" w:rsidRDefault="00F44572" w:rsidP="00F44572">
      <w:pPr>
        <w:tabs>
          <w:tab w:val="left" w:pos="720"/>
          <w:tab w:val="left" w:pos="1440"/>
          <w:tab w:val="left" w:pos="243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rsidR="00F44572" w:rsidRPr="00FD4C4D" w:rsidRDefault="00F44572" w:rsidP="00F44572">
      <w:pPr>
        <w:tabs>
          <w:tab w:val="left" w:pos="720"/>
          <w:tab w:val="left" w:pos="1440"/>
          <w:tab w:val="left" w:pos="243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April 28, 1997</w:t>
      </w: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December 20, 1997</w:t>
      </w: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lastRenderedPageBreak/>
        <w:t>PROVISIONAL ADOPTION (MAJOR SUBSTANTIVE):</w:t>
      </w: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January 15, 2002 –</w:t>
      </w:r>
      <w:r w:rsidRPr="00FD4C4D">
        <w:rPr>
          <w:rFonts w:ascii="Times New Roman" w:hAnsi="Times New Roman" w:cs="Times New Roman"/>
          <w:sz w:val="22"/>
          <w:szCs w:val="22"/>
        </w:rPr>
        <w:tab/>
        <w:t>filing LR-2002-2</w:t>
      </w: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p>
    <w:p w:rsidR="00F44572" w:rsidRPr="00FD4C4D" w:rsidRDefault="00F44572" w:rsidP="00F44572">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FINAL ADOPTION:</w:t>
      </w:r>
    </w:p>
    <w:p w:rsidR="00F44572" w:rsidRPr="00FD4C4D" w:rsidRDefault="00F44572" w:rsidP="00F44572">
      <w:pPr>
        <w:tabs>
          <w:tab w:val="left" w:pos="720"/>
          <w:tab w:val="left" w:pos="1440"/>
          <w:tab w:val="left" w:pos="2160"/>
          <w:tab w:val="left" w:pos="2880"/>
        </w:tabs>
        <w:ind w:left="2880" w:hanging="2880"/>
        <w:rPr>
          <w:rFonts w:ascii="Times New Roman" w:hAnsi="Times New Roman" w:cs="Times New Roman"/>
          <w:sz w:val="22"/>
          <w:szCs w:val="22"/>
        </w:rPr>
      </w:pPr>
      <w:r w:rsidRPr="00FD4C4D">
        <w:rPr>
          <w:rFonts w:ascii="Times New Roman" w:hAnsi="Times New Roman" w:cs="Times New Roman"/>
          <w:sz w:val="22"/>
          <w:szCs w:val="22"/>
        </w:rPr>
        <w:tab/>
        <w:t>September 17, 2005 –</w:t>
      </w:r>
      <w:r w:rsidRPr="00FD4C4D">
        <w:rPr>
          <w:rFonts w:ascii="Times New Roman" w:hAnsi="Times New Roman" w:cs="Times New Roman"/>
          <w:sz w:val="22"/>
          <w:szCs w:val="22"/>
        </w:rPr>
        <w:tab/>
        <w:t>by action of the Legislature, Resolve 2005 c.81 approved (signed by the Governor) June 3, 2005, effective September 17, 2005</w:t>
      </w:r>
    </w:p>
    <w:p w:rsidR="00F44572" w:rsidRPr="00FD4C4D" w:rsidRDefault="00F44572" w:rsidP="00F44572">
      <w:pPr>
        <w:tabs>
          <w:tab w:val="left" w:pos="720"/>
          <w:tab w:val="left" w:pos="1440"/>
          <w:tab w:val="left" w:pos="2160"/>
          <w:tab w:val="left" w:pos="2880"/>
        </w:tabs>
        <w:ind w:left="2880" w:hanging="2880"/>
        <w:rPr>
          <w:rFonts w:ascii="Times New Roman" w:hAnsi="Times New Roman" w:cs="Times New Roman"/>
          <w:sz w:val="22"/>
          <w:szCs w:val="22"/>
        </w:rPr>
      </w:pPr>
    </w:p>
    <w:p w:rsidR="00F44572" w:rsidRPr="00FD4C4D" w:rsidRDefault="00F44572" w:rsidP="00F44572">
      <w:pPr>
        <w:tabs>
          <w:tab w:val="left" w:pos="720"/>
          <w:tab w:val="left" w:pos="1440"/>
          <w:tab w:val="left" w:pos="2160"/>
          <w:tab w:val="left" w:pos="2880"/>
        </w:tabs>
        <w:ind w:left="2880" w:hanging="2880"/>
        <w:rPr>
          <w:rFonts w:ascii="Times New Roman" w:hAnsi="Times New Roman" w:cs="Times New Roman"/>
          <w:sz w:val="22"/>
          <w:szCs w:val="22"/>
        </w:rPr>
      </w:pPr>
      <w:r w:rsidRPr="00FD4C4D">
        <w:rPr>
          <w:rFonts w:ascii="Times New Roman" w:hAnsi="Times New Roman" w:cs="Times New Roman"/>
          <w:sz w:val="22"/>
          <w:szCs w:val="22"/>
        </w:rPr>
        <w:t>AMENDED:</w:t>
      </w:r>
    </w:p>
    <w:p w:rsidR="00F44572" w:rsidRDefault="00F44572" w:rsidP="00F44572">
      <w:pPr>
        <w:tabs>
          <w:tab w:val="left" w:pos="720"/>
          <w:tab w:val="left" w:pos="1440"/>
          <w:tab w:val="left" w:pos="2160"/>
          <w:tab w:val="left" w:pos="2880"/>
        </w:tabs>
        <w:ind w:left="2880" w:hanging="2880"/>
        <w:rPr>
          <w:rFonts w:ascii="Times New Roman" w:hAnsi="Times New Roman" w:cs="Times New Roman"/>
          <w:sz w:val="22"/>
          <w:szCs w:val="22"/>
        </w:rPr>
      </w:pPr>
      <w:r w:rsidRPr="00FD4C4D">
        <w:rPr>
          <w:rFonts w:ascii="Times New Roman" w:hAnsi="Times New Roman" w:cs="Times New Roman"/>
          <w:sz w:val="22"/>
          <w:szCs w:val="22"/>
        </w:rPr>
        <w:tab/>
        <w:t>May 11, 2010 – filing 2010-178</w:t>
      </w:r>
    </w:p>
    <w:p w:rsidR="009B0F19" w:rsidRPr="00FD4C4D" w:rsidRDefault="009B0F19" w:rsidP="00F44572">
      <w:pPr>
        <w:tabs>
          <w:tab w:val="left" w:pos="720"/>
          <w:tab w:val="left" w:pos="1440"/>
          <w:tab w:val="left" w:pos="2160"/>
          <w:tab w:val="left" w:pos="2880"/>
        </w:tabs>
        <w:ind w:left="2880" w:hanging="2880"/>
        <w:rPr>
          <w:rFonts w:ascii="Times New Roman" w:hAnsi="Times New Roman" w:cs="Times New Roman"/>
          <w:sz w:val="22"/>
          <w:szCs w:val="22"/>
        </w:rPr>
      </w:pPr>
      <w:r>
        <w:rPr>
          <w:rFonts w:ascii="Times New Roman" w:hAnsi="Times New Roman" w:cs="Times New Roman"/>
          <w:sz w:val="22"/>
          <w:szCs w:val="22"/>
        </w:rPr>
        <w:tab/>
        <w:t>October 1, 2016 – filing 2016-145</w:t>
      </w:r>
    </w:p>
    <w:p w:rsidR="00F44572" w:rsidRPr="00FD4C4D" w:rsidRDefault="00F44572" w:rsidP="00F44572">
      <w:pPr>
        <w:tabs>
          <w:tab w:val="left" w:pos="720"/>
          <w:tab w:val="left" w:pos="1440"/>
          <w:tab w:val="left" w:pos="2160"/>
          <w:tab w:val="left" w:pos="2880"/>
        </w:tabs>
        <w:ind w:left="2880" w:hanging="2880"/>
        <w:rPr>
          <w:rFonts w:ascii="Times New Roman" w:hAnsi="Times New Roman" w:cs="Times New Roman"/>
          <w:sz w:val="22"/>
          <w:szCs w:val="22"/>
        </w:rPr>
      </w:pPr>
    </w:p>
    <w:p w:rsidR="006A2130" w:rsidRPr="00FD4C4D" w:rsidRDefault="006A2130" w:rsidP="0029438E">
      <w:pPr>
        <w:tabs>
          <w:tab w:val="left" w:pos="720"/>
          <w:tab w:val="left" w:pos="1440"/>
          <w:tab w:val="left" w:pos="2160"/>
          <w:tab w:val="left" w:pos="2880"/>
        </w:tabs>
        <w:ind w:left="2880" w:hanging="2880"/>
        <w:rPr>
          <w:rFonts w:ascii="Times New Roman" w:hAnsi="Times New Roman" w:cs="Times New Roman"/>
          <w:sz w:val="22"/>
          <w:szCs w:val="22"/>
        </w:rPr>
        <w:sectPr w:rsidR="006A2130" w:rsidRPr="00FD4C4D" w:rsidSect="00EF19F8">
          <w:headerReference w:type="even" r:id="rId15"/>
          <w:headerReference w:type="default" r:id="rId16"/>
          <w:headerReference w:type="first" r:id="rId17"/>
          <w:pgSz w:w="12240" w:h="15840"/>
          <w:pgMar w:top="1440" w:right="1440" w:bottom="1440" w:left="1440" w:header="0" w:footer="0" w:gutter="0"/>
          <w:pgNumType w:start="1"/>
          <w:cols w:space="720"/>
        </w:sectPr>
      </w:pPr>
    </w:p>
    <w:p w:rsidR="0055743D" w:rsidRPr="00FD4C4D" w:rsidRDefault="0055743D" w:rsidP="0055743D">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AND FINANCIAL REGULATION</w:t>
      </w:r>
    </w:p>
    <w:p w:rsidR="0055743D" w:rsidRPr="00FD4C4D" w:rsidRDefault="0055743D" w:rsidP="0055743D">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p>
    <w:p w:rsidR="0055743D" w:rsidRPr="00FD4C4D" w:rsidRDefault="0055743D" w:rsidP="0055743D">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b/>
          <w:sz w:val="22"/>
          <w:szCs w:val="22"/>
        </w:rPr>
      </w:pPr>
    </w:p>
    <w:p w:rsidR="0055743D" w:rsidRPr="00FD4C4D" w:rsidRDefault="0055743D" w:rsidP="0055743D">
      <w:pPr>
        <w:pStyle w:val="Heading3"/>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t>Chapter 5:</w:t>
      </w:r>
      <w:r w:rsidRPr="00FD4C4D">
        <w:rPr>
          <w:rFonts w:ascii="Times New Roman" w:hAnsi="Times New Roman" w:cs="Times New Roman"/>
          <w:sz w:val="22"/>
          <w:szCs w:val="22"/>
        </w:rPr>
        <w:tab/>
        <w:t>EXAMINATION REQUIREMENTS</w:t>
      </w:r>
    </w:p>
    <w:p w:rsidR="0055743D" w:rsidRPr="00FD4C4D" w:rsidRDefault="0055743D" w:rsidP="0055743D">
      <w:pPr>
        <w:pBdr>
          <w:bottom w:val="single" w:sz="6" w:space="1" w:color="auto"/>
        </w:pBdr>
        <w:tabs>
          <w:tab w:val="left" w:pos="-720"/>
          <w:tab w:val="left" w:pos="720"/>
          <w:tab w:val="left" w:pos="1440"/>
          <w:tab w:val="left" w:pos="2160"/>
          <w:tab w:val="left" w:pos="2880"/>
          <w:tab w:val="left" w:pos="3600"/>
        </w:tabs>
        <w:rPr>
          <w:rFonts w:ascii="Times New Roman" w:hAnsi="Times New Roman" w:cs="Times New Roman"/>
          <w:b/>
          <w:sz w:val="22"/>
          <w:szCs w:val="22"/>
        </w:rPr>
      </w:pPr>
    </w:p>
    <w:p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p>
    <w:p w:rsidR="0055743D" w:rsidRPr="00FD4C4D" w:rsidRDefault="00FD4C4D" w:rsidP="0055743D">
      <w:pPr>
        <w:pStyle w:val="BodyText"/>
        <w:tabs>
          <w:tab w:val="left" w:pos="720"/>
          <w:tab w:val="left" w:pos="1440"/>
          <w:tab w:val="left" w:pos="2160"/>
          <w:tab w:val="left" w:pos="2880"/>
          <w:tab w:val="left" w:pos="3600"/>
        </w:tabs>
        <w:ind w:left="1440" w:hanging="1440"/>
        <w:jc w:val="left"/>
        <w:rPr>
          <w:rFonts w:ascii="Times New Roman" w:hAnsi="Times New Roman" w:cs="Times New Roman"/>
          <w:sz w:val="22"/>
          <w:szCs w:val="22"/>
        </w:rPr>
      </w:pPr>
      <w:r w:rsidRPr="00FD4C4D">
        <w:rPr>
          <w:rFonts w:ascii="Times New Roman" w:hAnsi="Times New Roman" w:cs="Times New Roman"/>
          <w:b/>
          <w:sz w:val="22"/>
          <w:szCs w:val="22"/>
        </w:rPr>
        <w:t>Summary</w:t>
      </w:r>
      <w:r w:rsidR="0055743D" w:rsidRPr="00FD4C4D">
        <w:rPr>
          <w:rFonts w:ascii="Times New Roman" w:hAnsi="Times New Roman" w:cs="Times New Roman"/>
          <w:b/>
          <w:sz w:val="22"/>
          <w:szCs w:val="22"/>
        </w:rPr>
        <w:t>:</w:t>
      </w:r>
      <w:r w:rsidR="0055743D" w:rsidRPr="00FD4C4D">
        <w:rPr>
          <w:rFonts w:ascii="Times New Roman" w:hAnsi="Times New Roman" w:cs="Times New Roman"/>
          <w:sz w:val="22"/>
          <w:szCs w:val="22"/>
        </w:rPr>
        <w:t xml:space="preserve"> This chapter sets forth specific information pertaining to the examination.</w:t>
      </w:r>
    </w:p>
    <w:p w:rsidR="0055743D" w:rsidRPr="00FD4C4D" w:rsidRDefault="0055743D" w:rsidP="0055743D">
      <w:pPr>
        <w:pBdr>
          <w:bottom w:val="single" w:sz="6" w:space="1" w:color="auto"/>
        </w:pBdr>
        <w:tabs>
          <w:tab w:val="left" w:pos="-720"/>
          <w:tab w:val="left" w:pos="720"/>
          <w:tab w:val="left" w:pos="1440"/>
          <w:tab w:val="left" w:pos="2160"/>
          <w:tab w:val="left" w:pos="2880"/>
          <w:tab w:val="left" w:pos="3600"/>
        </w:tabs>
        <w:rPr>
          <w:rFonts w:ascii="Times New Roman" w:hAnsi="Times New Roman" w:cs="Times New Roman"/>
          <w:sz w:val="22"/>
          <w:szCs w:val="22"/>
        </w:rPr>
      </w:pPr>
    </w:p>
    <w:p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p>
    <w:p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p>
    <w:p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r w:rsidRPr="00FD4C4D">
        <w:rPr>
          <w:rFonts w:ascii="Times New Roman" w:hAnsi="Times New Roman" w:cs="Times New Roman"/>
          <w:sz w:val="22"/>
          <w:szCs w:val="22"/>
        </w:rPr>
        <w:t>STATUTORY AUTHORITY: 32 M.R.S.A. §§ 3403-A, 3501 and 3501-A</w:t>
      </w:r>
    </w:p>
    <w:p w:rsidR="0055743D" w:rsidRPr="00FD4C4D" w:rsidRDefault="0055743D" w:rsidP="0055743D">
      <w:pPr>
        <w:tabs>
          <w:tab w:val="left" w:pos="720"/>
          <w:tab w:val="left" w:pos="1440"/>
          <w:tab w:val="left" w:pos="2160"/>
          <w:tab w:val="left" w:pos="2880"/>
        </w:tabs>
        <w:rPr>
          <w:rFonts w:ascii="Times New Roman" w:hAnsi="Times New Roman" w:cs="Times New Roman"/>
          <w:sz w:val="22"/>
          <w:szCs w:val="22"/>
        </w:rPr>
      </w:pP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February 3, 1980 - Chapter 1</w:t>
      </w: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Ch. 110 - 150</w:t>
      </w: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Ch. 110 - 190</w:t>
      </w: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April 28, 1997 - replacing Chapter 140</w:t>
      </w: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December 20, 1997</w:t>
      </w: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January 20, 2002</w:t>
      </w:r>
    </w:p>
    <w:p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p>
    <w:p w:rsidR="0055743D" w:rsidRPr="00F438EF"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438EF">
        <w:rPr>
          <w:rFonts w:ascii="Times New Roman" w:hAnsi="Times New Roman" w:cs="Times New Roman"/>
          <w:sz w:val="22"/>
          <w:szCs w:val="22"/>
        </w:rPr>
        <w:t>REPEALED:</w:t>
      </w:r>
    </w:p>
    <w:p w:rsidR="0055743D" w:rsidRPr="00F438EF" w:rsidRDefault="0055743D" w:rsidP="0055743D">
      <w:pPr>
        <w:tabs>
          <w:tab w:val="left" w:pos="720"/>
          <w:tab w:val="left" w:pos="1440"/>
          <w:tab w:val="left" w:pos="2160"/>
          <w:tab w:val="left" w:pos="2880"/>
        </w:tabs>
        <w:ind w:left="2880" w:hanging="2880"/>
        <w:rPr>
          <w:rFonts w:ascii="Times New Roman" w:hAnsi="Times New Roman" w:cs="Times New Roman"/>
          <w:sz w:val="22"/>
          <w:szCs w:val="22"/>
        </w:rPr>
      </w:pPr>
      <w:r w:rsidRPr="00F438EF">
        <w:rPr>
          <w:rFonts w:ascii="Times New Roman" w:hAnsi="Times New Roman" w:cs="Times New Roman"/>
          <w:sz w:val="22"/>
          <w:szCs w:val="22"/>
        </w:rPr>
        <w:tab/>
        <w:t>May 11, 2010 – filing 2010-179</w:t>
      </w:r>
    </w:p>
    <w:p w:rsidR="0055743D" w:rsidRPr="00F438EF"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sectPr w:rsidR="0055743D" w:rsidRPr="00FD4C4D" w:rsidSect="00EF19F8">
          <w:headerReference w:type="even" r:id="rId18"/>
          <w:headerReference w:type="default" r:id="rId19"/>
          <w:headerReference w:type="first" r:id="rId20"/>
          <w:pgSz w:w="12240" w:h="15840"/>
          <w:pgMar w:top="1440" w:right="1440" w:bottom="1440" w:left="1440" w:header="0" w:footer="0" w:gutter="0"/>
          <w:pgNumType w:start="1"/>
          <w:cols w:space="720"/>
        </w:sectPr>
      </w:pPr>
    </w:p>
    <w:p w:rsidR="0055743D" w:rsidRPr="00FD4C4D" w:rsidRDefault="0055743D" w:rsidP="0055743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AND FINANCIAL REGULATION</w:t>
      </w:r>
    </w:p>
    <w:p w:rsidR="0055743D" w:rsidRPr="00FD4C4D" w:rsidRDefault="0055743D" w:rsidP="0055743D">
      <w:pPr>
        <w:pStyle w:val="Heading2"/>
        <w:keepNext w:val="0"/>
        <w:jc w:val="left"/>
        <w:rPr>
          <w:rFonts w:ascii="Times New Roman" w:hAnsi="Times New Roman" w:cs="Times New Roman"/>
          <w:sz w:val="22"/>
          <w:szCs w:val="22"/>
        </w:rPr>
      </w:pPr>
    </w:p>
    <w:p w:rsidR="0055743D" w:rsidRPr="00FD4C4D" w:rsidRDefault="0055743D" w:rsidP="0055743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rsidR="0055743D" w:rsidRPr="00FD4C4D" w:rsidRDefault="0055743D" w:rsidP="0055743D">
      <w:pPr>
        <w:rPr>
          <w:rFonts w:ascii="Times New Roman" w:hAnsi="Times New Roman" w:cs="Times New Roman"/>
          <w:b/>
          <w:sz w:val="22"/>
          <w:szCs w:val="22"/>
        </w:rPr>
      </w:pPr>
    </w:p>
    <w:p w:rsidR="0055743D" w:rsidRPr="00FD4C4D" w:rsidRDefault="0055743D" w:rsidP="0055743D">
      <w:pPr>
        <w:pStyle w:val="Heading3"/>
        <w:keepNext w:val="0"/>
        <w:tabs>
          <w:tab w:val="clear" w:pos="-720"/>
        </w:tabs>
        <w:jc w:val="left"/>
        <w:rPr>
          <w:rFonts w:ascii="Times New Roman" w:hAnsi="Times New Roman" w:cs="Times New Roman"/>
          <w:sz w:val="22"/>
          <w:szCs w:val="22"/>
        </w:rPr>
      </w:pPr>
      <w:r w:rsidRPr="00FD4C4D">
        <w:rPr>
          <w:rFonts w:ascii="Times New Roman" w:hAnsi="Times New Roman" w:cs="Times New Roman"/>
          <w:sz w:val="22"/>
          <w:szCs w:val="22"/>
        </w:rPr>
        <w:t>Chapter 6:</w:t>
      </w:r>
      <w:r w:rsidRPr="00FD4C4D">
        <w:rPr>
          <w:rFonts w:ascii="Times New Roman" w:hAnsi="Times New Roman" w:cs="Times New Roman"/>
          <w:sz w:val="22"/>
          <w:szCs w:val="22"/>
        </w:rPr>
        <w:tab/>
        <w:t>RECIPROCITY</w:t>
      </w:r>
    </w:p>
    <w:p w:rsidR="0055743D" w:rsidRPr="00FD4C4D" w:rsidRDefault="0055743D" w:rsidP="0055743D">
      <w:pPr>
        <w:pBdr>
          <w:bottom w:val="single" w:sz="6" w:space="1" w:color="auto"/>
        </w:pBdr>
        <w:rPr>
          <w:rFonts w:ascii="Times New Roman" w:hAnsi="Times New Roman" w:cs="Times New Roman"/>
          <w:b/>
          <w:sz w:val="22"/>
          <w:szCs w:val="22"/>
        </w:rPr>
      </w:pPr>
    </w:p>
    <w:p w:rsidR="0055743D" w:rsidRPr="00FD4C4D" w:rsidRDefault="0055743D" w:rsidP="0055743D">
      <w:pPr>
        <w:rPr>
          <w:rFonts w:ascii="Times New Roman" w:hAnsi="Times New Roman" w:cs="Times New Roman"/>
          <w:sz w:val="22"/>
          <w:szCs w:val="22"/>
        </w:rPr>
      </w:pPr>
    </w:p>
    <w:p w:rsidR="0055743D" w:rsidRPr="00FD4C4D" w:rsidRDefault="0055743D" w:rsidP="0055743D">
      <w:pPr>
        <w:pStyle w:val="BodyText"/>
        <w:tabs>
          <w:tab w:val="clear" w:pos="-720"/>
        </w:tabs>
        <w:ind w:left="1440" w:hanging="1440"/>
        <w:jc w:val="left"/>
        <w:rPr>
          <w:rFonts w:ascii="Times New Roman" w:hAnsi="Times New Roman" w:cs="Times New Roman"/>
          <w:sz w:val="22"/>
          <w:szCs w:val="22"/>
        </w:rPr>
      </w:pPr>
      <w:r w:rsidRPr="00FD4C4D">
        <w:rPr>
          <w:rFonts w:ascii="Times New Roman" w:hAnsi="Times New Roman" w:cs="Times New Roman"/>
          <w:b/>
          <w:sz w:val="22"/>
          <w:szCs w:val="22"/>
        </w:rPr>
        <w:t>SUMMARY:</w:t>
      </w:r>
      <w:r w:rsidRPr="00FD4C4D">
        <w:rPr>
          <w:rFonts w:ascii="Times New Roman" w:hAnsi="Times New Roman" w:cs="Times New Roman"/>
          <w:sz w:val="22"/>
          <w:szCs w:val="22"/>
        </w:rPr>
        <w:t xml:space="preserve"> This Chapter defines the procedures for qualifying for licensure by reciprocity.</w:t>
      </w:r>
    </w:p>
    <w:p w:rsidR="0055743D" w:rsidRPr="00FD4C4D" w:rsidRDefault="0055743D" w:rsidP="0055743D">
      <w:pPr>
        <w:pBdr>
          <w:bottom w:val="single" w:sz="6" w:space="1" w:color="auto"/>
        </w:pBdr>
        <w:rPr>
          <w:rFonts w:ascii="Times New Roman" w:hAnsi="Times New Roman" w:cs="Times New Roman"/>
          <w:sz w:val="22"/>
          <w:szCs w:val="22"/>
        </w:rPr>
      </w:pPr>
    </w:p>
    <w:p w:rsidR="0055743D" w:rsidRPr="00FD4C4D" w:rsidRDefault="0055743D" w:rsidP="0055743D">
      <w:pPr>
        <w:rPr>
          <w:rFonts w:ascii="Times New Roman" w:hAnsi="Times New Roman" w:cs="Times New Roman"/>
          <w:sz w:val="22"/>
          <w:szCs w:val="22"/>
        </w:rPr>
      </w:pPr>
    </w:p>
    <w:p w:rsidR="0055743D" w:rsidRPr="00FD4C4D" w:rsidRDefault="0055743D" w:rsidP="0055743D">
      <w:pPr>
        <w:rPr>
          <w:rFonts w:ascii="Times New Roman" w:hAnsi="Times New Roman" w:cs="Times New Roman"/>
          <w:sz w:val="22"/>
          <w:szCs w:val="22"/>
        </w:rPr>
      </w:pP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1.</w:t>
      </w:r>
      <w:r w:rsidRPr="00FD4C4D">
        <w:rPr>
          <w:rFonts w:ascii="Times New Roman" w:hAnsi="Times New Roman" w:cs="Times New Roman"/>
          <w:b/>
          <w:sz w:val="22"/>
          <w:szCs w:val="22"/>
        </w:rPr>
        <w:tab/>
        <w:t>RECIPROCAL AGREEMENTS</w:t>
      </w:r>
    </w:p>
    <w:p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t>A.</w:t>
      </w:r>
      <w:r w:rsidRPr="00FD4C4D">
        <w:rPr>
          <w:rFonts w:ascii="Times New Roman" w:hAnsi="Times New Roman" w:cs="Times New Roman"/>
          <w:sz w:val="22"/>
          <w:szCs w:val="22"/>
        </w:rPr>
        <w:tab/>
        <w:t>The Board may enter into reciprocal licensing agreements with other states, provided that the Board finds that the standards and conditions for licensure of plumbers for the other state are at least equal to those of this Board. In making this determination, the factors the Board shall consider include, but need not be limited to, the type of examination administered, the passing score and provisions (if any) for waiver of examination, and the length of time those standards have been in effect.</w:t>
      </w:r>
    </w:p>
    <w:p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t>B.</w:t>
      </w:r>
      <w:r w:rsidRPr="00FD4C4D">
        <w:rPr>
          <w:rFonts w:ascii="Times New Roman" w:hAnsi="Times New Roman" w:cs="Times New Roman"/>
          <w:sz w:val="22"/>
          <w:szCs w:val="22"/>
        </w:rPr>
        <w:tab/>
        <w:t xml:space="preserve">If the reciprocal state uses different terminology for its licensing grades than </w:t>
      </w:r>
      <w:smartTag w:uri="urn:schemas-microsoft-com:office:smarttags" w:element="State">
        <w:smartTag w:uri="urn:schemas-microsoft-com:office:smarttags" w:element="place">
          <w:r w:rsidRPr="00FD4C4D">
            <w:rPr>
              <w:rFonts w:ascii="Times New Roman" w:hAnsi="Times New Roman" w:cs="Times New Roman"/>
              <w:sz w:val="22"/>
              <w:szCs w:val="22"/>
            </w:rPr>
            <w:t>Maine</w:t>
          </w:r>
        </w:smartTag>
      </w:smartTag>
      <w:r w:rsidRPr="00FD4C4D">
        <w:rPr>
          <w:rFonts w:ascii="Times New Roman" w:hAnsi="Times New Roman" w:cs="Times New Roman"/>
          <w:sz w:val="22"/>
          <w:szCs w:val="22"/>
        </w:rPr>
        <w:t xml:space="preserve"> uses, or uses the same terms with different meanings, a reciprocity agreement shall specify which degrees of licensure are subject to reciprocity.</w:t>
      </w:r>
    </w:p>
    <w:p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t>C.</w:t>
      </w:r>
      <w:r w:rsidRPr="00FD4C4D">
        <w:rPr>
          <w:rFonts w:ascii="Times New Roman" w:hAnsi="Times New Roman" w:cs="Times New Roman"/>
          <w:sz w:val="22"/>
          <w:szCs w:val="22"/>
        </w:rPr>
        <w:tab/>
        <w:t xml:space="preserve">An individual licensed by reciprocity shall comply with the </w:t>
      </w:r>
      <w:smartTag w:uri="urn:schemas-microsoft-com:office:smarttags" w:element="State">
        <w:r w:rsidRPr="00FD4C4D">
          <w:rPr>
            <w:rFonts w:ascii="Times New Roman" w:hAnsi="Times New Roman" w:cs="Times New Roman"/>
            <w:sz w:val="22"/>
            <w:szCs w:val="22"/>
          </w:rPr>
          <w:t>Maine</w:t>
        </w:r>
      </w:smartTag>
      <w:r w:rsidRPr="00FD4C4D">
        <w:rPr>
          <w:rFonts w:ascii="Times New Roman" w:hAnsi="Times New Roman" w:cs="Times New Roman"/>
          <w:sz w:val="22"/>
          <w:szCs w:val="22"/>
        </w:rPr>
        <w:t xml:space="preserve"> statutes and rules governing plumbers while engaged in plumbing installations in the State of </w:t>
      </w:r>
      <w:smartTag w:uri="urn:schemas-microsoft-com:office:smarttags" w:element="State">
        <w:smartTag w:uri="urn:schemas-microsoft-com:office:smarttags" w:element="place">
          <w:r w:rsidRPr="00FD4C4D">
            <w:rPr>
              <w:rFonts w:ascii="Times New Roman" w:hAnsi="Times New Roman" w:cs="Times New Roman"/>
              <w:sz w:val="22"/>
              <w:szCs w:val="22"/>
            </w:rPr>
            <w:t>Maine</w:t>
          </w:r>
        </w:smartTag>
      </w:smartTag>
      <w:r w:rsidRPr="00FD4C4D">
        <w:rPr>
          <w:rFonts w:ascii="Times New Roman" w:hAnsi="Times New Roman" w:cs="Times New Roman"/>
          <w:sz w:val="22"/>
          <w:szCs w:val="22"/>
        </w:rPr>
        <w:t>.</w:t>
      </w:r>
    </w:p>
    <w:p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t>D.</w:t>
      </w:r>
      <w:r w:rsidRPr="00FD4C4D">
        <w:rPr>
          <w:rFonts w:ascii="Times New Roman" w:hAnsi="Times New Roman" w:cs="Times New Roman"/>
          <w:sz w:val="22"/>
          <w:szCs w:val="22"/>
        </w:rPr>
        <w:tab/>
        <w:t xml:space="preserve">If a reciprocity agreement is terminated by either </w:t>
      </w:r>
      <w:smartTag w:uri="urn:schemas-microsoft-com:office:smarttags" w:element="State">
        <w:smartTag w:uri="urn:schemas-microsoft-com:office:smarttags" w:element="place">
          <w:r w:rsidRPr="00FD4C4D">
            <w:rPr>
              <w:rFonts w:ascii="Times New Roman" w:hAnsi="Times New Roman" w:cs="Times New Roman"/>
              <w:sz w:val="22"/>
              <w:szCs w:val="22"/>
            </w:rPr>
            <w:t>Maine</w:t>
          </w:r>
        </w:smartTag>
      </w:smartTag>
      <w:r w:rsidRPr="00FD4C4D">
        <w:rPr>
          <w:rFonts w:ascii="Times New Roman" w:hAnsi="Times New Roman" w:cs="Times New Roman"/>
          <w:sz w:val="22"/>
          <w:szCs w:val="22"/>
        </w:rPr>
        <w:t xml:space="preserve"> or the reciprocal state, no new licenses shall be granted on the basis of that agreement, but the termination of the agreement shall not impair the validity or renewability of licenses previously issued under the agreement.</w:t>
      </w:r>
    </w:p>
    <w:p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2.</w:t>
      </w:r>
      <w:r w:rsidRPr="00FD4C4D">
        <w:rPr>
          <w:rFonts w:ascii="Times New Roman" w:hAnsi="Times New Roman" w:cs="Times New Roman"/>
          <w:b/>
          <w:sz w:val="22"/>
          <w:szCs w:val="22"/>
        </w:rPr>
        <w:tab/>
        <w:t>APPLICATION</w:t>
      </w:r>
    </w:p>
    <w:p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5743D" w:rsidRPr="00FD4C4D" w:rsidRDefault="006044A3"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55743D" w:rsidRPr="00FD4C4D">
        <w:rPr>
          <w:rFonts w:ascii="Times New Roman" w:hAnsi="Times New Roman" w:cs="Times New Roman"/>
          <w:sz w:val="22"/>
          <w:szCs w:val="22"/>
        </w:rPr>
        <w:t>A.</w:t>
      </w:r>
      <w:r w:rsidR="0055743D" w:rsidRPr="00FD4C4D">
        <w:rPr>
          <w:rFonts w:ascii="Times New Roman" w:hAnsi="Times New Roman" w:cs="Times New Roman"/>
          <w:sz w:val="22"/>
          <w:szCs w:val="22"/>
        </w:rPr>
        <w:tab/>
        <w:t xml:space="preserve">If a reciprocity agreement has been ratified by both the Board and the licensing authority in the reciprocal state, any plumber licensed in the reciprocal state shall be issued a </w:t>
      </w:r>
      <w:smartTag w:uri="urn:schemas-microsoft-com:office:smarttags" w:element="State">
        <w:r w:rsidR="0055743D" w:rsidRPr="00FD4C4D">
          <w:rPr>
            <w:rFonts w:ascii="Times New Roman" w:hAnsi="Times New Roman" w:cs="Times New Roman"/>
            <w:sz w:val="22"/>
            <w:szCs w:val="22"/>
          </w:rPr>
          <w:t>Maine</w:t>
        </w:r>
      </w:smartTag>
      <w:r w:rsidR="0055743D" w:rsidRPr="00FD4C4D">
        <w:rPr>
          <w:rFonts w:ascii="Times New Roman" w:hAnsi="Times New Roman" w:cs="Times New Roman"/>
          <w:sz w:val="22"/>
          <w:szCs w:val="22"/>
        </w:rPr>
        <w:t xml:space="preserve"> license of the equivalent degree in </w:t>
      </w:r>
      <w:smartTag w:uri="urn:schemas-microsoft-com:office:smarttags" w:element="State">
        <w:smartTag w:uri="urn:schemas-microsoft-com:office:smarttags" w:element="place">
          <w:r w:rsidR="0055743D" w:rsidRPr="00FD4C4D">
            <w:rPr>
              <w:rFonts w:ascii="Times New Roman" w:hAnsi="Times New Roman" w:cs="Times New Roman"/>
              <w:sz w:val="22"/>
              <w:szCs w:val="22"/>
            </w:rPr>
            <w:t>Maine</w:t>
          </w:r>
        </w:smartTag>
      </w:smartTag>
      <w:r w:rsidR="0055743D" w:rsidRPr="00FD4C4D">
        <w:rPr>
          <w:rFonts w:ascii="Times New Roman" w:hAnsi="Times New Roman" w:cs="Times New Roman"/>
          <w:sz w:val="22"/>
          <w:szCs w:val="22"/>
        </w:rPr>
        <w:t>. Applicants for reciprocity must submit all of the following:</w:t>
      </w:r>
    </w:p>
    <w:p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5743D" w:rsidRPr="00FD4C4D" w:rsidRDefault="006044A3"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55743D" w:rsidRPr="00FD4C4D">
        <w:rPr>
          <w:rFonts w:ascii="Times New Roman" w:hAnsi="Times New Roman" w:cs="Times New Roman"/>
          <w:sz w:val="22"/>
          <w:szCs w:val="22"/>
        </w:rPr>
        <w:tab/>
        <w:t>1.</w:t>
      </w:r>
      <w:r w:rsidR="0055743D" w:rsidRPr="00FD4C4D">
        <w:rPr>
          <w:rFonts w:ascii="Times New Roman" w:hAnsi="Times New Roman" w:cs="Times New Roman"/>
          <w:sz w:val="22"/>
          <w:szCs w:val="22"/>
        </w:rPr>
        <w:tab/>
        <w:t>Completed application;</w:t>
      </w:r>
    </w:p>
    <w:p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5743D" w:rsidRPr="00FD4C4D" w:rsidRDefault="006044A3"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55743D" w:rsidRPr="00FD4C4D">
        <w:rPr>
          <w:rFonts w:ascii="Times New Roman" w:hAnsi="Times New Roman" w:cs="Times New Roman"/>
          <w:sz w:val="22"/>
          <w:szCs w:val="22"/>
        </w:rPr>
        <w:tab/>
        <w:t>2.</w:t>
      </w:r>
      <w:r w:rsidR="0055743D" w:rsidRPr="00FD4C4D">
        <w:rPr>
          <w:rFonts w:ascii="Times New Roman" w:hAnsi="Times New Roman" w:cs="Times New Roman"/>
          <w:sz w:val="22"/>
          <w:szCs w:val="22"/>
        </w:rPr>
        <w:tab/>
        <w:t>Application fee (nonrefundable);</w:t>
      </w:r>
    </w:p>
    <w:p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ab/>
      </w:r>
      <w:r w:rsidRPr="00FD4C4D">
        <w:rPr>
          <w:rFonts w:ascii="Times New Roman" w:hAnsi="Times New Roman" w:cs="Times New Roman"/>
          <w:sz w:val="22"/>
          <w:szCs w:val="22"/>
        </w:rPr>
        <w:t>3.</w:t>
      </w:r>
      <w:r w:rsidRPr="00FD4C4D">
        <w:rPr>
          <w:rFonts w:ascii="Times New Roman" w:hAnsi="Times New Roman" w:cs="Times New Roman"/>
          <w:sz w:val="22"/>
          <w:szCs w:val="22"/>
        </w:rPr>
        <w:tab/>
        <w:t>License fee;</w:t>
      </w:r>
    </w:p>
    <w:p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ab/>
      </w:r>
      <w:r w:rsidRPr="00FD4C4D">
        <w:rPr>
          <w:rFonts w:ascii="Times New Roman" w:hAnsi="Times New Roman" w:cs="Times New Roman"/>
          <w:sz w:val="22"/>
          <w:szCs w:val="22"/>
        </w:rPr>
        <w:t>4.</w:t>
      </w:r>
      <w:r w:rsidRPr="00FD4C4D">
        <w:rPr>
          <w:rFonts w:ascii="Times New Roman" w:hAnsi="Times New Roman" w:cs="Times New Roman"/>
          <w:sz w:val="22"/>
          <w:szCs w:val="22"/>
        </w:rPr>
        <w:tab/>
        <w:t>Documentation of experience;</w:t>
      </w:r>
    </w:p>
    <w:p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6044A3"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ab/>
      </w:r>
      <w:r w:rsidRPr="00FD4C4D">
        <w:rPr>
          <w:rFonts w:ascii="Times New Roman" w:hAnsi="Times New Roman" w:cs="Times New Roman"/>
          <w:sz w:val="22"/>
          <w:szCs w:val="22"/>
        </w:rPr>
        <w:t>5.</w:t>
      </w:r>
      <w:r w:rsidRPr="00FD4C4D">
        <w:rPr>
          <w:rFonts w:ascii="Times New Roman" w:hAnsi="Times New Roman" w:cs="Times New Roman"/>
          <w:sz w:val="22"/>
          <w:szCs w:val="22"/>
        </w:rPr>
        <w:tab/>
        <w:t>Certified statement verifying licensure from the reciprocal state.</w:t>
      </w:r>
    </w:p>
    <w:p w:rsidR="006044A3" w:rsidRPr="00FD4C4D" w:rsidRDefault="006044A3" w:rsidP="0055743D">
      <w:pPr>
        <w:rPr>
          <w:rFonts w:ascii="Times New Roman" w:hAnsi="Times New Roman" w:cs="Times New Roman"/>
          <w:sz w:val="22"/>
          <w:szCs w:val="22"/>
        </w:rPr>
      </w:pPr>
      <w:r w:rsidRPr="00FD4C4D">
        <w:rPr>
          <w:rFonts w:ascii="Times New Roman" w:hAnsi="Times New Roman" w:cs="Times New Roman"/>
          <w:sz w:val="22"/>
          <w:szCs w:val="22"/>
        </w:rPr>
        <w:br w:type="page"/>
      </w:r>
    </w:p>
    <w:p w:rsidR="006044A3" w:rsidRPr="00FD4C4D" w:rsidRDefault="006044A3" w:rsidP="0055743D">
      <w:pPr>
        <w:rPr>
          <w:rFonts w:ascii="Times New Roman" w:hAnsi="Times New Roman" w:cs="Times New Roman"/>
          <w:sz w:val="22"/>
          <w:szCs w:val="22"/>
        </w:rPr>
      </w:pPr>
    </w:p>
    <w:p w:rsidR="0055743D" w:rsidRPr="00FD4C4D" w:rsidRDefault="0055743D" w:rsidP="0055743D">
      <w:pPr>
        <w:numPr>
          <w:ins w:id="2" w:author="John T. Smith" w:date="2011-02-07T11:09:00Z"/>
        </w:numPr>
        <w:rPr>
          <w:rFonts w:ascii="Times New Roman" w:hAnsi="Times New Roman" w:cs="Times New Roman"/>
          <w:sz w:val="22"/>
          <w:szCs w:val="22"/>
        </w:rPr>
      </w:pPr>
      <w:r w:rsidRPr="00FD4C4D">
        <w:rPr>
          <w:rFonts w:ascii="Times New Roman" w:hAnsi="Times New Roman" w:cs="Times New Roman"/>
          <w:sz w:val="22"/>
          <w:szCs w:val="22"/>
        </w:rPr>
        <w:t>STATUTORY AUTHORITY: 32 M.R.S.A. §§ 3403-</w:t>
      </w:r>
      <w:proofErr w:type="gramStart"/>
      <w:r w:rsidRPr="00FD4C4D">
        <w:rPr>
          <w:rFonts w:ascii="Times New Roman" w:hAnsi="Times New Roman" w:cs="Times New Roman"/>
          <w:sz w:val="22"/>
          <w:szCs w:val="22"/>
        </w:rPr>
        <w:t>A(</w:t>
      </w:r>
      <w:proofErr w:type="gramEnd"/>
      <w:r w:rsidRPr="00FD4C4D">
        <w:rPr>
          <w:rFonts w:ascii="Times New Roman" w:hAnsi="Times New Roman" w:cs="Times New Roman"/>
          <w:sz w:val="22"/>
          <w:szCs w:val="22"/>
        </w:rPr>
        <w:t>1), 3504-A, and 3501</w:t>
      </w:r>
    </w:p>
    <w:p w:rsidR="0055743D" w:rsidRPr="00FD4C4D" w:rsidRDefault="0055743D" w:rsidP="0055743D">
      <w:pPr>
        <w:ind w:left="720" w:hanging="720"/>
        <w:rPr>
          <w:rFonts w:ascii="Times New Roman" w:hAnsi="Times New Roman" w:cs="Times New Roman"/>
          <w:sz w:val="22"/>
          <w:szCs w:val="22"/>
        </w:rPr>
      </w:pPr>
    </w:p>
    <w:p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b/>
        <w:t>February 3, 1980 - Chapter 1</w:t>
      </w:r>
    </w:p>
    <w:p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Ch. 110 - 150</w:t>
      </w:r>
    </w:p>
    <w:p w:rsidR="0055743D" w:rsidRPr="00FD4C4D" w:rsidRDefault="0055743D" w:rsidP="0055743D">
      <w:pPr>
        <w:ind w:left="720" w:hanging="720"/>
        <w:rPr>
          <w:rFonts w:ascii="Times New Roman" w:hAnsi="Times New Roman" w:cs="Times New Roman"/>
          <w:sz w:val="22"/>
          <w:szCs w:val="22"/>
        </w:rPr>
      </w:pPr>
    </w:p>
    <w:p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Ch. 110 - 190</w:t>
      </w:r>
    </w:p>
    <w:p w:rsidR="0055743D" w:rsidRPr="00FD4C4D" w:rsidRDefault="0055743D" w:rsidP="0055743D">
      <w:pPr>
        <w:ind w:left="720" w:hanging="720"/>
        <w:rPr>
          <w:rFonts w:ascii="Times New Roman" w:hAnsi="Times New Roman" w:cs="Times New Roman"/>
          <w:sz w:val="22"/>
          <w:szCs w:val="22"/>
        </w:rPr>
      </w:pPr>
    </w:p>
    <w:p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rsidR="0055743D" w:rsidRPr="00FD4C4D" w:rsidRDefault="0055743D" w:rsidP="0055743D">
      <w:pPr>
        <w:ind w:left="720"/>
        <w:rPr>
          <w:rFonts w:ascii="Times New Roman" w:hAnsi="Times New Roman" w:cs="Times New Roman"/>
          <w:sz w:val="22"/>
          <w:szCs w:val="22"/>
        </w:rPr>
      </w:pPr>
      <w:r w:rsidRPr="00FD4C4D">
        <w:rPr>
          <w:rFonts w:ascii="Times New Roman" w:hAnsi="Times New Roman" w:cs="Times New Roman"/>
          <w:sz w:val="22"/>
          <w:szCs w:val="22"/>
        </w:rPr>
        <w:t>April 28, 1997 - replacing Chapter 150</w:t>
      </w:r>
    </w:p>
    <w:p w:rsidR="0055743D" w:rsidRPr="00FD4C4D" w:rsidRDefault="0055743D" w:rsidP="0055743D">
      <w:pPr>
        <w:ind w:left="720" w:hanging="720"/>
        <w:rPr>
          <w:rFonts w:ascii="Times New Roman" w:hAnsi="Times New Roman" w:cs="Times New Roman"/>
          <w:sz w:val="22"/>
          <w:szCs w:val="22"/>
        </w:rPr>
      </w:pPr>
    </w:p>
    <w:p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rsidR="0055743D" w:rsidRPr="00FD4C4D" w:rsidRDefault="0055743D" w:rsidP="0055743D">
      <w:pPr>
        <w:ind w:left="720"/>
        <w:rPr>
          <w:rFonts w:ascii="Times New Roman" w:hAnsi="Times New Roman" w:cs="Times New Roman"/>
          <w:sz w:val="22"/>
          <w:szCs w:val="22"/>
        </w:rPr>
      </w:pPr>
      <w:r w:rsidRPr="00FD4C4D">
        <w:rPr>
          <w:rFonts w:ascii="Times New Roman" w:hAnsi="Times New Roman" w:cs="Times New Roman"/>
          <w:sz w:val="22"/>
          <w:szCs w:val="22"/>
        </w:rPr>
        <w:t>December 20, 1997</w:t>
      </w:r>
    </w:p>
    <w:p w:rsidR="0055743D" w:rsidRPr="00FD4C4D" w:rsidRDefault="0055743D" w:rsidP="0055743D">
      <w:pPr>
        <w:ind w:left="720" w:hanging="720"/>
        <w:rPr>
          <w:rFonts w:ascii="Times New Roman" w:hAnsi="Times New Roman" w:cs="Times New Roman"/>
          <w:sz w:val="22"/>
          <w:szCs w:val="22"/>
        </w:rPr>
      </w:pPr>
    </w:p>
    <w:p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b/>
        <w:t>January 20, 2002</w:t>
      </w:r>
    </w:p>
    <w:p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sectPr w:rsidR="0055743D" w:rsidRPr="00FD4C4D" w:rsidSect="00EF19F8">
          <w:headerReference w:type="default" r:id="rId21"/>
          <w:pgSz w:w="12240" w:h="15840"/>
          <w:pgMar w:top="1440" w:right="1440" w:bottom="1440" w:left="1440" w:header="0" w:footer="0" w:gutter="0"/>
          <w:pgNumType w:start="1"/>
          <w:cols w:space="720"/>
        </w:sectPr>
      </w:pPr>
    </w:p>
    <w:p w:rsidR="006044A3" w:rsidRPr="00FD4C4D" w:rsidRDefault="006044A3" w:rsidP="006044A3">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AND FINANCIAL REGULATION</w:t>
      </w:r>
    </w:p>
    <w:p w:rsidR="006044A3" w:rsidRPr="00FD4C4D" w:rsidRDefault="006044A3" w:rsidP="006044A3">
      <w:pPr>
        <w:pStyle w:val="Heading2"/>
        <w:keepNext w:val="0"/>
        <w:jc w:val="left"/>
        <w:rPr>
          <w:rFonts w:ascii="Times New Roman" w:hAnsi="Times New Roman" w:cs="Times New Roman"/>
          <w:sz w:val="22"/>
          <w:szCs w:val="22"/>
        </w:rPr>
      </w:pPr>
    </w:p>
    <w:p w:rsidR="006044A3" w:rsidRPr="00FD4C4D" w:rsidRDefault="006044A3" w:rsidP="006044A3">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rsidR="006044A3" w:rsidRPr="00FD4C4D" w:rsidRDefault="006044A3" w:rsidP="006044A3">
      <w:pPr>
        <w:pStyle w:val="Heading2"/>
        <w:keepNext w:val="0"/>
        <w:jc w:val="left"/>
        <w:rPr>
          <w:rFonts w:ascii="Times New Roman" w:hAnsi="Times New Roman" w:cs="Times New Roman"/>
          <w:sz w:val="22"/>
          <w:szCs w:val="22"/>
        </w:rPr>
      </w:pPr>
    </w:p>
    <w:p w:rsidR="006044A3" w:rsidRPr="00FD4C4D" w:rsidRDefault="006044A3" w:rsidP="006044A3">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Chapter 7:</w:t>
      </w:r>
      <w:r w:rsidRPr="00FD4C4D">
        <w:rPr>
          <w:rFonts w:ascii="Times New Roman" w:hAnsi="Times New Roman" w:cs="Times New Roman"/>
          <w:sz w:val="22"/>
          <w:szCs w:val="22"/>
        </w:rPr>
        <w:tab/>
        <w:t>FEES</w:t>
      </w:r>
    </w:p>
    <w:p w:rsidR="006044A3" w:rsidRPr="00FD4C4D" w:rsidRDefault="006044A3" w:rsidP="006044A3">
      <w:pPr>
        <w:pStyle w:val="Heading2"/>
        <w:keepNext w:val="0"/>
        <w:pBdr>
          <w:bottom w:val="single" w:sz="4" w:space="1" w:color="auto"/>
        </w:pBdr>
        <w:jc w:val="left"/>
        <w:rPr>
          <w:rFonts w:ascii="Times New Roman" w:hAnsi="Times New Roman" w:cs="Times New Roman"/>
          <w:sz w:val="22"/>
          <w:szCs w:val="22"/>
        </w:rPr>
      </w:pPr>
    </w:p>
    <w:p w:rsidR="006044A3" w:rsidRPr="00FD4C4D" w:rsidRDefault="006044A3" w:rsidP="006044A3">
      <w:pPr>
        <w:pStyle w:val="Heading2"/>
        <w:keepNext w:val="0"/>
        <w:jc w:val="left"/>
        <w:rPr>
          <w:rFonts w:ascii="Times New Roman" w:hAnsi="Times New Roman" w:cs="Times New Roman"/>
          <w:b w:val="0"/>
          <w:sz w:val="22"/>
          <w:szCs w:val="22"/>
        </w:rPr>
      </w:pPr>
    </w:p>
    <w:p w:rsidR="006044A3" w:rsidRPr="00FD4C4D" w:rsidRDefault="006044A3" w:rsidP="006044A3">
      <w:pPr>
        <w:pStyle w:val="Heading2"/>
        <w:keepNext w:val="0"/>
        <w:jc w:val="left"/>
        <w:rPr>
          <w:rFonts w:ascii="Times New Roman" w:hAnsi="Times New Roman" w:cs="Times New Roman"/>
          <w:b w:val="0"/>
          <w:sz w:val="22"/>
          <w:szCs w:val="22"/>
        </w:rPr>
      </w:pPr>
      <w:r w:rsidRPr="00FD4C4D">
        <w:rPr>
          <w:rFonts w:ascii="Times New Roman" w:hAnsi="Times New Roman" w:cs="Times New Roman"/>
          <w:sz w:val="22"/>
          <w:szCs w:val="22"/>
        </w:rPr>
        <w:t>Summary:</w:t>
      </w:r>
      <w:r w:rsidR="009B0F19">
        <w:rPr>
          <w:rFonts w:ascii="Times New Roman" w:hAnsi="Times New Roman" w:cs="Times New Roman"/>
          <w:b w:val="0"/>
          <w:sz w:val="22"/>
          <w:szCs w:val="22"/>
        </w:rPr>
        <w:t xml:space="preserve"> </w:t>
      </w:r>
      <w:r w:rsidRPr="00FD4C4D">
        <w:rPr>
          <w:rFonts w:ascii="Times New Roman" w:hAnsi="Times New Roman" w:cs="Times New Roman"/>
          <w:b w:val="0"/>
          <w:sz w:val="22"/>
          <w:szCs w:val="22"/>
        </w:rPr>
        <w:t>This Chapter defines the application, examination and licensee fee structure for all categories of licensure.</w:t>
      </w:r>
    </w:p>
    <w:p w:rsidR="006044A3" w:rsidRPr="00FD4C4D" w:rsidRDefault="006044A3" w:rsidP="006044A3">
      <w:pPr>
        <w:pBdr>
          <w:bottom w:val="single" w:sz="4" w:space="1" w:color="auto"/>
        </w:pBdr>
        <w:rPr>
          <w:rFonts w:ascii="Times New Roman" w:hAnsi="Times New Roman" w:cs="Times New Roman"/>
          <w:sz w:val="22"/>
          <w:szCs w:val="22"/>
        </w:rPr>
      </w:pPr>
    </w:p>
    <w:p w:rsidR="006044A3" w:rsidRDefault="006044A3" w:rsidP="006044A3">
      <w:pPr>
        <w:pStyle w:val="Heading2"/>
        <w:keepNext w:val="0"/>
        <w:jc w:val="left"/>
        <w:rPr>
          <w:rFonts w:ascii="Times New Roman" w:hAnsi="Times New Roman" w:cs="Times New Roman"/>
          <w:sz w:val="22"/>
          <w:szCs w:val="22"/>
        </w:rPr>
      </w:pPr>
    </w:p>
    <w:p w:rsidR="00931EBF" w:rsidRPr="00931EBF" w:rsidRDefault="00931EBF" w:rsidP="00931EBF"/>
    <w:p w:rsidR="006044A3" w:rsidRPr="00FD4C4D" w:rsidRDefault="006044A3" w:rsidP="006044A3">
      <w:pPr>
        <w:tabs>
          <w:tab w:val="left" w:pos="720"/>
          <w:tab w:val="left" w:pos="1440"/>
          <w:tab w:val="left" w:pos="2160"/>
          <w:tab w:val="left" w:pos="324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STATUTORY AUTHORITY:</w:t>
      </w:r>
      <w:r w:rsidR="008C73C6">
        <w:rPr>
          <w:rFonts w:ascii="Times New Roman" w:hAnsi="Times New Roman" w:cs="Times New Roman"/>
          <w:sz w:val="22"/>
          <w:szCs w:val="22"/>
        </w:rPr>
        <w:t xml:space="preserve"> </w:t>
      </w:r>
      <w:r w:rsidR="00931EBF">
        <w:rPr>
          <w:rFonts w:ascii="Times New Roman" w:hAnsi="Times New Roman" w:cs="Times New Roman"/>
          <w:sz w:val="22"/>
          <w:szCs w:val="22"/>
        </w:rPr>
        <w:t>32 M.R.S.A. Chapter 49 §</w:t>
      </w:r>
      <w:r w:rsidRPr="00FD4C4D">
        <w:rPr>
          <w:rFonts w:ascii="Times New Roman" w:hAnsi="Times New Roman" w:cs="Times New Roman"/>
          <w:sz w:val="22"/>
          <w:szCs w:val="22"/>
        </w:rPr>
        <w:t>3403-A</w:t>
      </w:r>
    </w:p>
    <w:p w:rsidR="006044A3"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p>
    <w:p w:rsidR="00FD4C4D"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rsidR="006044A3"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March 6, 1990 Ch. 110 - 190</w:t>
      </w:r>
    </w:p>
    <w:p w:rsidR="006044A3"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p>
    <w:p w:rsidR="00FD4C4D"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rsidR="006044A3"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t xml:space="preserve">March 26, 1991 </w:t>
      </w:r>
      <w:smartTag w:uri="urn:schemas-microsoft-com:office:smarttags" w:element="country-region">
        <w:smartTag w:uri="urn:schemas-microsoft-com:office:smarttags" w:element="place">
          <w:r w:rsidRPr="00FD4C4D">
            <w:rPr>
              <w:rFonts w:ascii="Times New Roman" w:hAnsi="Times New Roman" w:cs="Times New Roman"/>
              <w:sz w:val="22"/>
              <w:szCs w:val="22"/>
            </w:rPr>
            <w:t>Ch.</w:t>
          </w:r>
        </w:smartTag>
      </w:smartTag>
      <w:r w:rsidRPr="00FD4C4D">
        <w:rPr>
          <w:rFonts w:ascii="Times New Roman" w:hAnsi="Times New Roman" w:cs="Times New Roman"/>
          <w:sz w:val="22"/>
          <w:szCs w:val="22"/>
        </w:rPr>
        <w:t xml:space="preserve"> 160</w:t>
      </w:r>
    </w:p>
    <w:p w:rsidR="006044A3" w:rsidRPr="00FD4C4D" w:rsidRDefault="006044A3" w:rsidP="009B0F19">
      <w:pPr>
        <w:tabs>
          <w:tab w:val="left" w:pos="720"/>
          <w:tab w:val="left" w:pos="1440"/>
          <w:tab w:val="left" w:pos="2160"/>
          <w:tab w:val="left" w:pos="2880"/>
          <w:tab w:val="right" w:pos="7920"/>
        </w:tabs>
        <w:ind w:left="720" w:hanging="720"/>
        <w:rPr>
          <w:rFonts w:ascii="Times New Roman" w:hAnsi="Times New Roman" w:cs="Times New Roman"/>
          <w:sz w:val="22"/>
          <w:szCs w:val="22"/>
        </w:rPr>
      </w:pPr>
    </w:p>
    <w:p w:rsidR="00FD4C4D"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rsidR="006044A3"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April 28, 1997 - replaced by Chapter 7</w:t>
      </w:r>
    </w:p>
    <w:p w:rsidR="006044A3"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p>
    <w:p w:rsidR="00FD4C4D"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r w:rsidR="00FD4C4D" w:rsidRPr="00FD4C4D">
        <w:rPr>
          <w:rFonts w:ascii="Times New Roman" w:hAnsi="Times New Roman" w:cs="Times New Roman"/>
          <w:sz w:val="22"/>
          <w:szCs w:val="22"/>
        </w:rPr>
        <w:t>:</w:t>
      </w:r>
    </w:p>
    <w:p w:rsidR="006044A3"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December 20, 1997</w:t>
      </w:r>
    </w:p>
    <w:p w:rsidR="00FD4C4D"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p>
    <w:p w:rsidR="00FD4C4D"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REPEALED:</w:t>
      </w:r>
    </w:p>
    <w:p w:rsidR="006044A3"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t>May 11, 2010 – filing 2010-180</w:t>
      </w:r>
    </w:p>
    <w:p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sectPr w:rsidR="0055743D" w:rsidRPr="00FD4C4D" w:rsidSect="00EF19F8">
          <w:headerReference w:type="default" r:id="rId22"/>
          <w:pgSz w:w="12240" w:h="15840"/>
          <w:pgMar w:top="1440" w:right="1440" w:bottom="1440" w:left="1440" w:header="0" w:footer="0" w:gutter="0"/>
          <w:pgNumType w:start="1"/>
          <w:cols w:space="720"/>
        </w:sectPr>
      </w:pPr>
    </w:p>
    <w:p w:rsidR="00FD4C4D" w:rsidRPr="00FD4C4D" w:rsidRDefault="00FD4C4D" w:rsidP="00FD4C4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AND FINANCIAL REGULATION</w:t>
      </w:r>
    </w:p>
    <w:p w:rsidR="00FD4C4D" w:rsidRPr="00FD4C4D" w:rsidRDefault="00FD4C4D" w:rsidP="00FD4C4D">
      <w:pPr>
        <w:pStyle w:val="Heading2"/>
        <w:keepNext w:val="0"/>
        <w:jc w:val="left"/>
        <w:rPr>
          <w:rFonts w:ascii="Times New Roman" w:hAnsi="Times New Roman" w:cs="Times New Roman"/>
          <w:sz w:val="22"/>
          <w:szCs w:val="22"/>
        </w:rPr>
      </w:pPr>
    </w:p>
    <w:p w:rsidR="00FD4C4D" w:rsidRPr="00FD4C4D" w:rsidRDefault="00FD4C4D" w:rsidP="00FD4C4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rsidR="00FD4C4D" w:rsidRPr="00FD4C4D" w:rsidRDefault="00FD4C4D" w:rsidP="00FD4C4D">
      <w:pPr>
        <w:pStyle w:val="Heading2"/>
        <w:keepNext w:val="0"/>
        <w:jc w:val="left"/>
        <w:rPr>
          <w:rFonts w:ascii="Times New Roman" w:hAnsi="Times New Roman" w:cs="Times New Roman"/>
          <w:sz w:val="22"/>
          <w:szCs w:val="22"/>
        </w:rPr>
      </w:pPr>
    </w:p>
    <w:p w:rsidR="00FD4C4D" w:rsidRPr="00FD4C4D" w:rsidRDefault="00FD4C4D" w:rsidP="00FD4C4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Chapter 8:</w:t>
      </w:r>
      <w:r w:rsidRPr="00FD4C4D">
        <w:rPr>
          <w:rFonts w:ascii="Times New Roman" w:hAnsi="Times New Roman" w:cs="Times New Roman"/>
          <w:sz w:val="22"/>
          <w:szCs w:val="22"/>
        </w:rPr>
        <w:tab/>
        <w:t>CONFLICT OF INTEREST</w:t>
      </w:r>
    </w:p>
    <w:p w:rsidR="00FD4C4D" w:rsidRPr="00FD4C4D" w:rsidRDefault="00FD4C4D" w:rsidP="00FD4C4D">
      <w:pPr>
        <w:pBdr>
          <w:bottom w:val="single" w:sz="4" w:space="1" w:color="auto"/>
        </w:pBdr>
        <w:rPr>
          <w:rFonts w:ascii="Times New Roman" w:hAnsi="Times New Roman" w:cs="Times New Roman"/>
          <w:sz w:val="22"/>
          <w:szCs w:val="22"/>
        </w:rPr>
      </w:pPr>
    </w:p>
    <w:p w:rsidR="00FD4C4D" w:rsidRPr="00FD4C4D" w:rsidRDefault="00FD4C4D" w:rsidP="00FD4C4D">
      <w:pPr>
        <w:pStyle w:val="Heading2"/>
        <w:keepNext w:val="0"/>
        <w:jc w:val="left"/>
        <w:rPr>
          <w:rFonts w:ascii="Times New Roman" w:hAnsi="Times New Roman" w:cs="Times New Roman"/>
          <w:b w:val="0"/>
          <w:sz w:val="22"/>
          <w:szCs w:val="22"/>
        </w:rPr>
      </w:pPr>
    </w:p>
    <w:p w:rsidR="00FD4C4D" w:rsidRPr="00FD4C4D" w:rsidRDefault="00FD4C4D" w:rsidP="00FD4C4D">
      <w:pPr>
        <w:pStyle w:val="Heading2"/>
        <w:keepNext w:val="0"/>
        <w:jc w:val="left"/>
        <w:rPr>
          <w:rFonts w:ascii="Times New Roman" w:hAnsi="Times New Roman" w:cs="Times New Roman"/>
          <w:b w:val="0"/>
          <w:sz w:val="22"/>
          <w:szCs w:val="22"/>
        </w:rPr>
      </w:pPr>
      <w:r w:rsidRPr="00FD4C4D">
        <w:rPr>
          <w:rFonts w:ascii="Times New Roman" w:hAnsi="Times New Roman" w:cs="Times New Roman"/>
          <w:sz w:val="22"/>
          <w:szCs w:val="22"/>
        </w:rPr>
        <w:t>Summary:</w:t>
      </w:r>
      <w:r w:rsidR="00931EBF">
        <w:rPr>
          <w:rFonts w:ascii="Times New Roman" w:hAnsi="Times New Roman" w:cs="Times New Roman"/>
          <w:b w:val="0"/>
          <w:sz w:val="22"/>
          <w:szCs w:val="22"/>
        </w:rPr>
        <w:t xml:space="preserve"> </w:t>
      </w:r>
      <w:r w:rsidRPr="00FD4C4D">
        <w:rPr>
          <w:rFonts w:ascii="Times New Roman" w:hAnsi="Times New Roman" w:cs="Times New Roman"/>
          <w:b w:val="0"/>
          <w:sz w:val="22"/>
          <w:szCs w:val="22"/>
        </w:rPr>
        <w:t>This chapter contains the Conflict of Interest Policy which sets the professional standards for Plumbers’ Examining Board members.</w:t>
      </w:r>
    </w:p>
    <w:p w:rsidR="00FD4C4D" w:rsidRPr="00FD4C4D" w:rsidRDefault="00FD4C4D" w:rsidP="00FD4C4D">
      <w:pPr>
        <w:pBdr>
          <w:bottom w:val="single" w:sz="4" w:space="1" w:color="auto"/>
        </w:pBdr>
        <w:rPr>
          <w:rFonts w:ascii="Times New Roman" w:hAnsi="Times New Roman" w:cs="Times New Roman"/>
          <w:sz w:val="22"/>
          <w:szCs w:val="22"/>
        </w:rPr>
      </w:pPr>
    </w:p>
    <w:p w:rsidR="00FD4C4D" w:rsidRPr="00FD4C4D" w:rsidRDefault="00FD4C4D" w:rsidP="00FD4C4D">
      <w:pPr>
        <w:pStyle w:val="Heading2"/>
        <w:keepNext w:val="0"/>
        <w:jc w:val="left"/>
        <w:rPr>
          <w:rFonts w:ascii="Times New Roman" w:hAnsi="Times New Roman" w:cs="Times New Roman"/>
          <w:sz w:val="22"/>
          <w:szCs w:val="22"/>
        </w:rPr>
      </w:pPr>
    </w:p>
    <w:p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p>
    <w:p w:rsidR="00FD4C4D" w:rsidRPr="00FD4C4D" w:rsidRDefault="00931EBF" w:rsidP="00FD4C4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 xml:space="preserve">STATUTORY AUTHORITY: </w:t>
      </w:r>
      <w:r w:rsidR="00FD4C4D" w:rsidRPr="00FD4C4D">
        <w:rPr>
          <w:rFonts w:ascii="Times New Roman" w:hAnsi="Times New Roman" w:cs="Times New Roman"/>
          <w:sz w:val="22"/>
          <w:szCs w:val="22"/>
        </w:rPr>
        <w:t>32 M.R.S.A. Chapter 49 § 3403-A.</w:t>
      </w:r>
    </w:p>
    <w:p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p>
    <w:p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Ch. 110-190</w:t>
      </w:r>
    </w:p>
    <w:p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p>
    <w:p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April 28, 1997 - replacing Chapter 170</w:t>
      </w:r>
    </w:p>
    <w:p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p>
    <w:p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December 20, 1997</w:t>
      </w:r>
    </w:p>
    <w:p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rsidR="00FD4C4D" w:rsidRPr="00931EBF" w:rsidRDefault="00FD4C4D" w:rsidP="00FD4C4D">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931EBF">
        <w:rPr>
          <w:rFonts w:ascii="Times New Roman" w:hAnsi="Times New Roman" w:cs="Times New Roman"/>
          <w:sz w:val="22"/>
          <w:szCs w:val="22"/>
        </w:rPr>
        <w:t>REPEALED:</w:t>
      </w:r>
    </w:p>
    <w:p w:rsidR="00FD4C4D" w:rsidRPr="00931EBF" w:rsidRDefault="00FD4C4D" w:rsidP="00FD4C4D">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931EBF">
        <w:rPr>
          <w:rFonts w:ascii="Times New Roman" w:hAnsi="Times New Roman" w:cs="Times New Roman"/>
          <w:sz w:val="22"/>
          <w:szCs w:val="22"/>
        </w:rPr>
        <w:tab/>
        <w:t>May 11, 2010 – filing 2010-181</w:t>
      </w:r>
    </w:p>
    <w:p w:rsidR="00DD7C41" w:rsidRPr="00FD4C4D" w:rsidRDefault="00DD7C41" w:rsidP="003D40B8">
      <w:pPr>
        <w:tabs>
          <w:tab w:val="left" w:pos="720"/>
          <w:tab w:val="left" w:pos="1440"/>
          <w:tab w:val="left" w:pos="2160"/>
          <w:tab w:val="left" w:pos="2880"/>
        </w:tabs>
        <w:rPr>
          <w:rFonts w:ascii="Times New Roman" w:hAnsi="Times New Roman" w:cs="Times New Roman"/>
          <w:sz w:val="22"/>
          <w:szCs w:val="22"/>
        </w:rPr>
      </w:pPr>
    </w:p>
    <w:p w:rsidR="00FD4C4D" w:rsidRPr="00FD4C4D" w:rsidRDefault="00FD4C4D" w:rsidP="003D40B8">
      <w:pPr>
        <w:tabs>
          <w:tab w:val="left" w:pos="720"/>
          <w:tab w:val="left" w:pos="1440"/>
          <w:tab w:val="left" w:pos="2160"/>
          <w:tab w:val="left" w:pos="2880"/>
        </w:tabs>
        <w:rPr>
          <w:rFonts w:ascii="Times New Roman" w:hAnsi="Times New Roman" w:cs="Times New Roman"/>
          <w:sz w:val="22"/>
          <w:szCs w:val="22"/>
        </w:rPr>
      </w:pPr>
    </w:p>
    <w:sectPr w:rsidR="00FD4C4D" w:rsidRPr="00FD4C4D" w:rsidSect="00EF19F8">
      <w:headerReference w:type="default" r:id="rId23"/>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C5" w:rsidRDefault="00C05EC5">
      <w:r>
        <w:separator/>
      </w:r>
    </w:p>
  </w:endnote>
  <w:endnote w:type="continuationSeparator" w:id="0">
    <w:p w:rsidR="00C05EC5" w:rsidRDefault="00C0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C5" w:rsidRDefault="00C05EC5">
      <w:r>
        <w:separator/>
      </w:r>
    </w:p>
  </w:footnote>
  <w:footnote w:type="continuationSeparator" w:id="0">
    <w:p w:rsidR="00C05EC5" w:rsidRDefault="00C05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539.85pt;height:119.95pt;rotation:315;z-index:-251658240;mso-position-horizontal:center;mso-position-horizontal-relative:margin;mso-position-vertical:center;mso-position-vertical-relative:margin" o:allowincell="f" fillcolor="#999" stroked="f">
          <v:fill opacity=".5"/>
          <v:textpath style="font-family:&quot;Trebuchet MS&quot;;font-size:1pt" string="Unchanged"/>
        </v:shape>
      </w:pict>
    </w:r>
    <w:r>
      <w:rPr>
        <w:noProof/>
      </w:rPr>
      <w:pict>
        <v:shape id="PowerPlusWaterMarkObject2" o:spid="_x0000_s2050" type="#_x0000_t136" style="position:absolute;margin-left:0;margin-top:0;width:539.85pt;height:119.95pt;rotation:315;z-index:-251664384;mso-position-horizontal:center;mso-position-horizontal-relative:margin;mso-position-vertical:center;mso-position-vertical-relative:margin" o:allowincell="f" fillcolor="silver" stroked="f">
          <v:fill opacity=".5"/>
          <v:textpath style="font-family:&quot;Trebuchet MS&quot;;font-size:1pt" string="No Chan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rsidP="007113FC">
    <w:pPr>
      <w:pStyle w:val="Header"/>
      <w:tabs>
        <w:tab w:val="clear" w:pos="4320"/>
        <w:tab w:val="clear" w:pos="8640"/>
        <w:tab w:val="right" w:pos="9360"/>
      </w:tabs>
      <w:jc w:val="right"/>
      <w:rPr>
        <w:rFonts w:ascii="Arial" w:hAnsi="Arial" w:cs="Arial"/>
        <w:sz w:val="18"/>
        <w:szCs w:val="18"/>
      </w:rPr>
    </w:pPr>
  </w:p>
  <w:p w:rsidR="00FD4C4D" w:rsidRDefault="00FD4C4D">
    <w:pPr>
      <w:pStyle w:val="Header"/>
      <w:jc w:val="right"/>
      <w:rPr>
        <w:rFonts w:ascii="Arial" w:hAnsi="Arial" w:cs="Arial"/>
        <w:sz w:val="18"/>
        <w:szCs w:val="18"/>
      </w:rPr>
    </w:pPr>
  </w:p>
  <w:p w:rsidR="00FD4C4D" w:rsidRPr="00DC0D9C" w:rsidRDefault="00FD4C4D" w:rsidP="00ED118D">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DC0D9C">
      <w:rPr>
        <w:rFonts w:ascii="Times New Roman" w:hAnsi="Times New Roman" w:cs="Times New Roman"/>
        <w:sz w:val="18"/>
        <w:szCs w:val="18"/>
      </w:rPr>
      <w:tab/>
      <w:t xml:space="preserve">02-395 Chapter </w:t>
    </w:r>
    <w:r>
      <w:rPr>
        <w:rFonts w:ascii="Times New Roman" w:hAnsi="Times New Roman" w:cs="Times New Roman"/>
        <w:sz w:val="18"/>
        <w:szCs w:val="18"/>
      </w:rPr>
      <w:t>4</w:t>
    </w:r>
    <w:r w:rsidRPr="00DC0D9C">
      <w:rPr>
        <w:rFonts w:ascii="Times New Roman" w:hAnsi="Times New Roman" w:cs="Times New Roman"/>
        <w:sz w:val="18"/>
        <w:szCs w:val="18"/>
      </w:rPr>
      <w:t xml:space="preserve">     page </w:t>
    </w:r>
    <w:r w:rsidRPr="00DC0D9C">
      <w:rPr>
        <w:rFonts w:ascii="Times New Roman" w:hAnsi="Times New Roman" w:cs="Times New Roman"/>
        <w:sz w:val="18"/>
        <w:szCs w:val="18"/>
      </w:rPr>
      <w:fldChar w:fldCharType="begin"/>
    </w:r>
    <w:r w:rsidRPr="00DC0D9C">
      <w:rPr>
        <w:rFonts w:ascii="Times New Roman" w:hAnsi="Times New Roman" w:cs="Times New Roman"/>
        <w:sz w:val="18"/>
        <w:szCs w:val="18"/>
      </w:rPr>
      <w:instrText xml:space="preserve">page </w:instrText>
    </w:r>
    <w:r w:rsidRPr="00DC0D9C">
      <w:rPr>
        <w:rFonts w:ascii="Times New Roman" w:hAnsi="Times New Roman" w:cs="Times New Roman"/>
      </w:rPr>
      <w:fldChar w:fldCharType="separate"/>
    </w:r>
    <w:r w:rsidR="00020ECA">
      <w:rPr>
        <w:rFonts w:ascii="Times New Roman" w:hAnsi="Times New Roman" w:cs="Times New Roman"/>
        <w:noProof/>
        <w:sz w:val="18"/>
        <w:szCs w:val="18"/>
      </w:rPr>
      <w:t>8</w:t>
    </w:r>
    <w:r w:rsidRPr="00DC0D9C">
      <w:rPr>
        <w:rFonts w:ascii="Times New Roman" w:hAnsi="Times New Roman" w:cs="Times New Roman"/>
      </w:rPr>
      <w:fldChar w:fldCharType="end"/>
    </w:r>
  </w:p>
  <w:p w:rsidR="00FD4C4D" w:rsidRDefault="00FD4C4D">
    <w:pPr>
      <w:pStyle w:val="Header"/>
      <w:jc w:val="right"/>
      <w:rPr>
        <w:rFonts w:ascii="Arial" w:hAnsi="Arial" w:cs="Arial"/>
        <w:sz w:val="18"/>
        <w:szCs w:val="18"/>
      </w:rPr>
    </w:pPr>
  </w:p>
  <w:p w:rsidR="00FD4C4D" w:rsidRDefault="00FD4C4D">
    <w:pPr>
      <w:pStyle w:val="Header"/>
      <w:jc w:val="right"/>
      <w:rPr>
        <w:rFonts w:ascii="Arial" w:hAnsi="Arial" w:cs="Arial"/>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margin-left:0;margin-top:0;width:539.85pt;height:119.95pt;rotation:315;z-index:-251655168;mso-position-horizontal:center;mso-position-horizontal-relative:margin;mso-position-vertical:center;mso-position-vertical-relative:margin" o:allowincell="f" fillcolor="#999" stroked="f">
          <v:fill opacity=".5"/>
          <v:textpath style="font-family:&quot;Trebuchet MS&quot;;font-size:1pt" string="Unchanged"/>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2085" type="#_x0000_t136" style="position:absolute;margin-left:0;margin-top:0;width:539.85pt;height:119.95pt;rotation:315;z-index:-251652096;mso-position-horizontal:center;mso-position-horizontal-relative:margin;mso-position-vertical:center;mso-position-vertical-relative:margin" o:allowincell="f" fillcolor="#999" stroked="f">
          <v:fill opacity=".5"/>
          <v:textpath style="font-family:&quot;Trebuchet MS&quot;;font-size:1pt" string="Unchanged"/>
        </v:shape>
      </w:pict>
    </w:r>
    <w:r>
      <w:rPr>
        <w:noProof/>
      </w:rPr>
      <w:pict>
        <v:shape id="PowerPlusWaterMarkObject11" o:spid="_x0000_s2059" type="#_x0000_t136" style="position:absolute;margin-left:0;margin-top:0;width:539.85pt;height:119.95pt;rotation:315;z-index:-251660288;mso-position-horizontal:center;mso-position-horizontal-relative:margin;mso-position-vertical:center;mso-position-vertical-relative:margin" o:allowincell="f" fillcolor="silver" stroked="f">
          <v:fill opacity=".5"/>
          <v:textpath style="font-family:&quot;Trebuchet MS&quot;;font-size:1pt" string="No Chan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pPr>
      <w:pStyle w:val="Header"/>
      <w:jc w:val="right"/>
      <w:rPr>
        <w:sz w:val="18"/>
        <w:szCs w:val="18"/>
      </w:rPr>
    </w:pPr>
  </w:p>
  <w:p w:rsidR="00FD4C4D" w:rsidRDefault="00FD4C4D">
    <w:pPr>
      <w:pStyle w:val="Header"/>
      <w:jc w:val="right"/>
      <w:rPr>
        <w:sz w:val="18"/>
        <w:szCs w:val="18"/>
      </w:rPr>
    </w:pPr>
  </w:p>
  <w:p w:rsidR="00FD4C4D" w:rsidRDefault="00FD4C4D" w:rsidP="007113FC">
    <w:pPr>
      <w:pStyle w:val="Header"/>
      <w:pBdr>
        <w:bottom w:val="single" w:sz="6" w:space="1" w:color="auto"/>
      </w:pBdr>
      <w:tabs>
        <w:tab w:val="clear" w:pos="4320"/>
        <w:tab w:val="clear" w:pos="8640"/>
        <w:tab w:val="right" w:pos="9360"/>
      </w:tabs>
      <w:rPr>
        <w:sz w:val="18"/>
        <w:szCs w:val="18"/>
      </w:rPr>
    </w:pPr>
    <w:r>
      <w:rPr>
        <w:sz w:val="18"/>
        <w:szCs w:val="18"/>
      </w:rPr>
      <w:tab/>
      <w:t xml:space="preserve">02-395 Chapter 5     page </w:t>
    </w:r>
    <w:r>
      <w:rPr>
        <w:sz w:val="18"/>
        <w:szCs w:val="18"/>
      </w:rPr>
      <w:fldChar w:fldCharType="begin"/>
    </w:r>
    <w:r>
      <w:rPr>
        <w:sz w:val="18"/>
        <w:szCs w:val="18"/>
      </w:rPr>
      <w:instrText xml:space="preserve">page </w:instrText>
    </w:r>
    <w:r>
      <w:rPr>
        <w:sz w:val="18"/>
        <w:szCs w:val="18"/>
      </w:rPr>
      <w:fldChar w:fldCharType="separate"/>
    </w:r>
    <w:r w:rsidR="00107973">
      <w:rPr>
        <w:noProof/>
        <w:sz w:val="18"/>
        <w:szCs w:val="18"/>
      </w:rPr>
      <w:t>1</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pPr>
      <w:pStyle w:val="Header"/>
      <w:jc w:val="right"/>
      <w:rPr>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 o:spid="_x0000_s2084" type="#_x0000_t136" style="position:absolute;left:0;text-align:left;margin-left:0;margin-top:0;width:539.85pt;height:119.95pt;rotation:315;z-index:-251653120;mso-position-horizontal:center;mso-position-horizontal-relative:margin;mso-position-vertical:center;mso-position-vertical-relative:margin" o:allowincell="f" fillcolor="#999" stroked="f">
          <v:fill opacity=".5"/>
          <v:textpath style="font-family:&quot;Trebuchet MS&quot;;font-size:1pt" string="Unchanged"/>
        </v:shape>
      </w:pict>
    </w:r>
    <w:r>
      <w:rPr>
        <w:noProof/>
      </w:rPr>
      <w:pict>
        <v:shape id="PowerPlusWaterMarkObject10" o:spid="_x0000_s2058" type="#_x0000_t136" style="position:absolute;left:0;text-align:left;margin-left:0;margin-top:0;width:539.85pt;height:119.95pt;rotation:315;z-index:-251661312;mso-position-horizontal:center;mso-position-horizontal-relative:margin;mso-position-vertical:center;mso-position-vertical-relative:margin" o:allowincell="f" fillcolor="silver" stroked="f">
          <v:fill opacity=".5"/>
          <v:textpath style="font-family:&quot;Trebuchet MS&quot;;font-size:1pt" string="No Change"/>
        </v:shape>
      </w:pict>
    </w:r>
  </w:p>
  <w:p w:rsidR="00FD4C4D" w:rsidRDefault="00FD4C4D">
    <w:pPr>
      <w:pStyle w:val="Header"/>
      <w:jc w:val="right"/>
      <w:rPr>
        <w:sz w:val="18"/>
        <w:szCs w:val="18"/>
      </w:rPr>
    </w:pPr>
  </w:p>
  <w:p w:rsidR="00FD4C4D" w:rsidRDefault="00FD4C4D">
    <w:pPr>
      <w:pStyle w:val="Header"/>
      <w:jc w:val="right"/>
      <w:rPr>
        <w:sz w:val="18"/>
        <w:szCs w:val="18"/>
      </w:rPr>
    </w:pPr>
    <w:r>
      <w:rPr>
        <w:sz w:val="18"/>
        <w:szCs w:val="18"/>
      </w:rPr>
      <w:t>Proofed</w:t>
    </w:r>
  </w:p>
  <w:p w:rsidR="00FD4C4D" w:rsidRDefault="00FD4C4D">
    <w:pPr>
      <w:pStyle w:val="Header"/>
      <w:jc w:val="right"/>
    </w:pPr>
    <w:r>
      <w:rPr>
        <w:sz w:val="18"/>
        <w:szCs w:val="18"/>
      </w:rPr>
      <w:t>3/26/02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pPr>
      <w:pStyle w:val="Header"/>
      <w:jc w:val="right"/>
      <w:rPr>
        <w:sz w:val="18"/>
        <w:szCs w:val="18"/>
      </w:rPr>
    </w:pPr>
  </w:p>
  <w:p w:rsidR="00FD4C4D" w:rsidRDefault="00FD4C4D">
    <w:pPr>
      <w:pStyle w:val="Header"/>
      <w:jc w:val="right"/>
      <w:rPr>
        <w:sz w:val="18"/>
        <w:szCs w:val="18"/>
      </w:rPr>
    </w:pPr>
  </w:p>
  <w:p w:rsidR="00FD4C4D" w:rsidRDefault="00FD4C4D">
    <w:pPr>
      <w:pStyle w:val="Header"/>
      <w:jc w:val="right"/>
      <w:rPr>
        <w:sz w:val="18"/>
        <w:szCs w:val="18"/>
      </w:rPr>
    </w:pPr>
  </w:p>
  <w:p w:rsidR="00FD4C4D" w:rsidRDefault="00FD4C4D" w:rsidP="007113FC">
    <w:pPr>
      <w:pStyle w:val="Header"/>
      <w:pBdr>
        <w:bottom w:val="single" w:sz="6" w:space="1" w:color="auto"/>
      </w:pBdr>
      <w:tabs>
        <w:tab w:val="clear" w:pos="4320"/>
        <w:tab w:val="clear" w:pos="8640"/>
        <w:tab w:val="right" w:pos="9360"/>
      </w:tabs>
      <w:rPr>
        <w:sz w:val="18"/>
        <w:szCs w:val="18"/>
      </w:rPr>
    </w:pPr>
    <w:r>
      <w:rPr>
        <w:sz w:val="18"/>
        <w:szCs w:val="18"/>
      </w:rPr>
      <w:tab/>
      <w:t xml:space="preserve">02-395 Chapter 6     page </w:t>
    </w:r>
    <w:r>
      <w:rPr>
        <w:sz w:val="18"/>
        <w:szCs w:val="18"/>
      </w:rPr>
      <w:fldChar w:fldCharType="begin"/>
    </w:r>
    <w:r>
      <w:rPr>
        <w:sz w:val="18"/>
        <w:szCs w:val="18"/>
      </w:rPr>
      <w:instrText xml:space="preserve">page </w:instrText>
    </w:r>
    <w:r>
      <w:rPr>
        <w:sz w:val="18"/>
        <w:szCs w:val="18"/>
      </w:rPr>
      <w:fldChar w:fldCharType="separate"/>
    </w:r>
    <w:r w:rsidR="00107973">
      <w:rPr>
        <w:noProof/>
        <w:sz w:val="18"/>
        <w:szCs w:val="18"/>
      </w:rPr>
      <w:t>2</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pPr>
      <w:pStyle w:val="Header"/>
      <w:jc w:val="right"/>
      <w:rPr>
        <w:sz w:val="18"/>
        <w:szCs w:val="18"/>
      </w:rPr>
    </w:pPr>
  </w:p>
  <w:p w:rsidR="00FD4C4D" w:rsidRDefault="00FD4C4D">
    <w:pPr>
      <w:pStyle w:val="Header"/>
      <w:jc w:val="right"/>
      <w:rPr>
        <w:sz w:val="18"/>
        <w:szCs w:val="18"/>
      </w:rPr>
    </w:pPr>
  </w:p>
  <w:p w:rsidR="00FD4C4D" w:rsidRDefault="00FD4C4D">
    <w:pPr>
      <w:pStyle w:val="Header"/>
      <w:jc w:val="right"/>
      <w:rPr>
        <w:sz w:val="18"/>
        <w:szCs w:val="18"/>
      </w:rPr>
    </w:pPr>
  </w:p>
  <w:p w:rsidR="00FD4C4D" w:rsidRDefault="00FD4C4D" w:rsidP="007113FC">
    <w:pPr>
      <w:pStyle w:val="Header"/>
      <w:pBdr>
        <w:bottom w:val="single" w:sz="6" w:space="1" w:color="auto"/>
      </w:pBdr>
      <w:tabs>
        <w:tab w:val="clear" w:pos="4320"/>
        <w:tab w:val="clear" w:pos="8640"/>
        <w:tab w:val="right" w:pos="9360"/>
      </w:tabs>
      <w:rPr>
        <w:sz w:val="18"/>
        <w:szCs w:val="18"/>
      </w:rPr>
    </w:pPr>
    <w:r>
      <w:rPr>
        <w:sz w:val="18"/>
        <w:szCs w:val="18"/>
      </w:rPr>
      <w:tab/>
      <w:t xml:space="preserve">02-395 Chapter 7     page </w:t>
    </w:r>
    <w:r>
      <w:rPr>
        <w:sz w:val="18"/>
        <w:szCs w:val="18"/>
      </w:rPr>
      <w:fldChar w:fldCharType="begin"/>
    </w:r>
    <w:r>
      <w:rPr>
        <w:sz w:val="18"/>
        <w:szCs w:val="18"/>
      </w:rPr>
      <w:instrText xml:space="preserve">page </w:instrText>
    </w:r>
    <w:r>
      <w:rPr>
        <w:sz w:val="18"/>
        <w:szCs w:val="18"/>
      </w:rPr>
      <w:fldChar w:fldCharType="separate"/>
    </w:r>
    <w:r w:rsidR="00107973">
      <w:rPr>
        <w:noProof/>
        <w:sz w:val="18"/>
        <w:szCs w:val="18"/>
      </w:rPr>
      <w:t>1</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pPr>
      <w:pStyle w:val="Header"/>
      <w:jc w:val="right"/>
      <w:rPr>
        <w:sz w:val="18"/>
        <w:szCs w:val="18"/>
      </w:rPr>
    </w:pPr>
  </w:p>
  <w:p w:rsidR="00FD4C4D" w:rsidRDefault="00FD4C4D">
    <w:pPr>
      <w:pStyle w:val="Header"/>
      <w:jc w:val="right"/>
      <w:rPr>
        <w:sz w:val="18"/>
        <w:szCs w:val="18"/>
      </w:rPr>
    </w:pPr>
  </w:p>
  <w:p w:rsidR="00FD4C4D" w:rsidRDefault="00FD4C4D" w:rsidP="007113FC">
    <w:pPr>
      <w:pStyle w:val="Header"/>
      <w:pBdr>
        <w:bottom w:val="single" w:sz="6" w:space="1" w:color="auto"/>
      </w:pBdr>
      <w:tabs>
        <w:tab w:val="clear" w:pos="4320"/>
        <w:tab w:val="clear" w:pos="8640"/>
        <w:tab w:val="right" w:pos="9360"/>
      </w:tabs>
      <w:rPr>
        <w:sz w:val="18"/>
        <w:szCs w:val="18"/>
      </w:rPr>
    </w:pPr>
    <w:r>
      <w:rPr>
        <w:sz w:val="18"/>
        <w:szCs w:val="18"/>
      </w:rPr>
      <w:tab/>
      <w:t xml:space="preserve">02-395 Chapter 8     page </w:t>
    </w:r>
    <w:r>
      <w:rPr>
        <w:sz w:val="18"/>
        <w:szCs w:val="18"/>
      </w:rPr>
      <w:fldChar w:fldCharType="begin"/>
    </w:r>
    <w:r>
      <w:rPr>
        <w:sz w:val="18"/>
        <w:szCs w:val="18"/>
      </w:rPr>
      <w:instrText xml:space="preserve">page </w:instrText>
    </w:r>
    <w:r>
      <w:rPr>
        <w:sz w:val="18"/>
        <w:szCs w:val="18"/>
      </w:rPr>
      <w:fldChar w:fldCharType="separate"/>
    </w:r>
    <w:r w:rsidR="00107973">
      <w:rPr>
        <w:noProof/>
        <w:sz w:val="18"/>
        <w:szCs w:val="18"/>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rsidP="007113FC">
    <w:pPr>
      <w:pStyle w:val="Header"/>
      <w:tabs>
        <w:tab w:val="clear" w:pos="4320"/>
        <w:tab w:val="clear" w:pos="8640"/>
        <w:tab w:val="right" w:pos="9360"/>
      </w:tabs>
      <w:jc w:val="right"/>
      <w:rPr>
        <w:rFonts w:ascii="Arial" w:hAnsi="Arial" w:cs="Arial"/>
        <w:sz w:val="18"/>
        <w:szCs w:val="18"/>
      </w:rPr>
    </w:pPr>
  </w:p>
  <w:p w:rsidR="00FD4C4D" w:rsidRDefault="00FD4C4D">
    <w:pPr>
      <w:pStyle w:val="Header"/>
      <w:jc w:val="right"/>
      <w:rPr>
        <w:rFonts w:ascii="Arial" w:hAnsi="Arial" w:cs="Arial"/>
        <w:sz w:val="18"/>
        <w:szCs w:val="18"/>
      </w:rPr>
    </w:pPr>
  </w:p>
  <w:p w:rsidR="00FD4C4D" w:rsidRDefault="00FD4C4D">
    <w:pPr>
      <w:pStyle w:val="Header"/>
      <w:jc w:val="right"/>
      <w:rPr>
        <w:rFonts w:ascii="Arial" w:hAnsi="Arial" w:cs="Arial"/>
        <w:sz w:val="18"/>
        <w:szCs w:val="18"/>
      </w:rPr>
    </w:pPr>
  </w:p>
  <w:p w:rsidR="00FD4C4D" w:rsidRDefault="00FD4C4D">
    <w:pPr>
      <w:pStyle w:val="Header"/>
      <w:jc w:val="right"/>
      <w:rPr>
        <w:rFonts w:ascii="Arial" w:hAnsi="Arial" w:cs="Arial"/>
        <w:sz w:val="18"/>
        <w:szCs w:val="18"/>
      </w:rPr>
    </w:pPr>
  </w:p>
  <w:p w:rsidR="00FD4C4D" w:rsidRDefault="00FD4C4D">
    <w:pPr>
      <w:pStyle w:val="Header"/>
      <w:jc w:val="right"/>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539.85pt;height:119.95pt;rotation:315;z-index:-251659264;mso-position-horizontal:center;mso-position-horizontal-relative:margin;mso-position-vertical:center;mso-position-vertical-relative:margin" o:allowincell="f" fillcolor="#999" stroked="f">
          <v:fill opacity=".5"/>
          <v:textpath style="font-family:&quot;Trebuchet MS&quot;;font-size:1pt" string="Unchanged"/>
        </v:shape>
      </w:pict>
    </w:r>
    <w:r>
      <w:rPr>
        <w:noProof/>
      </w:rPr>
      <w:pict>
        <v:shape id="PowerPlusWaterMarkObject1" o:spid="_x0000_s2049" type="#_x0000_t136" style="position:absolute;margin-left:0;margin-top:0;width:539.85pt;height:119.95pt;rotation:315;z-index:-251665408;mso-position-horizontal:center;mso-position-horizontal-relative:margin;mso-position-vertical:center;mso-position-vertical-relative:margin" o:allowincell="f" fillcolor="silver" stroked="f">
          <v:fill opacity=".5"/>
          <v:textpath style="font-family:&quot;Trebuchet MS&quot;;font-size:1pt" string="No Chan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73" w:rsidRDefault="00861173" w:rsidP="007113FC">
    <w:pPr>
      <w:pStyle w:val="Header"/>
      <w:tabs>
        <w:tab w:val="clear" w:pos="4320"/>
        <w:tab w:val="clear" w:pos="8640"/>
        <w:tab w:val="right" w:pos="9360"/>
      </w:tabs>
      <w:jc w:val="right"/>
      <w:rPr>
        <w:rFonts w:ascii="Arial" w:hAnsi="Arial" w:cs="Arial"/>
        <w:sz w:val="18"/>
        <w:szCs w:val="18"/>
      </w:rPr>
    </w:pPr>
  </w:p>
  <w:p w:rsidR="00861173" w:rsidRDefault="00861173">
    <w:pPr>
      <w:pStyle w:val="Header"/>
      <w:jc w:val="right"/>
      <w:rPr>
        <w:rFonts w:ascii="Arial" w:hAnsi="Arial" w:cs="Arial"/>
        <w:sz w:val="18"/>
        <w:szCs w:val="18"/>
      </w:rPr>
    </w:pPr>
  </w:p>
  <w:p w:rsidR="00861173" w:rsidRDefault="00861173">
    <w:pPr>
      <w:pStyle w:val="Header"/>
      <w:jc w:val="right"/>
      <w:rPr>
        <w:rFonts w:ascii="Arial" w:hAnsi="Arial" w:cs="Arial"/>
        <w:sz w:val="18"/>
        <w:szCs w:val="18"/>
      </w:rPr>
    </w:pPr>
  </w:p>
  <w:p w:rsidR="00861173" w:rsidRPr="00DC0D9C" w:rsidRDefault="00861173" w:rsidP="00ED118D">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DC0D9C">
      <w:rPr>
        <w:rFonts w:ascii="Times New Roman" w:hAnsi="Times New Roman" w:cs="Times New Roman"/>
        <w:sz w:val="18"/>
        <w:szCs w:val="18"/>
      </w:rPr>
      <w:tab/>
      <w:t xml:space="preserve">02-395 Chapter </w:t>
    </w:r>
    <w:r>
      <w:rPr>
        <w:rFonts w:ascii="Times New Roman" w:hAnsi="Times New Roman" w:cs="Times New Roman"/>
        <w:sz w:val="18"/>
        <w:szCs w:val="18"/>
      </w:rPr>
      <w:t>1</w:t>
    </w:r>
    <w:r w:rsidRPr="00DC0D9C">
      <w:rPr>
        <w:rFonts w:ascii="Times New Roman" w:hAnsi="Times New Roman" w:cs="Times New Roman"/>
        <w:sz w:val="18"/>
        <w:szCs w:val="18"/>
      </w:rPr>
      <w:t xml:space="preserve">     page </w:t>
    </w:r>
    <w:r w:rsidRPr="00DC0D9C">
      <w:rPr>
        <w:rFonts w:ascii="Times New Roman" w:hAnsi="Times New Roman" w:cs="Times New Roman"/>
        <w:sz w:val="18"/>
        <w:szCs w:val="18"/>
      </w:rPr>
      <w:fldChar w:fldCharType="begin"/>
    </w:r>
    <w:r w:rsidRPr="00DC0D9C">
      <w:rPr>
        <w:rFonts w:ascii="Times New Roman" w:hAnsi="Times New Roman" w:cs="Times New Roman"/>
        <w:sz w:val="18"/>
        <w:szCs w:val="18"/>
      </w:rPr>
      <w:instrText xml:space="preserve">page </w:instrText>
    </w:r>
    <w:r w:rsidRPr="00DC0D9C">
      <w:rPr>
        <w:rFonts w:ascii="Times New Roman" w:hAnsi="Times New Roman" w:cs="Times New Roman"/>
      </w:rPr>
      <w:fldChar w:fldCharType="separate"/>
    </w:r>
    <w:r w:rsidR="00107973">
      <w:rPr>
        <w:rFonts w:ascii="Times New Roman" w:hAnsi="Times New Roman" w:cs="Times New Roman"/>
        <w:noProof/>
        <w:sz w:val="18"/>
        <w:szCs w:val="18"/>
      </w:rPr>
      <w:t>2</w:t>
    </w:r>
    <w:r w:rsidRPr="00DC0D9C">
      <w:rPr>
        <w:rFonts w:ascii="Times New Roman" w:hAnsi="Times New Roman" w:cs="Times New Roman"/>
      </w:rPr>
      <w:fldChar w:fldCharType="end"/>
    </w:r>
  </w:p>
  <w:p w:rsidR="00861173" w:rsidRDefault="00861173">
    <w:pPr>
      <w:pStyle w:val="Header"/>
      <w:jc w:val="right"/>
      <w:rPr>
        <w:rFonts w:ascii="Arial" w:hAnsi="Arial" w:cs="Arial"/>
        <w:sz w:val="18"/>
        <w:szCs w:val="18"/>
      </w:rPr>
    </w:pPr>
  </w:p>
  <w:p w:rsidR="00861173" w:rsidRDefault="00861173">
    <w:pPr>
      <w:pStyle w:val="Header"/>
      <w:jc w:val="right"/>
      <w:rPr>
        <w:rFonts w:ascii="Arial" w:hAnsi="Arial" w:cs="Arial"/>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rsidP="007113FC">
    <w:pPr>
      <w:pStyle w:val="Header"/>
      <w:tabs>
        <w:tab w:val="clear" w:pos="4320"/>
        <w:tab w:val="clear" w:pos="8640"/>
        <w:tab w:val="right" w:pos="9360"/>
      </w:tabs>
      <w:jc w:val="right"/>
      <w:rPr>
        <w:rFonts w:ascii="Arial" w:hAnsi="Arial" w:cs="Arial"/>
        <w:sz w:val="18"/>
        <w:szCs w:val="18"/>
      </w:rPr>
    </w:pPr>
  </w:p>
  <w:p w:rsidR="00FD4C4D" w:rsidRDefault="00FD4C4D">
    <w:pPr>
      <w:pStyle w:val="Header"/>
      <w:jc w:val="right"/>
      <w:rPr>
        <w:rFonts w:ascii="Arial" w:hAnsi="Arial" w:cs="Arial"/>
        <w:sz w:val="18"/>
        <w:szCs w:val="18"/>
      </w:rPr>
    </w:pPr>
  </w:p>
  <w:p w:rsidR="00FD4C4D" w:rsidRDefault="00FD4C4D">
    <w:pPr>
      <w:pStyle w:val="Header"/>
      <w:jc w:val="right"/>
      <w:rPr>
        <w:rFonts w:ascii="Arial" w:hAnsi="Arial" w:cs="Arial"/>
        <w:sz w:val="18"/>
        <w:szCs w:val="18"/>
      </w:rPr>
    </w:pPr>
  </w:p>
  <w:p w:rsidR="00FD4C4D" w:rsidRPr="00DC0D9C" w:rsidRDefault="00FD4C4D" w:rsidP="00ED118D">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DC0D9C">
      <w:rPr>
        <w:rFonts w:ascii="Times New Roman" w:hAnsi="Times New Roman" w:cs="Times New Roman"/>
        <w:sz w:val="18"/>
        <w:szCs w:val="18"/>
      </w:rPr>
      <w:tab/>
      <w:t xml:space="preserve">02-395 Chapter </w:t>
    </w:r>
    <w:r>
      <w:rPr>
        <w:rFonts w:ascii="Times New Roman" w:hAnsi="Times New Roman" w:cs="Times New Roman"/>
        <w:sz w:val="18"/>
        <w:szCs w:val="18"/>
      </w:rPr>
      <w:t>2</w:t>
    </w:r>
    <w:r w:rsidRPr="00DC0D9C">
      <w:rPr>
        <w:rFonts w:ascii="Times New Roman" w:hAnsi="Times New Roman" w:cs="Times New Roman"/>
        <w:sz w:val="18"/>
        <w:szCs w:val="18"/>
      </w:rPr>
      <w:t xml:space="preserve">     page </w:t>
    </w:r>
    <w:r w:rsidRPr="00DC0D9C">
      <w:rPr>
        <w:rFonts w:ascii="Times New Roman" w:hAnsi="Times New Roman" w:cs="Times New Roman"/>
        <w:sz w:val="18"/>
        <w:szCs w:val="18"/>
      </w:rPr>
      <w:fldChar w:fldCharType="begin"/>
    </w:r>
    <w:r w:rsidRPr="00DC0D9C">
      <w:rPr>
        <w:rFonts w:ascii="Times New Roman" w:hAnsi="Times New Roman" w:cs="Times New Roman"/>
        <w:sz w:val="18"/>
        <w:szCs w:val="18"/>
      </w:rPr>
      <w:instrText xml:space="preserve">page </w:instrText>
    </w:r>
    <w:r w:rsidRPr="00DC0D9C">
      <w:rPr>
        <w:rFonts w:ascii="Times New Roman" w:hAnsi="Times New Roman" w:cs="Times New Roman"/>
      </w:rPr>
      <w:fldChar w:fldCharType="separate"/>
    </w:r>
    <w:r w:rsidR="00107973">
      <w:rPr>
        <w:rFonts w:ascii="Times New Roman" w:hAnsi="Times New Roman" w:cs="Times New Roman"/>
        <w:noProof/>
        <w:sz w:val="18"/>
        <w:szCs w:val="18"/>
      </w:rPr>
      <w:t>1</w:t>
    </w:r>
    <w:r w:rsidRPr="00DC0D9C">
      <w:rPr>
        <w:rFonts w:ascii="Times New Roman" w:hAnsi="Times New Roman" w:cs="Times New Roman"/>
      </w:rPr>
      <w:fldChar w:fldCharType="end"/>
    </w:r>
  </w:p>
  <w:p w:rsidR="00FD4C4D" w:rsidRDefault="00FD4C4D">
    <w:pPr>
      <w:pStyle w:val="Header"/>
      <w:jc w:val="right"/>
      <w:rPr>
        <w:rFonts w:ascii="Arial" w:hAnsi="Arial" w:cs="Arial"/>
        <w:sz w:val="18"/>
        <w:szCs w:val="18"/>
      </w:rPr>
    </w:pPr>
  </w:p>
  <w:p w:rsidR="00FD4C4D" w:rsidRDefault="00FD4C4D">
    <w:pPr>
      <w:pStyle w:val="Header"/>
      <w:jc w:val="right"/>
      <w:rPr>
        <w:rFonts w:ascii="Arial" w:hAnsi="Arial" w:cs="Arial"/>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539.85pt;height:119.95pt;rotation:315;z-index:-251656192;mso-position-horizontal:center;mso-position-horizontal-relative:margin;mso-position-vertical:center;mso-position-vertical-relative:margin" o:allowincell="f" fillcolor="#999" stroked="f">
          <v:fill opacity=".5"/>
          <v:textpath style="font-family:&quot;Trebuchet MS&quot;;font-size:1pt" string="Unchanged"/>
        </v:shape>
      </w:pict>
    </w:r>
    <w:r>
      <w:rPr>
        <w:noProof/>
      </w:rPr>
      <w:pict>
        <v:shape id="PowerPlusWaterMarkObject8" o:spid="_x0000_s2056" type="#_x0000_t136" style="position:absolute;margin-left:0;margin-top:0;width:539.85pt;height:119.95pt;rotation:315;z-index:-251662336;mso-position-horizontal:center;mso-position-horizontal-relative:margin;mso-position-vertical:center;mso-position-vertical-relative:margin" o:allowincell="f" fillcolor="silver" stroked="f">
          <v:fill opacity=".5"/>
          <v:textpath style="font-family:&quot;Trebuchet MS&quot;;font-size:1pt" string="No Chan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rsidP="007113FC">
    <w:pPr>
      <w:pStyle w:val="Header"/>
      <w:tabs>
        <w:tab w:val="clear" w:pos="4320"/>
        <w:tab w:val="clear" w:pos="8640"/>
        <w:tab w:val="right" w:pos="9360"/>
      </w:tabs>
      <w:jc w:val="right"/>
      <w:rPr>
        <w:rFonts w:ascii="Arial" w:hAnsi="Arial" w:cs="Arial"/>
        <w:sz w:val="18"/>
        <w:szCs w:val="18"/>
      </w:rPr>
    </w:pPr>
  </w:p>
  <w:p w:rsidR="00FD4C4D" w:rsidRDefault="00FD4C4D">
    <w:pPr>
      <w:pStyle w:val="Header"/>
      <w:jc w:val="right"/>
      <w:rPr>
        <w:rFonts w:ascii="Arial" w:hAnsi="Arial" w:cs="Arial"/>
        <w:sz w:val="18"/>
        <w:szCs w:val="18"/>
      </w:rPr>
    </w:pPr>
  </w:p>
  <w:p w:rsidR="00FD4C4D" w:rsidRDefault="00FD4C4D">
    <w:pPr>
      <w:pStyle w:val="Header"/>
      <w:jc w:val="right"/>
      <w:rPr>
        <w:rFonts w:ascii="Arial" w:hAnsi="Arial" w:cs="Arial"/>
        <w:sz w:val="18"/>
        <w:szCs w:val="18"/>
      </w:rPr>
    </w:pPr>
  </w:p>
  <w:p w:rsidR="00FD4C4D" w:rsidRPr="00DC0D9C" w:rsidRDefault="00FD4C4D" w:rsidP="00ED118D">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DC0D9C">
      <w:rPr>
        <w:rFonts w:ascii="Times New Roman" w:hAnsi="Times New Roman" w:cs="Times New Roman"/>
        <w:sz w:val="18"/>
        <w:szCs w:val="18"/>
      </w:rPr>
      <w:tab/>
      <w:t xml:space="preserve">02-395 Chapter </w:t>
    </w:r>
    <w:r>
      <w:rPr>
        <w:rFonts w:ascii="Times New Roman" w:hAnsi="Times New Roman" w:cs="Times New Roman"/>
        <w:sz w:val="18"/>
        <w:szCs w:val="18"/>
      </w:rPr>
      <w:t>3</w:t>
    </w:r>
    <w:r w:rsidRPr="00DC0D9C">
      <w:rPr>
        <w:rFonts w:ascii="Times New Roman" w:hAnsi="Times New Roman" w:cs="Times New Roman"/>
        <w:sz w:val="18"/>
        <w:szCs w:val="18"/>
      </w:rPr>
      <w:t xml:space="preserve">     page </w:t>
    </w:r>
    <w:r w:rsidRPr="00DC0D9C">
      <w:rPr>
        <w:rFonts w:ascii="Times New Roman" w:hAnsi="Times New Roman" w:cs="Times New Roman"/>
        <w:sz w:val="18"/>
        <w:szCs w:val="18"/>
      </w:rPr>
      <w:fldChar w:fldCharType="begin"/>
    </w:r>
    <w:r w:rsidRPr="00DC0D9C">
      <w:rPr>
        <w:rFonts w:ascii="Times New Roman" w:hAnsi="Times New Roman" w:cs="Times New Roman"/>
        <w:sz w:val="18"/>
        <w:szCs w:val="18"/>
      </w:rPr>
      <w:instrText xml:space="preserve">page </w:instrText>
    </w:r>
    <w:r w:rsidRPr="00DC0D9C">
      <w:rPr>
        <w:rFonts w:ascii="Times New Roman" w:hAnsi="Times New Roman" w:cs="Times New Roman"/>
      </w:rPr>
      <w:fldChar w:fldCharType="separate"/>
    </w:r>
    <w:r w:rsidR="00020ECA">
      <w:rPr>
        <w:rFonts w:ascii="Times New Roman" w:hAnsi="Times New Roman" w:cs="Times New Roman"/>
        <w:noProof/>
        <w:sz w:val="18"/>
        <w:szCs w:val="18"/>
      </w:rPr>
      <w:t>4</w:t>
    </w:r>
    <w:r w:rsidRPr="00DC0D9C">
      <w:rPr>
        <w:rFonts w:ascii="Times New Roman" w:hAnsi="Times New Roman" w:cs="Times New Roman"/>
      </w:rPr>
      <w:fldChar w:fldCharType="end"/>
    </w:r>
  </w:p>
  <w:p w:rsidR="00FD4C4D" w:rsidRDefault="00FD4C4D">
    <w:pPr>
      <w:pStyle w:val="Header"/>
      <w:jc w:val="right"/>
      <w:rPr>
        <w:rFonts w:ascii="Arial" w:hAnsi="Arial" w:cs="Arial"/>
        <w:sz w:val="18"/>
        <w:szCs w:val="18"/>
      </w:rPr>
    </w:pPr>
  </w:p>
  <w:p w:rsidR="00FD4C4D" w:rsidRDefault="00FD4C4D">
    <w:pPr>
      <w:pStyle w:val="Header"/>
      <w:jc w:val="right"/>
      <w:rPr>
        <w:rFonts w:ascii="Arial" w:hAnsi="Arial" w:cs="Arial"/>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539.85pt;height:119.95pt;rotation:315;z-index:-251657216;mso-position-horizontal:center;mso-position-horizontal-relative:margin;mso-position-vertical:center;mso-position-vertical-relative:margin" o:allowincell="f" fillcolor="#999" stroked="f">
          <v:fill opacity=".5"/>
          <v:textpath style="font-family:&quot;Trebuchet MS&quot;;font-size:1pt" string="Unchanged"/>
        </v:shape>
      </w:pict>
    </w:r>
    <w:r>
      <w:rPr>
        <w:noProof/>
      </w:rPr>
      <w:pict>
        <v:shape id="PowerPlusWaterMarkObject7" o:spid="_x0000_s2055" type="#_x0000_t136" style="position:absolute;margin-left:0;margin-top:0;width:539.85pt;height:119.95pt;rotation:315;z-index:-251663360;mso-position-horizontal:center;mso-position-horizontal-relative:margin;mso-position-vertical:center;mso-position-vertical-relative:margin" o:allowincell="f" fillcolor="silver" stroked="f">
          <v:fill opacity=".5"/>
          <v:textpath style="font-family:&quot;Trebuchet MS&quot;;font-size:1pt" string="No Chan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4D" w:rsidRDefault="00FD4C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0;margin-top:0;width:539.85pt;height:119.95pt;rotation:315;z-index:-251654144;mso-position-horizontal:center;mso-position-horizontal-relative:margin;mso-position-vertical:center;mso-position-vertical-relative:margin" o:allowincell="f" fillcolor="#999" stroked="f">
          <v:fill opacity=".5"/>
          <v:textpath style="font-family:&quot;Trebuchet MS&quot;;font-size:1pt" string="Unchang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C8E"/>
    <w:rsid w:val="00020ECA"/>
    <w:rsid w:val="0006606E"/>
    <w:rsid w:val="00083BEC"/>
    <w:rsid w:val="000A7247"/>
    <w:rsid w:val="000B17F1"/>
    <w:rsid w:val="001019EB"/>
    <w:rsid w:val="00107973"/>
    <w:rsid w:val="0011003C"/>
    <w:rsid w:val="00137297"/>
    <w:rsid w:val="00162117"/>
    <w:rsid w:val="00167748"/>
    <w:rsid w:val="00167F55"/>
    <w:rsid w:val="00182B85"/>
    <w:rsid w:val="00196F95"/>
    <w:rsid w:val="001B3722"/>
    <w:rsid w:val="001C4B25"/>
    <w:rsid w:val="001F38F4"/>
    <w:rsid w:val="001F422A"/>
    <w:rsid w:val="00205A5A"/>
    <w:rsid w:val="00211267"/>
    <w:rsid w:val="00220C94"/>
    <w:rsid w:val="0024211C"/>
    <w:rsid w:val="00257865"/>
    <w:rsid w:val="00263FEC"/>
    <w:rsid w:val="0027665D"/>
    <w:rsid w:val="00285588"/>
    <w:rsid w:val="0029438E"/>
    <w:rsid w:val="002A7543"/>
    <w:rsid w:val="003300B0"/>
    <w:rsid w:val="00344F24"/>
    <w:rsid w:val="0034740C"/>
    <w:rsid w:val="003601C5"/>
    <w:rsid w:val="00363772"/>
    <w:rsid w:val="003639FA"/>
    <w:rsid w:val="0038231F"/>
    <w:rsid w:val="003A0467"/>
    <w:rsid w:val="003B058A"/>
    <w:rsid w:val="003D40B8"/>
    <w:rsid w:val="003F319A"/>
    <w:rsid w:val="004103C8"/>
    <w:rsid w:val="0041269F"/>
    <w:rsid w:val="00433415"/>
    <w:rsid w:val="00465A3F"/>
    <w:rsid w:val="004C67D8"/>
    <w:rsid w:val="00520A92"/>
    <w:rsid w:val="00547A51"/>
    <w:rsid w:val="0055743D"/>
    <w:rsid w:val="00596342"/>
    <w:rsid w:val="005B6E1B"/>
    <w:rsid w:val="005E0612"/>
    <w:rsid w:val="006044A3"/>
    <w:rsid w:val="006048EE"/>
    <w:rsid w:val="0062149B"/>
    <w:rsid w:val="00633A19"/>
    <w:rsid w:val="00634774"/>
    <w:rsid w:val="006702CB"/>
    <w:rsid w:val="00672F40"/>
    <w:rsid w:val="00694D38"/>
    <w:rsid w:val="006A2130"/>
    <w:rsid w:val="006A2B10"/>
    <w:rsid w:val="006D4758"/>
    <w:rsid w:val="006E25DC"/>
    <w:rsid w:val="006F3C8E"/>
    <w:rsid w:val="007113FC"/>
    <w:rsid w:val="00721ACE"/>
    <w:rsid w:val="00727C5C"/>
    <w:rsid w:val="0074267D"/>
    <w:rsid w:val="00787269"/>
    <w:rsid w:val="007B5D12"/>
    <w:rsid w:val="007F1550"/>
    <w:rsid w:val="00823CA3"/>
    <w:rsid w:val="00827637"/>
    <w:rsid w:val="00836385"/>
    <w:rsid w:val="00861173"/>
    <w:rsid w:val="008823E7"/>
    <w:rsid w:val="00895559"/>
    <w:rsid w:val="008A2AA2"/>
    <w:rsid w:val="008C5538"/>
    <w:rsid w:val="008C73C6"/>
    <w:rsid w:val="008F65E9"/>
    <w:rsid w:val="00906A9F"/>
    <w:rsid w:val="009260E8"/>
    <w:rsid w:val="00931EBF"/>
    <w:rsid w:val="00937678"/>
    <w:rsid w:val="00974D7B"/>
    <w:rsid w:val="009936D7"/>
    <w:rsid w:val="009B0F19"/>
    <w:rsid w:val="009B5B20"/>
    <w:rsid w:val="00A06ED7"/>
    <w:rsid w:val="00A22E1D"/>
    <w:rsid w:val="00A350C3"/>
    <w:rsid w:val="00A55A28"/>
    <w:rsid w:val="00A636A2"/>
    <w:rsid w:val="00AA236E"/>
    <w:rsid w:val="00B05BD0"/>
    <w:rsid w:val="00BB5FC0"/>
    <w:rsid w:val="00BC2A2E"/>
    <w:rsid w:val="00BD026F"/>
    <w:rsid w:val="00C05EC5"/>
    <w:rsid w:val="00C224FF"/>
    <w:rsid w:val="00C31659"/>
    <w:rsid w:val="00C360A4"/>
    <w:rsid w:val="00C604F3"/>
    <w:rsid w:val="00CC50AC"/>
    <w:rsid w:val="00CE4DB1"/>
    <w:rsid w:val="00CE5169"/>
    <w:rsid w:val="00CF794B"/>
    <w:rsid w:val="00D22472"/>
    <w:rsid w:val="00D35DB1"/>
    <w:rsid w:val="00D43A69"/>
    <w:rsid w:val="00D50A0E"/>
    <w:rsid w:val="00D82BA1"/>
    <w:rsid w:val="00D964A6"/>
    <w:rsid w:val="00DC0D9C"/>
    <w:rsid w:val="00DD2A8B"/>
    <w:rsid w:val="00DD7C41"/>
    <w:rsid w:val="00E516EF"/>
    <w:rsid w:val="00E60A7D"/>
    <w:rsid w:val="00E67D88"/>
    <w:rsid w:val="00E82020"/>
    <w:rsid w:val="00EA2140"/>
    <w:rsid w:val="00EB6D44"/>
    <w:rsid w:val="00ED118D"/>
    <w:rsid w:val="00ED368C"/>
    <w:rsid w:val="00EF19F8"/>
    <w:rsid w:val="00EF53C0"/>
    <w:rsid w:val="00F33082"/>
    <w:rsid w:val="00F41922"/>
    <w:rsid w:val="00F438EF"/>
    <w:rsid w:val="00F44572"/>
    <w:rsid w:val="00F869D1"/>
    <w:rsid w:val="00F929F0"/>
    <w:rsid w:val="00FB63BC"/>
    <w:rsid w:val="00FC3BFB"/>
    <w:rsid w:val="00FC4984"/>
    <w:rsid w:val="00FD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1)" w:hAnsi="CG Times (W1)" w:cs="CG Times (W1)"/>
    </w:rPr>
  </w:style>
  <w:style w:type="paragraph" w:styleId="Heading2">
    <w:name w:val="heading 2"/>
    <w:basedOn w:val="Normal"/>
    <w:next w:val="Normal"/>
    <w:qFormat/>
    <w:rsid w:val="006A2130"/>
    <w:pPr>
      <w:keepNext/>
      <w:jc w:val="both"/>
      <w:outlineLvl w:val="1"/>
    </w:pPr>
    <w:rPr>
      <w:rFonts w:ascii="Arial" w:hAnsi="Arial" w:cs="Arial"/>
      <w:b/>
      <w:sz w:val="24"/>
    </w:rPr>
  </w:style>
  <w:style w:type="paragraph" w:styleId="Heading3">
    <w:name w:val="heading 3"/>
    <w:basedOn w:val="Normal"/>
    <w:next w:val="Normal"/>
    <w:qFormat/>
    <w:rsid w:val="006A2130"/>
    <w:pPr>
      <w:keepNext/>
      <w:tabs>
        <w:tab w:val="left" w:pos="-720"/>
      </w:tabs>
      <w:jc w:val="both"/>
      <w:outlineLvl w:val="2"/>
    </w:pPr>
    <w:rPr>
      <w:rFonts w:ascii="Arial" w:hAnsi="Arial" w:cs="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3">
    <w:name w:val="Body Text Indent 3"/>
    <w:basedOn w:val="Normal"/>
    <w:rsid w:val="006A2130"/>
    <w:pPr>
      <w:tabs>
        <w:tab w:val="left" w:pos="-720"/>
        <w:tab w:val="left" w:pos="0"/>
        <w:tab w:val="left" w:pos="720"/>
      </w:tabs>
      <w:ind w:left="720" w:hanging="720"/>
      <w:jc w:val="both"/>
    </w:pPr>
    <w:rPr>
      <w:rFonts w:ascii="Arial" w:hAnsi="Arial" w:cs="Arial"/>
      <w:sz w:val="24"/>
    </w:rPr>
  </w:style>
  <w:style w:type="paragraph" w:styleId="BodyText2">
    <w:name w:val="Body Text 2"/>
    <w:basedOn w:val="Normal"/>
    <w:rsid w:val="006A2130"/>
    <w:pPr>
      <w:tabs>
        <w:tab w:val="left" w:pos="-720"/>
      </w:tabs>
      <w:ind w:left="720"/>
      <w:jc w:val="both"/>
    </w:pPr>
    <w:rPr>
      <w:rFonts w:ascii="Arial" w:hAnsi="Arial" w:cs="Arial"/>
      <w:sz w:val="24"/>
    </w:rPr>
  </w:style>
  <w:style w:type="paragraph" w:styleId="BodyTextIndent2">
    <w:name w:val="Body Text Indent 2"/>
    <w:basedOn w:val="Normal"/>
    <w:rsid w:val="006A2130"/>
    <w:pPr>
      <w:tabs>
        <w:tab w:val="left" w:pos="-720"/>
        <w:tab w:val="left" w:pos="720"/>
      </w:tabs>
      <w:ind w:left="1440" w:hanging="1440"/>
      <w:jc w:val="both"/>
    </w:pPr>
    <w:rPr>
      <w:rFonts w:ascii="Arial" w:hAnsi="Arial" w:cs="Arial"/>
      <w:sz w:val="24"/>
    </w:rPr>
  </w:style>
  <w:style w:type="character" w:styleId="Hyperlink">
    <w:name w:val="Hyperlink"/>
    <w:basedOn w:val="DefaultParagraphFont"/>
    <w:rsid w:val="006A2130"/>
    <w:rPr>
      <w:color w:val="0000FF"/>
      <w:u w:val="single"/>
    </w:rPr>
  </w:style>
  <w:style w:type="paragraph" w:styleId="BodyText">
    <w:name w:val="Body Text"/>
    <w:basedOn w:val="Normal"/>
    <w:rsid w:val="006A2130"/>
    <w:pPr>
      <w:tabs>
        <w:tab w:val="left" w:pos="-720"/>
      </w:tabs>
      <w:jc w:val="both"/>
    </w:pPr>
    <w:rPr>
      <w:rFonts w:ascii="Arial" w:hAnsi="Arial" w:cs="Arial"/>
      <w:sz w:val="24"/>
    </w:rPr>
  </w:style>
  <w:style w:type="paragraph" w:customStyle="1" w:styleId="DefaultText">
    <w:name w:val="Default Text"/>
    <w:basedOn w:val="Normal"/>
    <w:rsid w:val="006A2130"/>
    <w:rPr>
      <w:rFonts w:ascii="Times New Roman" w:hAnsi="Times New Roman" w:cs="Times New Roman"/>
      <w:sz w:val="24"/>
    </w:rPr>
  </w:style>
  <w:style w:type="paragraph" w:styleId="BalloonText">
    <w:name w:val="Balloon Text"/>
    <w:basedOn w:val="Normal"/>
    <w:semiHidden/>
    <w:rsid w:val="00101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header" Target="header12.xml"/><Relationship Id="rId3" Type="http://schemas.openxmlformats.org/officeDocument/2006/relationships/webSettings" Target="webSettings.xml"/><Relationship Id="rId21" Type="http://schemas.openxmlformats.org/officeDocument/2006/relationships/header" Target="header15.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10" Type="http://schemas.openxmlformats.org/officeDocument/2006/relationships/header" Target="header5.xml"/><Relationship Id="rId19"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yperlink" Target="http://www.iapmo.org" TargetMode="External"/><Relationship Id="rId22"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4073</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02</vt:lpstr>
    </vt:vector>
  </TitlesOfParts>
  <Company/>
  <LinksUpToDate>false</LinksUpToDate>
  <CharactersWithSpaces>27236</CharactersWithSpaces>
  <SharedDoc>false</SharedDoc>
  <HLinks>
    <vt:vector size="6" baseType="variant">
      <vt:variant>
        <vt:i4>5570560</vt:i4>
      </vt:variant>
      <vt:variant>
        <vt:i4>0</vt:i4>
      </vt:variant>
      <vt:variant>
        <vt:i4>0</vt:i4>
      </vt:variant>
      <vt:variant>
        <vt:i4>5</vt:i4>
      </vt:variant>
      <vt:variant>
        <vt:lpwstr>http://www.iapmo.org/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don.wismer</dc:creator>
  <cp:lastModifiedBy>Wismer, Don</cp:lastModifiedBy>
  <cp:revision>9</cp:revision>
  <cp:lastPrinted>2009-10-19T19:17:00Z</cp:lastPrinted>
  <dcterms:created xsi:type="dcterms:W3CDTF">2016-08-31T19:46:00Z</dcterms:created>
  <dcterms:modified xsi:type="dcterms:W3CDTF">2016-08-31T20:07:00Z</dcterms:modified>
</cp:coreProperties>
</file>