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03CEC" w14:textId="6CE9497C" w:rsidR="002410E7" w:rsidRDefault="00E008F9">
      <w:pPr>
        <w:rPr>
          <w:noProof/>
        </w:rPr>
      </w:pPr>
      <w:bookmarkStart w:id="0" w:name="_GoBack"/>
      <w:bookmarkEnd w:id="0"/>
      <w:r w:rsidRPr="00823DF6">
        <w:rPr>
          <w:sz w:val="24"/>
          <w:szCs w:val="24"/>
        </w:rPr>
        <w:t xml:space="preserve">The corona virus (COVID-19) pandemic has changed how society interacts and </w:t>
      </w:r>
      <w:r w:rsidR="00C13B32" w:rsidRPr="00823DF6">
        <w:rPr>
          <w:sz w:val="24"/>
          <w:szCs w:val="24"/>
        </w:rPr>
        <w:t xml:space="preserve">daily </w:t>
      </w:r>
      <w:r w:rsidRPr="00823DF6">
        <w:rPr>
          <w:sz w:val="24"/>
          <w:szCs w:val="24"/>
        </w:rPr>
        <w:t xml:space="preserve">work is accomplished.  To facilitate driver </w:t>
      </w:r>
      <w:r w:rsidR="00724B14">
        <w:rPr>
          <w:sz w:val="24"/>
          <w:szCs w:val="24"/>
        </w:rPr>
        <w:t>education instruction</w:t>
      </w:r>
      <w:r w:rsidRPr="00823DF6">
        <w:rPr>
          <w:sz w:val="24"/>
          <w:szCs w:val="24"/>
        </w:rPr>
        <w:t xml:space="preserve"> and minimize exposure for </w:t>
      </w:r>
      <w:r w:rsidR="00724B14">
        <w:rPr>
          <w:sz w:val="24"/>
          <w:szCs w:val="24"/>
        </w:rPr>
        <w:t>driver education instructors, students and parents</w:t>
      </w:r>
      <w:r w:rsidRPr="00823DF6">
        <w:rPr>
          <w:sz w:val="24"/>
          <w:szCs w:val="24"/>
        </w:rPr>
        <w:t>, the following processing protocols are established</w:t>
      </w:r>
      <w:r w:rsidR="00C13B32" w:rsidRPr="00823DF6">
        <w:rPr>
          <w:sz w:val="24"/>
          <w:szCs w:val="24"/>
        </w:rPr>
        <w:t xml:space="preserve"> </w:t>
      </w:r>
      <w:r w:rsidR="00C13B32" w:rsidRPr="00845AEA">
        <w:rPr>
          <w:sz w:val="24"/>
          <w:szCs w:val="24"/>
        </w:rPr>
        <w:t>effective</w:t>
      </w:r>
      <w:r w:rsidR="00845AEA">
        <w:rPr>
          <w:sz w:val="24"/>
          <w:szCs w:val="24"/>
        </w:rPr>
        <w:t xml:space="preserve"> June 15,</w:t>
      </w:r>
      <w:r w:rsidR="00172DA0">
        <w:rPr>
          <w:sz w:val="24"/>
          <w:szCs w:val="24"/>
        </w:rPr>
        <w:t xml:space="preserve"> </w:t>
      </w:r>
      <w:r w:rsidR="00845AEA">
        <w:rPr>
          <w:sz w:val="24"/>
          <w:szCs w:val="24"/>
        </w:rPr>
        <w:t>2020</w:t>
      </w:r>
      <w:r w:rsidRPr="00845AEA">
        <w:rPr>
          <w:sz w:val="24"/>
          <w:szCs w:val="24"/>
        </w:rPr>
        <w:t>;</w:t>
      </w:r>
      <w:r w:rsidR="002A235B" w:rsidRPr="002A235B">
        <w:rPr>
          <w:noProof/>
        </w:rPr>
        <w:t xml:space="preserve"> </w:t>
      </w:r>
    </w:p>
    <w:p w14:paraId="138898B9" w14:textId="2EF5335D" w:rsidR="00DD5845" w:rsidRPr="002410E7" w:rsidRDefault="00DD5845">
      <w:pPr>
        <w:rPr>
          <w:noProof/>
        </w:rPr>
      </w:pPr>
      <w:r w:rsidRPr="00DD5845">
        <w:rPr>
          <w:b/>
          <w:bCs/>
          <w:noProof/>
          <w:sz w:val="28"/>
          <w:szCs w:val="28"/>
        </w:rPr>
        <w:t xml:space="preserve">Classroom Instruction:  </w:t>
      </w:r>
    </w:p>
    <w:p w14:paraId="7D1CE971" w14:textId="1305CA72" w:rsidR="002A235B" w:rsidRPr="00D25D7B" w:rsidRDefault="00DD5845" w:rsidP="00DD5845">
      <w:pPr>
        <w:pStyle w:val="ListParagraph"/>
        <w:numPr>
          <w:ilvl w:val="0"/>
          <w:numId w:val="1"/>
        </w:numPr>
      </w:pPr>
      <w:r w:rsidRPr="00DD5845">
        <w:rPr>
          <w:rFonts w:cs="Arial"/>
        </w:rPr>
        <w:t xml:space="preserve">Always maintain </w:t>
      </w:r>
      <w:r w:rsidR="00845AEA">
        <w:rPr>
          <w:rFonts w:cs="Arial"/>
        </w:rPr>
        <w:t xml:space="preserve">physical </w:t>
      </w:r>
      <w:r w:rsidR="005B3902" w:rsidRPr="00DD5845">
        <w:rPr>
          <w:rFonts w:cs="Arial"/>
        </w:rPr>
        <w:t>distancing</w:t>
      </w:r>
      <w:r w:rsidR="00845AEA">
        <w:rPr>
          <w:rFonts w:cs="Arial"/>
        </w:rPr>
        <w:t xml:space="preserve"> of 6 feet, </w:t>
      </w:r>
      <w:r w:rsidRPr="00DD5845">
        <w:rPr>
          <w:rFonts w:cs="Arial"/>
        </w:rPr>
        <w:t>including student seating</w:t>
      </w:r>
      <w:r>
        <w:rPr>
          <w:rFonts w:cs="Arial"/>
        </w:rPr>
        <w:t>.</w:t>
      </w:r>
      <w:r w:rsidR="005B3902">
        <w:rPr>
          <w:rFonts w:cs="Arial"/>
        </w:rPr>
        <w:t xml:space="preserve"> </w:t>
      </w:r>
      <w:r w:rsidR="00EC6432">
        <w:rPr>
          <w:rFonts w:cs="Arial"/>
        </w:rPr>
        <w:t xml:space="preserve"> </w:t>
      </w:r>
      <w:r w:rsidR="00D25D7B">
        <w:rPr>
          <w:rFonts w:cs="Arial"/>
        </w:rPr>
        <w:t xml:space="preserve">In the traditional classroom setting, you must measure for </w:t>
      </w:r>
      <w:r w:rsidR="00845AEA">
        <w:rPr>
          <w:rFonts w:cs="Arial"/>
        </w:rPr>
        <w:t>physical</w:t>
      </w:r>
      <w:r w:rsidR="00D25D7B">
        <w:rPr>
          <w:rFonts w:cs="Arial"/>
        </w:rPr>
        <w:t xml:space="preserve"> distancing and reduce class size accordingly. </w:t>
      </w:r>
      <w:r w:rsidR="00845AEA">
        <w:rPr>
          <w:rFonts w:cs="Arial"/>
        </w:rPr>
        <w:t xml:space="preserve">Also, traditional classroom sessions cannot exceed 2 hours per session.  </w:t>
      </w:r>
      <w:r w:rsidR="00D25D7B">
        <w:rPr>
          <w:rFonts w:cs="Arial"/>
        </w:rPr>
        <w:t>If you choose to use the</w:t>
      </w:r>
      <w:r w:rsidR="00EC6432">
        <w:rPr>
          <w:rFonts w:cs="Arial"/>
        </w:rPr>
        <w:t xml:space="preserve"> distance learning </w:t>
      </w:r>
      <w:r w:rsidR="00D25D7B">
        <w:rPr>
          <w:rFonts w:cs="Arial"/>
        </w:rPr>
        <w:t xml:space="preserve">option, prior to the final exam, </w:t>
      </w:r>
      <w:r w:rsidR="00845AEA">
        <w:rPr>
          <w:rFonts w:cs="Arial"/>
        </w:rPr>
        <w:t xml:space="preserve">which </w:t>
      </w:r>
      <w:r w:rsidR="00D25D7B">
        <w:rPr>
          <w:rFonts w:cs="Arial"/>
        </w:rPr>
        <w:t>will take place in the traditional</w:t>
      </w:r>
      <w:r w:rsidR="00845AEA">
        <w:rPr>
          <w:rFonts w:cs="Arial"/>
        </w:rPr>
        <w:t xml:space="preserve"> </w:t>
      </w:r>
      <w:r w:rsidR="00D25D7B">
        <w:rPr>
          <w:rFonts w:cs="Arial"/>
        </w:rPr>
        <w:t xml:space="preserve">classroom </w:t>
      </w:r>
      <w:r w:rsidR="000078D8">
        <w:rPr>
          <w:rFonts w:cs="Arial"/>
        </w:rPr>
        <w:t xml:space="preserve">setting, </w:t>
      </w:r>
      <w:r w:rsidR="00D25D7B">
        <w:rPr>
          <w:rFonts w:cs="Arial"/>
        </w:rPr>
        <w:t xml:space="preserve">you must measure for </w:t>
      </w:r>
      <w:r w:rsidR="00845AEA">
        <w:rPr>
          <w:rFonts w:cs="Arial"/>
        </w:rPr>
        <w:t>physical</w:t>
      </w:r>
      <w:r w:rsidR="00D25D7B">
        <w:rPr>
          <w:rFonts w:cs="Arial"/>
        </w:rPr>
        <w:t xml:space="preserve"> distancing and reduce class size accordingly</w:t>
      </w:r>
      <w:r w:rsidR="00EC6432">
        <w:rPr>
          <w:rFonts w:cs="Arial"/>
        </w:rPr>
        <w:t xml:space="preserve">.  </w:t>
      </w:r>
      <w:r w:rsidR="00845AEA">
        <w:rPr>
          <w:rFonts w:cs="Arial"/>
        </w:rPr>
        <w:t xml:space="preserve">At no time can the gathering size </w:t>
      </w:r>
      <w:r w:rsidR="0063014E">
        <w:rPr>
          <w:rFonts w:cs="Arial"/>
        </w:rPr>
        <w:t>exceed the</w:t>
      </w:r>
      <w:r w:rsidR="00845AEA">
        <w:rPr>
          <w:rFonts w:cs="Arial"/>
        </w:rPr>
        <w:t xml:space="preserve"> Executive Order </w:t>
      </w:r>
      <w:r w:rsidR="0063014E">
        <w:rPr>
          <w:rFonts w:cs="Arial"/>
        </w:rPr>
        <w:t xml:space="preserve">from the Office of the Governor.  </w:t>
      </w:r>
    </w:p>
    <w:p w14:paraId="68BC496D" w14:textId="74598D32" w:rsidR="00D25D7B" w:rsidRPr="005B3902" w:rsidRDefault="00D25D7B" w:rsidP="00D25D7B">
      <w:pPr>
        <w:pStyle w:val="ListParagraph"/>
        <w:numPr>
          <w:ilvl w:val="0"/>
          <w:numId w:val="1"/>
        </w:numPr>
      </w:pPr>
      <w:r w:rsidRPr="00DD5845">
        <w:rPr>
          <w:rFonts w:cs="Arial"/>
        </w:rPr>
        <w:t xml:space="preserve">Before </w:t>
      </w:r>
      <w:r w:rsidR="005936A9">
        <w:rPr>
          <w:rFonts w:cs="Arial"/>
        </w:rPr>
        <w:t xml:space="preserve">traditional </w:t>
      </w:r>
      <w:r w:rsidRPr="00DD5845">
        <w:rPr>
          <w:rFonts w:cs="Arial"/>
        </w:rPr>
        <w:t xml:space="preserve">classroom instruction begins, </w:t>
      </w:r>
      <w:r>
        <w:rPr>
          <w:rFonts w:cs="Arial"/>
        </w:rPr>
        <w:t>screen</w:t>
      </w:r>
      <w:r w:rsidRPr="00DD5845">
        <w:rPr>
          <w:rFonts w:cs="Arial"/>
        </w:rPr>
        <w:t xml:space="preserve"> instructors and students for COVID-19 symptoms</w:t>
      </w:r>
      <w:r>
        <w:rPr>
          <w:rFonts w:cs="Arial"/>
        </w:rPr>
        <w:t>.</w:t>
      </w:r>
      <w:r w:rsidR="005936A9">
        <w:rPr>
          <w:rFonts w:cs="Arial"/>
        </w:rPr>
        <w:t xml:space="preserve"> This includes final exam for those using distance learning.</w:t>
      </w:r>
      <w:r w:rsidR="0063014E">
        <w:rPr>
          <w:rFonts w:cs="Arial"/>
        </w:rPr>
        <w:t xml:space="preserve">  If illness is reported or out of state travel, reschedule instruction.  </w:t>
      </w:r>
      <w:r w:rsidRPr="00DD5845">
        <w:rPr>
          <w:rFonts w:cs="Arial"/>
        </w:rPr>
        <w:br/>
        <w:t xml:space="preserve">    </w:t>
      </w:r>
      <w:r>
        <w:rPr>
          <w:rFonts w:cs="Arial"/>
        </w:rPr>
        <w:t>*</w:t>
      </w:r>
      <w:r w:rsidRPr="00DD5845">
        <w:rPr>
          <w:rFonts w:cs="Arial"/>
        </w:rPr>
        <w:t xml:space="preserve"> This </w:t>
      </w:r>
      <w:r w:rsidR="0063014E">
        <w:rPr>
          <w:rFonts w:cs="Arial"/>
        </w:rPr>
        <w:t xml:space="preserve">shall </w:t>
      </w:r>
      <w:r w:rsidRPr="00DD5845">
        <w:rPr>
          <w:rFonts w:cs="Arial"/>
        </w:rPr>
        <w:t>include screening questions</w:t>
      </w:r>
      <w:r>
        <w:rPr>
          <w:rFonts w:cs="Arial"/>
        </w:rPr>
        <w:t xml:space="preserve"> </w:t>
      </w:r>
      <w:r w:rsidR="0063014E">
        <w:rPr>
          <w:rFonts w:cs="Arial"/>
        </w:rPr>
        <w:t>from the CDC recommended screening questions</w:t>
      </w:r>
      <w:r>
        <w:rPr>
          <w:rFonts w:cs="Arial"/>
        </w:rPr>
        <w:t>.</w:t>
      </w:r>
      <w:r w:rsidRPr="00DD5845">
        <w:rPr>
          <w:rFonts w:cs="Arial"/>
        </w:rPr>
        <w:br/>
        <w:t xml:space="preserve">    </w:t>
      </w:r>
      <w:r>
        <w:rPr>
          <w:rFonts w:cs="Arial"/>
        </w:rPr>
        <w:t xml:space="preserve">* </w:t>
      </w:r>
      <w:r w:rsidRPr="00DD5845">
        <w:rPr>
          <w:rFonts w:cs="Arial"/>
        </w:rPr>
        <w:t>See the CDC’s COVID-19 symptoms information at CDC.gov</w:t>
      </w:r>
      <w:r w:rsidR="000078D8">
        <w:rPr>
          <w:rFonts w:cs="Arial"/>
        </w:rPr>
        <w:t>.</w:t>
      </w:r>
    </w:p>
    <w:p w14:paraId="50D02991" w14:textId="7B3CFAE5" w:rsidR="00F85282" w:rsidRPr="00F85282" w:rsidRDefault="00DD5845" w:rsidP="00DD5845">
      <w:pPr>
        <w:pStyle w:val="ListParagraph"/>
        <w:numPr>
          <w:ilvl w:val="0"/>
          <w:numId w:val="1"/>
        </w:numPr>
      </w:pPr>
      <w:r w:rsidRPr="00DD5845">
        <w:rPr>
          <w:rFonts w:cs="Arial"/>
        </w:rPr>
        <w:t>For instructor</w:t>
      </w:r>
      <w:r w:rsidR="00172DA0">
        <w:rPr>
          <w:rFonts w:cs="Arial"/>
        </w:rPr>
        <w:t>s,</w:t>
      </w:r>
      <w:r w:rsidRPr="00DD5845">
        <w:rPr>
          <w:rFonts w:cs="Arial"/>
        </w:rPr>
        <w:t xml:space="preserve"> students</w:t>
      </w:r>
      <w:r w:rsidR="00172DA0">
        <w:rPr>
          <w:rFonts w:cs="Arial"/>
        </w:rPr>
        <w:t xml:space="preserve"> and parents,</w:t>
      </w:r>
      <w:r w:rsidRPr="00DD5845">
        <w:rPr>
          <w:rFonts w:cs="Arial"/>
        </w:rPr>
        <w:t xml:space="preserve"> provide and use:</w:t>
      </w:r>
      <w:r w:rsidRPr="00DD5845">
        <w:rPr>
          <w:rFonts w:cs="Arial"/>
        </w:rPr>
        <w:br/>
        <w:t>     </w:t>
      </w:r>
      <w:r w:rsidR="005B3902">
        <w:rPr>
          <w:rFonts w:cs="Arial"/>
        </w:rPr>
        <w:t>*</w:t>
      </w:r>
      <w:r w:rsidRPr="00DD5845">
        <w:rPr>
          <w:rFonts w:cs="Arial"/>
        </w:rPr>
        <w:t xml:space="preserve"> </w:t>
      </w:r>
      <w:r w:rsidR="0063014E">
        <w:rPr>
          <w:rFonts w:cs="Arial"/>
        </w:rPr>
        <w:t>Cloth face</w:t>
      </w:r>
      <w:r w:rsidRPr="00DD5845">
        <w:rPr>
          <w:rFonts w:cs="Arial"/>
        </w:rPr>
        <w:t xml:space="preserve"> covering</w:t>
      </w:r>
      <w:r w:rsidR="0063014E">
        <w:rPr>
          <w:rFonts w:cs="Arial"/>
        </w:rPr>
        <w:t>s that cover</w:t>
      </w:r>
      <w:r w:rsidRPr="00DD5845">
        <w:rPr>
          <w:rFonts w:cs="Arial"/>
        </w:rPr>
        <w:t xml:space="preserve"> the nose and mouth</w:t>
      </w:r>
      <w:r w:rsidR="00D25D7B">
        <w:rPr>
          <w:rFonts w:cs="Arial"/>
        </w:rPr>
        <w:t>.</w:t>
      </w:r>
      <w:r w:rsidRPr="00DD5845">
        <w:rPr>
          <w:rFonts w:cs="Arial"/>
        </w:rPr>
        <w:br/>
        <w:t>     </w:t>
      </w:r>
      <w:r w:rsidR="005B3902">
        <w:rPr>
          <w:rFonts w:cs="Arial"/>
        </w:rPr>
        <w:t xml:space="preserve">* </w:t>
      </w:r>
      <w:r w:rsidRPr="00DD5845">
        <w:rPr>
          <w:rFonts w:cs="Arial"/>
        </w:rPr>
        <w:t>Hand sanitizer</w:t>
      </w:r>
      <w:r w:rsidR="00D25D7B">
        <w:rPr>
          <w:rFonts w:cs="Arial"/>
        </w:rPr>
        <w:t>.</w:t>
      </w:r>
    </w:p>
    <w:p w14:paraId="5EECA337" w14:textId="1D194F3C" w:rsidR="002410E7" w:rsidRPr="007D16A1" w:rsidRDefault="00DD5845" w:rsidP="002410E7">
      <w:pPr>
        <w:pStyle w:val="ListParagraph"/>
        <w:numPr>
          <w:ilvl w:val="0"/>
          <w:numId w:val="1"/>
        </w:numPr>
        <w:shd w:val="clear" w:color="auto" w:fill="FFFFFF"/>
        <w:spacing w:after="0"/>
        <w:textAlignment w:val="top"/>
        <w:rPr>
          <w:rFonts w:cs="Arial"/>
        </w:rPr>
      </w:pPr>
      <w:r w:rsidRPr="00DD5845">
        <w:rPr>
          <w:rFonts w:cs="Arial"/>
        </w:rPr>
        <w:t xml:space="preserve">Ensure instructors and students have access to facilities allowing </w:t>
      </w:r>
      <w:r w:rsidR="005B3902" w:rsidRPr="00DD5845">
        <w:rPr>
          <w:rFonts w:cs="Arial"/>
        </w:rPr>
        <w:t>handwashing</w:t>
      </w:r>
      <w:r w:rsidR="005B3902">
        <w:rPr>
          <w:rFonts w:cs="Arial"/>
        </w:rPr>
        <w:t>.</w:t>
      </w:r>
      <w:r w:rsidR="002410E7">
        <w:rPr>
          <w:rFonts w:cs="Arial"/>
        </w:rPr>
        <w:t xml:space="preserve">  </w:t>
      </w:r>
      <w:r w:rsidR="002410E7" w:rsidRPr="007D16A1">
        <w:rPr>
          <w:rFonts w:cs="Arial"/>
        </w:rPr>
        <w:t xml:space="preserve">Require instructors and students to thoroughly wash hands before and after each </w:t>
      </w:r>
      <w:r w:rsidR="002410E7">
        <w:rPr>
          <w:rFonts w:cs="Arial"/>
        </w:rPr>
        <w:t xml:space="preserve">classroom </w:t>
      </w:r>
      <w:r w:rsidR="002410E7" w:rsidRPr="007D16A1">
        <w:rPr>
          <w:rFonts w:cs="Arial"/>
        </w:rPr>
        <w:t xml:space="preserve">session. </w:t>
      </w:r>
    </w:p>
    <w:p w14:paraId="3C08F603" w14:textId="60FE675F" w:rsidR="005B3902" w:rsidRPr="000078D8" w:rsidRDefault="00911F95" w:rsidP="00DD5845">
      <w:pPr>
        <w:pStyle w:val="ListParagraph"/>
        <w:numPr>
          <w:ilvl w:val="0"/>
          <w:numId w:val="1"/>
        </w:numPr>
      </w:pPr>
      <w:r>
        <w:rPr>
          <w:rFonts w:cs="Arial"/>
        </w:rPr>
        <w:t>Maximize airflow in the classroom with open windows and doors to the extent possible</w:t>
      </w:r>
      <w:r w:rsidR="003877FD">
        <w:rPr>
          <w:rFonts w:cs="Arial"/>
        </w:rPr>
        <w:t>.</w:t>
      </w:r>
    </w:p>
    <w:p w14:paraId="2511784A" w14:textId="0BFBFD41" w:rsidR="000078D8" w:rsidRDefault="000078D8" w:rsidP="000078D8">
      <w:pPr>
        <w:pStyle w:val="ListParagraph"/>
        <w:numPr>
          <w:ilvl w:val="0"/>
          <w:numId w:val="1"/>
        </w:numPr>
        <w:shd w:val="clear" w:color="auto" w:fill="FFFFFF"/>
        <w:spacing w:after="0"/>
        <w:textAlignment w:val="top"/>
        <w:rPr>
          <w:rFonts w:cs="Arial"/>
        </w:rPr>
      </w:pPr>
      <w:r w:rsidRPr="007D16A1">
        <w:rPr>
          <w:rFonts w:cs="Arial"/>
        </w:rPr>
        <w:t xml:space="preserve">Modify classroom exercises to ensure </w:t>
      </w:r>
      <w:r w:rsidR="00911F95">
        <w:rPr>
          <w:rFonts w:cs="Arial"/>
        </w:rPr>
        <w:t xml:space="preserve">physical </w:t>
      </w:r>
      <w:r w:rsidRPr="007D16A1">
        <w:rPr>
          <w:rFonts w:cs="Arial"/>
        </w:rPr>
        <w:t>distancing among students.</w:t>
      </w:r>
    </w:p>
    <w:p w14:paraId="4C811A35" w14:textId="2C233EA0" w:rsidR="005B3902" w:rsidRPr="005B3902" w:rsidRDefault="00F901E8" w:rsidP="00DD5845">
      <w:pPr>
        <w:pStyle w:val="ListParagraph"/>
        <w:numPr>
          <w:ilvl w:val="0"/>
          <w:numId w:val="1"/>
        </w:numPr>
      </w:pPr>
      <w:r>
        <w:rPr>
          <w:rFonts w:cs="Arial"/>
        </w:rPr>
        <w:t xml:space="preserve">Prior to and after class, </w:t>
      </w:r>
      <w:r w:rsidR="00911F95">
        <w:rPr>
          <w:rFonts w:cs="Arial"/>
        </w:rPr>
        <w:t xml:space="preserve">clean and </w:t>
      </w:r>
      <w:r w:rsidR="00DD5845" w:rsidRPr="00DD5845">
        <w:rPr>
          <w:rFonts w:cs="Arial"/>
        </w:rPr>
        <w:t>disinfect</w:t>
      </w:r>
      <w:r w:rsidR="00911F95">
        <w:rPr>
          <w:rFonts w:cs="Arial"/>
        </w:rPr>
        <w:t xml:space="preserve"> using the CDC/EPA cleaning guidance you will find at this li</w:t>
      </w:r>
      <w:r w:rsidR="00DD5845" w:rsidRPr="00DD5845">
        <w:rPr>
          <w:rFonts w:cs="Arial"/>
        </w:rPr>
        <w:t>n</w:t>
      </w:r>
      <w:r w:rsidR="00911F95">
        <w:rPr>
          <w:rFonts w:cs="Arial"/>
        </w:rPr>
        <w:t xml:space="preserve">k.  </w:t>
      </w:r>
      <w:hyperlink r:id="rId7" w:history="1">
        <w:r w:rsidR="00911F95" w:rsidRPr="00E1216B">
          <w:rPr>
            <w:rStyle w:val="Hyperlink"/>
            <w:rFonts w:cs="Arial"/>
          </w:rPr>
          <w:t>https://www.epa.gov/coronavirus/guidance-cleaning-and-disinfecting-public-spaces-workplaces-businesses-schools-and-homes</w:t>
        </w:r>
      </w:hyperlink>
      <w:r w:rsidR="00911F95">
        <w:rPr>
          <w:rFonts w:cs="Arial"/>
        </w:rPr>
        <w:t xml:space="preserve"> </w:t>
      </w:r>
      <w:r w:rsidR="00DD5845" w:rsidRPr="00DD5845">
        <w:rPr>
          <w:rFonts w:cs="Arial"/>
        </w:rPr>
        <w:t>:</w:t>
      </w:r>
      <w:r w:rsidR="00DD5845" w:rsidRPr="00DD5845">
        <w:rPr>
          <w:rFonts w:cs="Arial"/>
        </w:rPr>
        <w:br/>
        <w:t xml:space="preserve">    </w:t>
      </w:r>
      <w:r w:rsidR="005B3902">
        <w:rPr>
          <w:rFonts w:cs="Arial"/>
        </w:rPr>
        <w:t>*</w:t>
      </w:r>
      <w:r w:rsidR="00DD5845" w:rsidRPr="00DD5845">
        <w:rPr>
          <w:rFonts w:cs="Arial"/>
        </w:rPr>
        <w:t xml:space="preserve"> All door handles</w:t>
      </w:r>
      <w:r w:rsidR="003877FD">
        <w:rPr>
          <w:rFonts w:cs="Arial"/>
        </w:rPr>
        <w:t>.</w:t>
      </w:r>
      <w:r w:rsidR="00DD5845" w:rsidRPr="00DD5845">
        <w:rPr>
          <w:rFonts w:cs="Arial"/>
        </w:rPr>
        <w:br/>
        <w:t xml:space="preserve">    </w:t>
      </w:r>
      <w:r w:rsidR="005B3902">
        <w:rPr>
          <w:rFonts w:cs="Arial"/>
        </w:rPr>
        <w:t xml:space="preserve">* </w:t>
      </w:r>
      <w:r w:rsidR="00DD5845" w:rsidRPr="00DD5845">
        <w:rPr>
          <w:rFonts w:cs="Arial"/>
        </w:rPr>
        <w:t>All desks</w:t>
      </w:r>
      <w:r w:rsidR="003877FD">
        <w:rPr>
          <w:rFonts w:cs="Arial"/>
        </w:rPr>
        <w:t>.</w:t>
      </w:r>
      <w:r w:rsidR="00DD5845" w:rsidRPr="00DD5845">
        <w:rPr>
          <w:rFonts w:cs="Arial"/>
        </w:rPr>
        <w:br/>
        <w:t xml:space="preserve">    </w:t>
      </w:r>
      <w:r w:rsidR="005B3902">
        <w:rPr>
          <w:rFonts w:cs="Arial"/>
        </w:rPr>
        <w:t>*</w:t>
      </w:r>
      <w:r w:rsidR="00DD5845" w:rsidRPr="00DD5845">
        <w:rPr>
          <w:rFonts w:cs="Arial"/>
        </w:rPr>
        <w:t xml:space="preserve"> All light switches</w:t>
      </w:r>
      <w:r w:rsidR="003877FD">
        <w:rPr>
          <w:rFonts w:cs="Arial"/>
        </w:rPr>
        <w:t>.</w:t>
      </w:r>
      <w:r w:rsidR="00DD5845" w:rsidRPr="00DD5845">
        <w:rPr>
          <w:rFonts w:cs="Arial"/>
        </w:rPr>
        <w:br/>
        <w:t xml:space="preserve">    </w:t>
      </w:r>
      <w:r w:rsidR="005B3902">
        <w:rPr>
          <w:rFonts w:cs="Arial"/>
        </w:rPr>
        <w:t>*</w:t>
      </w:r>
      <w:r w:rsidR="00DD5845" w:rsidRPr="00DD5845">
        <w:rPr>
          <w:rFonts w:cs="Arial"/>
        </w:rPr>
        <w:t xml:space="preserve"> Computer keyboard and mouse</w:t>
      </w:r>
      <w:r w:rsidR="003877FD">
        <w:rPr>
          <w:rFonts w:cs="Arial"/>
        </w:rPr>
        <w:t>.</w:t>
      </w:r>
      <w:r w:rsidR="00DD5845" w:rsidRPr="00DD5845">
        <w:rPr>
          <w:rFonts w:cs="Arial"/>
        </w:rPr>
        <w:br/>
        <w:t xml:space="preserve">    </w:t>
      </w:r>
      <w:r w:rsidR="005B3902">
        <w:rPr>
          <w:rFonts w:cs="Arial"/>
        </w:rPr>
        <w:t>*</w:t>
      </w:r>
      <w:r w:rsidR="00DD5845" w:rsidRPr="00DD5845">
        <w:rPr>
          <w:rFonts w:cs="Arial"/>
        </w:rPr>
        <w:t xml:space="preserve"> Any other surfaces likely to be touched by instructors or students</w:t>
      </w:r>
      <w:r w:rsidR="003877FD">
        <w:rPr>
          <w:rFonts w:cs="Arial"/>
        </w:rPr>
        <w:t>.</w:t>
      </w:r>
    </w:p>
    <w:p w14:paraId="7D8B47F7" w14:textId="3FFE18B4" w:rsidR="005B3902" w:rsidRPr="005B3902" w:rsidRDefault="00DD5845" w:rsidP="00DD5845">
      <w:pPr>
        <w:pStyle w:val="ListParagraph"/>
        <w:numPr>
          <w:ilvl w:val="0"/>
          <w:numId w:val="1"/>
        </w:numPr>
      </w:pPr>
      <w:r w:rsidRPr="00DD5845">
        <w:rPr>
          <w:rFonts w:cs="Arial"/>
        </w:rPr>
        <w:t xml:space="preserve"> To minimize student congregation:</w:t>
      </w:r>
      <w:r w:rsidRPr="00DD5845">
        <w:rPr>
          <w:rFonts w:cs="Arial"/>
        </w:rPr>
        <w:br/>
        <w:t>    </w:t>
      </w:r>
      <w:r w:rsidR="005B3902">
        <w:rPr>
          <w:rFonts w:cs="Arial"/>
        </w:rPr>
        <w:t>*</w:t>
      </w:r>
      <w:r w:rsidRPr="00DD5845">
        <w:rPr>
          <w:rFonts w:cs="Arial"/>
        </w:rPr>
        <w:t xml:space="preserve"> Discourage early arrival of students before classroom sessions begin</w:t>
      </w:r>
      <w:r w:rsidR="003877FD">
        <w:rPr>
          <w:rFonts w:cs="Arial"/>
        </w:rPr>
        <w:t>.</w:t>
      </w:r>
      <w:r w:rsidRPr="00DD5845">
        <w:rPr>
          <w:rFonts w:cs="Arial"/>
        </w:rPr>
        <w:br/>
        <w:t>    </w:t>
      </w:r>
      <w:r w:rsidR="005B3902">
        <w:rPr>
          <w:rFonts w:cs="Arial"/>
        </w:rPr>
        <w:t>*</w:t>
      </w:r>
      <w:r w:rsidRPr="00DD5845">
        <w:rPr>
          <w:rFonts w:cs="Arial"/>
        </w:rPr>
        <w:t xml:space="preserve"> Encourage students to be picked up upon completion of classroom sessions</w:t>
      </w:r>
      <w:r w:rsidR="003877FD">
        <w:rPr>
          <w:rFonts w:cs="Arial"/>
        </w:rPr>
        <w:t>.</w:t>
      </w:r>
    </w:p>
    <w:p w14:paraId="72D8DB52" w14:textId="6C89E1B3" w:rsidR="007D16A1" w:rsidRPr="000078D8" w:rsidRDefault="00DD5845" w:rsidP="005A7D04">
      <w:pPr>
        <w:pStyle w:val="ListParagraph"/>
        <w:numPr>
          <w:ilvl w:val="0"/>
          <w:numId w:val="1"/>
        </w:numPr>
        <w:shd w:val="clear" w:color="auto" w:fill="FFFFFF"/>
        <w:spacing w:after="0"/>
        <w:textAlignment w:val="top"/>
        <w:rPr>
          <w:rFonts w:cs="Arial"/>
        </w:rPr>
      </w:pPr>
      <w:r w:rsidRPr="000078D8">
        <w:rPr>
          <w:rFonts w:cs="Arial"/>
        </w:rPr>
        <w:t xml:space="preserve"> </w:t>
      </w:r>
      <w:r w:rsidR="007D16A1" w:rsidRPr="000078D8">
        <w:rPr>
          <w:rFonts w:cs="Arial"/>
        </w:rPr>
        <w:t>Schedule at least 30 minutes between classroom sessions to allow time to thoroughly disinfect the classroom.</w:t>
      </w:r>
    </w:p>
    <w:p w14:paraId="2D8C19A8" w14:textId="5F264C8D" w:rsidR="007D16A1" w:rsidRDefault="007D16A1" w:rsidP="007D16A1">
      <w:pPr>
        <w:pStyle w:val="ListParagraph"/>
      </w:pPr>
    </w:p>
    <w:p w14:paraId="5B53A18D" w14:textId="32698061" w:rsidR="00911F95" w:rsidRDefault="00911F95" w:rsidP="007D16A1">
      <w:pPr>
        <w:pStyle w:val="ListParagraph"/>
      </w:pPr>
    </w:p>
    <w:p w14:paraId="146EE122" w14:textId="7CBF8B4C" w:rsidR="00911F95" w:rsidRDefault="00911F95" w:rsidP="007D16A1">
      <w:pPr>
        <w:pStyle w:val="ListParagraph"/>
      </w:pPr>
    </w:p>
    <w:p w14:paraId="5B4FDA6B" w14:textId="77777777" w:rsidR="00911F95" w:rsidRPr="003877FD" w:rsidRDefault="00911F95" w:rsidP="007D16A1">
      <w:pPr>
        <w:pStyle w:val="ListParagraph"/>
      </w:pPr>
    </w:p>
    <w:p w14:paraId="70DFB188" w14:textId="71893F46" w:rsidR="003877FD" w:rsidRDefault="003877FD" w:rsidP="003877FD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="Arial"/>
          <w:b/>
          <w:bCs/>
          <w:sz w:val="28"/>
          <w:szCs w:val="28"/>
        </w:rPr>
      </w:pPr>
      <w:r w:rsidRPr="003877FD">
        <w:rPr>
          <w:rFonts w:asciiTheme="minorHAnsi" w:hAnsiTheme="minorHAnsi" w:cs="Arial"/>
          <w:b/>
          <w:bCs/>
          <w:sz w:val="28"/>
          <w:szCs w:val="28"/>
        </w:rPr>
        <w:lastRenderedPageBreak/>
        <w:t>Behind-the-Wheel Instruction</w:t>
      </w:r>
    </w:p>
    <w:p w14:paraId="01F61A55" w14:textId="77777777" w:rsidR="00F901E8" w:rsidRPr="00F901E8" w:rsidRDefault="00F901E8" w:rsidP="003877FD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="Arial"/>
          <w:b/>
          <w:bCs/>
        </w:rPr>
      </w:pPr>
    </w:p>
    <w:p w14:paraId="4D1F4080" w14:textId="31806DE4" w:rsidR="003877FD" w:rsidRDefault="003877FD" w:rsidP="003877F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="Arial"/>
        </w:rPr>
      </w:pPr>
      <w:r w:rsidRPr="003877FD">
        <w:rPr>
          <w:rFonts w:asciiTheme="minorHAnsi" w:hAnsiTheme="minorHAnsi" w:cs="Arial"/>
        </w:rPr>
        <w:t xml:space="preserve">Execute a plan to maintain </w:t>
      </w:r>
      <w:r w:rsidR="00911F95">
        <w:rPr>
          <w:rFonts w:asciiTheme="minorHAnsi" w:hAnsiTheme="minorHAnsi" w:cs="Arial"/>
        </w:rPr>
        <w:t>physical</w:t>
      </w:r>
      <w:r w:rsidRPr="003877FD">
        <w:rPr>
          <w:rFonts w:asciiTheme="minorHAnsi" w:hAnsiTheme="minorHAnsi" w:cs="Arial"/>
        </w:rPr>
        <w:t xml:space="preserve"> distancing </w:t>
      </w:r>
      <w:r w:rsidR="00911F95">
        <w:rPr>
          <w:rFonts w:asciiTheme="minorHAnsi" w:hAnsiTheme="minorHAnsi" w:cs="Arial"/>
        </w:rPr>
        <w:t xml:space="preserve">of 6 feet </w:t>
      </w:r>
      <w:r w:rsidRPr="003877FD">
        <w:rPr>
          <w:rFonts w:asciiTheme="minorHAnsi" w:hAnsiTheme="minorHAnsi" w:cs="Arial"/>
        </w:rPr>
        <w:t>among students arriving/waiting for behind-the-wheel sessions to start and among those completing sessions.</w:t>
      </w:r>
    </w:p>
    <w:p w14:paraId="0A9C9534" w14:textId="5F5623A4" w:rsidR="000078D8" w:rsidRDefault="000078D8" w:rsidP="000078D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="Arial"/>
        </w:rPr>
      </w:pPr>
      <w:r w:rsidRPr="003877FD">
        <w:rPr>
          <w:rFonts w:asciiTheme="minorHAnsi" w:hAnsiTheme="minorHAnsi" w:cs="Arial"/>
        </w:rPr>
        <w:t>Before behind-the-wheel instruction begins</w:t>
      </w:r>
      <w:r w:rsidR="00F97ECE">
        <w:rPr>
          <w:rFonts w:asciiTheme="minorHAnsi" w:hAnsiTheme="minorHAnsi" w:cs="Arial"/>
        </w:rPr>
        <w:t xml:space="preserve">, </w:t>
      </w:r>
      <w:r w:rsidRPr="003877FD">
        <w:rPr>
          <w:rFonts w:asciiTheme="minorHAnsi" w:hAnsiTheme="minorHAnsi" w:cs="Arial"/>
        </w:rPr>
        <w:t>screen</w:t>
      </w:r>
      <w:r w:rsidR="00F97ECE">
        <w:rPr>
          <w:rFonts w:asciiTheme="minorHAnsi" w:hAnsiTheme="minorHAnsi" w:cs="Arial"/>
        </w:rPr>
        <w:t xml:space="preserve"> i</w:t>
      </w:r>
      <w:r w:rsidRPr="003877FD">
        <w:rPr>
          <w:rFonts w:asciiTheme="minorHAnsi" w:hAnsiTheme="minorHAnsi" w:cs="Arial"/>
        </w:rPr>
        <w:t>nstructors and students for COVID-19 symptoms</w:t>
      </w:r>
      <w:r>
        <w:rPr>
          <w:rFonts w:asciiTheme="minorHAnsi" w:hAnsiTheme="minorHAnsi" w:cs="Arial"/>
        </w:rPr>
        <w:t>. (If illness is reported or out of state travel, reschedule instruction.)</w:t>
      </w:r>
      <w:r w:rsidRPr="003877FD">
        <w:rPr>
          <w:rFonts w:asciiTheme="minorHAnsi" w:hAnsiTheme="minorHAnsi" w:cs="Arial"/>
        </w:rPr>
        <w:br/>
        <w:t>    </w:t>
      </w:r>
      <w:r>
        <w:rPr>
          <w:rFonts w:asciiTheme="minorHAnsi" w:hAnsiTheme="minorHAnsi" w:cs="Arial"/>
        </w:rPr>
        <w:t xml:space="preserve">* </w:t>
      </w:r>
      <w:r w:rsidRPr="003877FD">
        <w:rPr>
          <w:rFonts w:asciiTheme="minorHAnsi" w:hAnsiTheme="minorHAnsi" w:cs="Arial"/>
        </w:rPr>
        <w:t xml:space="preserve">This </w:t>
      </w:r>
      <w:r>
        <w:rPr>
          <w:rFonts w:asciiTheme="minorHAnsi" w:hAnsiTheme="minorHAnsi" w:cs="Arial"/>
        </w:rPr>
        <w:t>sh</w:t>
      </w:r>
      <w:r w:rsidR="00F97ECE">
        <w:rPr>
          <w:rFonts w:asciiTheme="minorHAnsi" w:hAnsiTheme="minorHAnsi" w:cs="Arial"/>
        </w:rPr>
        <w:t>all</w:t>
      </w:r>
      <w:r w:rsidRPr="003877FD">
        <w:rPr>
          <w:rFonts w:asciiTheme="minorHAnsi" w:hAnsiTheme="minorHAnsi" w:cs="Arial"/>
        </w:rPr>
        <w:t xml:space="preserve"> include screening questions</w:t>
      </w:r>
      <w:r w:rsidR="00F97ECE">
        <w:rPr>
          <w:rFonts w:asciiTheme="minorHAnsi" w:hAnsiTheme="minorHAnsi" w:cs="Arial"/>
        </w:rPr>
        <w:t xml:space="preserve"> from the CDC recommended screening questions</w:t>
      </w:r>
      <w:r>
        <w:rPr>
          <w:rFonts w:asciiTheme="minorHAnsi" w:hAnsiTheme="minorHAnsi" w:cs="Arial"/>
        </w:rPr>
        <w:t>.</w:t>
      </w:r>
      <w:r w:rsidRPr="003877FD">
        <w:rPr>
          <w:rFonts w:asciiTheme="minorHAnsi" w:hAnsiTheme="minorHAnsi" w:cs="Arial"/>
        </w:rPr>
        <w:br/>
        <w:t>    </w:t>
      </w:r>
      <w:r>
        <w:rPr>
          <w:rFonts w:asciiTheme="minorHAnsi" w:hAnsiTheme="minorHAnsi" w:cs="Arial"/>
        </w:rPr>
        <w:t xml:space="preserve">* </w:t>
      </w:r>
      <w:r w:rsidRPr="003877FD">
        <w:rPr>
          <w:rFonts w:asciiTheme="minorHAnsi" w:hAnsiTheme="minorHAnsi" w:cs="Arial"/>
        </w:rPr>
        <w:t>See the CDC’s COVID-19 symptoms information at CDC.gov</w:t>
      </w:r>
      <w:r>
        <w:rPr>
          <w:rFonts w:asciiTheme="minorHAnsi" w:hAnsiTheme="minorHAnsi" w:cs="Arial"/>
        </w:rPr>
        <w:t>.</w:t>
      </w:r>
    </w:p>
    <w:p w14:paraId="7F99A63C" w14:textId="442166DC" w:rsidR="00180471" w:rsidRPr="003877FD" w:rsidRDefault="007D16A1" w:rsidP="00180471">
      <w:pPr>
        <w:pStyle w:val="ListParagraph"/>
        <w:numPr>
          <w:ilvl w:val="0"/>
          <w:numId w:val="1"/>
        </w:numPr>
      </w:pPr>
      <w:r>
        <w:t>To accommodate implementation of safety measures, the behind the wheel instruction sh</w:t>
      </w:r>
      <w:r w:rsidR="00180471">
        <w:t>all</w:t>
      </w:r>
      <w:r>
        <w:t xml:space="preserve"> be limited to one hour and one student per session in the vehicle.   </w:t>
      </w:r>
      <w:r w:rsidR="00180471">
        <w:t>P</w:t>
      </w:r>
      <w:r w:rsidR="00180471" w:rsidRPr="009F544C">
        <w:rPr>
          <w:rFonts w:cs="Arial"/>
        </w:rPr>
        <w:t xml:space="preserve">arent </w:t>
      </w:r>
      <w:r w:rsidR="00180471">
        <w:rPr>
          <w:rFonts w:cs="Arial"/>
        </w:rPr>
        <w:t>may be present for</w:t>
      </w:r>
      <w:r w:rsidR="00180471" w:rsidRPr="009F544C">
        <w:rPr>
          <w:rFonts w:cs="Arial"/>
        </w:rPr>
        <w:t xml:space="preserve"> ride-a-long </w:t>
      </w:r>
      <w:r w:rsidR="00864757">
        <w:rPr>
          <w:rFonts w:cs="Arial"/>
        </w:rPr>
        <w:t xml:space="preserve">to </w:t>
      </w:r>
      <w:r w:rsidR="000078D8">
        <w:rPr>
          <w:rFonts w:cs="Arial"/>
        </w:rPr>
        <w:t xml:space="preserve">fulfill </w:t>
      </w:r>
      <w:r w:rsidR="000078D8" w:rsidRPr="009F544C">
        <w:rPr>
          <w:rFonts w:cs="Arial"/>
        </w:rPr>
        <w:t>parental</w:t>
      </w:r>
      <w:r w:rsidR="00180471" w:rsidRPr="009F544C">
        <w:rPr>
          <w:rFonts w:cs="Arial"/>
        </w:rPr>
        <w:t xml:space="preserve"> involvement but must </w:t>
      </w:r>
      <w:r w:rsidR="00187CE5">
        <w:rPr>
          <w:rFonts w:cs="Arial"/>
        </w:rPr>
        <w:t xml:space="preserve">answer screening questions and </w:t>
      </w:r>
      <w:r w:rsidR="00180471" w:rsidRPr="009F544C">
        <w:rPr>
          <w:rFonts w:cs="Arial"/>
        </w:rPr>
        <w:t xml:space="preserve">wear a </w:t>
      </w:r>
      <w:r w:rsidR="00F97ECE">
        <w:rPr>
          <w:rFonts w:cs="Arial"/>
        </w:rPr>
        <w:t>cloth face covering that covers the nose and mouth</w:t>
      </w:r>
      <w:r w:rsidR="00180471" w:rsidRPr="009F544C">
        <w:rPr>
          <w:rFonts w:cs="Arial"/>
        </w:rPr>
        <w:t>.</w:t>
      </w:r>
    </w:p>
    <w:p w14:paraId="24ED97E2" w14:textId="331FB060" w:rsidR="003877FD" w:rsidRPr="007D16A1" w:rsidRDefault="003877FD" w:rsidP="0026050A">
      <w:pPr>
        <w:pStyle w:val="ListParagraph"/>
        <w:numPr>
          <w:ilvl w:val="0"/>
          <w:numId w:val="1"/>
        </w:numPr>
        <w:shd w:val="clear" w:color="auto" w:fill="FFFFFF"/>
        <w:spacing w:after="0"/>
        <w:textAlignment w:val="top"/>
        <w:rPr>
          <w:rFonts w:cs="Arial"/>
        </w:rPr>
      </w:pPr>
      <w:r w:rsidRPr="007D16A1">
        <w:rPr>
          <w:rFonts w:cs="Arial"/>
        </w:rPr>
        <w:t xml:space="preserve">Require instructors and students to thoroughly wash hands before and after each session. </w:t>
      </w:r>
    </w:p>
    <w:p w14:paraId="1CB9D01C" w14:textId="0EB160E0" w:rsidR="003877FD" w:rsidRDefault="003877FD" w:rsidP="003877F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="Arial"/>
        </w:rPr>
      </w:pPr>
      <w:r w:rsidRPr="003877FD">
        <w:rPr>
          <w:rFonts w:asciiTheme="minorHAnsi" w:hAnsiTheme="minorHAnsi" w:cs="Arial"/>
        </w:rPr>
        <w:t>For instructors</w:t>
      </w:r>
      <w:r w:rsidR="007D16A1">
        <w:rPr>
          <w:rFonts w:asciiTheme="minorHAnsi" w:hAnsiTheme="minorHAnsi" w:cs="Arial"/>
        </w:rPr>
        <w:t xml:space="preserve">, </w:t>
      </w:r>
      <w:r w:rsidRPr="003877FD">
        <w:rPr>
          <w:rFonts w:asciiTheme="minorHAnsi" w:hAnsiTheme="minorHAnsi" w:cs="Arial"/>
        </w:rPr>
        <w:t xml:space="preserve">students, </w:t>
      </w:r>
      <w:r w:rsidR="007D16A1">
        <w:rPr>
          <w:rFonts w:asciiTheme="minorHAnsi" w:hAnsiTheme="minorHAnsi" w:cs="Arial"/>
        </w:rPr>
        <w:t xml:space="preserve">and parents, </w:t>
      </w:r>
      <w:r w:rsidRPr="003877FD">
        <w:rPr>
          <w:rFonts w:asciiTheme="minorHAnsi" w:hAnsiTheme="minorHAnsi" w:cs="Arial"/>
        </w:rPr>
        <w:t>provide and use:</w:t>
      </w:r>
      <w:r w:rsidRPr="003877FD">
        <w:rPr>
          <w:rFonts w:asciiTheme="minorHAnsi" w:hAnsiTheme="minorHAnsi" w:cs="Arial"/>
        </w:rPr>
        <w:br/>
        <w:t>   </w:t>
      </w:r>
      <w:r>
        <w:rPr>
          <w:rFonts w:asciiTheme="minorHAnsi" w:hAnsiTheme="minorHAnsi" w:cs="Arial"/>
        </w:rPr>
        <w:t xml:space="preserve">* </w:t>
      </w:r>
      <w:r w:rsidR="00187CE5">
        <w:rPr>
          <w:rFonts w:asciiTheme="minorHAnsi" w:hAnsiTheme="minorHAnsi" w:cs="Arial"/>
        </w:rPr>
        <w:t xml:space="preserve">Cloth face </w:t>
      </w:r>
      <w:r w:rsidRPr="003877FD">
        <w:rPr>
          <w:rFonts w:asciiTheme="minorHAnsi" w:hAnsiTheme="minorHAnsi" w:cs="Arial"/>
        </w:rPr>
        <w:t xml:space="preserve">covering </w:t>
      </w:r>
      <w:r w:rsidR="00187CE5">
        <w:rPr>
          <w:rFonts w:asciiTheme="minorHAnsi" w:hAnsiTheme="minorHAnsi" w:cs="Arial"/>
        </w:rPr>
        <w:t xml:space="preserve">that covers </w:t>
      </w:r>
      <w:r w:rsidRPr="003877FD">
        <w:rPr>
          <w:rFonts w:asciiTheme="minorHAnsi" w:hAnsiTheme="minorHAnsi" w:cs="Arial"/>
        </w:rPr>
        <w:t>the nose and mouth</w:t>
      </w:r>
      <w:r>
        <w:rPr>
          <w:rFonts w:asciiTheme="minorHAnsi" w:hAnsiTheme="minorHAnsi" w:cs="Arial"/>
        </w:rPr>
        <w:t>.</w:t>
      </w:r>
      <w:r w:rsidRPr="003877FD">
        <w:rPr>
          <w:rFonts w:asciiTheme="minorHAnsi" w:hAnsiTheme="minorHAnsi" w:cs="Arial"/>
        </w:rPr>
        <w:br/>
        <w:t>   </w:t>
      </w:r>
      <w:r>
        <w:rPr>
          <w:rFonts w:asciiTheme="minorHAnsi" w:hAnsiTheme="minorHAnsi" w:cs="Arial"/>
        </w:rPr>
        <w:t xml:space="preserve">* </w:t>
      </w:r>
      <w:r w:rsidRPr="003877FD">
        <w:rPr>
          <w:rFonts w:asciiTheme="minorHAnsi" w:hAnsiTheme="minorHAnsi" w:cs="Arial"/>
        </w:rPr>
        <w:t>Hand sanitizer</w:t>
      </w:r>
      <w:r>
        <w:rPr>
          <w:rFonts w:asciiTheme="minorHAnsi" w:hAnsiTheme="minorHAnsi" w:cs="Arial"/>
        </w:rPr>
        <w:t>.</w:t>
      </w:r>
    </w:p>
    <w:p w14:paraId="41B05B34" w14:textId="1A42F5B5" w:rsidR="000078D8" w:rsidRPr="002410E7" w:rsidRDefault="000078D8" w:rsidP="003877F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="Arial"/>
        </w:rPr>
      </w:pPr>
      <w:r w:rsidRPr="003877FD">
        <w:rPr>
          <w:rFonts w:cs="Arial"/>
        </w:rPr>
        <w:t>Windows down to the extent practicable</w:t>
      </w:r>
      <w:r>
        <w:rPr>
          <w:rFonts w:cs="Arial"/>
        </w:rPr>
        <w:t>.</w:t>
      </w:r>
      <w:r w:rsidR="00DE1EDC">
        <w:rPr>
          <w:rFonts w:cs="Arial"/>
        </w:rPr>
        <w:t xml:space="preserve">  Avoid using the recirculated air option for the car’s ventilation while providing behind-the-wheel instruction.  Use the car’s vents to bring in fresh outside air and/or lower the vehicle windows.  </w:t>
      </w:r>
    </w:p>
    <w:p w14:paraId="5206DF5D" w14:textId="77777777" w:rsidR="003877FD" w:rsidRDefault="003877FD" w:rsidP="003877F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="Arial"/>
        </w:rPr>
      </w:pPr>
      <w:r w:rsidRPr="003877FD">
        <w:rPr>
          <w:rFonts w:asciiTheme="minorHAnsi" w:hAnsiTheme="minorHAnsi" w:cs="Arial"/>
        </w:rPr>
        <w:t>Schedule at least 15 minutes between behind-the-wheel sessions to allow time to thoroughly disinfect the training vehicle</w:t>
      </w:r>
      <w:r>
        <w:rPr>
          <w:rFonts w:asciiTheme="minorHAnsi" w:hAnsiTheme="minorHAnsi" w:cs="Arial"/>
        </w:rPr>
        <w:t>.</w:t>
      </w:r>
    </w:p>
    <w:p w14:paraId="50AA96DB" w14:textId="0BB58C41" w:rsidR="003877FD" w:rsidRPr="003877FD" w:rsidRDefault="009F544C" w:rsidP="003877F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Before and after each student</w:t>
      </w:r>
      <w:r w:rsidR="00CD6177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</w:t>
      </w:r>
      <w:r w:rsidR="00CD6177">
        <w:rPr>
          <w:rFonts w:cs="Arial"/>
        </w:rPr>
        <w:t xml:space="preserve">clean and </w:t>
      </w:r>
      <w:r w:rsidR="00CD6177" w:rsidRPr="00DD5845">
        <w:rPr>
          <w:rFonts w:cs="Arial"/>
        </w:rPr>
        <w:t>disinfect</w:t>
      </w:r>
      <w:r w:rsidR="00CD6177">
        <w:rPr>
          <w:rFonts w:cs="Arial"/>
        </w:rPr>
        <w:t xml:space="preserve"> using the CDC/EPA cleaning guidance you will find at this li</w:t>
      </w:r>
      <w:r w:rsidR="00CD6177" w:rsidRPr="00DD5845">
        <w:rPr>
          <w:rFonts w:cs="Arial"/>
        </w:rPr>
        <w:t>n</w:t>
      </w:r>
      <w:r w:rsidR="00CD6177">
        <w:rPr>
          <w:rFonts w:cs="Arial"/>
        </w:rPr>
        <w:t xml:space="preserve">k.  </w:t>
      </w:r>
      <w:hyperlink r:id="rId8" w:history="1">
        <w:r w:rsidR="00CD6177" w:rsidRPr="00E1216B">
          <w:rPr>
            <w:rStyle w:val="Hyperlink"/>
            <w:rFonts w:cs="Arial"/>
          </w:rPr>
          <w:t>https://www.epa.gov/coronavirus/guidance-cleaning-and-disinfecting-public-spaces-workplaces-businesses-schools-and-homes</w:t>
        </w:r>
      </w:hyperlink>
      <w:r w:rsidR="003877FD" w:rsidRPr="003877FD">
        <w:rPr>
          <w:rFonts w:asciiTheme="minorHAnsi" w:hAnsiTheme="minorHAnsi" w:cs="Arial"/>
        </w:rPr>
        <w:t>:</w:t>
      </w:r>
      <w:r w:rsidR="003877FD" w:rsidRPr="003877FD">
        <w:rPr>
          <w:rFonts w:asciiTheme="minorHAnsi" w:hAnsiTheme="minorHAnsi" w:cs="Arial"/>
        </w:rPr>
        <w:br/>
        <w:t>    </w:t>
      </w:r>
      <w:r w:rsidR="003877FD">
        <w:rPr>
          <w:rFonts w:asciiTheme="minorHAnsi" w:hAnsiTheme="minorHAnsi" w:cs="Arial"/>
        </w:rPr>
        <w:t xml:space="preserve">* </w:t>
      </w:r>
      <w:r w:rsidR="003877FD" w:rsidRPr="003877FD">
        <w:rPr>
          <w:rFonts w:asciiTheme="minorHAnsi" w:hAnsiTheme="minorHAnsi" w:cs="Arial"/>
        </w:rPr>
        <w:t xml:space="preserve"> All door handles</w:t>
      </w:r>
      <w:r>
        <w:rPr>
          <w:rFonts w:asciiTheme="minorHAnsi" w:hAnsiTheme="minorHAnsi" w:cs="Arial"/>
        </w:rPr>
        <w:t>.</w:t>
      </w:r>
      <w:r w:rsidR="003877FD" w:rsidRPr="003877FD">
        <w:rPr>
          <w:rFonts w:asciiTheme="minorHAnsi" w:hAnsiTheme="minorHAnsi" w:cs="Arial"/>
        </w:rPr>
        <w:br/>
        <w:t>    </w:t>
      </w:r>
      <w:r w:rsidR="003877FD">
        <w:rPr>
          <w:rFonts w:asciiTheme="minorHAnsi" w:hAnsiTheme="minorHAnsi" w:cs="Arial"/>
        </w:rPr>
        <w:t xml:space="preserve">* </w:t>
      </w:r>
      <w:r w:rsidR="003877FD" w:rsidRPr="003877FD">
        <w:rPr>
          <w:rFonts w:asciiTheme="minorHAnsi" w:hAnsiTheme="minorHAnsi" w:cs="Arial"/>
        </w:rPr>
        <w:t xml:space="preserve"> All driver and dashboard controls (e.g., switches, dials, buttons)</w:t>
      </w:r>
      <w:r>
        <w:rPr>
          <w:rFonts w:asciiTheme="minorHAnsi" w:hAnsiTheme="minorHAnsi" w:cs="Arial"/>
        </w:rPr>
        <w:t>.</w:t>
      </w:r>
      <w:r w:rsidR="003877FD" w:rsidRPr="003877FD">
        <w:rPr>
          <w:rFonts w:asciiTheme="minorHAnsi" w:hAnsiTheme="minorHAnsi" w:cs="Arial"/>
        </w:rPr>
        <w:br/>
        <w:t>    </w:t>
      </w:r>
      <w:r w:rsidR="003877FD">
        <w:rPr>
          <w:rFonts w:asciiTheme="minorHAnsi" w:hAnsiTheme="minorHAnsi" w:cs="Arial"/>
        </w:rPr>
        <w:t>*</w:t>
      </w:r>
      <w:r w:rsidR="003877FD" w:rsidRPr="003877FD">
        <w:rPr>
          <w:rFonts w:asciiTheme="minorHAnsi" w:hAnsiTheme="minorHAnsi" w:cs="Arial"/>
        </w:rPr>
        <w:t xml:space="preserve"> Keys</w:t>
      </w:r>
      <w:r>
        <w:rPr>
          <w:rFonts w:asciiTheme="minorHAnsi" w:hAnsiTheme="minorHAnsi" w:cs="Arial"/>
        </w:rPr>
        <w:t>.</w:t>
      </w:r>
      <w:r w:rsidR="003877FD" w:rsidRPr="003877FD">
        <w:rPr>
          <w:rFonts w:asciiTheme="minorHAnsi" w:hAnsiTheme="minorHAnsi" w:cs="Arial"/>
        </w:rPr>
        <w:br/>
        <w:t>    </w:t>
      </w:r>
      <w:r>
        <w:rPr>
          <w:rFonts w:asciiTheme="minorHAnsi" w:hAnsiTheme="minorHAnsi" w:cs="Arial"/>
        </w:rPr>
        <w:t xml:space="preserve">* </w:t>
      </w:r>
      <w:r w:rsidR="003877FD" w:rsidRPr="003877FD">
        <w:rPr>
          <w:rFonts w:asciiTheme="minorHAnsi" w:hAnsiTheme="minorHAnsi" w:cs="Arial"/>
        </w:rPr>
        <w:t>Steering wheel- rim and adjustment levers</w:t>
      </w:r>
      <w:r>
        <w:rPr>
          <w:rFonts w:asciiTheme="minorHAnsi" w:hAnsiTheme="minorHAnsi" w:cs="Arial"/>
        </w:rPr>
        <w:t>.</w:t>
      </w:r>
      <w:r w:rsidR="003877FD" w:rsidRPr="003877FD">
        <w:rPr>
          <w:rFonts w:asciiTheme="minorHAnsi" w:hAnsiTheme="minorHAnsi" w:cs="Arial"/>
        </w:rPr>
        <w:br/>
        <w:t>    </w:t>
      </w:r>
      <w:r>
        <w:rPr>
          <w:rFonts w:asciiTheme="minorHAnsi" w:hAnsiTheme="minorHAnsi" w:cs="Arial"/>
        </w:rPr>
        <w:t>*</w:t>
      </w:r>
      <w:r w:rsidR="003877FD" w:rsidRPr="003877FD">
        <w:rPr>
          <w:rFonts w:asciiTheme="minorHAnsi" w:hAnsiTheme="minorHAnsi" w:cs="Arial"/>
        </w:rPr>
        <w:t xml:space="preserve"> Gear shift lever</w:t>
      </w:r>
      <w:r>
        <w:rPr>
          <w:rFonts w:asciiTheme="minorHAnsi" w:hAnsiTheme="minorHAnsi" w:cs="Arial"/>
        </w:rPr>
        <w:t>.</w:t>
      </w:r>
      <w:r w:rsidR="003877FD" w:rsidRPr="003877FD">
        <w:rPr>
          <w:rFonts w:asciiTheme="minorHAnsi" w:hAnsiTheme="minorHAnsi" w:cs="Arial"/>
        </w:rPr>
        <w:br/>
        <w:t>    </w:t>
      </w:r>
      <w:r>
        <w:rPr>
          <w:rFonts w:asciiTheme="minorHAnsi" w:hAnsiTheme="minorHAnsi" w:cs="Arial"/>
        </w:rPr>
        <w:t>*</w:t>
      </w:r>
      <w:r w:rsidR="003877FD" w:rsidRPr="003877FD">
        <w:rPr>
          <w:rFonts w:asciiTheme="minorHAnsi" w:hAnsiTheme="minorHAnsi" w:cs="Arial"/>
        </w:rPr>
        <w:t xml:space="preserve"> Parking brake lever/button</w:t>
      </w:r>
      <w:r>
        <w:rPr>
          <w:rFonts w:asciiTheme="minorHAnsi" w:hAnsiTheme="minorHAnsi" w:cs="Arial"/>
        </w:rPr>
        <w:t>.</w:t>
      </w:r>
      <w:r w:rsidR="003877FD" w:rsidRPr="003877FD">
        <w:rPr>
          <w:rFonts w:asciiTheme="minorHAnsi" w:hAnsiTheme="minorHAnsi" w:cs="Arial"/>
        </w:rPr>
        <w:br/>
        <w:t>    </w:t>
      </w:r>
      <w:r>
        <w:rPr>
          <w:rFonts w:asciiTheme="minorHAnsi" w:hAnsiTheme="minorHAnsi" w:cs="Arial"/>
        </w:rPr>
        <w:t>*</w:t>
      </w:r>
      <w:r w:rsidR="003877FD" w:rsidRPr="003877FD">
        <w:rPr>
          <w:rFonts w:asciiTheme="minorHAnsi" w:hAnsiTheme="minorHAnsi" w:cs="Arial"/>
        </w:rPr>
        <w:t xml:space="preserve"> Front and rear safety belts, including latching mechanisms</w:t>
      </w:r>
      <w:r>
        <w:rPr>
          <w:rFonts w:asciiTheme="minorHAnsi" w:hAnsiTheme="minorHAnsi" w:cs="Arial"/>
        </w:rPr>
        <w:t>.</w:t>
      </w:r>
      <w:r w:rsidR="003877FD" w:rsidRPr="003877FD">
        <w:rPr>
          <w:rFonts w:asciiTheme="minorHAnsi" w:hAnsiTheme="minorHAnsi" w:cs="Arial"/>
        </w:rPr>
        <w:br/>
        <w:t>    </w:t>
      </w:r>
      <w:r>
        <w:rPr>
          <w:rFonts w:asciiTheme="minorHAnsi" w:hAnsiTheme="minorHAnsi" w:cs="Arial"/>
        </w:rPr>
        <w:t>*</w:t>
      </w:r>
      <w:r w:rsidR="003877FD" w:rsidRPr="003877FD">
        <w:rPr>
          <w:rFonts w:asciiTheme="minorHAnsi" w:hAnsiTheme="minorHAnsi" w:cs="Arial"/>
        </w:rPr>
        <w:t xml:space="preserve"> Center console</w:t>
      </w:r>
      <w:r>
        <w:rPr>
          <w:rFonts w:asciiTheme="minorHAnsi" w:hAnsiTheme="minorHAnsi" w:cs="Arial"/>
        </w:rPr>
        <w:t>.</w:t>
      </w:r>
      <w:r w:rsidR="003877FD" w:rsidRPr="003877FD">
        <w:rPr>
          <w:rFonts w:asciiTheme="minorHAnsi" w:hAnsiTheme="minorHAnsi" w:cs="Arial"/>
        </w:rPr>
        <w:br/>
        <w:t>    </w:t>
      </w:r>
      <w:r>
        <w:rPr>
          <w:rFonts w:asciiTheme="minorHAnsi" w:hAnsiTheme="minorHAnsi" w:cs="Arial"/>
        </w:rPr>
        <w:t>*</w:t>
      </w:r>
      <w:r w:rsidR="003877FD" w:rsidRPr="003877FD">
        <w:rPr>
          <w:rFonts w:asciiTheme="minorHAnsi" w:hAnsiTheme="minorHAnsi" w:cs="Arial"/>
        </w:rPr>
        <w:t xml:space="preserve"> Seats and seat controls</w:t>
      </w:r>
      <w:r>
        <w:rPr>
          <w:rFonts w:asciiTheme="minorHAnsi" w:hAnsiTheme="minorHAnsi" w:cs="Arial"/>
        </w:rPr>
        <w:t>.</w:t>
      </w:r>
      <w:r w:rsidR="003877FD" w:rsidRPr="003877FD">
        <w:rPr>
          <w:rFonts w:asciiTheme="minorHAnsi" w:hAnsiTheme="minorHAnsi" w:cs="Arial"/>
        </w:rPr>
        <w:br/>
        <w:t>    </w:t>
      </w:r>
      <w:r>
        <w:rPr>
          <w:rFonts w:asciiTheme="minorHAnsi" w:hAnsiTheme="minorHAnsi" w:cs="Arial"/>
        </w:rPr>
        <w:t>*</w:t>
      </w:r>
      <w:r w:rsidR="003877FD" w:rsidRPr="003877FD">
        <w:rPr>
          <w:rFonts w:asciiTheme="minorHAnsi" w:hAnsiTheme="minorHAnsi" w:cs="Arial"/>
        </w:rPr>
        <w:t xml:space="preserve"> Head restraints</w:t>
      </w:r>
      <w:r>
        <w:rPr>
          <w:rFonts w:asciiTheme="minorHAnsi" w:hAnsiTheme="minorHAnsi" w:cs="Arial"/>
        </w:rPr>
        <w:t>.</w:t>
      </w:r>
      <w:r w:rsidR="003877FD" w:rsidRPr="003877FD">
        <w:rPr>
          <w:rFonts w:asciiTheme="minorHAnsi" w:hAnsiTheme="minorHAnsi" w:cs="Arial"/>
        </w:rPr>
        <w:br/>
        <w:t>    </w:t>
      </w:r>
      <w:r>
        <w:rPr>
          <w:rFonts w:asciiTheme="minorHAnsi" w:hAnsiTheme="minorHAnsi" w:cs="Arial"/>
        </w:rPr>
        <w:t>*</w:t>
      </w:r>
      <w:r w:rsidR="003877FD" w:rsidRPr="003877FD">
        <w:rPr>
          <w:rFonts w:asciiTheme="minorHAnsi" w:hAnsiTheme="minorHAnsi" w:cs="Arial"/>
        </w:rPr>
        <w:t xml:space="preserve"> Mirror controls</w:t>
      </w:r>
      <w:r>
        <w:rPr>
          <w:rFonts w:asciiTheme="minorHAnsi" w:hAnsiTheme="minorHAnsi" w:cs="Arial"/>
        </w:rPr>
        <w:t>.</w:t>
      </w:r>
      <w:r w:rsidR="003877FD" w:rsidRPr="003877FD">
        <w:rPr>
          <w:rFonts w:asciiTheme="minorHAnsi" w:hAnsiTheme="minorHAnsi" w:cs="Arial"/>
        </w:rPr>
        <w:br/>
        <w:t>    </w:t>
      </w:r>
      <w:r>
        <w:rPr>
          <w:rFonts w:asciiTheme="minorHAnsi" w:hAnsiTheme="minorHAnsi" w:cs="Arial"/>
        </w:rPr>
        <w:t>*</w:t>
      </w:r>
      <w:r w:rsidR="003877FD" w:rsidRPr="003877FD">
        <w:rPr>
          <w:rFonts w:asciiTheme="minorHAnsi" w:hAnsiTheme="minorHAnsi" w:cs="Arial"/>
        </w:rPr>
        <w:t xml:space="preserve"> Any other surfaces likely to be touched by instructors or students</w:t>
      </w:r>
      <w:r>
        <w:rPr>
          <w:rFonts w:asciiTheme="minorHAnsi" w:hAnsiTheme="minorHAnsi" w:cs="Arial"/>
        </w:rPr>
        <w:t>.</w:t>
      </w:r>
    </w:p>
    <w:p w14:paraId="4C68E7A1" w14:textId="249F2755" w:rsidR="00CD718F" w:rsidRDefault="00F944AF" w:rsidP="008144E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top"/>
      </w:pPr>
      <w:r>
        <w:t xml:space="preserve">To the greatest extent possible, </w:t>
      </w:r>
      <w:r w:rsidR="00DF141E">
        <w:t xml:space="preserve">driver education </w:t>
      </w:r>
      <w:r w:rsidR="00724B14">
        <w:t>behind the wheel debriefing and certificate issuance</w:t>
      </w:r>
      <w:r w:rsidR="00180471">
        <w:t>,</w:t>
      </w:r>
      <w:r w:rsidR="00724B14">
        <w:t xml:space="preserve"> </w:t>
      </w:r>
      <w:r>
        <w:t>will occur outside</w:t>
      </w:r>
      <w:r w:rsidR="00DD5845">
        <w:t xml:space="preserve"> the vehicle</w:t>
      </w:r>
      <w:r w:rsidR="00D30006">
        <w:t xml:space="preserve"> while maintaining physical distancing </w:t>
      </w:r>
      <w:r>
        <w:t xml:space="preserve">in </w:t>
      </w:r>
      <w:r w:rsidR="00724B14">
        <w:t>a safe area</w:t>
      </w:r>
      <w:r>
        <w:t>.</w:t>
      </w:r>
      <w:r w:rsidR="00617681">
        <w:t xml:space="preserve"> </w:t>
      </w:r>
    </w:p>
    <w:sectPr w:rsidR="00CD718F" w:rsidSect="00D0545E">
      <w:headerReference w:type="default" r:id="rId9"/>
      <w:pgSz w:w="12240" w:h="15840"/>
      <w:pgMar w:top="1440" w:right="1440" w:bottom="990" w:left="1440" w:header="720" w:footer="720" w:gutter="0"/>
      <w:pgBorders w:display="firstPage" w:offsetFrom="page">
        <w:top w:val="dotted" w:sz="8" w:space="24" w:color="auto" w:shadow="1"/>
        <w:left w:val="dotted" w:sz="8" w:space="24" w:color="auto" w:shadow="1"/>
        <w:bottom w:val="dotted" w:sz="8" w:space="24" w:color="auto" w:shadow="1"/>
        <w:right w:val="dotted" w:sz="8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20ACB" w14:textId="77777777" w:rsidR="005070A2" w:rsidRDefault="005070A2" w:rsidP="00C13B32">
      <w:pPr>
        <w:spacing w:after="0" w:line="240" w:lineRule="auto"/>
      </w:pPr>
      <w:r>
        <w:separator/>
      </w:r>
    </w:p>
  </w:endnote>
  <w:endnote w:type="continuationSeparator" w:id="0">
    <w:p w14:paraId="1C3010A9" w14:textId="77777777" w:rsidR="005070A2" w:rsidRDefault="005070A2" w:rsidP="00C13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BCFB2" w14:textId="77777777" w:rsidR="005070A2" w:rsidRDefault="005070A2" w:rsidP="00C13B32">
      <w:pPr>
        <w:spacing w:after="0" w:line="240" w:lineRule="auto"/>
      </w:pPr>
      <w:r>
        <w:separator/>
      </w:r>
    </w:p>
  </w:footnote>
  <w:footnote w:type="continuationSeparator" w:id="0">
    <w:p w14:paraId="3C7F6B0E" w14:textId="77777777" w:rsidR="005070A2" w:rsidRDefault="005070A2" w:rsidP="00C13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1E30C" w14:textId="71FD7BFC" w:rsidR="00C13B32" w:rsidRDefault="00C13B32" w:rsidP="00C13B32">
    <w:pPr>
      <w:pStyle w:val="Header"/>
      <w:jc w:val="center"/>
      <w:rPr>
        <w:b/>
        <w:bCs/>
        <w:sz w:val="48"/>
        <w:szCs w:val="48"/>
      </w:rPr>
    </w:pPr>
    <w:r>
      <w:rPr>
        <w:b/>
        <w:bCs/>
        <w:sz w:val="48"/>
        <w:szCs w:val="48"/>
      </w:rPr>
      <w:t xml:space="preserve"> </w:t>
    </w:r>
    <w:r w:rsidR="00DF141E">
      <w:rPr>
        <w:b/>
        <w:bCs/>
        <w:sz w:val="48"/>
        <w:szCs w:val="48"/>
      </w:rPr>
      <w:t>Driver Education</w:t>
    </w:r>
    <w:r>
      <w:rPr>
        <w:b/>
        <w:bCs/>
        <w:sz w:val="48"/>
        <w:szCs w:val="48"/>
      </w:rPr>
      <w:t xml:space="preserve"> Protocols</w:t>
    </w:r>
  </w:p>
  <w:p w14:paraId="42E16C00" w14:textId="7FCB3271" w:rsidR="00C13B32" w:rsidRPr="00C13B32" w:rsidRDefault="00C13B32" w:rsidP="00C13B32">
    <w:pPr>
      <w:pStyle w:val="Header"/>
      <w:jc w:val="center"/>
      <w:rPr>
        <w:b/>
        <w:bCs/>
        <w:i/>
        <w:iCs/>
        <w:sz w:val="28"/>
        <w:szCs w:val="28"/>
      </w:rPr>
    </w:pPr>
    <w:r w:rsidRPr="00845AEA">
      <w:rPr>
        <w:b/>
        <w:bCs/>
        <w:i/>
        <w:iCs/>
        <w:sz w:val="28"/>
        <w:szCs w:val="28"/>
      </w:rPr>
      <w:t>Effective</w:t>
    </w:r>
    <w:r w:rsidR="00845AEA">
      <w:rPr>
        <w:b/>
        <w:bCs/>
        <w:i/>
        <w:iCs/>
        <w:sz w:val="28"/>
        <w:szCs w:val="28"/>
      </w:rPr>
      <w:t xml:space="preserve"> June 15, 2020</w:t>
    </w:r>
    <w:r w:rsidRPr="00C13B32">
      <w:rPr>
        <w:b/>
        <w:bCs/>
        <w:i/>
        <w:iCs/>
        <w:sz w:val="28"/>
        <w:szCs w:val="28"/>
      </w:rPr>
      <w:t xml:space="preserve"> </w:t>
    </w:r>
  </w:p>
  <w:p w14:paraId="707B235B" w14:textId="6E2E764C" w:rsidR="00C13B32" w:rsidRDefault="00C13B32" w:rsidP="00C13B32">
    <w:pPr>
      <w:pStyle w:val="Header"/>
      <w:jc w:val="center"/>
      <w:rPr>
        <w:b/>
        <w:bCs/>
      </w:rPr>
    </w:pPr>
  </w:p>
  <w:p w14:paraId="077D45DD" w14:textId="77777777" w:rsidR="00C13B32" w:rsidRPr="00C13B32" w:rsidRDefault="00C13B32" w:rsidP="00C13B32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754B4"/>
    <w:multiLevelType w:val="hybridMultilevel"/>
    <w:tmpl w:val="77C68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8F9"/>
    <w:rsid w:val="000078D8"/>
    <w:rsid w:val="00045A49"/>
    <w:rsid w:val="000F2471"/>
    <w:rsid w:val="00146E54"/>
    <w:rsid w:val="00153B8C"/>
    <w:rsid w:val="00172DA0"/>
    <w:rsid w:val="00180471"/>
    <w:rsid w:val="00187CE5"/>
    <w:rsid w:val="001E0D57"/>
    <w:rsid w:val="002410E7"/>
    <w:rsid w:val="00284548"/>
    <w:rsid w:val="00286550"/>
    <w:rsid w:val="00295CF0"/>
    <w:rsid w:val="002A235B"/>
    <w:rsid w:val="002E59A1"/>
    <w:rsid w:val="003877FD"/>
    <w:rsid w:val="004A66F4"/>
    <w:rsid w:val="004A69F1"/>
    <w:rsid w:val="004F336E"/>
    <w:rsid w:val="005070A2"/>
    <w:rsid w:val="00547110"/>
    <w:rsid w:val="00550709"/>
    <w:rsid w:val="00564D68"/>
    <w:rsid w:val="005936A9"/>
    <w:rsid w:val="005B3902"/>
    <w:rsid w:val="00617681"/>
    <w:rsid w:val="0063014E"/>
    <w:rsid w:val="006D4CA9"/>
    <w:rsid w:val="00724B14"/>
    <w:rsid w:val="007754DB"/>
    <w:rsid w:val="007D16A1"/>
    <w:rsid w:val="00812611"/>
    <w:rsid w:val="00823DF6"/>
    <w:rsid w:val="00845AEA"/>
    <w:rsid w:val="00864757"/>
    <w:rsid w:val="008F3479"/>
    <w:rsid w:val="00911F95"/>
    <w:rsid w:val="009517A3"/>
    <w:rsid w:val="009D5CF9"/>
    <w:rsid w:val="009D7D8C"/>
    <w:rsid w:val="009F544C"/>
    <w:rsid w:val="00B26CD6"/>
    <w:rsid w:val="00B846F5"/>
    <w:rsid w:val="00B962B0"/>
    <w:rsid w:val="00BE779A"/>
    <w:rsid w:val="00C13B32"/>
    <w:rsid w:val="00C40AE5"/>
    <w:rsid w:val="00C4599E"/>
    <w:rsid w:val="00C83819"/>
    <w:rsid w:val="00CD6177"/>
    <w:rsid w:val="00CD718F"/>
    <w:rsid w:val="00D0545E"/>
    <w:rsid w:val="00D25D7B"/>
    <w:rsid w:val="00D30006"/>
    <w:rsid w:val="00D544E3"/>
    <w:rsid w:val="00DD5845"/>
    <w:rsid w:val="00DE1EDC"/>
    <w:rsid w:val="00DF141E"/>
    <w:rsid w:val="00E008F9"/>
    <w:rsid w:val="00EC6432"/>
    <w:rsid w:val="00ED4E10"/>
    <w:rsid w:val="00F45E4D"/>
    <w:rsid w:val="00F85282"/>
    <w:rsid w:val="00F901E8"/>
    <w:rsid w:val="00F944AF"/>
    <w:rsid w:val="00F97ECE"/>
    <w:rsid w:val="00FC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EC2E0"/>
  <w15:chartTrackingRefBased/>
  <w15:docId w15:val="{681DC203-7E51-451B-9E3A-D33E89B6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8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3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B32"/>
  </w:style>
  <w:style w:type="paragraph" w:styleId="Footer">
    <w:name w:val="footer"/>
    <w:basedOn w:val="Normal"/>
    <w:link w:val="FooterChar"/>
    <w:uiPriority w:val="99"/>
    <w:unhideWhenUsed/>
    <w:rsid w:val="00C13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B32"/>
  </w:style>
  <w:style w:type="paragraph" w:styleId="NormalWeb">
    <w:name w:val="Normal (Web)"/>
    <w:basedOn w:val="Normal"/>
    <w:uiPriority w:val="99"/>
    <w:semiHidden/>
    <w:unhideWhenUsed/>
    <w:rsid w:val="00DD584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A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1F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4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a.gov/coronavirus/guidance-cleaning-and-disinfecting-public-spaces-workplaces-businesses-schools-and-hom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pa.gov/coronavirus/guidance-cleaning-and-disinfecting-public-spaces-workplaces-businesses-schools-and-hom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Boivin, Larry</dc:creator>
  <cp:keywords/>
  <dc:description/>
  <cp:lastModifiedBy>Kohler, Beth</cp:lastModifiedBy>
  <cp:revision>2</cp:revision>
  <dcterms:created xsi:type="dcterms:W3CDTF">2020-06-02T13:19:00Z</dcterms:created>
  <dcterms:modified xsi:type="dcterms:W3CDTF">2020-06-02T13:19:00Z</dcterms:modified>
</cp:coreProperties>
</file>