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31" w:rsidRPr="00F8699F" w:rsidRDefault="00990131" w:rsidP="00990131">
      <w:pPr>
        <w:pStyle w:val="Style1"/>
        <w:kinsoku w:val="0"/>
        <w:autoSpaceDE/>
        <w:autoSpaceDN/>
        <w:adjustRightInd/>
        <w:ind w:left="3888" w:right="792" w:hanging="3168"/>
        <w:jc w:val="center"/>
        <w:rPr>
          <w:rFonts w:ascii="Arial" w:hAnsi="Arial" w:cs="Arial"/>
          <w:b/>
          <w:bCs/>
          <w:spacing w:val="2"/>
          <w:sz w:val="23"/>
          <w:szCs w:val="23"/>
        </w:rPr>
      </w:pPr>
      <w:bookmarkStart w:id="0" w:name="_GoBack"/>
      <w:bookmarkEnd w:id="0"/>
      <w:r w:rsidRPr="00F8699F">
        <w:rPr>
          <w:rFonts w:ascii="Arial" w:hAnsi="Arial" w:cs="Arial"/>
          <w:b/>
          <w:bCs/>
          <w:spacing w:val="2"/>
          <w:sz w:val="23"/>
          <w:szCs w:val="23"/>
        </w:rPr>
        <w:t xml:space="preserve">Maine Department of Labor </w:t>
      </w:r>
    </w:p>
    <w:p w:rsidR="00486911" w:rsidRPr="00F8699F" w:rsidRDefault="00990131" w:rsidP="00990131">
      <w:pPr>
        <w:pStyle w:val="Style1"/>
        <w:kinsoku w:val="0"/>
        <w:autoSpaceDE/>
        <w:autoSpaceDN/>
        <w:adjustRightInd/>
        <w:ind w:left="3888" w:right="792" w:hanging="3168"/>
        <w:jc w:val="center"/>
        <w:rPr>
          <w:rFonts w:ascii="Arial" w:hAnsi="Arial" w:cs="Arial"/>
          <w:b/>
          <w:bCs/>
          <w:sz w:val="24"/>
          <w:szCs w:val="24"/>
        </w:rPr>
      </w:pPr>
      <w:r w:rsidRPr="00F8699F">
        <w:rPr>
          <w:rFonts w:ascii="Arial" w:hAnsi="Arial" w:cs="Arial"/>
          <w:b/>
          <w:bCs/>
          <w:spacing w:val="2"/>
          <w:sz w:val="24"/>
          <w:szCs w:val="24"/>
        </w:rPr>
        <w:t>TICKET TO WORK PARTNERSHIP PLUS AGREEMENT</w:t>
      </w:r>
    </w:p>
    <w:p w:rsidR="00486911" w:rsidRPr="00F8699F" w:rsidRDefault="00486911" w:rsidP="00486911">
      <w:pPr>
        <w:pStyle w:val="Style1"/>
        <w:kinsoku w:val="0"/>
        <w:autoSpaceDE/>
        <w:autoSpaceDN/>
        <w:adjustRightInd/>
        <w:spacing w:before="36" w:after="216"/>
        <w:ind w:left="4248"/>
        <w:rPr>
          <w:rFonts w:ascii="Arial" w:hAnsi="Arial" w:cs="Arial"/>
          <w:b/>
          <w:bCs/>
          <w:sz w:val="22"/>
          <w:szCs w:val="22"/>
        </w:rPr>
      </w:pPr>
      <w:r w:rsidRPr="00F8699F">
        <w:rPr>
          <w:rFonts w:ascii="Arial" w:hAnsi="Arial" w:cs="Arial"/>
          <w:b/>
          <w:bCs/>
          <w:sz w:val="22"/>
          <w:szCs w:val="22"/>
        </w:rPr>
        <w:t>Between</w:t>
      </w:r>
    </w:p>
    <w:p w:rsidR="00990131" w:rsidRPr="00F8699F" w:rsidRDefault="00990131" w:rsidP="00990131">
      <w:pPr>
        <w:pStyle w:val="Heading1"/>
        <w:rPr>
          <w:rFonts w:ascii="Arial" w:hAnsi="Arial"/>
        </w:rPr>
      </w:pPr>
      <w:r w:rsidRPr="00F8699F">
        <w:rPr>
          <w:rFonts w:ascii="Arial" w:hAnsi="Arial"/>
        </w:rPr>
        <w:t>Bureau of Rehabilitation Services</w:t>
      </w:r>
    </w:p>
    <w:p w:rsidR="00990131" w:rsidRPr="00F8699F" w:rsidRDefault="00990131" w:rsidP="00990131">
      <w:pPr>
        <w:pStyle w:val="Heading1"/>
        <w:rPr>
          <w:rFonts w:ascii="Arial" w:hAnsi="Arial"/>
        </w:rPr>
      </w:pPr>
      <w:r w:rsidRPr="00F8699F">
        <w:rPr>
          <w:rFonts w:ascii="Arial" w:hAnsi="Arial"/>
        </w:rPr>
        <w:t>Division for the Blind and Visually Impaired</w:t>
      </w:r>
    </w:p>
    <w:p w:rsidR="00990131" w:rsidRPr="00F8699F" w:rsidRDefault="00990131" w:rsidP="00990131">
      <w:pPr>
        <w:pStyle w:val="Heading1"/>
        <w:rPr>
          <w:rFonts w:ascii="Arial" w:hAnsi="Arial"/>
        </w:rPr>
      </w:pPr>
      <w:r w:rsidRPr="00F8699F">
        <w:rPr>
          <w:rFonts w:ascii="Arial" w:hAnsi="Arial"/>
        </w:rPr>
        <w:t>Division of Vocational Rehabilitation</w:t>
      </w:r>
    </w:p>
    <w:p w:rsidR="00990131" w:rsidRPr="00F8699F" w:rsidRDefault="00486911" w:rsidP="00990131">
      <w:pPr>
        <w:pStyle w:val="Heading1"/>
        <w:rPr>
          <w:rFonts w:ascii="Arial" w:hAnsi="Arial"/>
        </w:rPr>
      </w:pPr>
      <w:r w:rsidRPr="00F8699F">
        <w:rPr>
          <w:rFonts w:ascii="Arial" w:hAnsi="Arial"/>
          <w:sz w:val="22"/>
          <w:szCs w:val="22"/>
        </w:rPr>
        <w:t>And</w:t>
      </w:r>
      <w:r w:rsidRPr="00F8699F">
        <w:rPr>
          <w:rFonts w:ascii="Arial" w:hAnsi="Arial"/>
          <w:sz w:val="22"/>
          <w:szCs w:val="22"/>
        </w:rPr>
        <w:br/>
      </w:r>
      <w:r w:rsidR="00990131" w:rsidRPr="00F8699F">
        <w:rPr>
          <w:rFonts w:ascii="Arial" w:hAnsi="Arial"/>
        </w:rPr>
        <w:t>Bureau of Employment Services</w:t>
      </w:r>
    </w:p>
    <w:p w:rsidR="00486911" w:rsidRPr="00F8699F" w:rsidRDefault="00486911" w:rsidP="00990131">
      <w:pPr>
        <w:pStyle w:val="Style1"/>
        <w:kinsoku w:val="0"/>
        <w:autoSpaceDE/>
        <w:autoSpaceDN/>
        <w:adjustRightInd/>
        <w:spacing w:before="108"/>
        <w:rPr>
          <w:rFonts w:ascii="Arial" w:hAnsi="Arial" w:cs="Arial"/>
          <w:b/>
          <w:w w:val="105"/>
          <w:sz w:val="24"/>
          <w:szCs w:val="24"/>
        </w:rPr>
      </w:pPr>
      <w:r w:rsidRPr="00F8699F">
        <w:rPr>
          <w:rFonts w:ascii="Arial" w:hAnsi="Arial" w:cs="Arial"/>
          <w:b/>
          <w:w w:val="105"/>
          <w:sz w:val="24"/>
          <w:szCs w:val="24"/>
        </w:rPr>
        <w:t>I. Introduction</w:t>
      </w:r>
    </w:p>
    <w:p w:rsidR="003F542B" w:rsidRDefault="00990131" w:rsidP="00486911">
      <w:pPr>
        <w:pStyle w:val="Style2"/>
        <w:tabs>
          <w:tab w:val="left" w:pos="5742"/>
        </w:tabs>
        <w:kinsoku w:val="0"/>
        <w:autoSpaceDE/>
        <w:autoSpaceDN/>
        <w:spacing w:before="288" w:line="240" w:lineRule="auto"/>
        <w:rPr>
          <w:rStyle w:val="CharacterStyle1"/>
          <w:rFonts w:ascii="Arial" w:hAnsi="Arial" w:cs="Arial"/>
          <w:spacing w:val="-5"/>
          <w:w w:val="105"/>
        </w:rPr>
      </w:pPr>
      <w:r w:rsidRPr="00F8699F">
        <w:rPr>
          <w:rStyle w:val="CharacterStyle1"/>
          <w:rFonts w:ascii="Arial" w:hAnsi="Arial" w:cs="Arial"/>
          <w:spacing w:val="-1"/>
          <w:w w:val="105"/>
        </w:rPr>
        <w:t xml:space="preserve">The Ticket to Work and Self-Sufficiency Program </w:t>
      </w:r>
      <w:r w:rsidR="0013368D" w:rsidRPr="00F8699F">
        <w:rPr>
          <w:rStyle w:val="CharacterStyle1"/>
          <w:rFonts w:ascii="Arial" w:hAnsi="Arial" w:cs="Arial"/>
          <w:spacing w:val="-1"/>
          <w:w w:val="105"/>
        </w:rPr>
        <w:t xml:space="preserve">(TTW) </w:t>
      </w:r>
      <w:r w:rsidRPr="00F8699F">
        <w:rPr>
          <w:rStyle w:val="CharacterStyle1"/>
          <w:rFonts w:ascii="Arial" w:hAnsi="Arial" w:cs="Arial"/>
          <w:spacing w:val="-1"/>
          <w:w w:val="105"/>
        </w:rPr>
        <w:t xml:space="preserve">is a program administered by the Social Security Administration </w:t>
      </w:r>
      <w:r w:rsidR="0013368D" w:rsidRPr="00F8699F">
        <w:rPr>
          <w:rStyle w:val="CharacterStyle1"/>
          <w:rFonts w:ascii="Arial" w:hAnsi="Arial" w:cs="Arial"/>
          <w:spacing w:val="-1"/>
          <w:w w:val="105"/>
        </w:rPr>
        <w:t xml:space="preserve">(SSA) </w:t>
      </w:r>
      <w:r w:rsidRPr="00F8699F">
        <w:rPr>
          <w:rStyle w:val="CharacterStyle1"/>
          <w:rFonts w:ascii="Arial" w:hAnsi="Arial" w:cs="Arial"/>
          <w:spacing w:val="-1"/>
          <w:w w:val="105"/>
        </w:rPr>
        <w:t xml:space="preserve">for people with disabilities who receive benefits </w:t>
      </w:r>
      <w:r w:rsidR="0013368D" w:rsidRPr="00F8699F">
        <w:rPr>
          <w:rStyle w:val="CharacterStyle1"/>
          <w:rFonts w:ascii="Arial" w:hAnsi="Arial" w:cs="Arial"/>
          <w:spacing w:val="-1"/>
          <w:w w:val="105"/>
        </w:rPr>
        <w:t xml:space="preserve">under Social Security Disability Insurance (SSDI) and/or Supplemental Security Income (SSI) programs based upon disability.  TTW is a voluntary program for people who are between </w:t>
      </w:r>
      <w:r w:rsidR="008F3557">
        <w:rPr>
          <w:rStyle w:val="CharacterStyle1"/>
          <w:rFonts w:ascii="Arial" w:hAnsi="Arial" w:cs="Arial"/>
          <w:spacing w:val="-1"/>
          <w:w w:val="105"/>
        </w:rPr>
        <w:t>a</w:t>
      </w:r>
      <w:r w:rsidR="0013368D" w:rsidRPr="00F8699F">
        <w:rPr>
          <w:rStyle w:val="CharacterStyle1"/>
          <w:rFonts w:ascii="Arial" w:hAnsi="Arial" w:cs="Arial"/>
          <w:spacing w:val="-1"/>
          <w:w w:val="105"/>
        </w:rPr>
        <w:t xml:space="preserve">ge 18 and </w:t>
      </w:r>
      <w:r w:rsidR="008F3557">
        <w:rPr>
          <w:rStyle w:val="CharacterStyle1"/>
          <w:rFonts w:ascii="Arial" w:hAnsi="Arial" w:cs="Arial"/>
          <w:spacing w:val="-1"/>
          <w:w w:val="105"/>
        </w:rPr>
        <w:t>a</w:t>
      </w:r>
      <w:r w:rsidR="0013368D" w:rsidRPr="00F8699F">
        <w:rPr>
          <w:rStyle w:val="CharacterStyle1"/>
          <w:rFonts w:ascii="Arial" w:hAnsi="Arial" w:cs="Arial"/>
          <w:spacing w:val="-1"/>
          <w:w w:val="105"/>
        </w:rPr>
        <w:t>ge 64 and are interested in going to work.  Thi</w:t>
      </w:r>
      <w:r w:rsidR="00486911" w:rsidRPr="00F8699F">
        <w:rPr>
          <w:rStyle w:val="CharacterStyle1"/>
          <w:rFonts w:ascii="Arial" w:hAnsi="Arial" w:cs="Arial"/>
          <w:spacing w:val="-4"/>
          <w:w w:val="105"/>
        </w:rPr>
        <w:t xml:space="preserve">s agreement </w:t>
      </w:r>
      <w:r w:rsidR="00486911" w:rsidRPr="00F8699F">
        <w:rPr>
          <w:rStyle w:val="CharacterStyle1"/>
          <w:rFonts w:ascii="Arial" w:hAnsi="Arial" w:cs="Arial"/>
          <w:spacing w:val="-5"/>
          <w:w w:val="105"/>
        </w:rPr>
        <w:t>establishes a "Partnership Plus" program</w:t>
      </w:r>
      <w:r w:rsidR="0013368D" w:rsidRPr="00F8699F">
        <w:rPr>
          <w:rStyle w:val="CharacterStyle1"/>
          <w:rFonts w:ascii="Arial" w:hAnsi="Arial" w:cs="Arial"/>
          <w:spacing w:val="-5"/>
          <w:w w:val="105"/>
        </w:rPr>
        <w:t xml:space="preserve"> (20 CFR Section 411.585) between the Bureau of Rehabilitation Services</w:t>
      </w:r>
      <w:r w:rsidR="00F8699F">
        <w:rPr>
          <w:rStyle w:val="CharacterStyle1"/>
          <w:rFonts w:ascii="Arial" w:hAnsi="Arial" w:cs="Arial"/>
          <w:spacing w:val="-5"/>
          <w:w w:val="105"/>
        </w:rPr>
        <w:t xml:space="preserve"> (BRS)</w:t>
      </w:r>
      <w:r w:rsidR="0013368D" w:rsidRPr="00F8699F">
        <w:rPr>
          <w:rStyle w:val="CharacterStyle1"/>
          <w:rFonts w:ascii="Arial" w:hAnsi="Arial" w:cs="Arial"/>
          <w:spacing w:val="-5"/>
          <w:w w:val="105"/>
        </w:rPr>
        <w:t xml:space="preserve"> through its Division of Vocational Rehabilitation</w:t>
      </w:r>
      <w:r w:rsidR="008F3557">
        <w:rPr>
          <w:rStyle w:val="CharacterStyle1"/>
          <w:rFonts w:ascii="Arial" w:hAnsi="Arial" w:cs="Arial"/>
          <w:spacing w:val="-5"/>
          <w:w w:val="105"/>
        </w:rPr>
        <w:t xml:space="preserve"> (DVR)</w:t>
      </w:r>
      <w:r w:rsidR="0013368D" w:rsidRPr="00F8699F">
        <w:rPr>
          <w:rStyle w:val="CharacterStyle1"/>
          <w:rFonts w:ascii="Arial" w:hAnsi="Arial" w:cs="Arial"/>
          <w:spacing w:val="-5"/>
          <w:w w:val="105"/>
        </w:rPr>
        <w:t xml:space="preserve"> and Division for the Blind and Visually Impaired </w:t>
      </w:r>
      <w:r w:rsidR="008F3557">
        <w:rPr>
          <w:rStyle w:val="CharacterStyle1"/>
          <w:rFonts w:ascii="Arial" w:hAnsi="Arial" w:cs="Arial"/>
          <w:spacing w:val="-5"/>
          <w:w w:val="105"/>
        </w:rPr>
        <w:t xml:space="preserve">(DVBI) </w:t>
      </w:r>
      <w:r w:rsidR="0013368D" w:rsidRPr="00F8699F">
        <w:rPr>
          <w:rStyle w:val="CharacterStyle1"/>
          <w:rFonts w:ascii="Arial" w:hAnsi="Arial" w:cs="Arial"/>
          <w:spacing w:val="-5"/>
          <w:w w:val="105"/>
        </w:rPr>
        <w:t>and the Bureau of Employment Services</w:t>
      </w:r>
      <w:r w:rsidR="00F8699F">
        <w:rPr>
          <w:rStyle w:val="CharacterStyle1"/>
          <w:rFonts w:ascii="Arial" w:hAnsi="Arial" w:cs="Arial"/>
          <w:spacing w:val="-5"/>
          <w:w w:val="105"/>
        </w:rPr>
        <w:t xml:space="preserve"> (BES)</w:t>
      </w:r>
      <w:r w:rsidR="007F0CF3">
        <w:rPr>
          <w:rStyle w:val="CharacterStyle1"/>
          <w:rFonts w:ascii="Arial" w:hAnsi="Arial" w:cs="Arial"/>
          <w:spacing w:val="-5"/>
          <w:w w:val="105"/>
        </w:rPr>
        <w:t>, an approved Employment Network (EN) under the TTW program</w:t>
      </w:r>
      <w:r w:rsidR="000A4897" w:rsidRPr="00F8699F">
        <w:rPr>
          <w:rStyle w:val="CharacterStyle1"/>
          <w:rFonts w:ascii="Arial" w:hAnsi="Arial" w:cs="Arial"/>
          <w:spacing w:val="-5"/>
          <w:w w:val="105"/>
        </w:rPr>
        <w:t xml:space="preserve">.  </w:t>
      </w:r>
    </w:p>
    <w:p w:rsidR="003F542B" w:rsidRDefault="003F542B" w:rsidP="00486911">
      <w:pPr>
        <w:pStyle w:val="Style2"/>
        <w:tabs>
          <w:tab w:val="left" w:pos="5742"/>
        </w:tabs>
        <w:kinsoku w:val="0"/>
        <w:autoSpaceDE/>
        <w:autoSpaceDN/>
        <w:spacing w:before="288" w:line="240" w:lineRule="auto"/>
        <w:rPr>
          <w:rStyle w:val="CharacterStyle1"/>
          <w:rFonts w:ascii="Arial" w:hAnsi="Arial" w:cs="Arial"/>
        </w:rPr>
      </w:pPr>
      <w:r>
        <w:rPr>
          <w:rStyle w:val="CharacterStyle1"/>
          <w:rFonts w:ascii="Arial" w:hAnsi="Arial" w:cs="Arial"/>
        </w:rPr>
        <w:t xml:space="preserve">Nothing </w:t>
      </w:r>
      <w:r w:rsidRPr="00F8699F">
        <w:rPr>
          <w:rStyle w:val="CharacterStyle1"/>
          <w:rFonts w:ascii="Arial" w:hAnsi="Arial" w:cs="Arial"/>
        </w:rPr>
        <w:t>in this agreement will have an impact on a client's rights and responsibilities under the Ticket to Work Program.</w:t>
      </w:r>
    </w:p>
    <w:p w:rsidR="003F542B" w:rsidRPr="00C37D99" w:rsidRDefault="003F542B" w:rsidP="00486911">
      <w:pPr>
        <w:pStyle w:val="Style2"/>
        <w:tabs>
          <w:tab w:val="left" w:pos="5742"/>
        </w:tabs>
        <w:kinsoku w:val="0"/>
        <w:autoSpaceDE/>
        <w:autoSpaceDN/>
        <w:spacing w:before="288" w:line="240" w:lineRule="auto"/>
        <w:rPr>
          <w:rStyle w:val="CharacterStyle1"/>
          <w:rFonts w:ascii="Arial" w:hAnsi="Arial" w:cs="Arial"/>
        </w:rPr>
      </w:pPr>
      <w:r w:rsidRPr="00C37D99">
        <w:rPr>
          <w:rStyle w:val="CharacterStyle1"/>
          <w:rFonts w:ascii="Arial" w:hAnsi="Arial" w:cs="Arial"/>
        </w:rPr>
        <w:t xml:space="preserve">References: </w:t>
      </w:r>
    </w:p>
    <w:p w:rsidR="00C37D99" w:rsidRPr="00C37D99" w:rsidRDefault="00C37D99" w:rsidP="00C37D99">
      <w:pPr>
        <w:pStyle w:val="ListParagraph"/>
        <w:numPr>
          <w:ilvl w:val="0"/>
          <w:numId w:val="13"/>
        </w:numPr>
        <w:rPr>
          <w:rFonts w:ascii="Arial" w:hAnsi="Arial" w:cs="Arial"/>
        </w:rPr>
      </w:pPr>
      <w:r w:rsidRPr="00C37D99">
        <w:rPr>
          <w:rFonts w:ascii="Arial" w:hAnsi="Arial" w:cs="Arial"/>
        </w:rPr>
        <w:t xml:space="preserve">Rehabilitation Act of 1973, as amended </w:t>
      </w:r>
    </w:p>
    <w:p w:rsidR="00C37D99" w:rsidRPr="00C37D99" w:rsidRDefault="00C37D99" w:rsidP="00C37D99">
      <w:pPr>
        <w:pStyle w:val="ListParagraph"/>
        <w:numPr>
          <w:ilvl w:val="0"/>
          <w:numId w:val="13"/>
        </w:numPr>
        <w:rPr>
          <w:rFonts w:ascii="Arial" w:hAnsi="Arial" w:cs="Arial"/>
        </w:rPr>
      </w:pPr>
      <w:r w:rsidRPr="00C37D99">
        <w:rPr>
          <w:rFonts w:ascii="Arial" w:hAnsi="Arial" w:cs="Arial"/>
        </w:rPr>
        <w:t>Title 34 CFR Part 361</w:t>
      </w:r>
    </w:p>
    <w:p w:rsidR="00C37D99" w:rsidRDefault="00C37D99" w:rsidP="00C37D99">
      <w:pPr>
        <w:pStyle w:val="ListParagraph"/>
        <w:numPr>
          <w:ilvl w:val="0"/>
          <w:numId w:val="13"/>
        </w:numPr>
        <w:rPr>
          <w:rFonts w:ascii="Arial" w:hAnsi="Arial" w:cs="Arial"/>
        </w:rPr>
      </w:pPr>
      <w:r w:rsidRPr="00C37D99">
        <w:rPr>
          <w:rFonts w:ascii="Arial" w:hAnsi="Arial" w:cs="Arial"/>
        </w:rPr>
        <w:t>Title 26 MRSA</w:t>
      </w:r>
    </w:p>
    <w:p w:rsidR="00C608F9" w:rsidRPr="00C37D99" w:rsidRDefault="00C608F9" w:rsidP="00C37D99">
      <w:pPr>
        <w:pStyle w:val="ListParagraph"/>
        <w:numPr>
          <w:ilvl w:val="0"/>
          <w:numId w:val="13"/>
        </w:numPr>
        <w:rPr>
          <w:rFonts w:ascii="Arial" w:hAnsi="Arial" w:cs="Arial"/>
        </w:rPr>
      </w:pPr>
      <w:r>
        <w:rPr>
          <w:rFonts w:ascii="Arial" w:hAnsi="Arial" w:cs="Arial"/>
        </w:rPr>
        <w:t>Workforce Investment Act of 1998</w:t>
      </w:r>
    </w:p>
    <w:p w:rsidR="00C37D99" w:rsidRPr="00C37D99" w:rsidRDefault="00C37D99" w:rsidP="00C37D99">
      <w:pPr>
        <w:rPr>
          <w:rFonts w:ascii="Arial" w:hAnsi="Arial" w:cs="Arial"/>
        </w:rPr>
      </w:pPr>
    </w:p>
    <w:p w:rsidR="00486911" w:rsidRPr="00E53DD0" w:rsidRDefault="00F8699F" w:rsidP="00F8699F">
      <w:pPr>
        <w:pStyle w:val="Style2"/>
        <w:kinsoku w:val="0"/>
        <w:autoSpaceDE/>
        <w:autoSpaceDN/>
        <w:spacing w:line="189" w:lineRule="auto"/>
        <w:rPr>
          <w:rStyle w:val="CharacterStyle1"/>
          <w:rFonts w:ascii="Arial" w:hAnsi="Arial" w:cs="Arial"/>
          <w:b/>
          <w:bCs/>
          <w:iCs/>
        </w:rPr>
      </w:pPr>
      <w:r w:rsidRPr="00E53DD0">
        <w:rPr>
          <w:rStyle w:val="CharacterStyle1"/>
          <w:rFonts w:ascii="Arial" w:hAnsi="Arial" w:cs="Arial"/>
          <w:b/>
          <w:iCs/>
          <w:w w:val="95"/>
        </w:rPr>
        <w:t>II. Purpose of Agreement</w:t>
      </w:r>
    </w:p>
    <w:p w:rsidR="00486911" w:rsidRPr="00F8699F" w:rsidRDefault="00486911" w:rsidP="00486911">
      <w:pPr>
        <w:pStyle w:val="Style2"/>
        <w:kinsoku w:val="0"/>
        <w:autoSpaceDE/>
        <w:autoSpaceDN/>
        <w:spacing w:before="252" w:line="240" w:lineRule="auto"/>
        <w:rPr>
          <w:rStyle w:val="CharacterStyle1"/>
          <w:rFonts w:ascii="Arial" w:hAnsi="Arial" w:cs="Arial"/>
          <w:spacing w:val="-5"/>
          <w:w w:val="105"/>
        </w:rPr>
      </w:pPr>
      <w:r w:rsidRPr="00F8699F">
        <w:rPr>
          <w:rStyle w:val="CharacterStyle1"/>
          <w:rFonts w:ascii="Arial" w:hAnsi="Arial" w:cs="Arial"/>
          <w:spacing w:val="-1"/>
          <w:w w:val="105"/>
        </w:rPr>
        <w:t xml:space="preserve">The purpose of this Partnership Plus agreement </w:t>
      </w:r>
      <w:r w:rsidR="00F8699F">
        <w:rPr>
          <w:rStyle w:val="CharacterStyle1"/>
          <w:rFonts w:ascii="Arial" w:hAnsi="Arial" w:cs="Arial"/>
          <w:spacing w:val="-1"/>
          <w:w w:val="105"/>
        </w:rPr>
        <w:t xml:space="preserve">is to </w:t>
      </w:r>
      <w:r w:rsidR="00F8699F">
        <w:rPr>
          <w:rStyle w:val="CharacterStyle1"/>
          <w:rFonts w:ascii="Arial" w:hAnsi="Arial" w:cs="Arial"/>
          <w:spacing w:val="-5"/>
          <w:w w:val="105"/>
        </w:rPr>
        <w:t>establish</w:t>
      </w:r>
      <w:r w:rsidRPr="00F8699F">
        <w:rPr>
          <w:rStyle w:val="CharacterStyle1"/>
          <w:rFonts w:ascii="Arial" w:hAnsi="Arial" w:cs="Arial"/>
          <w:spacing w:val="-5"/>
          <w:w w:val="105"/>
        </w:rPr>
        <w:t xml:space="preserve"> the basis for coordination of vocational rehabilitation</w:t>
      </w:r>
      <w:r w:rsidR="00F034EC">
        <w:rPr>
          <w:rStyle w:val="CharacterStyle1"/>
          <w:rFonts w:ascii="Arial" w:hAnsi="Arial" w:cs="Arial"/>
          <w:spacing w:val="-5"/>
          <w:w w:val="105"/>
        </w:rPr>
        <w:t xml:space="preserve"> </w:t>
      </w:r>
      <w:r w:rsidR="00F034EC" w:rsidRPr="003F542B">
        <w:rPr>
          <w:rStyle w:val="CharacterStyle1"/>
          <w:rFonts w:ascii="Arial" w:hAnsi="Arial" w:cs="Arial"/>
          <w:spacing w:val="-5"/>
          <w:w w:val="105"/>
        </w:rPr>
        <w:t>and employment and training</w:t>
      </w:r>
      <w:r w:rsidRPr="00F8699F">
        <w:rPr>
          <w:rStyle w:val="CharacterStyle1"/>
          <w:rFonts w:ascii="Arial" w:hAnsi="Arial" w:cs="Arial"/>
          <w:spacing w:val="-5"/>
          <w:w w:val="105"/>
        </w:rPr>
        <w:t xml:space="preserve"> services under the Ticket to Work Program between </w:t>
      </w:r>
      <w:r w:rsidR="00F8699F">
        <w:rPr>
          <w:rStyle w:val="CharacterStyle1"/>
          <w:rFonts w:ascii="Arial" w:hAnsi="Arial" w:cs="Arial"/>
          <w:spacing w:val="-5"/>
          <w:w w:val="105"/>
        </w:rPr>
        <w:t xml:space="preserve">BRS </w:t>
      </w:r>
      <w:r w:rsidRPr="00F8699F">
        <w:rPr>
          <w:rStyle w:val="CharacterStyle1"/>
          <w:rFonts w:ascii="Arial" w:hAnsi="Arial" w:cs="Arial"/>
          <w:spacing w:val="-5"/>
          <w:w w:val="105"/>
        </w:rPr>
        <w:t>and</w:t>
      </w:r>
      <w:r w:rsidR="000A212F" w:rsidRPr="00F8699F">
        <w:rPr>
          <w:rStyle w:val="CharacterStyle1"/>
          <w:rFonts w:ascii="Arial" w:hAnsi="Arial" w:cs="Arial"/>
          <w:spacing w:val="-1"/>
          <w:w w:val="105"/>
        </w:rPr>
        <w:t xml:space="preserve"> </w:t>
      </w:r>
      <w:r w:rsidR="00F8699F" w:rsidRPr="00F8699F">
        <w:rPr>
          <w:rStyle w:val="CharacterStyle1"/>
          <w:rFonts w:ascii="Arial" w:hAnsi="Arial" w:cs="Arial"/>
          <w:spacing w:val="-1"/>
          <w:w w:val="105"/>
        </w:rPr>
        <w:t>BES</w:t>
      </w:r>
      <w:r w:rsidRPr="00F8699F">
        <w:rPr>
          <w:rStyle w:val="CharacterStyle1"/>
          <w:rFonts w:ascii="Arial" w:hAnsi="Arial" w:cs="Arial"/>
          <w:bCs/>
          <w:spacing w:val="-5"/>
          <w:sz w:val="23"/>
          <w:szCs w:val="23"/>
        </w:rPr>
        <w:t>.</w:t>
      </w:r>
      <w:r w:rsidRPr="00F8699F">
        <w:rPr>
          <w:rStyle w:val="CharacterStyle1"/>
          <w:rFonts w:ascii="Arial" w:hAnsi="Arial" w:cs="Arial"/>
          <w:b/>
          <w:bCs/>
          <w:spacing w:val="-5"/>
          <w:sz w:val="23"/>
          <w:szCs w:val="23"/>
        </w:rPr>
        <w:t xml:space="preserve"> </w:t>
      </w:r>
      <w:r w:rsidR="00F8699F">
        <w:rPr>
          <w:rStyle w:val="CharacterStyle1"/>
          <w:rFonts w:ascii="Arial" w:hAnsi="Arial" w:cs="Arial"/>
          <w:b/>
          <w:bCs/>
          <w:spacing w:val="-5"/>
          <w:sz w:val="23"/>
          <w:szCs w:val="23"/>
        </w:rPr>
        <w:t xml:space="preserve"> </w:t>
      </w:r>
      <w:r w:rsidRPr="00F8699F">
        <w:rPr>
          <w:rStyle w:val="CharacterStyle1"/>
          <w:rFonts w:ascii="Arial" w:hAnsi="Arial" w:cs="Arial"/>
          <w:spacing w:val="-5"/>
          <w:w w:val="105"/>
        </w:rPr>
        <w:t xml:space="preserve">This </w:t>
      </w:r>
      <w:r w:rsidR="00F8699F">
        <w:rPr>
          <w:rStyle w:val="CharacterStyle1"/>
          <w:rFonts w:ascii="Arial" w:hAnsi="Arial" w:cs="Arial"/>
          <w:spacing w:val="-5"/>
          <w:w w:val="105"/>
        </w:rPr>
        <w:t>p</w:t>
      </w:r>
      <w:r w:rsidRPr="00F8699F">
        <w:rPr>
          <w:rStyle w:val="CharacterStyle1"/>
          <w:rFonts w:ascii="Arial" w:hAnsi="Arial" w:cs="Arial"/>
          <w:spacing w:val="-5"/>
          <w:w w:val="105"/>
        </w:rPr>
        <w:t xml:space="preserve">artnership agreement would not </w:t>
      </w:r>
      <w:r w:rsidRPr="00F8699F">
        <w:rPr>
          <w:rStyle w:val="CharacterStyle1"/>
          <w:rFonts w:ascii="Arial" w:hAnsi="Arial" w:cs="Arial"/>
          <w:spacing w:val="-2"/>
          <w:w w:val="105"/>
        </w:rPr>
        <w:t xml:space="preserve">preclude </w:t>
      </w:r>
      <w:r w:rsidR="00F8699F">
        <w:rPr>
          <w:rStyle w:val="CharacterStyle1"/>
          <w:rFonts w:ascii="Arial" w:hAnsi="Arial" w:cs="Arial"/>
          <w:spacing w:val="-2"/>
          <w:w w:val="105"/>
        </w:rPr>
        <w:t xml:space="preserve">either </w:t>
      </w:r>
      <w:r w:rsidR="000A4897">
        <w:rPr>
          <w:rStyle w:val="CharacterStyle1"/>
          <w:rFonts w:ascii="Arial" w:hAnsi="Arial" w:cs="Arial"/>
          <w:spacing w:val="-2"/>
          <w:w w:val="105"/>
        </w:rPr>
        <w:t xml:space="preserve">party </w:t>
      </w:r>
      <w:r w:rsidR="000A4897" w:rsidRPr="00F8699F">
        <w:rPr>
          <w:rStyle w:val="CharacterStyle1"/>
          <w:rFonts w:ascii="Arial" w:hAnsi="Arial" w:cs="Arial"/>
          <w:spacing w:val="-2"/>
          <w:w w:val="105"/>
        </w:rPr>
        <w:t>from</w:t>
      </w:r>
      <w:r w:rsidR="00F8699F">
        <w:rPr>
          <w:rStyle w:val="CharacterStyle1"/>
          <w:rFonts w:ascii="Arial" w:hAnsi="Arial" w:cs="Arial"/>
          <w:spacing w:val="-2"/>
          <w:w w:val="105"/>
        </w:rPr>
        <w:t xml:space="preserve"> entering into other </w:t>
      </w:r>
      <w:r w:rsidRPr="00F8699F">
        <w:rPr>
          <w:rStyle w:val="CharacterStyle1"/>
          <w:rFonts w:ascii="Arial" w:hAnsi="Arial" w:cs="Arial"/>
          <w:spacing w:val="-2"/>
          <w:w w:val="105"/>
        </w:rPr>
        <w:t>individual agreement</w:t>
      </w:r>
      <w:r w:rsidR="00F8699F">
        <w:rPr>
          <w:rStyle w:val="CharacterStyle1"/>
          <w:rFonts w:ascii="Arial" w:hAnsi="Arial" w:cs="Arial"/>
          <w:spacing w:val="-2"/>
          <w:w w:val="105"/>
        </w:rPr>
        <w:t>s</w:t>
      </w:r>
      <w:r w:rsidRPr="00F8699F">
        <w:rPr>
          <w:rStyle w:val="CharacterStyle1"/>
          <w:rFonts w:ascii="Arial" w:hAnsi="Arial" w:cs="Arial"/>
          <w:spacing w:val="-2"/>
          <w:w w:val="105"/>
        </w:rPr>
        <w:t xml:space="preserve"> for </w:t>
      </w:r>
      <w:r w:rsidR="00F8699F">
        <w:rPr>
          <w:rStyle w:val="CharacterStyle1"/>
          <w:rFonts w:ascii="Arial" w:hAnsi="Arial" w:cs="Arial"/>
          <w:spacing w:val="-5"/>
          <w:w w:val="105"/>
        </w:rPr>
        <w:t xml:space="preserve">services for </w:t>
      </w:r>
      <w:r w:rsidRPr="00F8699F">
        <w:rPr>
          <w:rStyle w:val="CharacterStyle1"/>
          <w:rFonts w:ascii="Arial" w:hAnsi="Arial" w:cs="Arial"/>
          <w:spacing w:val="-5"/>
          <w:w w:val="105"/>
        </w:rPr>
        <w:t>specific client</w:t>
      </w:r>
      <w:r w:rsidR="00F8699F">
        <w:rPr>
          <w:rStyle w:val="CharacterStyle1"/>
          <w:rFonts w:ascii="Arial" w:hAnsi="Arial" w:cs="Arial"/>
          <w:spacing w:val="-5"/>
          <w:w w:val="105"/>
        </w:rPr>
        <w:t>s</w:t>
      </w:r>
      <w:r w:rsidRPr="00F8699F">
        <w:rPr>
          <w:rStyle w:val="CharacterStyle1"/>
          <w:rFonts w:ascii="Arial" w:hAnsi="Arial" w:cs="Arial"/>
          <w:spacing w:val="-5"/>
          <w:w w:val="105"/>
        </w:rPr>
        <w:t>.</w:t>
      </w:r>
    </w:p>
    <w:p w:rsidR="00486911" w:rsidRPr="00F8699F" w:rsidRDefault="002952AA" w:rsidP="00486911">
      <w:pPr>
        <w:pStyle w:val="Style2"/>
        <w:kinsoku w:val="0"/>
        <w:autoSpaceDE/>
        <w:autoSpaceDN/>
        <w:spacing w:before="360" w:line="196" w:lineRule="auto"/>
        <w:rPr>
          <w:rStyle w:val="CharacterStyle1"/>
          <w:rFonts w:ascii="Arial" w:hAnsi="Arial" w:cs="Arial"/>
          <w:spacing w:val="-4"/>
          <w:w w:val="105"/>
        </w:rPr>
      </w:pPr>
      <w:r>
        <w:rPr>
          <w:rStyle w:val="CharacterStyle1"/>
          <w:rFonts w:ascii="Arial" w:hAnsi="Arial" w:cs="Arial"/>
          <w:spacing w:val="-4"/>
          <w:w w:val="105"/>
        </w:rPr>
        <w:t>The Partnership Plus agreement</w:t>
      </w:r>
      <w:r w:rsidR="00486911" w:rsidRPr="00F8699F">
        <w:rPr>
          <w:rStyle w:val="CharacterStyle1"/>
          <w:rFonts w:ascii="Arial" w:hAnsi="Arial" w:cs="Arial"/>
          <w:spacing w:val="-4"/>
          <w:w w:val="105"/>
        </w:rPr>
        <w:t>:</w:t>
      </w:r>
    </w:p>
    <w:p w:rsidR="00486911" w:rsidRPr="00F8699F" w:rsidRDefault="00486911" w:rsidP="00486911">
      <w:pPr>
        <w:pStyle w:val="Style1"/>
        <w:numPr>
          <w:ilvl w:val="0"/>
          <w:numId w:val="1"/>
        </w:numPr>
        <w:kinsoku w:val="0"/>
        <w:autoSpaceDE/>
        <w:autoSpaceDN/>
        <w:adjustRightInd/>
        <w:spacing w:before="252"/>
        <w:ind w:right="720"/>
        <w:rPr>
          <w:rFonts w:ascii="Arial" w:hAnsi="Arial" w:cs="Arial"/>
          <w:spacing w:val="-4"/>
          <w:w w:val="105"/>
          <w:sz w:val="24"/>
          <w:szCs w:val="24"/>
        </w:rPr>
      </w:pPr>
      <w:r w:rsidRPr="00F8699F">
        <w:rPr>
          <w:rFonts w:ascii="Arial" w:hAnsi="Arial" w:cs="Arial"/>
          <w:spacing w:val="-9"/>
          <w:w w:val="105"/>
          <w:sz w:val="24"/>
          <w:szCs w:val="24"/>
        </w:rPr>
        <w:t xml:space="preserve">Builds </w:t>
      </w:r>
      <w:r w:rsidR="00F8699F">
        <w:rPr>
          <w:rFonts w:ascii="Arial" w:hAnsi="Arial" w:cs="Arial"/>
          <w:spacing w:val="-9"/>
          <w:w w:val="105"/>
          <w:sz w:val="24"/>
          <w:szCs w:val="24"/>
        </w:rPr>
        <w:t xml:space="preserve">upon and strengthens </w:t>
      </w:r>
      <w:r w:rsidRPr="00F8699F">
        <w:rPr>
          <w:rFonts w:ascii="Arial" w:hAnsi="Arial" w:cs="Arial"/>
          <w:spacing w:val="-9"/>
          <w:w w:val="105"/>
          <w:sz w:val="24"/>
          <w:szCs w:val="24"/>
        </w:rPr>
        <w:t>existing partnership</w:t>
      </w:r>
      <w:r w:rsidR="00F8699F">
        <w:rPr>
          <w:rFonts w:ascii="Arial" w:hAnsi="Arial" w:cs="Arial"/>
          <w:spacing w:val="-9"/>
          <w:w w:val="105"/>
          <w:sz w:val="24"/>
          <w:szCs w:val="24"/>
        </w:rPr>
        <w:t>s</w:t>
      </w:r>
      <w:r w:rsidRPr="00F8699F">
        <w:rPr>
          <w:rFonts w:ascii="Arial" w:hAnsi="Arial" w:cs="Arial"/>
          <w:spacing w:val="-9"/>
          <w:w w:val="105"/>
          <w:sz w:val="24"/>
          <w:szCs w:val="24"/>
        </w:rPr>
        <w:t xml:space="preserve"> </w:t>
      </w:r>
      <w:r w:rsidR="00F8699F">
        <w:rPr>
          <w:rFonts w:ascii="Arial" w:hAnsi="Arial" w:cs="Arial"/>
          <w:spacing w:val="-9"/>
          <w:w w:val="105"/>
          <w:sz w:val="24"/>
          <w:szCs w:val="24"/>
        </w:rPr>
        <w:t xml:space="preserve">within the CareerCenters in </w:t>
      </w:r>
      <w:r w:rsidR="002952AA">
        <w:rPr>
          <w:rFonts w:ascii="Arial" w:hAnsi="Arial" w:cs="Arial"/>
          <w:spacing w:val="-9"/>
          <w:w w:val="105"/>
          <w:sz w:val="24"/>
          <w:szCs w:val="24"/>
        </w:rPr>
        <w:t xml:space="preserve">the </w:t>
      </w:r>
      <w:r w:rsidRPr="00F8699F">
        <w:rPr>
          <w:rFonts w:ascii="Arial" w:hAnsi="Arial" w:cs="Arial"/>
          <w:spacing w:val="-9"/>
          <w:w w:val="105"/>
          <w:sz w:val="24"/>
          <w:szCs w:val="24"/>
        </w:rPr>
        <w:t>provision of vocational</w:t>
      </w:r>
      <w:r w:rsidR="00F034EC">
        <w:rPr>
          <w:rFonts w:ascii="Arial" w:hAnsi="Arial" w:cs="Arial"/>
          <w:spacing w:val="-9"/>
          <w:w w:val="105"/>
          <w:sz w:val="24"/>
          <w:szCs w:val="24"/>
        </w:rPr>
        <w:t xml:space="preserve"> </w:t>
      </w:r>
      <w:r w:rsidR="003F542B">
        <w:rPr>
          <w:rFonts w:ascii="Arial" w:hAnsi="Arial" w:cs="Arial"/>
          <w:spacing w:val="-9"/>
          <w:w w:val="105"/>
          <w:sz w:val="24"/>
          <w:szCs w:val="24"/>
        </w:rPr>
        <w:t xml:space="preserve">rehabilitation </w:t>
      </w:r>
      <w:r w:rsidR="00F034EC" w:rsidRPr="003F542B">
        <w:rPr>
          <w:rFonts w:ascii="Arial" w:hAnsi="Arial" w:cs="Arial"/>
          <w:spacing w:val="-9"/>
          <w:w w:val="105"/>
          <w:sz w:val="24"/>
          <w:szCs w:val="24"/>
        </w:rPr>
        <w:t>and employment and training</w:t>
      </w:r>
      <w:r w:rsidR="00F034EC">
        <w:rPr>
          <w:rFonts w:ascii="Arial" w:hAnsi="Arial" w:cs="Arial"/>
          <w:spacing w:val="-9"/>
          <w:w w:val="105"/>
          <w:sz w:val="24"/>
          <w:szCs w:val="24"/>
        </w:rPr>
        <w:t xml:space="preserve"> </w:t>
      </w:r>
      <w:r w:rsidR="002952AA">
        <w:rPr>
          <w:rFonts w:ascii="Arial" w:hAnsi="Arial" w:cs="Arial"/>
          <w:spacing w:val="-4"/>
          <w:w w:val="105"/>
          <w:sz w:val="24"/>
          <w:szCs w:val="24"/>
        </w:rPr>
        <w:t>services to</w:t>
      </w:r>
      <w:r w:rsidR="00F8699F">
        <w:rPr>
          <w:rFonts w:ascii="Arial" w:hAnsi="Arial" w:cs="Arial"/>
          <w:spacing w:val="-4"/>
          <w:w w:val="105"/>
          <w:sz w:val="24"/>
          <w:szCs w:val="24"/>
        </w:rPr>
        <w:t xml:space="preserve"> individuals </w:t>
      </w:r>
      <w:r w:rsidR="002952AA">
        <w:rPr>
          <w:rFonts w:ascii="Arial" w:hAnsi="Arial" w:cs="Arial"/>
          <w:spacing w:val="-4"/>
          <w:w w:val="105"/>
          <w:sz w:val="24"/>
          <w:szCs w:val="24"/>
        </w:rPr>
        <w:t xml:space="preserve">with disabilities </w:t>
      </w:r>
      <w:r w:rsidR="00F8699F">
        <w:rPr>
          <w:rFonts w:ascii="Arial" w:hAnsi="Arial" w:cs="Arial"/>
          <w:spacing w:val="-4"/>
          <w:w w:val="105"/>
          <w:sz w:val="24"/>
          <w:szCs w:val="24"/>
        </w:rPr>
        <w:t>seeking employment in Maine;</w:t>
      </w:r>
    </w:p>
    <w:p w:rsidR="00486911" w:rsidRPr="003F542B" w:rsidRDefault="00486911" w:rsidP="00486911">
      <w:pPr>
        <w:pStyle w:val="Style1"/>
        <w:numPr>
          <w:ilvl w:val="0"/>
          <w:numId w:val="1"/>
        </w:numPr>
        <w:kinsoku w:val="0"/>
        <w:autoSpaceDE/>
        <w:autoSpaceDN/>
        <w:adjustRightInd/>
        <w:spacing w:before="288"/>
        <w:ind w:right="288"/>
        <w:rPr>
          <w:rFonts w:ascii="Arial" w:hAnsi="Arial" w:cs="Arial"/>
          <w:spacing w:val="-4"/>
          <w:w w:val="105"/>
          <w:sz w:val="24"/>
          <w:szCs w:val="24"/>
        </w:rPr>
      </w:pPr>
      <w:r w:rsidRPr="003F542B">
        <w:rPr>
          <w:rFonts w:ascii="Arial" w:hAnsi="Arial" w:cs="Arial"/>
          <w:spacing w:val="-9"/>
          <w:w w:val="105"/>
          <w:sz w:val="24"/>
          <w:szCs w:val="24"/>
        </w:rPr>
        <w:lastRenderedPageBreak/>
        <w:t>Ensures best practices and ethical stand</w:t>
      </w:r>
      <w:r w:rsidR="002952AA" w:rsidRPr="003F542B">
        <w:rPr>
          <w:rFonts w:ascii="Arial" w:hAnsi="Arial" w:cs="Arial"/>
          <w:spacing w:val="-9"/>
          <w:w w:val="105"/>
          <w:sz w:val="24"/>
          <w:szCs w:val="24"/>
        </w:rPr>
        <w:t>ards are maintained and that</w:t>
      </w:r>
      <w:r w:rsidRPr="003F542B">
        <w:rPr>
          <w:rFonts w:ascii="Arial" w:hAnsi="Arial" w:cs="Arial"/>
          <w:spacing w:val="-9"/>
          <w:w w:val="105"/>
          <w:sz w:val="24"/>
          <w:szCs w:val="24"/>
        </w:rPr>
        <w:t xml:space="preserve"> </w:t>
      </w:r>
      <w:r w:rsidR="00F8699F" w:rsidRPr="003F542B">
        <w:rPr>
          <w:rFonts w:ascii="Arial" w:hAnsi="Arial" w:cs="Arial"/>
          <w:spacing w:val="-9"/>
          <w:w w:val="105"/>
          <w:sz w:val="24"/>
          <w:szCs w:val="24"/>
        </w:rPr>
        <w:t xml:space="preserve">individual </w:t>
      </w:r>
      <w:r w:rsidRPr="003F542B">
        <w:rPr>
          <w:rFonts w:ascii="Arial" w:hAnsi="Arial" w:cs="Arial"/>
          <w:spacing w:val="-9"/>
          <w:w w:val="105"/>
          <w:sz w:val="24"/>
          <w:szCs w:val="24"/>
        </w:rPr>
        <w:t xml:space="preserve">rights and </w:t>
      </w:r>
      <w:r w:rsidR="00F8699F" w:rsidRPr="003F542B">
        <w:rPr>
          <w:rFonts w:ascii="Arial" w:hAnsi="Arial" w:cs="Arial"/>
          <w:spacing w:val="-4"/>
          <w:w w:val="105"/>
          <w:sz w:val="24"/>
          <w:szCs w:val="24"/>
        </w:rPr>
        <w:t>informed choices are respected;</w:t>
      </w:r>
    </w:p>
    <w:p w:rsidR="00F8699F" w:rsidRPr="003F542B" w:rsidRDefault="00F8699F" w:rsidP="00486911">
      <w:pPr>
        <w:pStyle w:val="Style1"/>
        <w:numPr>
          <w:ilvl w:val="0"/>
          <w:numId w:val="1"/>
        </w:numPr>
        <w:kinsoku w:val="0"/>
        <w:autoSpaceDE/>
        <w:autoSpaceDN/>
        <w:adjustRightInd/>
        <w:spacing w:before="252"/>
        <w:rPr>
          <w:rFonts w:ascii="Arial" w:hAnsi="Arial" w:cs="Arial"/>
          <w:spacing w:val="-4"/>
          <w:w w:val="105"/>
          <w:sz w:val="24"/>
          <w:szCs w:val="24"/>
        </w:rPr>
      </w:pPr>
      <w:r>
        <w:rPr>
          <w:rFonts w:ascii="Arial" w:hAnsi="Arial" w:cs="Arial"/>
          <w:spacing w:val="-4"/>
          <w:w w:val="105"/>
          <w:sz w:val="24"/>
          <w:szCs w:val="24"/>
        </w:rPr>
        <w:t xml:space="preserve">Expands service options and the overall capacity of Maine’s workforce investment activities to </w:t>
      </w:r>
      <w:r w:rsidR="003F542B">
        <w:rPr>
          <w:rFonts w:ascii="Arial" w:hAnsi="Arial" w:cs="Arial"/>
          <w:spacing w:val="-4"/>
          <w:w w:val="105"/>
          <w:sz w:val="24"/>
          <w:szCs w:val="24"/>
        </w:rPr>
        <w:t>offer</w:t>
      </w:r>
      <w:r>
        <w:rPr>
          <w:rFonts w:ascii="Arial" w:hAnsi="Arial" w:cs="Arial"/>
          <w:spacing w:val="-4"/>
          <w:w w:val="105"/>
          <w:sz w:val="24"/>
          <w:szCs w:val="24"/>
        </w:rPr>
        <w:t xml:space="preserve"> individuals with disabilities </w:t>
      </w:r>
      <w:r w:rsidRPr="003F542B">
        <w:rPr>
          <w:rFonts w:ascii="Arial" w:hAnsi="Arial" w:cs="Arial"/>
          <w:spacing w:val="-4"/>
          <w:w w:val="105"/>
          <w:sz w:val="24"/>
          <w:szCs w:val="24"/>
        </w:rPr>
        <w:t>the opportunity</w:t>
      </w:r>
      <w:r>
        <w:rPr>
          <w:rFonts w:ascii="Arial" w:hAnsi="Arial" w:cs="Arial"/>
          <w:spacing w:val="-4"/>
          <w:w w:val="105"/>
          <w:sz w:val="24"/>
          <w:szCs w:val="24"/>
        </w:rPr>
        <w:t xml:space="preserve"> to </w:t>
      </w:r>
      <w:r w:rsidRPr="003F542B">
        <w:rPr>
          <w:rFonts w:ascii="Arial" w:hAnsi="Arial" w:cs="Arial"/>
          <w:spacing w:val="-4"/>
          <w:w w:val="105"/>
          <w:sz w:val="24"/>
          <w:szCs w:val="24"/>
        </w:rPr>
        <w:t>achieve employment outcomes, decrease reliance on public benefits and increase personal economic assets and resources;</w:t>
      </w:r>
    </w:p>
    <w:p w:rsidR="00486911" w:rsidRPr="00F8699F" w:rsidRDefault="00486911" w:rsidP="00486911">
      <w:pPr>
        <w:pStyle w:val="Style1"/>
        <w:numPr>
          <w:ilvl w:val="0"/>
          <w:numId w:val="1"/>
        </w:numPr>
        <w:kinsoku w:val="0"/>
        <w:autoSpaceDE/>
        <w:autoSpaceDN/>
        <w:adjustRightInd/>
        <w:spacing w:before="252"/>
        <w:rPr>
          <w:rFonts w:ascii="Arial" w:hAnsi="Arial" w:cs="Arial"/>
          <w:spacing w:val="-4"/>
          <w:w w:val="105"/>
          <w:sz w:val="24"/>
          <w:szCs w:val="24"/>
        </w:rPr>
      </w:pPr>
      <w:r w:rsidRPr="00F8699F">
        <w:rPr>
          <w:rFonts w:ascii="Arial" w:hAnsi="Arial" w:cs="Arial"/>
          <w:spacing w:val="-6"/>
          <w:w w:val="105"/>
          <w:sz w:val="24"/>
          <w:szCs w:val="24"/>
        </w:rPr>
        <w:t xml:space="preserve">Maximizes </w:t>
      </w:r>
      <w:r w:rsidR="003F542B">
        <w:rPr>
          <w:rFonts w:ascii="Arial" w:hAnsi="Arial" w:cs="Arial"/>
          <w:spacing w:val="-6"/>
          <w:w w:val="105"/>
          <w:sz w:val="24"/>
          <w:szCs w:val="24"/>
        </w:rPr>
        <w:t xml:space="preserve">the </w:t>
      </w:r>
      <w:r w:rsidR="00E53DD0">
        <w:rPr>
          <w:rFonts w:ascii="Arial" w:hAnsi="Arial" w:cs="Arial"/>
          <w:spacing w:val="-6"/>
          <w:w w:val="105"/>
          <w:sz w:val="24"/>
          <w:szCs w:val="24"/>
        </w:rPr>
        <w:t>capacity of SSA TTW resources to deliver employment s</w:t>
      </w:r>
      <w:r w:rsidR="002952AA">
        <w:rPr>
          <w:rFonts w:ascii="Arial" w:hAnsi="Arial" w:cs="Arial"/>
          <w:spacing w:val="-6"/>
          <w:w w:val="105"/>
          <w:sz w:val="24"/>
          <w:szCs w:val="24"/>
        </w:rPr>
        <w:t>ervices to individuals with disabilities in Maine</w:t>
      </w:r>
      <w:r w:rsidRPr="00F8699F">
        <w:rPr>
          <w:rFonts w:ascii="Arial" w:hAnsi="Arial" w:cs="Arial"/>
          <w:spacing w:val="-4"/>
          <w:w w:val="105"/>
          <w:sz w:val="24"/>
          <w:szCs w:val="24"/>
        </w:rPr>
        <w:t>.</w:t>
      </w:r>
    </w:p>
    <w:p w:rsidR="005E6D75" w:rsidRDefault="005E6D75" w:rsidP="00E53DD0">
      <w:pPr>
        <w:pStyle w:val="Style1"/>
        <w:kinsoku w:val="0"/>
        <w:autoSpaceDE/>
        <w:autoSpaceDN/>
        <w:adjustRightInd/>
        <w:spacing w:before="324" w:line="204" w:lineRule="auto"/>
        <w:rPr>
          <w:rStyle w:val="CharacterStyle1"/>
          <w:rFonts w:ascii="Arial" w:hAnsi="Arial" w:cs="Arial"/>
          <w:b/>
          <w:bCs/>
          <w:iCs/>
          <w:w w:val="105"/>
        </w:rPr>
      </w:pPr>
    </w:p>
    <w:p w:rsidR="00E53DD0" w:rsidRDefault="00E53DD0" w:rsidP="00E53DD0">
      <w:pPr>
        <w:pStyle w:val="Style1"/>
        <w:kinsoku w:val="0"/>
        <w:autoSpaceDE/>
        <w:autoSpaceDN/>
        <w:adjustRightInd/>
        <w:spacing w:before="324" w:line="204" w:lineRule="auto"/>
        <w:rPr>
          <w:rFonts w:ascii="Arial" w:hAnsi="Arial" w:cs="Arial"/>
          <w:spacing w:val="-1"/>
          <w:sz w:val="24"/>
          <w:szCs w:val="24"/>
          <w:u w:val="single"/>
        </w:rPr>
      </w:pPr>
      <w:r>
        <w:rPr>
          <w:rStyle w:val="CharacterStyle1"/>
          <w:rFonts w:ascii="Arial" w:hAnsi="Arial" w:cs="Arial"/>
          <w:b/>
          <w:bCs/>
          <w:iCs/>
          <w:w w:val="105"/>
        </w:rPr>
        <w:t>III. Roles and Responsibilities</w:t>
      </w:r>
      <w:r>
        <w:rPr>
          <w:rStyle w:val="CharacterStyle1"/>
          <w:rFonts w:ascii="Arial" w:hAnsi="Arial" w:cs="Arial"/>
          <w:b/>
          <w:bCs/>
          <w:iCs/>
          <w:w w:val="105"/>
        </w:rPr>
        <w:br/>
      </w:r>
      <w:r>
        <w:rPr>
          <w:rStyle w:val="CharacterStyle1"/>
          <w:rFonts w:ascii="Arial" w:hAnsi="Arial" w:cs="Arial"/>
          <w:b/>
          <w:bCs/>
          <w:iCs/>
          <w:w w:val="105"/>
        </w:rPr>
        <w:br/>
        <w:t>A. Bureau of Rehabilitation Services</w:t>
      </w:r>
      <w:r>
        <w:rPr>
          <w:rStyle w:val="CharacterStyle1"/>
          <w:rFonts w:ascii="Arial" w:hAnsi="Arial" w:cs="Arial"/>
          <w:b/>
          <w:bCs/>
          <w:iCs/>
          <w:w w:val="105"/>
        </w:rPr>
        <w:br/>
      </w:r>
      <w:r>
        <w:rPr>
          <w:rFonts w:ascii="Arial" w:hAnsi="Arial" w:cs="Arial"/>
          <w:spacing w:val="-1"/>
          <w:sz w:val="24"/>
          <w:szCs w:val="24"/>
          <w:u w:val="single"/>
        </w:rPr>
        <w:br/>
      </w:r>
      <w:r>
        <w:rPr>
          <w:rFonts w:ascii="Arial" w:hAnsi="Arial" w:cs="Arial"/>
          <w:spacing w:val="-1"/>
          <w:sz w:val="24"/>
          <w:szCs w:val="24"/>
        </w:rPr>
        <w:t>Through DVR and DBVI</w:t>
      </w:r>
      <w:r w:rsidR="008F3557">
        <w:rPr>
          <w:rFonts w:ascii="Arial" w:hAnsi="Arial" w:cs="Arial"/>
          <w:spacing w:val="-1"/>
          <w:sz w:val="24"/>
          <w:szCs w:val="24"/>
        </w:rPr>
        <w:t>,</w:t>
      </w:r>
      <w:r>
        <w:rPr>
          <w:rFonts w:ascii="Arial" w:hAnsi="Arial" w:cs="Arial"/>
          <w:spacing w:val="-1"/>
          <w:sz w:val="24"/>
          <w:szCs w:val="24"/>
        </w:rPr>
        <w:t xml:space="preserve"> BRS will:</w:t>
      </w:r>
      <w:r w:rsidRPr="00F8699F">
        <w:rPr>
          <w:rFonts w:ascii="Arial" w:hAnsi="Arial" w:cs="Arial"/>
          <w:spacing w:val="-1"/>
          <w:sz w:val="24"/>
          <w:szCs w:val="24"/>
          <w:u w:val="single"/>
        </w:rPr>
        <w:t xml:space="preserve"> </w:t>
      </w:r>
    </w:p>
    <w:p w:rsidR="008F3557" w:rsidRPr="001934BD" w:rsidRDefault="008F3557" w:rsidP="008F3557">
      <w:pPr>
        <w:pStyle w:val="Style3"/>
        <w:numPr>
          <w:ilvl w:val="0"/>
          <w:numId w:val="2"/>
        </w:numPr>
        <w:kinsoku w:val="0"/>
        <w:autoSpaceDE/>
        <w:autoSpaceDN/>
        <w:ind w:right="0"/>
        <w:rPr>
          <w:rStyle w:val="CharacterStyle1"/>
          <w:rFonts w:ascii="Arial" w:hAnsi="Arial" w:cs="Arial"/>
        </w:rPr>
      </w:pPr>
      <w:r>
        <w:rPr>
          <w:rStyle w:val="CharacterStyle1"/>
          <w:rFonts w:ascii="Arial" w:hAnsi="Arial" w:cs="Arial"/>
          <w:spacing w:val="-3"/>
        </w:rPr>
        <w:t xml:space="preserve">Open cases </w:t>
      </w:r>
      <w:r w:rsidRPr="00F8699F">
        <w:rPr>
          <w:rStyle w:val="CharacterStyle1"/>
          <w:rFonts w:ascii="Arial" w:hAnsi="Arial" w:cs="Arial"/>
          <w:spacing w:val="-3"/>
        </w:rPr>
        <w:t xml:space="preserve">and </w:t>
      </w:r>
      <w:r>
        <w:rPr>
          <w:rStyle w:val="CharacterStyle1"/>
          <w:rFonts w:ascii="Arial" w:hAnsi="Arial" w:cs="Arial"/>
          <w:spacing w:val="-3"/>
        </w:rPr>
        <w:t xml:space="preserve">provide services </w:t>
      </w:r>
      <w:r w:rsidRPr="00BA7B26">
        <w:rPr>
          <w:rFonts w:ascii="Arial" w:hAnsi="Arial" w:cs="Arial"/>
          <w:spacing w:val="-6"/>
          <w:w w:val="105"/>
        </w:rPr>
        <w:t>as applicable</w:t>
      </w:r>
      <w:r>
        <w:rPr>
          <w:rStyle w:val="CharacterStyle1"/>
          <w:rFonts w:ascii="Arial" w:hAnsi="Arial" w:cs="Arial"/>
          <w:spacing w:val="-3"/>
        </w:rPr>
        <w:t xml:space="preserve"> and allowable under federal and state rules, including providing information about the Ticket to Work Program to SSI/DI beneficiaries. </w:t>
      </w:r>
    </w:p>
    <w:p w:rsidR="00E53DD0" w:rsidRDefault="00E53DD0" w:rsidP="00E53DD0">
      <w:pPr>
        <w:pStyle w:val="Style3"/>
        <w:numPr>
          <w:ilvl w:val="0"/>
          <w:numId w:val="2"/>
        </w:numPr>
        <w:kinsoku w:val="0"/>
        <w:autoSpaceDE/>
        <w:autoSpaceDN/>
        <w:ind w:right="576"/>
        <w:rPr>
          <w:rStyle w:val="CharacterStyle1"/>
          <w:rFonts w:ascii="Arial" w:hAnsi="Arial" w:cs="Arial"/>
        </w:rPr>
      </w:pPr>
      <w:r>
        <w:rPr>
          <w:rStyle w:val="CharacterStyle1"/>
          <w:rFonts w:ascii="Arial" w:hAnsi="Arial" w:cs="Arial"/>
          <w:spacing w:val="-3"/>
        </w:rPr>
        <w:t>I</w:t>
      </w:r>
      <w:r w:rsidRPr="00F8699F">
        <w:rPr>
          <w:rStyle w:val="CharacterStyle1"/>
          <w:rFonts w:ascii="Arial" w:hAnsi="Arial" w:cs="Arial"/>
          <w:spacing w:val="-3"/>
        </w:rPr>
        <w:t xml:space="preserve">dentify potential clients for this Partnership agreement. </w:t>
      </w:r>
      <w:r>
        <w:rPr>
          <w:rStyle w:val="CharacterStyle1"/>
          <w:rFonts w:ascii="Arial" w:hAnsi="Arial" w:cs="Arial"/>
          <w:spacing w:val="-3"/>
        </w:rPr>
        <w:t xml:space="preserve"> </w:t>
      </w:r>
      <w:r w:rsidRPr="00F8699F">
        <w:rPr>
          <w:rStyle w:val="CharacterStyle1"/>
          <w:rFonts w:ascii="Arial" w:hAnsi="Arial" w:cs="Arial"/>
          <w:spacing w:val="-3"/>
        </w:rPr>
        <w:t xml:space="preserve">This is most appropriate for </w:t>
      </w:r>
      <w:r>
        <w:rPr>
          <w:rStyle w:val="CharacterStyle1"/>
          <w:rFonts w:ascii="Arial" w:hAnsi="Arial" w:cs="Arial"/>
          <w:spacing w:val="-3"/>
        </w:rPr>
        <w:t xml:space="preserve">individuals </w:t>
      </w:r>
      <w:r w:rsidRPr="00F8699F">
        <w:rPr>
          <w:rStyle w:val="CharacterStyle1"/>
          <w:rFonts w:ascii="Arial" w:hAnsi="Arial" w:cs="Arial"/>
          <w:spacing w:val="-3"/>
        </w:rPr>
        <w:t xml:space="preserve">with a high </w:t>
      </w:r>
      <w:r w:rsidRPr="00F8699F">
        <w:rPr>
          <w:rStyle w:val="CharacterStyle1"/>
          <w:rFonts w:ascii="Arial" w:hAnsi="Arial" w:cs="Arial"/>
        </w:rPr>
        <w:t>likelihood of reaching Substantial Gainful Activity</w:t>
      </w:r>
      <w:r w:rsidR="008F3557">
        <w:rPr>
          <w:rStyle w:val="CharacterStyle1"/>
          <w:rFonts w:ascii="Arial" w:hAnsi="Arial" w:cs="Arial"/>
        </w:rPr>
        <w:t>, as defined by the Social Security Administration</w:t>
      </w:r>
      <w:r w:rsidRPr="00F8699F">
        <w:rPr>
          <w:rStyle w:val="CharacterStyle1"/>
          <w:rFonts w:ascii="Arial" w:hAnsi="Arial" w:cs="Arial"/>
        </w:rPr>
        <w:t>.</w:t>
      </w:r>
    </w:p>
    <w:p w:rsidR="008F2D6F" w:rsidRPr="00BA7B26" w:rsidRDefault="008F2D6F" w:rsidP="008F2D6F">
      <w:pPr>
        <w:pStyle w:val="Style1"/>
        <w:numPr>
          <w:ilvl w:val="0"/>
          <w:numId w:val="2"/>
        </w:numPr>
        <w:kinsoku w:val="0"/>
        <w:autoSpaceDE/>
        <w:autoSpaceDN/>
        <w:adjustRightInd/>
        <w:spacing w:before="324" w:line="204" w:lineRule="auto"/>
        <w:rPr>
          <w:rStyle w:val="CharacterStyle1"/>
          <w:rFonts w:ascii="Arial" w:hAnsi="Arial" w:cs="Arial"/>
          <w:spacing w:val="-1"/>
        </w:rPr>
      </w:pPr>
      <w:r w:rsidRPr="00BA7B26">
        <w:rPr>
          <w:rFonts w:ascii="Arial" w:hAnsi="Arial" w:cs="Arial"/>
          <w:spacing w:val="-1"/>
          <w:sz w:val="24"/>
          <w:szCs w:val="24"/>
        </w:rPr>
        <w:t xml:space="preserve">Inform potential clients that they may obtain additional employment and training services from BES and </w:t>
      </w:r>
      <w:r w:rsidR="00C608F9">
        <w:rPr>
          <w:rFonts w:ascii="Arial" w:hAnsi="Arial" w:cs="Arial"/>
          <w:spacing w:val="-1"/>
          <w:sz w:val="24"/>
          <w:szCs w:val="24"/>
        </w:rPr>
        <w:t>Workforce Investment Act (</w:t>
      </w:r>
      <w:r w:rsidRPr="00BA7B26">
        <w:rPr>
          <w:rFonts w:ascii="Arial" w:hAnsi="Arial" w:cs="Arial"/>
          <w:spacing w:val="-1"/>
          <w:sz w:val="24"/>
          <w:szCs w:val="24"/>
        </w:rPr>
        <w:t>WIA</w:t>
      </w:r>
      <w:r w:rsidR="00C608F9">
        <w:rPr>
          <w:rFonts w:ascii="Arial" w:hAnsi="Arial" w:cs="Arial"/>
          <w:spacing w:val="-1"/>
          <w:sz w:val="24"/>
          <w:szCs w:val="24"/>
        </w:rPr>
        <w:t>)</w:t>
      </w:r>
      <w:r w:rsidRPr="00BA7B26">
        <w:rPr>
          <w:rFonts w:ascii="Arial" w:hAnsi="Arial" w:cs="Arial"/>
          <w:spacing w:val="-1"/>
          <w:sz w:val="24"/>
          <w:szCs w:val="24"/>
        </w:rPr>
        <w:t xml:space="preserve"> service providers located in the CareerCenter</w:t>
      </w:r>
      <w:r w:rsidR="00BA7B26" w:rsidRPr="00BA7B26">
        <w:rPr>
          <w:rFonts w:ascii="Arial" w:hAnsi="Arial" w:cs="Arial"/>
          <w:spacing w:val="-1"/>
          <w:sz w:val="24"/>
          <w:szCs w:val="24"/>
        </w:rPr>
        <w:t xml:space="preserve"> and provide details about the BES Employment Network services</w:t>
      </w:r>
      <w:r w:rsidRPr="00BA7B26">
        <w:rPr>
          <w:rFonts w:ascii="Arial" w:hAnsi="Arial" w:cs="Arial"/>
          <w:spacing w:val="-1"/>
          <w:sz w:val="24"/>
          <w:szCs w:val="24"/>
        </w:rPr>
        <w:t>.</w:t>
      </w:r>
    </w:p>
    <w:p w:rsidR="00E53DD0" w:rsidRPr="00F8699F" w:rsidRDefault="00E53DD0" w:rsidP="001934BD">
      <w:pPr>
        <w:pStyle w:val="Style3"/>
        <w:numPr>
          <w:ilvl w:val="0"/>
          <w:numId w:val="2"/>
        </w:numPr>
        <w:kinsoku w:val="0"/>
        <w:autoSpaceDE/>
        <w:autoSpaceDN/>
        <w:ind w:right="0"/>
        <w:rPr>
          <w:rStyle w:val="CharacterStyle1"/>
          <w:rFonts w:ascii="Arial" w:hAnsi="Arial" w:cs="Arial"/>
        </w:rPr>
      </w:pPr>
      <w:r>
        <w:rPr>
          <w:rStyle w:val="CharacterStyle1"/>
          <w:rFonts w:ascii="Arial" w:hAnsi="Arial" w:cs="Arial"/>
          <w:spacing w:val="-4"/>
        </w:rPr>
        <w:t>DVR/DBVI</w:t>
      </w:r>
      <w:r w:rsidR="001934BD">
        <w:rPr>
          <w:rStyle w:val="CharacterStyle1"/>
          <w:rFonts w:ascii="Arial" w:hAnsi="Arial" w:cs="Arial"/>
          <w:spacing w:val="-4"/>
        </w:rPr>
        <w:t xml:space="preserve"> will establish "Tickets in Use" with SSA’s TTW </w:t>
      </w:r>
      <w:r w:rsidRPr="00F8699F">
        <w:rPr>
          <w:rStyle w:val="CharacterStyle1"/>
          <w:rFonts w:ascii="Arial" w:hAnsi="Arial" w:cs="Arial"/>
          <w:spacing w:val="-4"/>
        </w:rPr>
        <w:t>Program Mana</w:t>
      </w:r>
      <w:r w:rsidR="001934BD">
        <w:rPr>
          <w:rStyle w:val="CharacterStyle1"/>
          <w:rFonts w:ascii="Arial" w:hAnsi="Arial" w:cs="Arial"/>
          <w:spacing w:val="-4"/>
        </w:rPr>
        <w:t>ger, Maximus, for all SSI/DI beneficiaries who are determined eligible for services and have an Individualized Plan for Employment (IPE)</w:t>
      </w:r>
      <w:r w:rsidRPr="00F8699F">
        <w:rPr>
          <w:rStyle w:val="CharacterStyle1"/>
          <w:rFonts w:ascii="Arial" w:hAnsi="Arial" w:cs="Arial"/>
        </w:rPr>
        <w:t>.</w:t>
      </w:r>
    </w:p>
    <w:p w:rsidR="00E53DD0" w:rsidRPr="00C608F9" w:rsidRDefault="001934BD" w:rsidP="00BA7B26">
      <w:pPr>
        <w:pStyle w:val="Style3"/>
        <w:numPr>
          <w:ilvl w:val="0"/>
          <w:numId w:val="2"/>
        </w:numPr>
        <w:kinsoku w:val="0"/>
        <w:autoSpaceDE/>
        <w:autoSpaceDN/>
        <w:ind w:right="360"/>
        <w:rPr>
          <w:rStyle w:val="CharacterStyle1"/>
          <w:rFonts w:ascii="Arial" w:hAnsi="Arial" w:cs="Arial"/>
          <w:u w:val="single"/>
        </w:rPr>
      </w:pPr>
      <w:r>
        <w:rPr>
          <w:rStyle w:val="CharacterStyle1"/>
          <w:rFonts w:ascii="Arial" w:hAnsi="Arial" w:cs="Arial"/>
          <w:spacing w:val="-1"/>
        </w:rPr>
        <w:t xml:space="preserve">Once DVR/DBVI </w:t>
      </w:r>
      <w:r w:rsidR="00E53DD0" w:rsidRPr="00F8699F">
        <w:rPr>
          <w:rStyle w:val="CharacterStyle1"/>
          <w:rFonts w:ascii="Arial" w:hAnsi="Arial" w:cs="Arial"/>
          <w:spacing w:val="-1"/>
        </w:rPr>
        <w:t>client</w:t>
      </w:r>
      <w:r>
        <w:rPr>
          <w:rStyle w:val="CharacterStyle1"/>
          <w:rFonts w:ascii="Arial" w:hAnsi="Arial" w:cs="Arial"/>
          <w:spacing w:val="-1"/>
        </w:rPr>
        <w:t xml:space="preserve">s are </w:t>
      </w:r>
      <w:r w:rsidR="00E53DD0" w:rsidRPr="00F8699F">
        <w:rPr>
          <w:rStyle w:val="CharacterStyle1"/>
          <w:rFonts w:ascii="Arial" w:hAnsi="Arial" w:cs="Arial"/>
          <w:spacing w:val="-1"/>
        </w:rPr>
        <w:t xml:space="preserve">placed </w:t>
      </w:r>
      <w:r>
        <w:rPr>
          <w:rStyle w:val="CharacterStyle1"/>
          <w:rFonts w:ascii="Arial" w:hAnsi="Arial" w:cs="Arial"/>
          <w:spacing w:val="-1"/>
        </w:rPr>
        <w:t>into employment</w:t>
      </w:r>
      <w:r w:rsidR="00E53DD0" w:rsidRPr="00F8699F">
        <w:rPr>
          <w:rStyle w:val="CharacterStyle1"/>
          <w:rFonts w:ascii="Arial" w:hAnsi="Arial" w:cs="Arial"/>
          <w:spacing w:val="-1"/>
        </w:rPr>
        <w:t xml:space="preserve">, </w:t>
      </w:r>
      <w:r w:rsidR="00E53DD0">
        <w:rPr>
          <w:rStyle w:val="CharacterStyle1"/>
          <w:rFonts w:ascii="Arial" w:hAnsi="Arial" w:cs="Arial"/>
          <w:spacing w:val="-1"/>
        </w:rPr>
        <w:t>DVR/DBVI</w:t>
      </w:r>
      <w:r w:rsidR="00E53DD0" w:rsidRPr="00F8699F">
        <w:rPr>
          <w:rStyle w:val="CharacterStyle1"/>
          <w:rFonts w:ascii="Arial" w:hAnsi="Arial" w:cs="Arial"/>
          <w:spacing w:val="-1"/>
        </w:rPr>
        <w:t xml:space="preserve"> </w:t>
      </w:r>
      <w:r>
        <w:rPr>
          <w:rStyle w:val="CharacterStyle1"/>
          <w:rFonts w:ascii="Arial" w:hAnsi="Arial" w:cs="Arial"/>
          <w:spacing w:val="-1"/>
        </w:rPr>
        <w:t xml:space="preserve">counselors </w:t>
      </w:r>
      <w:r w:rsidR="00E53DD0" w:rsidRPr="00F8699F">
        <w:rPr>
          <w:rStyle w:val="CharacterStyle1"/>
          <w:rFonts w:ascii="Arial" w:hAnsi="Arial" w:cs="Arial"/>
          <w:spacing w:val="-1"/>
        </w:rPr>
        <w:t>will assist</w:t>
      </w:r>
      <w:r>
        <w:rPr>
          <w:rStyle w:val="CharacterStyle1"/>
          <w:rFonts w:ascii="Arial" w:hAnsi="Arial" w:cs="Arial"/>
          <w:spacing w:val="-1"/>
        </w:rPr>
        <w:t xml:space="preserve"> Ticket holders</w:t>
      </w:r>
      <w:r w:rsidR="002952AA">
        <w:rPr>
          <w:rStyle w:val="CharacterStyle1"/>
          <w:rFonts w:ascii="Arial" w:hAnsi="Arial" w:cs="Arial"/>
          <w:spacing w:val="-1"/>
        </w:rPr>
        <w:t xml:space="preserve"> to explore and select </w:t>
      </w:r>
      <w:r>
        <w:rPr>
          <w:rStyle w:val="CharacterStyle1"/>
          <w:rFonts w:ascii="Arial" w:hAnsi="Arial" w:cs="Arial"/>
          <w:spacing w:val="-1"/>
        </w:rPr>
        <w:t xml:space="preserve">an Employment Network </w:t>
      </w:r>
      <w:r w:rsidR="007F0CF3">
        <w:rPr>
          <w:rStyle w:val="CharacterStyle1"/>
          <w:rFonts w:ascii="Arial" w:hAnsi="Arial" w:cs="Arial"/>
          <w:spacing w:val="-1"/>
        </w:rPr>
        <w:t xml:space="preserve">(EN) </w:t>
      </w:r>
      <w:r>
        <w:rPr>
          <w:rStyle w:val="CharacterStyle1"/>
          <w:rFonts w:ascii="Arial" w:hAnsi="Arial" w:cs="Arial"/>
          <w:spacing w:val="-1"/>
        </w:rPr>
        <w:t xml:space="preserve">for </w:t>
      </w:r>
      <w:r w:rsidR="0069311D">
        <w:rPr>
          <w:rStyle w:val="CharacterStyle1"/>
          <w:rFonts w:ascii="Arial" w:hAnsi="Arial" w:cs="Arial"/>
          <w:spacing w:val="-1"/>
        </w:rPr>
        <w:t>post-employment</w:t>
      </w:r>
      <w:r>
        <w:rPr>
          <w:rStyle w:val="CharacterStyle1"/>
          <w:rFonts w:ascii="Arial" w:hAnsi="Arial" w:cs="Arial"/>
          <w:spacing w:val="-1"/>
        </w:rPr>
        <w:t xml:space="preserve"> services through the assignment of </w:t>
      </w:r>
      <w:r>
        <w:rPr>
          <w:rStyle w:val="CharacterStyle1"/>
          <w:rFonts w:ascii="Arial" w:hAnsi="Arial" w:cs="Arial"/>
          <w:spacing w:val="-3"/>
        </w:rPr>
        <w:t xml:space="preserve">his/her Ticket </w:t>
      </w:r>
      <w:r w:rsidR="00E53DD0" w:rsidRPr="00F8699F">
        <w:rPr>
          <w:rStyle w:val="CharacterStyle1"/>
          <w:rFonts w:ascii="Arial" w:hAnsi="Arial" w:cs="Arial"/>
          <w:spacing w:val="-3"/>
        </w:rPr>
        <w:t xml:space="preserve">once the </w:t>
      </w:r>
      <w:r w:rsidR="00E53DD0">
        <w:rPr>
          <w:rStyle w:val="CharacterStyle1"/>
          <w:rFonts w:ascii="Arial" w:hAnsi="Arial" w:cs="Arial"/>
        </w:rPr>
        <w:t>DVR/DBVI</w:t>
      </w:r>
      <w:r w:rsidR="00E53DD0" w:rsidRPr="00F8699F">
        <w:rPr>
          <w:rStyle w:val="CharacterStyle1"/>
          <w:rFonts w:ascii="Arial" w:hAnsi="Arial" w:cs="Arial"/>
        </w:rPr>
        <w:t xml:space="preserve"> case is closed.</w:t>
      </w:r>
      <w:r w:rsidR="008F2D6F">
        <w:rPr>
          <w:rStyle w:val="CharacterStyle1"/>
          <w:rFonts w:ascii="Arial" w:hAnsi="Arial" w:cs="Arial"/>
        </w:rPr>
        <w:t xml:space="preserve">  </w:t>
      </w:r>
      <w:r w:rsidR="008F2D6F" w:rsidRPr="00BA7B26">
        <w:rPr>
          <w:rStyle w:val="CharacterStyle1"/>
          <w:rFonts w:ascii="Arial" w:hAnsi="Arial" w:cs="Arial"/>
        </w:rPr>
        <w:t xml:space="preserve">The </w:t>
      </w:r>
      <w:r w:rsidR="005E6D75" w:rsidRPr="00BA7B26">
        <w:rPr>
          <w:rStyle w:val="CharacterStyle1"/>
          <w:rFonts w:ascii="Arial" w:hAnsi="Arial" w:cs="Arial"/>
        </w:rPr>
        <w:t xml:space="preserve">DVR/DVBI </w:t>
      </w:r>
      <w:r w:rsidR="008F2D6F" w:rsidRPr="00BA7B26">
        <w:rPr>
          <w:rStyle w:val="CharacterStyle1"/>
          <w:rFonts w:ascii="Arial" w:hAnsi="Arial" w:cs="Arial"/>
        </w:rPr>
        <w:t xml:space="preserve">counselors will </w:t>
      </w:r>
      <w:r w:rsidR="00BA7B26">
        <w:rPr>
          <w:rStyle w:val="CharacterStyle1"/>
          <w:rFonts w:ascii="Arial" w:hAnsi="Arial" w:cs="Arial"/>
        </w:rPr>
        <w:t>advise</w:t>
      </w:r>
      <w:r w:rsidR="008F2D6F" w:rsidRPr="00BA7B26">
        <w:rPr>
          <w:rStyle w:val="CharacterStyle1"/>
          <w:rFonts w:ascii="Arial" w:hAnsi="Arial" w:cs="Arial"/>
        </w:rPr>
        <w:t xml:space="preserve"> clients that they may obtain EN services through the CareerCenter/BES’s </w:t>
      </w:r>
      <w:r w:rsidR="00C608F9">
        <w:rPr>
          <w:rStyle w:val="CharacterStyle1"/>
          <w:rFonts w:ascii="Arial" w:hAnsi="Arial" w:cs="Arial"/>
        </w:rPr>
        <w:t>E</w:t>
      </w:r>
      <w:r w:rsidR="008F2D6F" w:rsidRPr="00BA7B26">
        <w:rPr>
          <w:rStyle w:val="CharacterStyle1"/>
          <w:rFonts w:ascii="Arial" w:hAnsi="Arial" w:cs="Arial"/>
        </w:rPr>
        <w:t xml:space="preserve">mployment </w:t>
      </w:r>
      <w:r w:rsidR="00C608F9">
        <w:rPr>
          <w:rStyle w:val="CharacterStyle1"/>
          <w:rFonts w:ascii="Arial" w:hAnsi="Arial" w:cs="Arial"/>
        </w:rPr>
        <w:t>N</w:t>
      </w:r>
      <w:r w:rsidR="008F2D6F" w:rsidRPr="00BA7B26">
        <w:rPr>
          <w:rStyle w:val="CharacterStyle1"/>
          <w:rFonts w:ascii="Arial" w:hAnsi="Arial" w:cs="Arial"/>
        </w:rPr>
        <w:t xml:space="preserve">etwork.  </w:t>
      </w:r>
      <w:r w:rsidR="005E6D75" w:rsidRPr="00BA7B26">
        <w:rPr>
          <w:rStyle w:val="CharacterStyle1"/>
          <w:rFonts w:ascii="Arial" w:hAnsi="Arial" w:cs="Arial"/>
        </w:rPr>
        <w:t>If the DVR/DVBI client selects the BES EN to assign their ticket, DVR/DVBI will schedule a meeting</w:t>
      </w:r>
      <w:r w:rsidR="00C608F9">
        <w:rPr>
          <w:rStyle w:val="CharacterStyle1"/>
          <w:rFonts w:ascii="Arial" w:hAnsi="Arial" w:cs="Arial"/>
        </w:rPr>
        <w:t xml:space="preserve">, when possible, </w:t>
      </w:r>
      <w:r w:rsidR="005E6D75" w:rsidRPr="00BA7B26">
        <w:rPr>
          <w:rStyle w:val="CharacterStyle1"/>
          <w:rFonts w:ascii="Arial" w:hAnsi="Arial" w:cs="Arial"/>
        </w:rPr>
        <w:t>with the client and BES for introduction prior to the date of successful DVR/DVBI case closure.</w:t>
      </w:r>
    </w:p>
    <w:p w:rsidR="00C608F9" w:rsidRPr="00C608F9" w:rsidRDefault="00C608F9" w:rsidP="00C608F9">
      <w:pPr>
        <w:pStyle w:val="Style1"/>
        <w:numPr>
          <w:ilvl w:val="0"/>
          <w:numId w:val="2"/>
        </w:numPr>
        <w:kinsoku w:val="0"/>
        <w:autoSpaceDE/>
        <w:autoSpaceDN/>
        <w:adjustRightInd/>
        <w:spacing w:before="252"/>
        <w:ind w:right="1368"/>
        <w:rPr>
          <w:rStyle w:val="CharacterStyle1"/>
          <w:rFonts w:ascii="Arial" w:hAnsi="Arial" w:cs="Arial"/>
        </w:rPr>
      </w:pPr>
      <w:r>
        <w:rPr>
          <w:rFonts w:ascii="Arial" w:hAnsi="Arial" w:cs="Arial"/>
          <w:sz w:val="24"/>
          <w:szCs w:val="24"/>
        </w:rPr>
        <w:t>DVR/DBVI</w:t>
      </w:r>
      <w:r w:rsidRPr="00F8699F">
        <w:rPr>
          <w:rFonts w:ascii="Arial" w:hAnsi="Arial" w:cs="Arial"/>
          <w:sz w:val="24"/>
          <w:szCs w:val="24"/>
        </w:rPr>
        <w:t xml:space="preserve"> will provide</w:t>
      </w:r>
      <w:r w:rsidR="008F3557">
        <w:rPr>
          <w:rFonts w:ascii="Arial" w:hAnsi="Arial" w:cs="Arial"/>
          <w:sz w:val="24"/>
          <w:szCs w:val="24"/>
        </w:rPr>
        <w:t xml:space="preserve"> to BES</w:t>
      </w:r>
      <w:r w:rsidRPr="00F8699F">
        <w:rPr>
          <w:rFonts w:ascii="Arial" w:hAnsi="Arial" w:cs="Arial"/>
          <w:sz w:val="24"/>
          <w:szCs w:val="24"/>
        </w:rPr>
        <w:t xml:space="preserve">, with client consent, a copy of the </w:t>
      </w:r>
      <w:r w:rsidR="008F3557">
        <w:rPr>
          <w:rFonts w:ascii="Arial" w:hAnsi="Arial" w:cs="Arial"/>
          <w:sz w:val="24"/>
          <w:szCs w:val="24"/>
        </w:rPr>
        <w:t xml:space="preserve">client’s </w:t>
      </w:r>
      <w:r w:rsidRPr="00F8699F">
        <w:rPr>
          <w:rFonts w:ascii="Arial" w:hAnsi="Arial" w:cs="Arial"/>
          <w:sz w:val="24"/>
          <w:szCs w:val="24"/>
        </w:rPr>
        <w:t>closure letter to</w:t>
      </w:r>
      <w:r>
        <w:rPr>
          <w:rFonts w:ascii="Arial" w:hAnsi="Arial" w:cs="Arial"/>
          <w:sz w:val="24"/>
          <w:szCs w:val="24"/>
        </w:rPr>
        <w:t xml:space="preserve"> B</w:t>
      </w:r>
      <w:r w:rsidR="008F3557">
        <w:rPr>
          <w:rFonts w:ascii="Arial" w:hAnsi="Arial" w:cs="Arial"/>
          <w:sz w:val="24"/>
          <w:szCs w:val="24"/>
        </w:rPr>
        <w:t>E</w:t>
      </w:r>
      <w:r>
        <w:rPr>
          <w:rFonts w:ascii="Arial" w:hAnsi="Arial" w:cs="Arial"/>
          <w:sz w:val="24"/>
          <w:szCs w:val="24"/>
        </w:rPr>
        <w:t>S</w:t>
      </w:r>
      <w:r w:rsidRPr="00F8699F">
        <w:rPr>
          <w:rFonts w:ascii="Arial" w:hAnsi="Arial" w:cs="Arial"/>
          <w:sz w:val="24"/>
          <w:szCs w:val="24"/>
        </w:rPr>
        <w:t xml:space="preserve"> to facilitate the </w:t>
      </w:r>
      <w:r w:rsidRPr="003E5701">
        <w:rPr>
          <w:rFonts w:ascii="Arial" w:hAnsi="Arial" w:cs="Arial"/>
          <w:sz w:val="24"/>
          <w:szCs w:val="24"/>
        </w:rPr>
        <w:t xml:space="preserve">transfer </w:t>
      </w:r>
      <w:r w:rsidR="008F3557">
        <w:rPr>
          <w:rFonts w:ascii="Arial" w:hAnsi="Arial" w:cs="Arial"/>
          <w:sz w:val="24"/>
          <w:szCs w:val="24"/>
        </w:rPr>
        <w:t xml:space="preserve">of services </w:t>
      </w:r>
      <w:r w:rsidRPr="00F8699F">
        <w:rPr>
          <w:rFonts w:ascii="Arial" w:hAnsi="Arial" w:cs="Arial"/>
          <w:sz w:val="24"/>
          <w:szCs w:val="24"/>
        </w:rPr>
        <w:t xml:space="preserve">to </w:t>
      </w:r>
      <w:r>
        <w:rPr>
          <w:rFonts w:ascii="Arial" w:hAnsi="Arial" w:cs="Arial"/>
          <w:sz w:val="24"/>
          <w:szCs w:val="24"/>
        </w:rPr>
        <w:t>BES</w:t>
      </w:r>
      <w:r w:rsidRPr="00F8699F">
        <w:rPr>
          <w:rFonts w:ascii="Arial" w:hAnsi="Arial" w:cs="Arial"/>
          <w:sz w:val="24"/>
          <w:szCs w:val="24"/>
        </w:rPr>
        <w:t xml:space="preserve"> as an EN.  The closure letter will contain the closure date, closure </w:t>
      </w:r>
      <w:r w:rsidRPr="00F8699F">
        <w:rPr>
          <w:rFonts w:ascii="Arial" w:hAnsi="Arial" w:cs="Arial"/>
          <w:sz w:val="24"/>
          <w:szCs w:val="24"/>
        </w:rPr>
        <w:lastRenderedPageBreak/>
        <w:t xml:space="preserve">status as successfully employed, </w:t>
      </w:r>
      <w:r>
        <w:rPr>
          <w:rFonts w:ascii="Arial" w:hAnsi="Arial" w:cs="Arial"/>
          <w:sz w:val="24"/>
          <w:szCs w:val="24"/>
        </w:rPr>
        <w:t>and note the potential for post-employment services</w:t>
      </w:r>
      <w:r w:rsidRPr="00F8699F">
        <w:rPr>
          <w:rFonts w:ascii="Arial" w:hAnsi="Arial" w:cs="Arial"/>
          <w:sz w:val="24"/>
          <w:szCs w:val="24"/>
        </w:rPr>
        <w:t>.</w:t>
      </w:r>
    </w:p>
    <w:p w:rsidR="00E53DD0" w:rsidRDefault="001934BD" w:rsidP="00BA7B26">
      <w:pPr>
        <w:pStyle w:val="Style3"/>
        <w:numPr>
          <w:ilvl w:val="0"/>
          <w:numId w:val="2"/>
        </w:numPr>
        <w:kinsoku w:val="0"/>
        <w:autoSpaceDE/>
        <w:autoSpaceDN/>
        <w:ind w:right="288"/>
        <w:rPr>
          <w:rStyle w:val="CharacterStyle1"/>
          <w:rFonts w:ascii="Arial" w:hAnsi="Arial" w:cs="Arial"/>
        </w:rPr>
      </w:pPr>
      <w:r>
        <w:rPr>
          <w:rStyle w:val="CharacterStyle1"/>
          <w:rFonts w:ascii="Arial" w:hAnsi="Arial" w:cs="Arial"/>
          <w:spacing w:val="-1"/>
        </w:rPr>
        <w:t>If an individual chooses to assign their ticket to BES</w:t>
      </w:r>
      <w:r w:rsidR="007F0CF3">
        <w:rPr>
          <w:rStyle w:val="CharacterStyle1"/>
          <w:rFonts w:ascii="Arial" w:hAnsi="Arial" w:cs="Arial"/>
          <w:spacing w:val="-1"/>
        </w:rPr>
        <w:t xml:space="preserve"> after successful </w:t>
      </w:r>
      <w:r w:rsidR="00E53DD0">
        <w:rPr>
          <w:rStyle w:val="CharacterStyle1"/>
          <w:rFonts w:ascii="Arial" w:hAnsi="Arial" w:cs="Arial"/>
          <w:spacing w:val="-1"/>
        </w:rPr>
        <w:t>DVR/DBVI</w:t>
      </w:r>
      <w:r w:rsidR="00E53DD0" w:rsidRPr="00F8699F">
        <w:rPr>
          <w:rStyle w:val="CharacterStyle1"/>
          <w:rFonts w:ascii="Arial" w:hAnsi="Arial" w:cs="Arial"/>
          <w:spacing w:val="-1"/>
        </w:rPr>
        <w:t xml:space="preserve"> </w:t>
      </w:r>
      <w:r w:rsidR="007F0CF3">
        <w:rPr>
          <w:rStyle w:val="CharacterStyle1"/>
          <w:rFonts w:ascii="Arial" w:hAnsi="Arial" w:cs="Arial"/>
          <w:spacing w:val="-1"/>
        </w:rPr>
        <w:t xml:space="preserve">case closure, BRS and BES </w:t>
      </w:r>
      <w:r w:rsidR="00E53DD0" w:rsidRPr="00F8699F">
        <w:rPr>
          <w:rStyle w:val="CharacterStyle1"/>
          <w:rFonts w:ascii="Arial" w:hAnsi="Arial" w:cs="Arial"/>
          <w:spacing w:val="-1"/>
        </w:rPr>
        <w:t xml:space="preserve">will </w:t>
      </w:r>
      <w:r w:rsidR="00E53DD0" w:rsidRPr="00BA7B26">
        <w:rPr>
          <w:rStyle w:val="CharacterStyle1"/>
          <w:rFonts w:ascii="Arial" w:hAnsi="Arial" w:cs="Arial"/>
          <w:spacing w:val="-1"/>
        </w:rPr>
        <w:t>coordinate</w:t>
      </w:r>
      <w:r w:rsidR="00BA7B26">
        <w:rPr>
          <w:rStyle w:val="CharacterStyle1"/>
          <w:rFonts w:ascii="Arial" w:hAnsi="Arial" w:cs="Arial"/>
          <w:spacing w:val="-1"/>
        </w:rPr>
        <w:t xml:space="preserve"> efforts, including required information,</w:t>
      </w:r>
      <w:r w:rsidR="008F2D6F">
        <w:rPr>
          <w:rStyle w:val="CharacterStyle1"/>
          <w:rFonts w:ascii="Arial" w:hAnsi="Arial" w:cs="Arial"/>
          <w:spacing w:val="-1"/>
        </w:rPr>
        <w:t xml:space="preserve"> </w:t>
      </w:r>
      <w:r w:rsidR="00E53DD0" w:rsidRPr="00F8699F">
        <w:rPr>
          <w:rStyle w:val="CharacterStyle1"/>
          <w:rFonts w:ascii="Arial" w:hAnsi="Arial" w:cs="Arial"/>
          <w:spacing w:val="-1"/>
        </w:rPr>
        <w:t xml:space="preserve">to facilitate </w:t>
      </w:r>
      <w:r w:rsidR="00E53DD0" w:rsidRPr="00F8699F">
        <w:rPr>
          <w:rStyle w:val="CharacterStyle1"/>
          <w:rFonts w:ascii="Arial" w:hAnsi="Arial" w:cs="Arial"/>
        </w:rPr>
        <w:t xml:space="preserve">the reporting for the Partnership Plus agreement to the </w:t>
      </w:r>
      <w:r w:rsidR="003762FE">
        <w:rPr>
          <w:rStyle w:val="CharacterStyle1"/>
          <w:rFonts w:ascii="Arial" w:hAnsi="Arial" w:cs="Arial"/>
        </w:rPr>
        <w:t xml:space="preserve">SSA TTW </w:t>
      </w:r>
      <w:r w:rsidR="00E53DD0" w:rsidRPr="00F8699F">
        <w:rPr>
          <w:rStyle w:val="CharacterStyle1"/>
          <w:rFonts w:ascii="Arial" w:hAnsi="Arial" w:cs="Arial"/>
        </w:rPr>
        <w:t>Program Manager.</w:t>
      </w:r>
      <w:r w:rsidR="008F2D6F">
        <w:rPr>
          <w:rStyle w:val="CharacterStyle1"/>
          <w:rFonts w:ascii="Arial" w:hAnsi="Arial" w:cs="Arial"/>
        </w:rPr>
        <w:t xml:space="preserve">  </w:t>
      </w:r>
    </w:p>
    <w:p w:rsidR="00BA7B26" w:rsidRPr="0069311D" w:rsidRDefault="008F2D6F" w:rsidP="008F2D6F">
      <w:pPr>
        <w:pStyle w:val="Style3"/>
        <w:kinsoku w:val="0"/>
        <w:autoSpaceDE/>
        <w:autoSpaceDN/>
        <w:ind w:left="360" w:right="288" w:firstLine="0"/>
        <w:rPr>
          <w:rStyle w:val="CharacterStyle1"/>
          <w:rFonts w:ascii="Arial" w:hAnsi="Arial" w:cs="Arial"/>
        </w:rPr>
      </w:pPr>
      <w:r w:rsidRPr="0069311D">
        <w:rPr>
          <w:rStyle w:val="CharacterStyle1"/>
          <w:rFonts w:ascii="Arial" w:hAnsi="Arial" w:cs="Arial"/>
        </w:rPr>
        <w:t xml:space="preserve">If the individual doesn’t select an EN </w:t>
      </w:r>
      <w:r w:rsidR="00C608F9">
        <w:rPr>
          <w:rStyle w:val="CharacterStyle1"/>
          <w:rFonts w:ascii="Arial" w:hAnsi="Arial" w:cs="Arial"/>
        </w:rPr>
        <w:t>at</w:t>
      </w:r>
      <w:r w:rsidRPr="0069311D">
        <w:rPr>
          <w:rStyle w:val="CharacterStyle1"/>
          <w:rFonts w:ascii="Arial" w:hAnsi="Arial" w:cs="Arial"/>
        </w:rPr>
        <w:t xml:space="preserve"> </w:t>
      </w:r>
      <w:r w:rsidR="004C3245">
        <w:rPr>
          <w:rStyle w:val="CharacterStyle1"/>
          <w:rFonts w:ascii="Arial" w:hAnsi="Arial" w:cs="Arial"/>
        </w:rPr>
        <w:t xml:space="preserve">VR </w:t>
      </w:r>
      <w:r w:rsidRPr="0069311D">
        <w:rPr>
          <w:rStyle w:val="CharacterStyle1"/>
          <w:rFonts w:ascii="Arial" w:hAnsi="Arial" w:cs="Arial"/>
        </w:rPr>
        <w:t xml:space="preserve">case closure, </w:t>
      </w:r>
      <w:r w:rsidR="00BA7B26" w:rsidRPr="0069311D">
        <w:rPr>
          <w:rStyle w:val="CharacterStyle1"/>
          <w:rFonts w:ascii="Arial" w:hAnsi="Arial" w:cs="Arial"/>
        </w:rPr>
        <w:t>the DVR/DVBI counselor will request permission to release their name and contact information to BES for the purposes of offering post-VR case closure Ticket to Work assignment/Employment Network services.</w:t>
      </w:r>
    </w:p>
    <w:p w:rsidR="00E53DD0" w:rsidRPr="00F8699F" w:rsidRDefault="00E53DD0" w:rsidP="00C608F9">
      <w:pPr>
        <w:pStyle w:val="Style1"/>
        <w:numPr>
          <w:ilvl w:val="0"/>
          <w:numId w:val="2"/>
        </w:numPr>
        <w:kinsoku w:val="0"/>
        <w:autoSpaceDE/>
        <w:autoSpaceDN/>
        <w:adjustRightInd/>
        <w:spacing w:before="360"/>
        <w:ind w:right="504"/>
        <w:jc w:val="both"/>
        <w:rPr>
          <w:rFonts w:ascii="Arial" w:hAnsi="Arial" w:cs="Arial"/>
          <w:sz w:val="24"/>
          <w:szCs w:val="24"/>
        </w:rPr>
      </w:pPr>
      <w:r>
        <w:rPr>
          <w:rFonts w:ascii="Arial" w:hAnsi="Arial" w:cs="Arial"/>
          <w:spacing w:val="-5"/>
          <w:sz w:val="24"/>
          <w:szCs w:val="24"/>
        </w:rPr>
        <w:t>DVR/DBVI</w:t>
      </w:r>
      <w:r w:rsidR="007F0CF3">
        <w:rPr>
          <w:rFonts w:ascii="Arial" w:hAnsi="Arial" w:cs="Arial"/>
          <w:spacing w:val="-5"/>
          <w:sz w:val="24"/>
          <w:szCs w:val="24"/>
        </w:rPr>
        <w:t xml:space="preserve"> will bill </w:t>
      </w:r>
      <w:r w:rsidRPr="00F8699F">
        <w:rPr>
          <w:rFonts w:ascii="Arial" w:hAnsi="Arial" w:cs="Arial"/>
          <w:spacing w:val="-5"/>
          <w:sz w:val="24"/>
          <w:szCs w:val="24"/>
        </w:rPr>
        <w:t>SSA</w:t>
      </w:r>
      <w:r w:rsidR="007F0CF3">
        <w:rPr>
          <w:rFonts w:ascii="Arial" w:hAnsi="Arial" w:cs="Arial"/>
          <w:spacing w:val="-5"/>
          <w:sz w:val="24"/>
          <w:szCs w:val="24"/>
        </w:rPr>
        <w:t xml:space="preserve"> for all allowable </w:t>
      </w:r>
      <w:r w:rsidRPr="00F8699F">
        <w:rPr>
          <w:rFonts w:ascii="Arial" w:hAnsi="Arial" w:cs="Arial"/>
          <w:spacing w:val="-5"/>
          <w:sz w:val="24"/>
          <w:szCs w:val="24"/>
        </w:rPr>
        <w:t xml:space="preserve">Cost </w:t>
      </w:r>
      <w:r w:rsidR="007F0CF3">
        <w:rPr>
          <w:rFonts w:ascii="Arial" w:hAnsi="Arial" w:cs="Arial"/>
          <w:sz w:val="24"/>
          <w:szCs w:val="24"/>
        </w:rPr>
        <w:t xml:space="preserve">Reimbursement expenditures and </w:t>
      </w:r>
      <w:r w:rsidR="002952AA">
        <w:rPr>
          <w:rFonts w:ascii="Arial" w:hAnsi="Arial" w:cs="Arial"/>
          <w:sz w:val="24"/>
          <w:szCs w:val="24"/>
        </w:rPr>
        <w:t xml:space="preserve">will </w:t>
      </w:r>
      <w:r w:rsidR="007F0CF3">
        <w:rPr>
          <w:rFonts w:ascii="Arial" w:hAnsi="Arial" w:cs="Arial"/>
          <w:sz w:val="24"/>
          <w:szCs w:val="24"/>
        </w:rPr>
        <w:t>not operate as an Employment Network for individuals served jointly under this agreement</w:t>
      </w:r>
      <w:r w:rsidRPr="00F8699F">
        <w:rPr>
          <w:rFonts w:ascii="Arial" w:hAnsi="Arial" w:cs="Arial"/>
          <w:sz w:val="24"/>
          <w:szCs w:val="24"/>
        </w:rPr>
        <w:t>.</w:t>
      </w:r>
      <w:r w:rsidR="00AF3092">
        <w:rPr>
          <w:rFonts w:ascii="Arial" w:hAnsi="Arial" w:cs="Arial"/>
          <w:sz w:val="24"/>
          <w:szCs w:val="24"/>
        </w:rPr>
        <w:t xml:space="preserve"> </w:t>
      </w:r>
      <w:r w:rsidR="00AF3092" w:rsidRPr="00F8699F">
        <w:rPr>
          <w:rFonts w:ascii="Arial" w:hAnsi="Arial" w:cs="Arial"/>
          <w:sz w:val="24"/>
          <w:szCs w:val="24"/>
        </w:rPr>
        <w:t xml:space="preserve">Costs are </w:t>
      </w:r>
      <w:r w:rsidR="00AF3092">
        <w:rPr>
          <w:rFonts w:ascii="Arial" w:hAnsi="Arial" w:cs="Arial"/>
          <w:sz w:val="24"/>
          <w:szCs w:val="24"/>
        </w:rPr>
        <w:t xml:space="preserve">generally reimbursed after nine out of twelve months of earnings at SSA’s Substantial Gainful Activity (SGA) levels.  </w:t>
      </w:r>
    </w:p>
    <w:p w:rsidR="00E53DD0" w:rsidRPr="00F8699F" w:rsidRDefault="00E53DD0" w:rsidP="00E53DD0">
      <w:pPr>
        <w:pStyle w:val="Style1"/>
        <w:kinsoku w:val="0"/>
        <w:autoSpaceDE/>
        <w:autoSpaceDN/>
        <w:adjustRightInd/>
        <w:spacing w:line="199" w:lineRule="auto"/>
        <w:rPr>
          <w:rFonts w:ascii="Arial" w:hAnsi="Arial" w:cs="Arial"/>
          <w:b/>
          <w:bCs/>
          <w:spacing w:val="-6"/>
          <w:sz w:val="24"/>
          <w:szCs w:val="24"/>
        </w:rPr>
      </w:pPr>
    </w:p>
    <w:p w:rsidR="002952AA" w:rsidRPr="00F8699F" w:rsidRDefault="00E53DD0" w:rsidP="002952AA">
      <w:pPr>
        <w:pStyle w:val="Style1"/>
        <w:kinsoku w:val="0"/>
        <w:autoSpaceDE/>
        <w:autoSpaceDN/>
        <w:adjustRightInd/>
        <w:spacing w:line="199" w:lineRule="auto"/>
        <w:rPr>
          <w:rFonts w:ascii="Arial" w:hAnsi="Arial" w:cs="Arial"/>
          <w:spacing w:val="-3"/>
          <w:w w:val="105"/>
          <w:sz w:val="24"/>
          <w:szCs w:val="24"/>
          <w:u w:val="single"/>
        </w:rPr>
      </w:pPr>
      <w:r>
        <w:rPr>
          <w:rStyle w:val="CharacterStyle1"/>
          <w:rFonts w:ascii="Arial" w:hAnsi="Arial" w:cs="Arial"/>
          <w:b/>
          <w:bCs/>
          <w:iCs/>
          <w:w w:val="105"/>
        </w:rPr>
        <w:br/>
        <w:t>B. Bureau of Employment Services</w:t>
      </w:r>
      <w:r w:rsidR="002952AA">
        <w:rPr>
          <w:rStyle w:val="CharacterStyle1"/>
          <w:rFonts w:ascii="Arial" w:hAnsi="Arial" w:cs="Arial"/>
          <w:b/>
          <w:bCs/>
          <w:iCs/>
          <w:w w:val="105"/>
        </w:rPr>
        <w:br/>
      </w:r>
      <w:r w:rsidR="002952AA">
        <w:rPr>
          <w:rStyle w:val="CharacterStyle1"/>
          <w:rFonts w:ascii="Arial" w:hAnsi="Arial" w:cs="Arial"/>
          <w:b/>
          <w:bCs/>
          <w:iCs/>
          <w:w w:val="105"/>
        </w:rPr>
        <w:br/>
      </w:r>
      <w:r w:rsidR="002952AA">
        <w:rPr>
          <w:rFonts w:ascii="Arial" w:hAnsi="Arial" w:cs="Arial"/>
          <w:bCs/>
          <w:spacing w:val="-3"/>
          <w:sz w:val="24"/>
          <w:szCs w:val="24"/>
        </w:rPr>
        <w:t>Through the Maine CareerCenters, BES will</w:t>
      </w:r>
      <w:r w:rsidR="002952AA" w:rsidRPr="004D05BF">
        <w:rPr>
          <w:rFonts w:ascii="Arial" w:hAnsi="Arial" w:cs="Arial"/>
          <w:spacing w:val="-3"/>
          <w:w w:val="105"/>
          <w:sz w:val="24"/>
          <w:szCs w:val="24"/>
        </w:rPr>
        <w:t xml:space="preserve">: </w:t>
      </w:r>
    </w:p>
    <w:p w:rsidR="002952AA" w:rsidRPr="00F8699F" w:rsidRDefault="002952AA" w:rsidP="002952AA">
      <w:pPr>
        <w:pStyle w:val="Style1"/>
        <w:numPr>
          <w:ilvl w:val="0"/>
          <w:numId w:val="8"/>
        </w:numPr>
        <w:kinsoku w:val="0"/>
        <w:autoSpaceDE/>
        <w:autoSpaceDN/>
        <w:adjustRightInd/>
        <w:spacing w:before="288"/>
        <w:ind w:right="360"/>
        <w:rPr>
          <w:rFonts w:ascii="Arial" w:hAnsi="Arial" w:cs="Arial"/>
          <w:sz w:val="24"/>
          <w:szCs w:val="24"/>
        </w:rPr>
      </w:pPr>
      <w:r>
        <w:rPr>
          <w:rFonts w:ascii="Arial" w:hAnsi="Arial" w:cs="Arial"/>
          <w:spacing w:val="-1"/>
          <w:sz w:val="24"/>
          <w:szCs w:val="24"/>
        </w:rPr>
        <w:t xml:space="preserve">Identify a TTW staff person </w:t>
      </w:r>
      <w:r w:rsidRPr="00F8699F">
        <w:rPr>
          <w:rFonts w:ascii="Arial" w:hAnsi="Arial" w:cs="Arial"/>
          <w:spacing w:val="-1"/>
          <w:sz w:val="24"/>
          <w:szCs w:val="24"/>
        </w:rPr>
        <w:t xml:space="preserve">to be </w:t>
      </w:r>
      <w:r>
        <w:rPr>
          <w:rFonts w:ascii="Arial" w:hAnsi="Arial" w:cs="Arial"/>
          <w:spacing w:val="-1"/>
          <w:sz w:val="24"/>
          <w:szCs w:val="24"/>
        </w:rPr>
        <w:t>the</w:t>
      </w:r>
      <w:r w:rsidRPr="00F8699F">
        <w:rPr>
          <w:rFonts w:ascii="Arial" w:hAnsi="Arial" w:cs="Arial"/>
          <w:spacing w:val="-1"/>
          <w:sz w:val="24"/>
          <w:szCs w:val="24"/>
        </w:rPr>
        <w:t xml:space="preserve"> liaison for each office associated with this agreement</w:t>
      </w:r>
      <w:r w:rsidRPr="00F8699F">
        <w:rPr>
          <w:rFonts w:ascii="Arial" w:hAnsi="Arial" w:cs="Arial"/>
          <w:sz w:val="24"/>
          <w:szCs w:val="24"/>
        </w:rPr>
        <w:t>.</w:t>
      </w:r>
      <w:r w:rsidR="008F2D6F">
        <w:rPr>
          <w:rFonts w:ascii="Arial" w:hAnsi="Arial" w:cs="Arial"/>
          <w:sz w:val="24"/>
          <w:szCs w:val="24"/>
        </w:rPr>
        <w:t xml:space="preserve"> The liaison may not be the only person who can help customers with TTW, but </w:t>
      </w:r>
      <w:r w:rsidR="005E6D75">
        <w:rPr>
          <w:rFonts w:ascii="Arial" w:hAnsi="Arial" w:cs="Arial"/>
          <w:sz w:val="24"/>
          <w:szCs w:val="24"/>
        </w:rPr>
        <w:t>s/he will function as the contact person for TTW matters.</w:t>
      </w:r>
    </w:p>
    <w:p w:rsidR="003762FE" w:rsidRPr="004D05BF" w:rsidRDefault="003762FE" w:rsidP="002952AA">
      <w:pPr>
        <w:pStyle w:val="Style4"/>
        <w:numPr>
          <w:ilvl w:val="0"/>
          <w:numId w:val="8"/>
        </w:numPr>
        <w:kinsoku w:val="0"/>
        <w:autoSpaceDE/>
        <w:autoSpaceDN/>
        <w:rPr>
          <w:rStyle w:val="CharacterStyle1"/>
          <w:rFonts w:ascii="Arial" w:hAnsi="Arial" w:cs="Arial"/>
          <w:b/>
          <w:bCs/>
          <w:spacing w:val="-1"/>
        </w:rPr>
      </w:pPr>
      <w:r w:rsidRPr="004D05BF">
        <w:rPr>
          <w:rStyle w:val="CharacterStyle1"/>
          <w:rFonts w:ascii="Arial" w:hAnsi="Arial" w:cs="Arial"/>
          <w:bCs/>
          <w:spacing w:val="-1"/>
        </w:rPr>
        <w:t xml:space="preserve">Screen all potential TTW participants to determine previous, current or potential need for future engagement of DVR/DBVI services, </w:t>
      </w:r>
      <w:r w:rsidR="005E6D75" w:rsidRPr="004D05BF">
        <w:rPr>
          <w:rStyle w:val="CharacterStyle1"/>
          <w:rFonts w:ascii="Arial" w:hAnsi="Arial" w:cs="Arial"/>
          <w:bCs/>
          <w:spacing w:val="-1"/>
        </w:rPr>
        <w:t xml:space="preserve">considering </w:t>
      </w:r>
      <w:r w:rsidRPr="004D05BF">
        <w:rPr>
          <w:rStyle w:val="CharacterStyle1"/>
          <w:rFonts w:ascii="Arial" w:hAnsi="Arial" w:cs="Arial"/>
          <w:bCs/>
          <w:spacing w:val="-1"/>
        </w:rPr>
        <w:t>the individual’s current employment goal and service needs and in accordance with DVR/DBVI</w:t>
      </w:r>
      <w:r w:rsidR="005E6D75" w:rsidRPr="004D05BF">
        <w:rPr>
          <w:rStyle w:val="CharacterStyle1"/>
          <w:rFonts w:ascii="Arial" w:hAnsi="Arial" w:cs="Arial"/>
          <w:bCs/>
          <w:spacing w:val="-1"/>
        </w:rPr>
        <w:t xml:space="preserve"> and all other applicable laws</w:t>
      </w:r>
      <w:r w:rsidR="005E6D75" w:rsidRPr="004D05BF">
        <w:rPr>
          <w:rStyle w:val="CharacterStyle1"/>
          <w:rFonts w:ascii="Arial" w:hAnsi="Arial" w:cs="Arial"/>
          <w:bCs/>
          <w:spacing w:val="-1"/>
          <w:u w:val="single"/>
        </w:rPr>
        <w:t>,</w:t>
      </w:r>
      <w:r w:rsidRPr="004D05BF">
        <w:rPr>
          <w:rStyle w:val="CharacterStyle1"/>
          <w:rFonts w:ascii="Arial" w:hAnsi="Arial" w:cs="Arial"/>
          <w:bCs/>
          <w:spacing w:val="-1"/>
        </w:rPr>
        <w:t xml:space="preserve"> rules</w:t>
      </w:r>
      <w:r w:rsidR="005E6D75" w:rsidRPr="004D05BF">
        <w:rPr>
          <w:rStyle w:val="CharacterStyle1"/>
          <w:rFonts w:ascii="Arial" w:hAnsi="Arial" w:cs="Arial"/>
          <w:bCs/>
          <w:spacing w:val="-1"/>
        </w:rPr>
        <w:t>,</w:t>
      </w:r>
      <w:r w:rsidRPr="004D05BF">
        <w:rPr>
          <w:rStyle w:val="CharacterStyle1"/>
          <w:rFonts w:ascii="Arial" w:hAnsi="Arial" w:cs="Arial"/>
          <w:bCs/>
          <w:spacing w:val="-1"/>
        </w:rPr>
        <w:t xml:space="preserve"> and regulations.</w:t>
      </w:r>
      <w:r w:rsidR="00586076" w:rsidRPr="004D05BF">
        <w:rPr>
          <w:rStyle w:val="CharacterStyle1"/>
          <w:rFonts w:ascii="Arial" w:hAnsi="Arial" w:cs="Arial"/>
          <w:bCs/>
          <w:spacing w:val="-1"/>
        </w:rPr>
        <w:t xml:space="preserve">  Note: If a Ticket is assigned to BES prior to the development of an IPE with DVR/DBVI, BES will assist the Ticket holder to unassign the ticket from BES, so that it may be considered “in use” </w:t>
      </w:r>
      <w:r w:rsidR="000A4897" w:rsidRPr="004D05BF">
        <w:rPr>
          <w:rStyle w:val="CharacterStyle1"/>
          <w:rFonts w:ascii="Arial" w:hAnsi="Arial" w:cs="Arial"/>
          <w:bCs/>
          <w:spacing w:val="-1"/>
        </w:rPr>
        <w:t>with DVR</w:t>
      </w:r>
      <w:r w:rsidR="00586076" w:rsidRPr="004D05BF">
        <w:rPr>
          <w:rStyle w:val="CharacterStyle1"/>
          <w:rFonts w:ascii="Arial" w:hAnsi="Arial" w:cs="Arial"/>
          <w:bCs/>
          <w:spacing w:val="-1"/>
        </w:rPr>
        <w:t>/DBVI.</w:t>
      </w:r>
      <w:r w:rsidR="00395A04" w:rsidRPr="004D05BF">
        <w:rPr>
          <w:rStyle w:val="CharacterStyle1"/>
          <w:rFonts w:ascii="Arial" w:hAnsi="Arial" w:cs="Arial"/>
          <w:bCs/>
          <w:spacing w:val="-1"/>
        </w:rPr>
        <w:t xml:space="preserve"> </w:t>
      </w:r>
    </w:p>
    <w:p w:rsidR="00395A04" w:rsidRPr="0069311D" w:rsidRDefault="00395A04" w:rsidP="00395A04">
      <w:pPr>
        <w:pStyle w:val="Style3"/>
        <w:numPr>
          <w:ilvl w:val="0"/>
          <w:numId w:val="8"/>
        </w:numPr>
        <w:kinsoku w:val="0"/>
        <w:autoSpaceDE/>
        <w:autoSpaceDN/>
        <w:ind w:right="288"/>
        <w:rPr>
          <w:rStyle w:val="CharacterStyle1"/>
          <w:rFonts w:ascii="Arial" w:hAnsi="Arial" w:cs="Arial"/>
          <w:u w:val="single"/>
        </w:rPr>
      </w:pPr>
      <w:r w:rsidRPr="004D05BF">
        <w:rPr>
          <w:rStyle w:val="CharacterStyle1"/>
          <w:rFonts w:ascii="Arial" w:hAnsi="Arial" w:cs="Arial"/>
        </w:rPr>
        <w:t>If the DVR/DVBI client selects the BES EN to assign their ticket,</w:t>
      </w:r>
      <w:r w:rsidRPr="005E4BF8">
        <w:rPr>
          <w:rStyle w:val="CharacterStyle1"/>
          <w:rFonts w:ascii="Arial" w:hAnsi="Arial" w:cs="Arial"/>
        </w:rPr>
        <w:t xml:space="preserve"> BES</w:t>
      </w:r>
      <w:r w:rsidR="004D05BF" w:rsidRPr="005E4BF8">
        <w:rPr>
          <w:rStyle w:val="CharacterStyle1"/>
          <w:rFonts w:ascii="Arial" w:hAnsi="Arial" w:cs="Arial"/>
        </w:rPr>
        <w:t>,</w:t>
      </w:r>
      <w:r w:rsidR="0069311D">
        <w:rPr>
          <w:rStyle w:val="CharacterStyle1"/>
          <w:rFonts w:ascii="Arial" w:hAnsi="Arial" w:cs="Arial"/>
        </w:rPr>
        <w:t xml:space="preserve"> </w:t>
      </w:r>
      <w:r w:rsidR="004D05BF" w:rsidRPr="0069311D">
        <w:rPr>
          <w:rStyle w:val="CharacterStyle1"/>
          <w:rFonts w:ascii="Arial" w:hAnsi="Arial" w:cs="Arial"/>
        </w:rPr>
        <w:t>represented by its Ticket to Work Lead or a Ticket to Work Liaison,</w:t>
      </w:r>
      <w:r w:rsidRPr="0069311D">
        <w:rPr>
          <w:rStyle w:val="CharacterStyle1"/>
          <w:rFonts w:ascii="Arial" w:hAnsi="Arial" w:cs="Arial"/>
        </w:rPr>
        <w:t xml:space="preserve"> will</w:t>
      </w:r>
      <w:r w:rsidR="0069311D">
        <w:rPr>
          <w:rStyle w:val="CharacterStyle1"/>
          <w:rFonts w:ascii="Arial" w:hAnsi="Arial" w:cs="Arial"/>
        </w:rPr>
        <w:t>, when possible,</w:t>
      </w:r>
      <w:r w:rsidRPr="0069311D">
        <w:rPr>
          <w:rStyle w:val="CharacterStyle1"/>
          <w:rFonts w:ascii="Arial" w:hAnsi="Arial" w:cs="Arial"/>
        </w:rPr>
        <w:t xml:space="preserve"> attend a meeting with the client and DVR/DVBI counselor prior to successful DVR/DVBI case closure. BES will then schedule a meeting to</w:t>
      </w:r>
      <w:r w:rsidR="0069311D">
        <w:rPr>
          <w:rStyle w:val="CharacterStyle1"/>
          <w:rFonts w:ascii="Arial" w:hAnsi="Arial" w:cs="Arial"/>
        </w:rPr>
        <w:t xml:space="preserve"> complete Ticket to Work intake paperwork (including the ticket assignment) and </w:t>
      </w:r>
      <w:r w:rsidRPr="0069311D">
        <w:rPr>
          <w:rStyle w:val="CharacterStyle1"/>
          <w:rFonts w:ascii="Arial" w:hAnsi="Arial" w:cs="Arial"/>
        </w:rPr>
        <w:t>develop an Individual Work Plan between the client and BES with an onset date immediately following the successful DVR/DVBI case closure date.</w:t>
      </w:r>
    </w:p>
    <w:p w:rsidR="003E5701" w:rsidRPr="0069311D" w:rsidRDefault="003E5701" w:rsidP="00395A04">
      <w:pPr>
        <w:pStyle w:val="Style3"/>
        <w:numPr>
          <w:ilvl w:val="0"/>
          <w:numId w:val="8"/>
        </w:numPr>
        <w:kinsoku w:val="0"/>
        <w:autoSpaceDE/>
        <w:autoSpaceDN/>
        <w:ind w:right="288"/>
        <w:rPr>
          <w:rStyle w:val="CharacterStyle1"/>
          <w:rFonts w:ascii="Arial" w:hAnsi="Arial" w:cs="Arial"/>
        </w:rPr>
      </w:pPr>
      <w:r w:rsidRPr="0069311D">
        <w:rPr>
          <w:rStyle w:val="CharacterStyle1"/>
          <w:rFonts w:ascii="Arial" w:hAnsi="Arial" w:cs="Arial"/>
        </w:rPr>
        <w:t xml:space="preserve">If the DVR/DVBI client has not selected an EN at the time the VR case was closed, and if the client has provided an authorization for BRS to release contact information to BES, BES will contact the individual to offer post-VR case closure Ticket to Work/Employment Network services. (see section III. A. </w:t>
      </w:r>
      <w:r w:rsidRPr="0069311D">
        <w:rPr>
          <w:rStyle w:val="CharacterStyle1"/>
          <w:rFonts w:ascii="Arial" w:hAnsi="Arial" w:cs="Arial"/>
        </w:rPr>
        <w:lastRenderedPageBreak/>
        <w:t>6. above)</w:t>
      </w:r>
    </w:p>
    <w:p w:rsidR="002952AA" w:rsidRPr="003E5701" w:rsidRDefault="003762FE" w:rsidP="002952AA">
      <w:pPr>
        <w:pStyle w:val="Style4"/>
        <w:numPr>
          <w:ilvl w:val="0"/>
          <w:numId w:val="8"/>
        </w:numPr>
        <w:kinsoku w:val="0"/>
        <w:autoSpaceDE/>
        <w:autoSpaceDN/>
        <w:rPr>
          <w:rStyle w:val="CharacterStyle1"/>
          <w:rFonts w:ascii="Arial" w:hAnsi="Arial" w:cs="Arial"/>
        </w:rPr>
      </w:pPr>
      <w:r w:rsidRPr="003E5701">
        <w:rPr>
          <w:rStyle w:val="CharacterStyle1"/>
          <w:rFonts w:ascii="Arial" w:hAnsi="Arial" w:cs="Arial"/>
          <w:spacing w:val="-2"/>
        </w:rPr>
        <w:t>P</w:t>
      </w:r>
      <w:r w:rsidR="002952AA" w:rsidRPr="003E5701">
        <w:rPr>
          <w:rStyle w:val="CharacterStyle1"/>
          <w:rFonts w:ascii="Arial" w:hAnsi="Arial" w:cs="Arial"/>
          <w:spacing w:val="-2"/>
        </w:rPr>
        <w:t xml:space="preserve">rovide </w:t>
      </w:r>
      <w:r w:rsidRPr="003E5701">
        <w:rPr>
          <w:rStyle w:val="CharacterStyle1"/>
          <w:rFonts w:ascii="Arial" w:hAnsi="Arial" w:cs="Arial"/>
          <w:spacing w:val="3"/>
        </w:rPr>
        <w:t>follow up with the Ticket holder</w:t>
      </w:r>
      <w:r w:rsidR="004D05BF">
        <w:rPr>
          <w:rStyle w:val="CharacterStyle1"/>
          <w:rFonts w:ascii="Arial" w:hAnsi="Arial" w:cs="Arial"/>
          <w:spacing w:val="3"/>
        </w:rPr>
        <w:t>,</w:t>
      </w:r>
      <w:r w:rsidR="002952AA" w:rsidRPr="003E5701">
        <w:rPr>
          <w:rStyle w:val="CharacterStyle1"/>
          <w:rFonts w:ascii="Arial" w:hAnsi="Arial" w:cs="Arial"/>
          <w:spacing w:val="3"/>
        </w:rPr>
        <w:t xml:space="preserve"> depending on need, </w:t>
      </w:r>
      <w:r w:rsidR="002952AA" w:rsidRPr="003E5701">
        <w:rPr>
          <w:rStyle w:val="CharacterStyle1"/>
          <w:rFonts w:ascii="Arial" w:hAnsi="Arial" w:cs="Arial"/>
          <w:spacing w:val="-2"/>
        </w:rPr>
        <w:t xml:space="preserve">including short-term support and services when necessary to assure continued employment </w:t>
      </w:r>
      <w:r w:rsidRPr="003E5701">
        <w:rPr>
          <w:rStyle w:val="CharacterStyle1"/>
          <w:rFonts w:ascii="Arial" w:hAnsi="Arial" w:cs="Arial"/>
        </w:rPr>
        <w:t>success</w:t>
      </w:r>
      <w:r w:rsidR="002952AA" w:rsidRPr="003E5701">
        <w:rPr>
          <w:rStyle w:val="CharacterStyle1"/>
          <w:rFonts w:ascii="Arial" w:hAnsi="Arial" w:cs="Arial"/>
        </w:rPr>
        <w:t xml:space="preserve">. </w:t>
      </w:r>
    </w:p>
    <w:p w:rsidR="0069311D" w:rsidRPr="0069311D" w:rsidRDefault="0069311D" w:rsidP="002952AA">
      <w:pPr>
        <w:pStyle w:val="Style4"/>
        <w:numPr>
          <w:ilvl w:val="0"/>
          <w:numId w:val="8"/>
        </w:numPr>
        <w:kinsoku w:val="0"/>
        <w:autoSpaceDE/>
        <w:autoSpaceDN/>
        <w:ind w:right="0"/>
        <w:rPr>
          <w:rStyle w:val="CharacterStyle1"/>
          <w:rFonts w:ascii="Arial" w:hAnsi="Arial" w:cs="Arial"/>
        </w:rPr>
      </w:pPr>
      <w:r>
        <w:rPr>
          <w:rStyle w:val="CharacterStyle1"/>
          <w:rFonts w:ascii="Arial" w:hAnsi="Arial" w:cs="Arial"/>
        </w:rPr>
        <w:t>Support the individual in successfully meeting SSA timely progress benchmarks.</w:t>
      </w:r>
    </w:p>
    <w:p w:rsidR="002952AA" w:rsidRPr="00F8699F" w:rsidRDefault="002952AA" w:rsidP="002952AA">
      <w:pPr>
        <w:pStyle w:val="Style4"/>
        <w:numPr>
          <w:ilvl w:val="0"/>
          <w:numId w:val="8"/>
        </w:numPr>
        <w:kinsoku w:val="0"/>
        <w:autoSpaceDE/>
        <w:autoSpaceDN/>
        <w:ind w:right="0"/>
        <w:rPr>
          <w:rStyle w:val="CharacterStyle1"/>
          <w:rFonts w:ascii="Arial" w:hAnsi="Arial" w:cs="Arial"/>
        </w:rPr>
      </w:pPr>
      <w:r w:rsidRPr="00F8699F">
        <w:rPr>
          <w:rStyle w:val="CharacterStyle1"/>
          <w:rFonts w:ascii="Arial" w:hAnsi="Arial" w:cs="Arial"/>
          <w:spacing w:val="1"/>
        </w:rPr>
        <w:t xml:space="preserve">Once the </w:t>
      </w:r>
      <w:r>
        <w:rPr>
          <w:rStyle w:val="CharacterStyle1"/>
          <w:rFonts w:ascii="Arial" w:hAnsi="Arial" w:cs="Arial"/>
          <w:spacing w:val="1"/>
        </w:rPr>
        <w:t>DVR/DBVI</w:t>
      </w:r>
      <w:r w:rsidRPr="00F8699F">
        <w:rPr>
          <w:rStyle w:val="CharacterStyle1"/>
          <w:rFonts w:ascii="Arial" w:hAnsi="Arial" w:cs="Arial"/>
          <w:spacing w:val="1"/>
        </w:rPr>
        <w:t xml:space="preserve"> case is closed and </w:t>
      </w:r>
      <w:r>
        <w:rPr>
          <w:rStyle w:val="CharacterStyle1"/>
          <w:rFonts w:ascii="Arial" w:hAnsi="Arial" w:cs="Arial"/>
          <w:spacing w:val="1"/>
        </w:rPr>
        <w:t>DVR/DBVI</w:t>
      </w:r>
      <w:r w:rsidR="003762FE">
        <w:rPr>
          <w:rStyle w:val="CharacterStyle1"/>
          <w:rFonts w:ascii="Arial" w:hAnsi="Arial" w:cs="Arial"/>
          <w:spacing w:val="1"/>
        </w:rPr>
        <w:t xml:space="preserve"> has assisted the client to </w:t>
      </w:r>
      <w:r w:rsidRPr="00F8699F">
        <w:rPr>
          <w:rStyle w:val="CharacterStyle1"/>
          <w:rFonts w:ascii="Arial" w:hAnsi="Arial" w:cs="Arial"/>
          <w:spacing w:val="1"/>
        </w:rPr>
        <w:t>assign their Ticket to</w:t>
      </w:r>
      <w:r w:rsidR="003762FE">
        <w:rPr>
          <w:rStyle w:val="CharacterStyle1"/>
          <w:rFonts w:ascii="Arial" w:hAnsi="Arial" w:cs="Arial"/>
          <w:spacing w:val="1"/>
        </w:rPr>
        <w:t xml:space="preserve"> BES</w:t>
      </w:r>
      <w:r w:rsidRPr="00F8699F">
        <w:rPr>
          <w:rStyle w:val="CharacterStyle1"/>
          <w:rFonts w:ascii="Arial" w:hAnsi="Arial" w:cs="Arial"/>
          <w:b/>
          <w:bCs/>
          <w:i/>
          <w:iCs/>
          <w:spacing w:val="-4"/>
        </w:rPr>
        <w:t>,</w:t>
      </w:r>
      <w:r w:rsidR="003762FE">
        <w:rPr>
          <w:rStyle w:val="CharacterStyle1"/>
          <w:rFonts w:ascii="Arial" w:hAnsi="Arial" w:cs="Arial"/>
          <w:bCs/>
          <w:iCs/>
          <w:spacing w:val="-4"/>
        </w:rPr>
        <w:t xml:space="preserve"> BES</w:t>
      </w:r>
      <w:r w:rsidRPr="00395A04">
        <w:rPr>
          <w:rStyle w:val="CharacterStyle1"/>
          <w:rFonts w:ascii="Arial" w:hAnsi="Arial" w:cs="Arial"/>
          <w:b/>
          <w:bCs/>
          <w:i/>
          <w:iCs/>
          <w:spacing w:val="-4"/>
        </w:rPr>
        <w:t xml:space="preserve"> </w:t>
      </w:r>
      <w:r w:rsidRPr="00395A04">
        <w:rPr>
          <w:rStyle w:val="CharacterStyle1"/>
          <w:rFonts w:ascii="Arial" w:hAnsi="Arial" w:cs="Arial"/>
          <w:spacing w:val="-4"/>
        </w:rPr>
        <w:t xml:space="preserve">will </w:t>
      </w:r>
      <w:r w:rsidR="001F55A3">
        <w:rPr>
          <w:rStyle w:val="CharacterStyle1"/>
          <w:rFonts w:ascii="Arial" w:hAnsi="Arial" w:cs="Arial"/>
        </w:rPr>
        <w:t>be able to request any remaining Ticket to Work Phase 2 and Outcome Payments from SSA.</w:t>
      </w:r>
    </w:p>
    <w:p w:rsidR="002952AA" w:rsidRDefault="003762FE" w:rsidP="002952AA">
      <w:pPr>
        <w:pStyle w:val="Style4"/>
        <w:numPr>
          <w:ilvl w:val="0"/>
          <w:numId w:val="8"/>
        </w:numPr>
        <w:kinsoku w:val="0"/>
        <w:autoSpaceDE/>
        <w:autoSpaceDN/>
        <w:ind w:right="288"/>
        <w:rPr>
          <w:rStyle w:val="CharacterStyle1"/>
          <w:rFonts w:ascii="Arial" w:hAnsi="Arial" w:cs="Arial"/>
        </w:rPr>
      </w:pPr>
      <w:r>
        <w:rPr>
          <w:rStyle w:val="CharacterStyle1"/>
          <w:rFonts w:ascii="Arial" w:hAnsi="Arial" w:cs="Arial"/>
          <w:spacing w:val="-1"/>
        </w:rPr>
        <w:t xml:space="preserve">BES </w:t>
      </w:r>
      <w:r w:rsidR="002952AA" w:rsidRPr="00F8699F">
        <w:rPr>
          <w:rStyle w:val="CharacterStyle1"/>
          <w:rFonts w:ascii="Arial" w:hAnsi="Arial" w:cs="Arial"/>
          <w:spacing w:val="-1"/>
        </w:rPr>
        <w:t xml:space="preserve">will </w:t>
      </w:r>
      <w:r w:rsidR="002952AA" w:rsidRPr="001F55A3">
        <w:rPr>
          <w:rStyle w:val="CharacterStyle1"/>
          <w:rFonts w:ascii="Arial" w:hAnsi="Arial" w:cs="Arial"/>
          <w:spacing w:val="-1"/>
        </w:rPr>
        <w:t>coordinate</w:t>
      </w:r>
      <w:r w:rsidR="001F55A3">
        <w:rPr>
          <w:rStyle w:val="CharacterStyle1"/>
          <w:rFonts w:ascii="Arial" w:hAnsi="Arial" w:cs="Arial"/>
          <w:spacing w:val="-1"/>
        </w:rPr>
        <w:t xml:space="preserve"> efforts, including required </w:t>
      </w:r>
      <w:r w:rsidR="002952AA" w:rsidRPr="001F55A3">
        <w:rPr>
          <w:rStyle w:val="CharacterStyle1"/>
          <w:rFonts w:ascii="Arial" w:hAnsi="Arial" w:cs="Arial"/>
          <w:spacing w:val="-1"/>
        </w:rPr>
        <w:t>information</w:t>
      </w:r>
      <w:r w:rsidR="001F55A3">
        <w:rPr>
          <w:rStyle w:val="CharacterStyle1"/>
          <w:rFonts w:ascii="Arial" w:hAnsi="Arial" w:cs="Arial"/>
          <w:spacing w:val="-1"/>
        </w:rPr>
        <w:t>,</w:t>
      </w:r>
      <w:r w:rsidR="002952AA" w:rsidRPr="00F8699F">
        <w:rPr>
          <w:rStyle w:val="CharacterStyle1"/>
          <w:rFonts w:ascii="Arial" w:hAnsi="Arial" w:cs="Arial"/>
          <w:spacing w:val="-1"/>
        </w:rPr>
        <w:t xml:space="preserve"> </w:t>
      </w:r>
      <w:r>
        <w:rPr>
          <w:rStyle w:val="CharacterStyle1"/>
          <w:rFonts w:ascii="Arial" w:hAnsi="Arial" w:cs="Arial"/>
          <w:spacing w:val="-1"/>
        </w:rPr>
        <w:t xml:space="preserve">with DVR/DBVI </w:t>
      </w:r>
      <w:r w:rsidR="002952AA" w:rsidRPr="00F8699F">
        <w:rPr>
          <w:rStyle w:val="CharacterStyle1"/>
          <w:rFonts w:ascii="Arial" w:hAnsi="Arial" w:cs="Arial"/>
          <w:spacing w:val="-1"/>
        </w:rPr>
        <w:t xml:space="preserve">to facilitate </w:t>
      </w:r>
      <w:r w:rsidR="002952AA" w:rsidRPr="00F8699F">
        <w:rPr>
          <w:rStyle w:val="CharacterStyle1"/>
          <w:rFonts w:ascii="Arial" w:hAnsi="Arial" w:cs="Arial"/>
        </w:rPr>
        <w:t>required reporting for the Partnership Plus agreement to the</w:t>
      </w:r>
      <w:r>
        <w:rPr>
          <w:rStyle w:val="CharacterStyle1"/>
          <w:rFonts w:ascii="Arial" w:hAnsi="Arial" w:cs="Arial"/>
        </w:rPr>
        <w:t xml:space="preserve"> SSA TTW</w:t>
      </w:r>
      <w:r w:rsidR="002952AA" w:rsidRPr="00F8699F">
        <w:rPr>
          <w:rStyle w:val="CharacterStyle1"/>
          <w:rFonts w:ascii="Arial" w:hAnsi="Arial" w:cs="Arial"/>
        </w:rPr>
        <w:t xml:space="preserve"> Program Manager.</w:t>
      </w:r>
    </w:p>
    <w:p w:rsidR="0069311D" w:rsidRDefault="0069311D" w:rsidP="0069311D">
      <w:pPr>
        <w:pStyle w:val="Style1"/>
        <w:numPr>
          <w:ilvl w:val="0"/>
          <w:numId w:val="8"/>
        </w:numPr>
        <w:kinsoku w:val="0"/>
        <w:autoSpaceDE/>
        <w:autoSpaceDN/>
        <w:adjustRightInd/>
        <w:spacing w:before="288"/>
        <w:ind w:right="288"/>
        <w:rPr>
          <w:rFonts w:ascii="Arial" w:hAnsi="Arial" w:cs="Arial"/>
          <w:sz w:val="24"/>
          <w:szCs w:val="24"/>
        </w:rPr>
      </w:pPr>
      <w:r>
        <w:rPr>
          <w:rFonts w:ascii="Arial" w:hAnsi="Arial" w:cs="Arial"/>
          <w:sz w:val="24"/>
          <w:szCs w:val="24"/>
        </w:rPr>
        <w:t xml:space="preserve">BES will </w:t>
      </w:r>
      <w:r w:rsidR="00C608F9">
        <w:rPr>
          <w:rFonts w:ascii="Arial" w:hAnsi="Arial" w:cs="Arial"/>
          <w:sz w:val="24"/>
          <w:szCs w:val="24"/>
        </w:rPr>
        <w:t>offer</w:t>
      </w:r>
      <w:r>
        <w:rPr>
          <w:rFonts w:ascii="Arial" w:hAnsi="Arial" w:cs="Arial"/>
          <w:sz w:val="24"/>
          <w:szCs w:val="24"/>
        </w:rPr>
        <w:t xml:space="preserve"> the following post-employment EN services to DVR/DVBI referred Ticket holders:</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Assistance maintaining successful employment regarding personal financial management skills; </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Information about and referrals to:</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 xml:space="preserve">transportation; </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 xml:space="preserve">child and adult day care services; </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 xml:space="preserve">housing assistance; </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health care and health insurance;</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domestic violence and sexual assault support services;</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 xml:space="preserve">additional occupational training, education, and credential   </w:t>
      </w:r>
      <w:r>
        <w:rPr>
          <w:rFonts w:ascii="Arial" w:hAnsi="Arial" w:cs="Arial"/>
          <w:sz w:val="24"/>
          <w:szCs w:val="24"/>
        </w:rPr>
        <w:br/>
        <w:t xml:space="preserve">    attainment; </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adult education programs;</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registered apprenticeship;</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Competitive Skills Scholarship Program;</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public assistance programs;</w:t>
      </w:r>
    </w:p>
    <w:p w:rsidR="0069311D" w:rsidRDefault="0069311D" w:rsidP="00787AF8">
      <w:pPr>
        <w:pStyle w:val="Style1"/>
        <w:numPr>
          <w:ilvl w:val="1"/>
          <w:numId w:val="15"/>
        </w:numPr>
        <w:kinsoku w:val="0"/>
        <w:autoSpaceDE/>
        <w:autoSpaceDN/>
        <w:adjustRightInd/>
        <w:ind w:right="288"/>
        <w:rPr>
          <w:rFonts w:ascii="Arial" w:hAnsi="Arial" w:cs="Arial"/>
          <w:sz w:val="24"/>
          <w:szCs w:val="24"/>
        </w:rPr>
      </w:pPr>
      <w:r>
        <w:rPr>
          <w:rFonts w:ascii="Arial" w:hAnsi="Arial" w:cs="Arial"/>
          <w:sz w:val="24"/>
          <w:szCs w:val="24"/>
        </w:rPr>
        <w:t>employment services for veterans, if needed;</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help requesting or obtaining job accommodations related to a disability; </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regaining employment should the individual need a new or different job; </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new or “refresher” workshops or other programs/services to provide job skills related to seeking/obtaining/maintaining employment and career advancement; </w:t>
      </w:r>
    </w:p>
    <w:p w:rsidR="008F3557" w:rsidRDefault="008F3557"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financial literacy and asset development skills;</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help understand and respond to SSA Timely Progress Reviews; </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ongoing benefits counseling related to SSA benefits either through direct provision or referral; </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assistance applying for unemployment compensation, if needed; </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referrals to other services, programs and agencies the individual may need or request; </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referrals back to BRS, if needed or requested;</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lastRenderedPageBreak/>
        <w:t>information regarding special programs offered at the CareerCenter;</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Maine Job Bank; and</w:t>
      </w:r>
    </w:p>
    <w:p w:rsidR="0069311D" w:rsidRDefault="0069311D" w:rsidP="0069311D">
      <w:pPr>
        <w:pStyle w:val="Style1"/>
        <w:numPr>
          <w:ilvl w:val="0"/>
          <w:numId w:val="15"/>
        </w:numPr>
        <w:kinsoku w:val="0"/>
        <w:autoSpaceDE/>
        <w:autoSpaceDN/>
        <w:adjustRightInd/>
        <w:ind w:right="288"/>
        <w:rPr>
          <w:rFonts w:ascii="Arial" w:hAnsi="Arial" w:cs="Arial"/>
          <w:sz w:val="24"/>
          <w:szCs w:val="24"/>
        </w:rPr>
      </w:pPr>
      <w:r>
        <w:rPr>
          <w:rFonts w:ascii="Arial" w:hAnsi="Arial" w:cs="Arial"/>
          <w:sz w:val="24"/>
          <w:szCs w:val="24"/>
        </w:rPr>
        <w:t xml:space="preserve">all other services routinely available to CareerCenter customers and clients.  </w:t>
      </w:r>
    </w:p>
    <w:p w:rsidR="00486911" w:rsidRPr="00E53DD0" w:rsidRDefault="00E53DD0" w:rsidP="0069311D">
      <w:pPr>
        <w:pStyle w:val="Style2"/>
        <w:kinsoku w:val="0"/>
        <w:autoSpaceDE/>
        <w:autoSpaceDN/>
        <w:ind w:left="360"/>
        <w:rPr>
          <w:rStyle w:val="CharacterStyle1"/>
          <w:rFonts w:ascii="Arial" w:hAnsi="Arial" w:cs="Arial"/>
          <w:b/>
          <w:bCs/>
          <w:iCs/>
          <w:w w:val="105"/>
        </w:rPr>
      </w:pPr>
      <w:r>
        <w:rPr>
          <w:rStyle w:val="CharacterStyle1"/>
          <w:rFonts w:ascii="Arial" w:hAnsi="Arial" w:cs="Arial"/>
          <w:b/>
          <w:bCs/>
          <w:iCs/>
          <w:w w:val="105"/>
        </w:rPr>
        <w:br/>
        <w:t>C. Joint Responsibilities</w:t>
      </w:r>
      <w:r w:rsidR="00B936EF">
        <w:rPr>
          <w:rStyle w:val="CharacterStyle1"/>
          <w:rFonts w:ascii="Arial" w:hAnsi="Arial" w:cs="Arial"/>
          <w:b/>
          <w:bCs/>
          <w:iCs/>
          <w:w w:val="105"/>
        </w:rPr>
        <w:t xml:space="preserve"> of BRS and BES</w:t>
      </w:r>
      <w:r>
        <w:rPr>
          <w:rStyle w:val="CharacterStyle1"/>
          <w:rFonts w:ascii="Arial" w:hAnsi="Arial" w:cs="Arial"/>
          <w:b/>
          <w:bCs/>
          <w:iCs/>
          <w:w w:val="105"/>
        </w:rPr>
        <w:t xml:space="preserve"> </w:t>
      </w:r>
    </w:p>
    <w:p w:rsidR="00486911" w:rsidRDefault="00E53DD0" w:rsidP="00586076">
      <w:pPr>
        <w:pStyle w:val="Style1"/>
        <w:numPr>
          <w:ilvl w:val="0"/>
          <w:numId w:val="9"/>
        </w:numPr>
        <w:kinsoku w:val="0"/>
        <w:autoSpaceDE/>
        <w:autoSpaceDN/>
        <w:adjustRightInd/>
        <w:spacing w:before="288"/>
        <w:ind w:right="288"/>
        <w:rPr>
          <w:rFonts w:ascii="Arial" w:hAnsi="Arial" w:cs="Arial"/>
          <w:sz w:val="24"/>
          <w:szCs w:val="24"/>
        </w:rPr>
      </w:pPr>
      <w:r>
        <w:rPr>
          <w:rFonts w:ascii="Arial" w:hAnsi="Arial" w:cs="Arial"/>
          <w:spacing w:val="-4"/>
          <w:sz w:val="24"/>
          <w:szCs w:val="24"/>
        </w:rPr>
        <w:t>DVR/DBVI</w:t>
      </w:r>
      <w:r w:rsidR="00486911" w:rsidRPr="00F8699F">
        <w:rPr>
          <w:rFonts w:ascii="Arial" w:hAnsi="Arial" w:cs="Arial"/>
          <w:spacing w:val="-4"/>
          <w:sz w:val="24"/>
          <w:szCs w:val="24"/>
        </w:rPr>
        <w:t xml:space="preserve"> and</w:t>
      </w:r>
      <w:r w:rsidR="00586076">
        <w:rPr>
          <w:rFonts w:ascii="Arial" w:hAnsi="Arial" w:cs="Arial"/>
          <w:spacing w:val="-4"/>
          <w:sz w:val="24"/>
          <w:szCs w:val="24"/>
        </w:rPr>
        <w:t xml:space="preserve"> BES</w:t>
      </w:r>
      <w:r w:rsidR="004B2CBA" w:rsidRPr="00F8699F">
        <w:rPr>
          <w:rStyle w:val="CharacterStyle1"/>
          <w:rFonts w:ascii="Arial" w:hAnsi="Arial" w:cs="Arial"/>
          <w:spacing w:val="-4"/>
        </w:rPr>
        <w:t xml:space="preserve"> </w:t>
      </w:r>
      <w:r w:rsidR="00C608F9">
        <w:rPr>
          <w:rStyle w:val="CharacterStyle1"/>
          <w:rFonts w:ascii="Arial" w:hAnsi="Arial" w:cs="Arial"/>
          <w:spacing w:val="-4"/>
        </w:rPr>
        <w:t xml:space="preserve">will </w:t>
      </w:r>
      <w:r w:rsidR="0069311D">
        <w:rPr>
          <w:rStyle w:val="CharacterStyle1"/>
          <w:rFonts w:ascii="Arial" w:hAnsi="Arial" w:cs="Arial"/>
          <w:spacing w:val="-4"/>
        </w:rPr>
        <w:t xml:space="preserve">inform </w:t>
      </w:r>
      <w:r w:rsidR="00486911" w:rsidRPr="00F8699F">
        <w:rPr>
          <w:rFonts w:ascii="Arial" w:hAnsi="Arial" w:cs="Arial"/>
          <w:spacing w:val="2"/>
          <w:sz w:val="24"/>
          <w:szCs w:val="24"/>
        </w:rPr>
        <w:t>clients of the</w:t>
      </w:r>
      <w:r w:rsidR="00586076">
        <w:rPr>
          <w:rFonts w:ascii="Arial" w:hAnsi="Arial" w:cs="Arial"/>
          <w:spacing w:val="2"/>
          <w:sz w:val="24"/>
          <w:szCs w:val="24"/>
        </w:rPr>
        <w:t>ir option to voluntarily participate in the TTW program and receive services from DVR/DBVI and BES</w:t>
      </w:r>
      <w:r w:rsidR="00486911" w:rsidRPr="00F8699F">
        <w:rPr>
          <w:rFonts w:ascii="Arial" w:hAnsi="Arial" w:cs="Arial"/>
          <w:sz w:val="24"/>
          <w:szCs w:val="24"/>
        </w:rPr>
        <w:t>.</w:t>
      </w:r>
    </w:p>
    <w:p w:rsidR="007A7B4A" w:rsidRDefault="007A7B4A" w:rsidP="007A7B4A">
      <w:pPr>
        <w:pStyle w:val="Style1"/>
        <w:kinsoku w:val="0"/>
        <w:autoSpaceDE/>
        <w:autoSpaceDN/>
        <w:adjustRightInd/>
        <w:ind w:left="792" w:right="288"/>
        <w:rPr>
          <w:rFonts w:ascii="Arial" w:hAnsi="Arial" w:cs="Arial"/>
          <w:sz w:val="24"/>
          <w:szCs w:val="24"/>
        </w:rPr>
      </w:pPr>
    </w:p>
    <w:p w:rsidR="0069311D" w:rsidRDefault="0069311D" w:rsidP="007A7B4A">
      <w:pPr>
        <w:pStyle w:val="Style1"/>
        <w:numPr>
          <w:ilvl w:val="0"/>
          <w:numId w:val="9"/>
        </w:numPr>
        <w:kinsoku w:val="0"/>
        <w:autoSpaceDE/>
        <w:autoSpaceDN/>
        <w:adjustRightInd/>
        <w:ind w:right="288"/>
        <w:rPr>
          <w:rFonts w:ascii="Arial" w:hAnsi="Arial" w:cs="Arial"/>
          <w:sz w:val="24"/>
          <w:szCs w:val="24"/>
        </w:rPr>
      </w:pPr>
      <w:r>
        <w:rPr>
          <w:rFonts w:ascii="Arial" w:hAnsi="Arial" w:cs="Arial"/>
          <w:sz w:val="24"/>
          <w:szCs w:val="24"/>
        </w:rPr>
        <w:t>DVR/DVBI and BES will, upon successful VR case closure, work together to advise clients that:</w:t>
      </w:r>
    </w:p>
    <w:p w:rsidR="0069311D" w:rsidRDefault="007A7B4A" w:rsidP="007A7B4A">
      <w:pPr>
        <w:pStyle w:val="Style1"/>
        <w:numPr>
          <w:ilvl w:val="0"/>
          <w:numId w:val="16"/>
        </w:numPr>
        <w:kinsoku w:val="0"/>
        <w:autoSpaceDE/>
        <w:autoSpaceDN/>
        <w:adjustRightInd/>
        <w:ind w:right="288"/>
        <w:rPr>
          <w:rFonts w:ascii="Arial" w:hAnsi="Arial" w:cs="Arial"/>
          <w:sz w:val="24"/>
          <w:szCs w:val="24"/>
        </w:rPr>
      </w:pPr>
      <w:r>
        <w:rPr>
          <w:rFonts w:ascii="Arial" w:hAnsi="Arial" w:cs="Arial"/>
          <w:sz w:val="24"/>
          <w:szCs w:val="24"/>
        </w:rPr>
        <w:t>t</w:t>
      </w:r>
      <w:r w:rsidR="0069311D">
        <w:rPr>
          <w:rFonts w:ascii="Arial" w:hAnsi="Arial" w:cs="Arial"/>
          <w:sz w:val="24"/>
          <w:szCs w:val="24"/>
        </w:rPr>
        <w:t xml:space="preserve">heir Ticket to Work will </w:t>
      </w:r>
      <w:r w:rsidR="00C608F9">
        <w:rPr>
          <w:rFonts w:ascii="Arial" w:hAnsi="Arial" w:cs="Arial"/>
          <w:sz w:val="24"/>
          <w:szCs w:val="24"/>
        </w:rPr>
        <w:t>no longer be “in use” with</w:t>
      </w:r>
      <w:r w:rsidR="0069311D">
        <w:rPr>
          <w:rFonts w:ascii="Arial" w:hAnsi="Arial" w:cs="Arial"/>
          <w:sz w:val="24"/>
          <w:szCs w:val="24"/>
        </w:rPr>
        <w:t xml:space="preserve"> BRS;</w:t>
      </w:r>
    </w:p>
    <w:p w:rsidR="0069311D" w:rsidRDefault="007A7B4A" w:rsidP="007A7B4A">
      <w:pPr>
        <w:pStyle w:val="Style1"/>
        <w:numPr>
          <w:ilvl w:val="0"/>
          <w:numId w:val="16"/>
        </w:numPr>
        <w:kinsoku w:val="0"/>
        <w:autoSpaceDE/>
        <w:autoSpaceDN/>
        <w:adjustRightInd/>
        <w:ind w:right="288"/>
        <w:rPr>
          <w:rFonts w:ascii="Arial" w:hAnsi="Arial" w:cs="Arial"/>
          <w:sz w:val="24"/>
          <w:szCs w:val="24"/>
        </w:rPr>
      </w:pPr>
      <w:r>
        <w:rPr>
          <w:rFonts w:ascii="Arial" w:hAnsi="Arial" w:cs="Arial"/>
          <w:sz w:val="24"/>
          <w:szCs w:val="24"/>
        </w:rPr>
        <w:t>t</w:t>
      </w:r>
      <w:r w:rsidR="0069311D">
        <w:rPr>
          <w:rFonts w:ascii="Arial" w:hAnsi="Arial" w:cs="Arial"/>
          <w:sz w:val="24"/>
          <w:szCs w:val="24"/>
        </w:rPr>
        <w:t>here are advantages to reassigning the ticket to a new Employment Network</w:t>
      </w:r>
      <w:r w:rsidR="00C608F9">
        <w:rPr>
          <w:rFonts w:ascii="Arial" w:hAnsi="Arial" w:cs="Arial"/>
          <w:sz w:val="24"/>
          <w:szCs w:val="24"/>
        </w:rPr>
        <w:t>, including employment services and possibly continued suspension of the Continuous Disability Review; and</w:t>
      </w:r>
    </w:p>
    <w:p w:rsidR="0069311D" w:rsidRDefault="0069311D" w:rsidP="007A7B4A">
      <w:pPr>
        <w:pStyle w:val="Style1"/>
        <w:numPr>
          <w:ilvl w:val="0"/>
          <w:numId w:val="16"/>
        </w:numPr>
        <w:kinsoku w:val="0"/>
        <w:autoSpaceDE/>
        <w:autoSpaceDN/>
        <w:adjustRightInd/>
        <w:ind w:right="288"/>
        <w:rPr>
          <w:rFonts w:ascii="Arial" w:hAnsi="Arial" w:cs="Arial"/>
          <w:sz w:val="24"/>
          <w:szCs w:val="24"/>
        </w:rPr>
      </w:pPr>
      <w:r>
        <w:rPr>
          <w:rFonts w:ascii="Arial" w:hAnsi="Arial" w:cs="Arial"/>
          <w:sz w:val="24"/>
          <w:szCs w:val="24"/>
        </w:rPr>
        <w:t>BES, through the CareerCenters, is an Employment Network.</w:t>
      </w:r>
    </w:p>
    <w:p w:rsidR="00486911" w:rsidRDefault="00586076" w:rsidP="00586076">
      <w:pPr>
        <w:pStyle w:val="Style4"/>
        <w:numPr>
          <w:ilvl w:val="0"/>
          <w:numId w:val="9"/>
        </w:numPr>
        <w:kinsoku w:val="0"/>
        <w:autoSpaceDE/>
        <w:autoSpaceDN/>
        <w:ind w:right="72"/>
        <w:rPr>
          <w:rStyle w:val="CharacterStyle1"/>
          <w:rFonts w:ascii="Arial" w:hAnsi="Arial" w:cs="Arial"/>
        </w:rPr>
      </w:pPr>
      <w:r>
        <w:rPr>
          <w:rStyle w:val="CharacterStyle1"/>
          <w:rFonts w:ascii="Arial" w:hAnsi="Arial" w:cs="Arial"/>
          <w:spacing w:val="2"/>
        </w:rPr>
        <w:t>DVR/DBVI and BES</w:t>
      </w:r>
      <w:r w:rsidR="00486911" w:rsidRPr="00F8699F">
        <w:rPr>
          <w:rStyle w:val="CharacterStyle1"/>
          <w:rFonts w:ascii="Arial" w:hAnsi="Arial" w:cs="Arial"/>
          <w:spacing w:val="2"/>
        </w:rPr>
        <w:t xml:space="preserve"> will </w:t>
      </w:r>
      <w:r w:rsidR="008024BA">
        <w:rPr>
          <w:rStyle w:val="CharacterStyle1"/>
          <w:rFonts w:ascii="Arial" w:hAnsi="Arial" w:cs="Arial"/>
          <w:spacing w:val="2"/>
        </w:rPr>
        <w:t xml:space="preserve">work together and </w:t>
      </w:r>
      <w:r w:rsidR="00486911" w:rsidRPr="0019541B">
        <w:rPr>
          <w:rStyle w:val="CharacterStyle1"/>
          <w:rFonts w:ascii="Arial" w:hAnsi="Arial" w:cs="Arial"/>
          <w:spacing w:val="2"/>
        </w:rPr>
        <w:t xml:space="preserve">coordinate </w:t>
      </w:r>
      <w:r w:rsidRPr="0019541B">
        <w:rPr>
          <w:rStyle w:val="CharacterStyle1"/>
          <w:rFonts w:ascii="Arial" w:hAnsi="Arial" w:cs="Arial"/>
          <w:spacing w:val="2"/>
        </w:rPr>
        <w:t xml:space="preserve">services </w:t>
      </w:r>
      <w:r w:rsidR="00486911" w:rsidRPr="00F8699F">
        <w:rPr>
          <w:rStyle w:val="CharacterStyle1"/>
          <w:rFonts w:ascii="Arial" w:hAnsi="Arial" w:cs="Arial"/>
          <w:spacing w:val="2"/>
        </w:rPr>
        <w:t xml:space="preserve">with </w:t>
      </w:r>
      <w:r w:rsidR="00C608F9">
        <w:rPr>
          <w:rStyle w:val="CharacterStyle1"/>
          <w:rFonts w:ascii="Arial" w:hAnsi="Arial" w:cs="Arial"/>
          <w:spacing w:val="2"/>
        </w:rPr>
        <w:t xml:space="preserve"> </w:t>
      </w:r>
      <w:r w:rsidR="00486911" w:rsidRPr="00F8699F">
        <w:rPr>
          <w:rStyle w:val="CharacterStyle1"/>
          <w:rFonts w:ascii="Arial" w:hAnsi="Arial" w:cs="Arial"/>
          <w:spacing w:val="2"/>
        </w:rPr>
        <w:t>community work incentives coordinator</w:t>
      </w:r>
      <w:r>
        <w:rPr>
          <w:rStyle w:val="CharacterStyle1"/>
          <w:rFonts w:ascii="Arial" w:hAnsi="Arial" w:cs="Arial"/>
          <w:spacing w:val="2"/>
        </w:rPr>
        <w:t>s</w:t>
      </w:r>
      <w:r w:rsidR="00486911" w:rsidRPr="00F8699F">
        <w:rPr>
          <w:rStyle w:val="CharacterStyle1"/>
          <w:rFonts w:ascii="Arial" w:hAnsi="Arial" w:cs="Arial"/>
          <w:spacing w:val="2"/>
        </w:rPr>
        <w:t xml:space="preserve"> (CWIC) to ensure on-going work incentives planning and assistance s</w:t>
      </w:r>
      <w:r>
        <w:rPr>
          <w:rStyle w:val="CharacterStyle1"/>
          <w:rFonts w:ascii="Arial" w:hAnsi="Arial" w:cs="Arial"/>
          <w:spacing w:val="2"/>
        </w:rPr>
        <w:t xml:space="preserve">ervices are provided for individuals served jointly, including </w:t>
      </w:r>
      <w:r w:rsidR="00486911" w:rsidRPr="00F8699F">
        <w:rPr>
          <w:rStyle w:val="CharacterStyle1"/>
          <w:rFonts w:ascii="Arial" w:hAnsi="Arial" w:cs="Arial"/>
          <w:spacing w:val="-3"/>
        </w:rPr>
        <w:t>infor</w:t>
      </w:r>
      <w:r>
        <w:rPr>
          <w:rStyle w:val="CharacterStyle1"/>
          <w:rFonts w:ascii="Arial" w:hAnsi="Arial" w:cs="Arial"/>
          <w:spacing w:val="-3"/>
        </w:rPr>
        <w:t xml:space="preserve">mation on how to maximize </w:t>
      </w:r>
      <w:r w:rsidR="00486911" w:rsidRPr="00F8699F">
        <w:rPr>
          <w:rStyle w:val="CharacterStyle1"/>
          <w:rFonts w:ascii="Arial" w:hAnsi="Arial" w:cs="Arial"/>
          <w:spacing w:val="-3"/>
        </w:rPr>
        <w:t xml:space="preserve">earnings potential, utilize Social Security work </w:t>
      </w:r>
      <w:r w:rsidR="00486911" w:rsidRPr="00F8699F">
        <w:rPr>
          <w:rStyle w:val="CharacterStyle1"/>
          <w:rFonts w:ascii="Arial" w:hAnsi="Arial" w:cs="Arial"/>
          <w:spacing w:val="-1"/>
        </w:rPr>
        <w:t xml:space="preserve">incentives, and fully understand the impact of employment on their federal and state benefits </w:t>
      </w:r>
      <w:r w:rsidR="00486911" w:rsidRPr="00F8699F">
        <w:rPr>
          <w:rStyle w:val="CharacterStyle1"/>
          <w:rFonts w:ascii="Arial" w:hAnsi="Arial" w:cs="Arial"/>
        </w:rPr>
        <w:t>and healthcare coverage.</w:t>
      </w:r>
    </w:p>
    <w:p w:rsidR="009A0DD5" w:rsidRDefault="009A0DD5" w:rsidP="009A0DD5">
      <w:pPr>
        <w:pStyle w:val="Style4"/>
        <w:kinsoku w:val="0"/>
        <w:autoSpaceDE/>
        <w:autoSpaceDN/>
        <w:spacing w:before="0"/>
        <w:ind w:left="792" w:right="72" w:firstLine="0"/>
        <w:rPr>
          <w:rStyle w:val="CharacterStyle1"/>
          <w:rFonts w:ascii="Arial" w:hAnsi="Arial" w:cs="Arial"/>
        </w:rPr>
      </w:pPr>
    </w:p>
    <w:p w:rsidR="00486911" w:rsidRPr="00F8699F" w:rsidRDefault="00486911" w:rsidP="009A0DD5">
      <w:pPr>
        <w:pStyle w:val="Style1"/>
        <w:kinsoku w:val="0"/>
        <w:autoSpaceDE/>
        <w:autoSpaceDN/>
        <w:adjustRightInd/>
        <w:ind w:left="1080" w:right="216" w:hanging="360"/>
        <w:rPr>
          <w:rFonts w:ascii="Arial" w:hAnsi="Arial" w:cs="Arial"/>
          <w:spacing w:val="1"/>
          <w:sz w:val="24"/>
          <w:szCs w:val="24"/>
        </w:rPr>
      </w:pPr>
    </w:p>
    <w:p w:rsidR="00486911" w:rsidRPr="00B936EF" w:rsidRDefault="00B936EF" w:rsidP="00B936EF">
      <w:pPr>
        <w:pStyle w:val="Style1"/>
        <w:kinsoku w:val="0"/>
        <w:autoSpaceDE/>
        <w:autoSpaceDN/>
        <w:adjustRightInd/>
        <w:spacing w:before="288" w:line="201" w:lineRule="auto"/>
        <w:rPr>
          <w:rFonts w:ascii="Arial" w:hAnsi="Arial" w:cs="Arial"/>
          <w:b/>
          <w:sz w:val="24"/>
          <w:szCs w:val="24"/>
        </w:rPr>
      </w:pPr>
      <w:r>
        <w:rPr>
          <w:rFonts w:ascii="Arial" w:hAnsi="Arial" w:cs="Arial"/>
          <w:b/>
          <w:sz w:val="24"/>
          <w:szCs w:val="24"/>
        </w:rPr>
        <w:t>IV</w:t>
      </w:r>
      <w:r w:rsidR="00271612">
        <w:rPr>
          <w:rFonts w:ascii="Arial" w:hAnsi="Arial" w:cs="Arial"/>
          <w:b/>
          <w:sz w:val="24"/>
          <w:szCs w:val="24"/>
        </w:rPr>
        <w:t>. Confidentiality and Ticket Holder Rights</w:t>
      </w:r>
    </w:p>
    <w:p w:rsidR="00FD2641" w:rsidRDefault="00FD2641" w:rsidP="00486911">
      <w:pPr>
        <w:pStyle w:val="Style2"/>
        <w:kinsoku w:val="0"/>
        <w:autoSpaceDE/>
        <w:autoSpaceDN/>
        <w:spacing w:line="240" w:lineRule="auto"/>
        <w:ind w:right="144"/>
        <w:rPr>
          <w:rStyle w:val="CharacterStyle1"/>
          <w:rFonts w:ascii="Arial" w:hAnsi="Arial" w:cs="Arial"/>
        </w:rPr>
      </w:pPr>
      <w:r>
        <w:rPr>
          <w:rStyle w:val="CharacterStyle1"/>
          <w:rFonts w:ascii="Arial" w:hAnsi="Arial" w:cs="Arial"/>
        </w:rPr>
        <w:t xml:space="preserve">To the extent that the activities in this agreement provide access to protected personally identifiable information of Ticket holders and BRS clients, </w:t>
      </w:r>
      <w:r w:rsidRPr="008024BA">
        <w:rPr>
          <w:rStyle w:val="CharacterStyle1"/>
          <w:rFonts w:ascii="Arial" w:hAnsi="Arial" w:cs="Arial"/>
        </w:rPr>
        <w:t xml:space="preserve">confidentiality will be safeguarded, and such information will not be used or disclosed for any purpose not in conformity with </w:t>
      </w:r>
      <w:r w:rsidR="00D20E55" w:rsidRPr="008024BA">
        <w:rPr>
          <w:rStyle w:val="CharacterStyle1"/>
          <w:rFonts w:ascii="Arial" w:hAnsi="Arial" w:cs="Arial"/>
        </w:rPr>
        <w:t>f</w:t>
      </w:r>
      <w:r w:rsidRPr="008024BA">
        <w:rPr>
          <w:rStyle w:val="CharacterStyle1"/>
          <w:rFonts w:ascii="Arial" w:hAnsi="Arial" w:cs="Arial"/>
        </w:rPr>
        <w:t xml:space="preserve">ederal and </w:t>
      </w:r>
      <w:r w:rsidR="00D20E55" w:rsidRPr="008024BA">
        <w:rPr>
          <w:rStyle w:val="CharacterStyle1"/>
          <w:rFonts w:ascii="Arial" w:hAnsi="Arial" w:cs="Arial"/>
        </w:rPr>
        <w:t>s</w:t>
      </w:r>
      <w:r w:rsidRPr="008024BA">
        <w:rPr>
          <w:rStyle w:val="CharacterStyle1"/>
          <w:rFonts w:ascii="Arial" w:hAnsi="Arial" w:cs="Arial"/>
        </w:rPr>
        <w:t>tate law and regulations without the informed written consent of the individual.</w:t>
      </w:r>
      <w:r>
        <w:rPr>
          <w:rStyle w:val="CharacterStyle1"/>
          <w:rFonts w:ascii="Arial" w:hAnsi="Arial" w:cs="Arial"/>
        </w:rPr>
        <w:t xml:space="preserve"> </w:t>
      </w:r>
    </w:p>
    <w:p w:rsidR="00D20E55" w:rsidRDefault="00AF3092" w:rsidP="00271612">
      <w:pPr>
        <w:pStyle w:val="Style2"/>
        <w:kinsoku w:val="0"/>
        <w:autoSpaceDE/>
        <w:autoSpaceDN/>
        <w:spacing w:line="240" w:lineRule="auto"/>
        <w:ind w:right="144"/>
        <w:rPr>
          <w:rStyle w:val="CharacterStyle1"/>
          <w:rFonts w:ascii="Arial" w:hAnsi="Arial" w:cs="Arial"/>
          <w:spacing w:val="-2"/>
        </w:rPr>
      </w:pPr>
      <w:r>
        <w:rPr>
          <w:rStyle w:val="CharacterStyle1"/>
          <w:rFonts w:ascii="Arial" w:hAnsi="Arial" w:cs="Arial"/>
        </w:rPr>
        <w:t xml:space="preserve">Services provided </w:t>
      </w:r>
      <w:r w:rsidR="00486911" w:rsidRPr="00F8699F">
        <w:rPr>
          <w:rStyle w:val="CharacterStyle1"/>
          <w:rFonts w:ascii="Arial" w:hAnsi="Arial" w:cs="Arial"/>
        </w:rPr>
        <w:t xml:space="preserve">by </w:t>
      </w:r>
      <w:r w:rsidR="00E53DD0">
        <w:rPr>
          <w:rStyle w:val="CharacterStyle1"/>
          <w:rFonts w:ascii="Arial" w:hAnsi="Arial" w:cs="Arial"/>
        </w:rPr>
        <w:t>DVR/DBVI</w:t>
      </w:r>
      <w:r w:rsidR="00486911" w:rsidRPr="00F8699F">
        <w:rPr>
          <w:rStyle w:val="CharacterStyle1"/>
          <w:rFonts w:ascii="Arial" w:hAnsi="Arial" w:cs="Arial"/>
        </w:rPr>
        <w:t xml:space="preserve"> </w:t>
      </w:r>
      <w:r>
        <w:rPr>
          <w:rStyle w:val="CharacterStyle1"/>
          <w:rFonts w:ascii="Arial" w:hAnsi="Arial" w:cs="Arial"/>
        </w:rPr>
        <w:t xml:space="preserve">to VR eligible </w:t>
      </w:r>
      <w:r w:rsidR="00486911" w:rsidRPr="00F8699F">
        <w:rPr>
          <w:rStyle w:val="CharacterStyle1"/>
          <w:rFonts w:ascii="Arial" w:hAnsi="Arial" w:cs="Arial"/>
        </w:rPr>
        <w:t>Ticket holder</w:t>
      </w:r>
      <w:r>
        <w:rPr>
          <w:rStyle w:val="CharacterStyle1"/>
          <w:rFonts w:ascii="Arial" w:hAnsi="Arial" w:cs="Arial"/>
        </w:rPr>
        <w:t xml:space="preserve">s entitle those individuals </w:t>
      </w:r>
      <w:r w:rsidR="00486911" w:rsidRPr="00F8699F">
        <w:rPr>
          <w:rStyle w:val="CharacterStyle1"/>
          <w:rFonts w:ascii="Arial" w:hAnsi="Arial" w:cs="Arial"/>
        </w:rPr>
        <w:t>to all the protections available through the Rehabilitation Act of 1973</w:t>
      </w:r>
      <w:r w:rsidR="00B936EF">
        <w:rPr>
          <w:rStyle w:val="CharacterStyle1"/>
          <w:rFonts w:ascii="Arial" w:hAnsi="Arial" w:cs="Arial"/>
        </w:rPr>
        <w:t xml:space="preserve">, </w:t>
      </w:r>
      <w:r>
        <w:rPr>
          <w:rStyle w:val="CharacterStyle1"/>
          <w:rFonts w:ascii="Arial" w:hAnsi="Arial" w:cs="Arial"/>
        </w:rPr>
        <w:t xml:space="preserve">as amended, </w:t>
      </w:r>
      <w:r w:rsidR="00B936EF">
        <w:rPr>
          <w:rStyle w:val="CharacterStyle1"/>
          <w:rFonts w:ascii="Arial" w:hAnsi="Arial" w:cs="Arial"/>
        </w:rPr>
        <w:t xml:space="preserve">including </w:t>
      </w:r>
      <w:r w:rsidR="00486911" w:rsidRPr="00F8699F">
        <w:rPr>
          <w:rStyle w:val="CharacterStyle1"/>
          <w:rFonts w:ascii="Arial" w:hAnsi="Arial" w:cs="Arial"/>
        </w:rPr>
        <w:t xml:space="preserve">Client Assistance Program Services. </w:t>
      </w:r>
      <w:r>
        <w:rPr>
          <w:rStyle w:val="CharacterStyle1"/>
          <w:rFonts w:ascii="Arial" w:hAnsi="Arial" w:cs="Arial"/>
        </w:rPr>
        <w:t xml:space="preserve"> Ticket holder </w:t>
      </w:r>
      <w:r w:rsidR="00486911" w:rsidRPr="00F8699F">
        <w:rPr>
          <w:rStyle w:val="CharacterStyle1"/>
          <w:rFonts w:ascii="Arial" w:hAnsi="Arial" w:cs="Arial"/>
          <w:spacing w:val="5"/>
        </w:rPr>
        <w:t>disputes with</w:t>
      </w:r>
      <w:r w:rsidR="00B936EF">
        <w:rPr>
          <w:rStyle w:val="CharacterStyle1"/>
          <w:rFonts w:ascii="Arial" w:hAnsi="Arial" w:cs="Arial"/>
          <w:spacing w:val="5"/>
        </w:rPr>
        <w:t xml:space="preserve"> BES</w:t>
      </w:r>
      <w:r w:rsidR="00486911" w:rsidRPr="00F8699F">
        <w:rPr>
          <w:rStyle w:val="CharacterStyle1"/>
          <w:rFonts w:ascii="Arial" w:hAnsi="Arial" w:cs="Arial"/>
          <w:spacing w:val="5"/>
        </w:rPr>
        <w:t xml:space="preserve"> provided services shall follow</w:t>
      </w:r>
      <w:r>
        <w:rPr>
          <w:rStyle w:val="CharacterStyle1"/>
          <w:rFonts w:ascii="Arial" w:hAnsi="Arial" w:cs="Arial"/>
          <w:spacing w:val="5"/>
        </w:rPr>
        <w:t xml:space="preserve"> BES</w:t>
      </w:r>
      <w:r w:rsidR="006E555C" w:rsidRPr="00F8699F">
        <w:rPr>
          <w:rStyle w:val="CharacterStyle1"/>
          <w:rFonts w:ascii="Arial" w:hAnsi="Arial" w:cs="Arial"/>
          <w:spacing w:val="5"/>
        </w:rPr>
        <w:t xml:space="preserve"> </w:t>
      </w:r>
      <w:r w:rsidR="00486911" w:rsidRPr="00F8699F">
        <w:rPr>
          <w:rStyle w:val="CharacterStyle1"/>
          <w:rFonts w:ascii="Arial" w:hAnsi="Arial" w:cs="Arial"/>
          <w:spacing w:val="-2"/>
        </w:rPr>
        <w:t>administrative processes</w:t>
      </w:r>
      <w:r w:rsidR="009A0DD5">
        <w:rPr>
          <w:rStyle w:val="CharacterStyle1"/>
          <w:rFonts w:ascii="Arial" w:hAnsi="Arial" w:cs="Arial"/>
          <w:spacing w:val="-2"/>
        </w:rPr>
        <w:t>.</w:t>
      </w:r>
      <w:r>
        <w:rPr>
          <w:rStyle w:val="CharacterStyle1"/>
          <w:rFonts w:ascii="Arial" w:hAnsi="Arial" w:cs="Arial"/>
          <w:spacing w:val="-2"/>
        </w:rPr>
        <w:t xml:space="preserve"> </w:t>
      </w:r>
    </w:p>
    <w:p w:rsidR="00D20E55" w:rsidRDefault="008F3557" w:rsidP="00271612">
      <w:pPr>
        <w:pStyle w:val="Style2"/>
        <w:kinsoku w:val="0"/>
        <w:autoSpaceDE/>
        <w:autoSpaceDN/>
        <w:spacing w:line="240" w:lineRule="auto"/>
        <w:ind w:right="144"/>
        <w:rPr>
          <w:rStyle w:val="CharacterStyle1"/>
          <w:rFonts w:ascii="Arial" w:hAnsi="Arial" w:cs="Arial"/>
        </w:rPr>
      </w:pPr>
      <w:r>
        <w:rPr>
          <w:rStyle w:val="CharacterStyle1"/>
          <w:rFonts w:ascii="Arial" w:hAnsi="Arial" w:cs="Arial"/>
          <w:spacing w:val="-2"/>
        </w:rPr>
        <w:t>After successful VR case closure, if clients</w:t>
      </w:r>
      <w:r w:rsidR="00486911" w:rsidRPr="00F8699F">
        <w:rPr>
          <w:rStyle w:val="CharacterStyle1"/>
          <w:rFonts w:ascii="Arial" w:hAnsi="Arial" w:cs="Arial"/>
          <w:spacing w:val="-2"/>
        </w:rPr>
        <w:t xml:space="preserve"> </w:t>
      </w:r>
      <w:r w:rsidR="00486911" w:rsidRPr="00F8699F">
        <w:rPr>
          <w:rStyle w:val="CharacterStyle1"/>
          <w:rFonts w:ascii="Arial" w:hAnsi="Arial" w:cs="Arial"/>
          <w:spacing w:val="-4"/>
        </w:rPr>
        <w:t>choose to d</w:t>
      </w:r>
      <w:r w:rsidR="00AF3092">
        <w:rPr>
          <w:rStyle w:val="CharacterStyle1"/>
          <w:rFonts w:ascii="Arial" w:hAnsi="Arial" w:cs="Arial"/>
          <w:spacing w:val="-4"/>
        </w:rPr>
        <w:t>elay activation of their Ticket</w:t>
      </w:r>
      <w:r w:rsidR="00486911" w:rsidRPr="00F8699F">
        <w:rPr>
          <w:rStyle w:val="CharacterStyle1"/>
          <w:rFonts w:ascii="Arial" w:hAnsi="Arial" w:cs="Arial"/>
          <w:spacing w:val="-3"/>
        </w:rPr>
        <w:t xml:space="preserve">s, </w:t>
      </w:r>
      <w:r w:rsidR="00AF3092">
        <w:rPr>
          <w:rStyle w:val="CharacterStyle1"/>
          <w:rFonts w:ascii="Arial" w:hAnsi="Arial" w:cs="Arial"/>
          <w:spacing w:val="-3"/>
        </w:rPr>
        <w:t xml:space="preserve">information will be provided </w:t>
      </w:r>
      <w:r w:rsidR="00D20E55" w:rsidRPr="00B11D09">
        <w:rPr>
          <w:rStyle w:val="CharacterStyle1"/>
          <w:rFonts w:ascii="Arial" w:hAnsi="Arial" w:cs="Arial"/>
          <w:spacing w:val="-3"/>
        </w:rPr>
        <w:t>to the</w:t>
      </w:r>
      <w:r>
        <w:rPr>
          <w:rStyle w:val="CharacterStyle1"/>
          <w:rFonts w:ascii="Arial" w:hAnsi="Arial" w:cs="Arial"/>
          <w:spacing w:val="-3"/>
        </w:rPr>
        <w:t>m</w:t>
      </w:r>
      <w:r w:rsidR="00D20E55" w:rsidRPr="00B11D09">
        <w:rPr>
          <w:rStyle w:val="CharacterStyle1"/>
          <w:rFonts w:ascii="Arial" w:hAnsi="Arial" w:cs="Arial"/>
          <w:spacing w:val="-3"/>
        </w:rPr>
        <w:t xml:space="preserve"> </w:t>
      </w:r>
      <w:r w:rsidR="00AF3092">
        <w:rPr>
          <w:rStyle w:val="CharacterStyle1"/>
          <w:rFonts w:ascii="Arial" w:hAnsi="Arial" w:cs="Arial"/>
          <w:spacing w:val="-3"/>
        </w:rPr>
        <w:t>by the partners of this agreement</w:t>
      </w:r>
      <w:r w:rsidR="00486911" w:rsidRPr="00F8699F">
        <w:rPr>
          <w:rStyle w:val="CharacterStyle1"/>
          <w:rFonts w:ascii="Arial" w:hAnsi="Arial" w:cs="Arial"/>
          <w:spacing w:val="-3"/>
        </w:rPr>
        <w:t xml:space="preserve"> </w:t>
      </w:r>
      <w:r w:rsidR="00AF3092">
        <w:rPr>
          <w:rStyle w:val="CharacterStyle1"/>
          <w:rFonts w:ascii="Arial" w:hAnsi="Arial" w:cs="Arial"/>
          <w:spacing w:val="-3"/>
        </w:rPr>
        <w:t>and/or a CWIC as to t</w:t>
      </w:r>
      <w:r w:rsidR="00486911" w:rsidRPr="00F8699F">
        <w:rPr>
          <w:rStyle w:val="CharacterStyle1"/>
          <w:rFonts w:ascii="Arial" w:hAnsi="Arial" w:cs="Arial"/>
          <w:spacing w:val="-3"/>
        </w:rPr>
        <w:t>he impact</w:t>
      </w:r>
      <w:r w:rsidR="00AF3092">
        <w:rPr>
          <w:rStyle w:val="CharacterStyle1"/>
          <w:rFonts w:ascii="Arial" w:hAnsi="Arial" w:cs="Arial"/>
          <w:spacing w:val="-3"/>
        </w:rPr>
        <w:t xml:space="preserve"> of </w:t>
      </w:r>
      <w:r w:rsidR="00486911" w:rsidRPr="00F8699F">
        <w:rPr>
          <w:rStyle w:val="CharacterStyle1"/>
          <w:rFonts w:ascii="Arial" w:hAnsi="Arial" w:cs="Arial"/>
          <w:spacing w:val="-3"/>
        </w:rPr>
        <w:t xml:space="preserve">such a </w:t>
      </w:r>
      <w:r w:rsidR="00486911" w:rsidRPr="00F8699F">
        <w:rPr>
          <w:rStyle w:val="CharacterStyle1"/>
          <w:rFonts w:ascii="Arial" w:hAnsi="Arial" w:cs="Arial"/>
        </w:rPr>
        <w:t>decision on available C</w:t>
      </w:r>
      <w:r w:rsidR="00AF3092">
        <w:rPr>
          <w:rStyle w:val="CharacterStyle1"/>
          <w:rFonts w:ascii="Arial" w:hAnsi="Arial" w:cs="Arial"/>
        </w:rPr>
        <w:t xml:space="preserve">ontinuous </w:t>
      </w:r>
      <w:r w:rsidR="00486911" w:rsidRPr="00F8699F">
        <w:rPr>
          <w:rStyle w:val="CharacterStyle1"/>
          <w:rFonts w:ascii="Arial" w:hAnsi="Arial" w:cs="Arial"/>
        </w:rPr>
        <w:t>D</w:t>
      </w:r>
      <w:r w:rsidR="00AF3092">
        <w:rPr>
          <w:rStyle w:val="CharacterStyle1"/>
          <w:rFonts w:ascii="Arial" w:hAnsi="Arial" w:cs="Arial"/>
        </w:rPr>
        <w:t xml:space="preserve">isability </w:t>
      </w:r>
      <w:r w:rsidR="00486911" w:rsidRPr="00F8699F">
        <w:rPr>
          <w:rStyle w:val="CharacterStyle1"/>
          <w:rFonts w:ascii="Arial" w:hAnsi="Arial" w:cs="Arial"/>
        </w:rPr>
        <w:t>R</w:t>
      </w:r>
      <w:r w:rsidR="00AF3092">
        <w:rPr>
          <w:rStyle w:val="CharacterStyle1"/>
          <w:rFonts w:ascii="Arial" w:hAnsi="Arial" w:cs="Arial"/>
        </w:rPr>
        <w:t>eview</w:t>
      </w:r>
      <w:r w:rsidR="00486911" w:rsidRPr="00F8699F">
        <w:rPr>
          <w:rStyle w:val="CharacterStyle1"/>
          <w:rFonts w:ascii="Arial" w:hAnsi="Arial" w:cs="Arial"/>
        </w:rPr>
        <w:t xml:space="preserve"> protections. </w:t>
      </w:r>
      <w:r w:rsidR="00AF3092">
        <w:rPr>
          <w:rStyle w:val="CharacterStyle1"/>
          <w:rFonts w:ascii="Arial" w:hAnsi="Arial" w:cs="Arial"/>
        </w:rPr>
        <w:t xml:space="preserve"> </w:t>
      </w:r>
    </w:p>
    <w:p w:rsidR="00FD2641" w:rsidRDefault="00FD2641" w:rsidP="00271612">
      <w:pPr>
        <w:pStyle w:val="Style2"/>
        <w:kinsoku w:val="0"/>
        <w:autoSpaceDE/>
        <w:autoSpaceDN/>
        <w:spacing w:line="240" w:lineRule="auto"/>
        <w:ind w:right="144"/>
        <w:rPr>
          <w:rFonts w:ascii="Arial" w:hAnsi="Arial" w:cs="Arial"/>
          <w:b/>
        </w:rPr>
      </w:pPr>
    </w:p>
    <w:p w:rsidR="00486911" w:rsidRPr="00FD2641" w:rsidRDefault="00FD2641" w:rsidP="00FD2641">
      <w:pPr>
        <w:pStyle w:val="Style1"/>
        <w:kinsoku w:val="0"/>
        <w:autoSpaceDE/>
        <w:autoSpaceDN/>
        <w:adjustRightInd/>
        <w:spacing w:before="288"/>
        <w:rPr>
          <w:rFonts w:ascii="Arial" w:hAnsi="Arial" w:cs="Arial"/>
          <w:b/>
          <w:sz w:val="24"/>
          <w:szCs w:val="24"/>
        </w:rPr>
      </w:pPr>
      <w:r>
        <w:rPr>
          <w:rFonts w:ascii="Arial" w:hAnsi="Arial" w:cs="Arial"/>
          <w:b/>
          <w:sz w:val="24"/>
          <w:szCs w:val="24"/>
        </w:rPr>
        <w:lastRenderedPageBreak/>
        <w:t>V. Evaluation</w:t>
      </w:r>
    </w:p>
    <w:p w:rsidR="00486911" w:rsidRPr="00F8699F" w:rsidRDefault="00FD2641" w:rsidP="00486911">
      <w:pPr>
        <w:pStyle w:val="Style1"/>
        <w:kinsoku w:val="0"/>
        <w:autoSpaceDE/>
        <w:autoSpaceDN/>
        <w:adjustRightInd/>
        <w:spacing w:before="288"/>
        <w:ind w:right="720"/>
        <w:jc w:val="both"/>
        <w:rPr>
          <w:rFonts w:ascii="Arial" w:hAnsi="Arial" w:cs="Arial"/>
          <w:sz w:val="24"/>
          <w:szCs w:val="24"/>
        </w:rPr>
      </w:pPr>
      <w:r>
        <w:rPr>
          <w:rFonts w:ascii="Arial" w:hAnsi="Arial" w:cs="Arial"/>
          <w:spacing w:val="-3"/>
          <w:sz w:val="24"/>
          <w:szCs w:val="24"/>
        </w:rPr>
        <w:t xml:space="preserve">BES </w:t>
      </w:r>
      <w:r w:rsidR="00486911" w:rsidRPr="00F8699F">
        <w:rPr>
          <w:rFonts w:ascii="Arial" w:hAnsi="Arial" w:cs="Arial"/>
          <w:spacing w:val="-3"/>
          <w:sz w:val="24"/>
          <w:szCs w:val="24"/>
        </w:rPr>
        <w:t xml:space="preserve">and </w:t>
      </w:r>
      <w:r w:rsidR="00E53DD0">
        <w:rPr>
          <w:rFonts w:ascii="Arial" w:hAnsi="Arial" w:cs="Arial"/>
          <w:spacing w:val="-3"/>
          <w:sz w:val="24"/>
          <w:szCs w:val="24"/>
        </w:rPr>
        <w:t>DVR/DBVI</w:t>
      </w:r>
      <w:r w:rsidR="00486911" w:rsidRPr="00F8699F">
        <w:rPr>
          <w:rFonts w:ascii="Arial" w:hAnsi="Arial" w:cs="Arial"/>
          <w:spacing w:val="-3"/>
          <w:sz w:val="24"/>
          <w:szCs w:val="24"/>
        </w:rPr>
        <w:t xml:space="preserve"> will evaluate the effectiveness of the Partnership Plus </w:t>
      </w:r>
      <w:r w:rsidR="00486911" w:rsidRPr="00F8699F">
        <w:rPr>
          <w:rFonts w:ascii="Arial" w:hAnsi="Arial" w:cs="Arial"/>
          <w:spacing w:val="-4"/>
          <w:sz w:val="24"/>
          <w:szCs w:val="24"/>
        </w:rPr>
        <w:t xml:space="preserve">service model created by this agreement six months after </w:t>
      </w:r>
      <w:r>
        <w:rPr>
          <w:rFonts w:ascii="Arial" w:hAnsi="Arial" w:cs="Arial"/>
          <w:spacing w:val="-4"/>
          <w:sz w:val="24"/>
          <w:szCs w:val="24"/>
        </w:rPr>
        <w:t xml:space="preserve">its execution </w:t>
      </w:r>
      <w:r w:rsidR="00486911" w:rsidRPr="00F8699F">
        <w:rPr>
          <w:rFonts w:ascii="Arial" w:hAnsi="Arial" w:cs="Arial"/>
          <w:spacing w:val="-4"/>
          <w:sz w:val="24"/>
          <w:szCs w:val="24"/>
        </w:rPr>
        <w:t xml:space="preserve">and </w:t>
      </w:r>
      <w:r w:rsidR="00486911" w:rsidRPr="00F8699F">
        <w:rPr>
          <w:rFonts w:ascii="Arial" w:hAnsi="Arial" w:cs="Arial"/>
          <w:sz w:val="24"/>
          <w:szCs w:val="24"/>
        </w:rPr>
        <w:t>annually thereafter to determine what adjustments are necessary.</w:t>
      </w:r>
    </w:p>
    <w:p w:rsidR="00486911" w:rsidRPr="00F8699F" w:rsidRDefault="00486911" w:rsidP="00486911">
      <w:pPr>
        <w:pStyle w:val="Style2"/>
        <w:kinsoku w:val="0"/>
        <w:autoSpaceDE/>
        <w:autoSpaceDN/>
        <w:spacing w:line="199" w:lineRule="auto"/>
        <w:rPr>
          <w:rStyle w:val="CharacterStyle1"/>
          <w:rFonts w:ascii="Arial" w:hAnsi="Arial" w:cs="Arial"/>
        </w:rPr>
      </w:pPr>
      <w:r w:rsidRPr="00F8699F">
        <w:rPr>
          <w:rStyle w:val="CharacterStyle1"/>
          <w:rFonts w:ascii="Arial" w:hAnsi="Arial" w:cs="Arial"/>
        </w:rPr>
        <w:t>Specifically</w:t>
      </w:r>
      <w:r w:rsidR="00C949A6">
        <w:rPr>
          <w:rStyle w:val="CharacterStyle1"/>
          <w:rFonts w:ascii="Arial" w:hAnsi="Arial" w:cs="Arial"/>
        </w:rPr>
        <w:t>,</w:t>
      </w:r>
      <w:r w:rsidRPr="00F8699F">
        <w:rPr>
          <w:rStyle w:val="CharacterStyle1"/>
          <w:rFonts w:ascii="Arial" w:hAnsi="Arial" w:cs="Arial"/>
        </w:rPr>
        <w:t xml:space="preserve"> the parties will evaluate the following:</w:t>
      </w:r>
    </w:p>
    <w:p w:rsidR="00486911" w:rsidRPr="00F8699F" w:rsidRDefault="00486911" w:rsidP="008024BA">
      <w:pPr>
        <w:pStyle w:val="Style2"/>
        <w:numPr>
          <w:ilvl w:val="0"/>
          <w:numId w:val="1"/>
        </w:numPr>
        <w:tabs>
          <w:tab w:val="clear" w:pos="432"/>
          <w:tab w:val="num" w:pos="1152"/>
        </w:tabs>
        <w:kinsoku w:val="0"/>
        <w:autoSpaceDE/>
        <w:autoSpaceDN/>
        <w:spacing w:before="0" w:line="240" w:lineRule="auto"/>
        <w:ind w:left="450" w:hanging="450"/>
        <w:rPr>
          <w:rStyle w:val="CharacterStyle1"/>
          <w:rFonts w:ascii="Arial" w:hAnsi="Arial" w:cs="Arial"/>
          <w:spacing w:val="5"/>
        </w:rPr>
      </w:pPr>
      <w:r w:rsidRPr="00F8699F">
        <w:rPr>
          <w:rStyle w:val="CharacterStyle1"/>
          <w:rFonts w:ascii="Arial" w:hAnsi="Arial" w:cs="Arial"/>
          <w:spacing w:val="5"/>
        </w:rPr>
        <w:t xml:space="preserve">The administrative </w:t>
      </w:r>
      <w:r w:rsidR="008024BA">
        <w:rPr>
          <w:rStyle w:val="CharacterStyle1"/>
          <w:rFonts w:ascii="Arial" w:hAnsi="Arial" w:cs="Arial"/>
          <w:spacing w:val="5"/>
        </w:rPr>
        <w:t>process</w:t>
      </w:r>
      <w:r w:rsidRPr="00F8699F">
        <w:rPr>
          <w:rStyle w:val="CharacterStyle1"/>
          <w:rFonts w:ascii="Arial" w:hAnsi="Arial" w:cs="Arial"/>
          <w:spacing w:val="5"/>
        </w:rPr>
        <w:t xml:space="preserve"> associated with th</w:t>
      </w:r>
      <w:r w:rsidR="008024BA">
        <w:rPr>
          <w:rStyle w:val="CharacterStyle1"/>
          <w:rFonts w:ascii="Arial" w:hAnsi="Arial" w:cs="Arial"/>
          <w:spacing w:val="5"/>
        </w:rPr>
        <w:t>is agreement and the Maine   Department of Labor’s</w:t>
      </w:r>
      <w:r w:rsidRPr="00F8699F">
        <w:rPr>
          <w:rStyle w:val="CharacterStyle1"/>
          <w:rFonts w:ascii="Arial" w:hAnsi="Arial" w:cs="Arial"/>
          <w:spacing w:val="5"/>
        </w:rPr>
        <w:t xml:space="preserve"> Ticket </w:t>
      </w:r>
      <w:r w:rsidR="008024BA">
        <w:rPr>
          <w:rStyle w:val="CharacterStyle1"/>
          <w:rFonts w:ascii="Arial" w:hAnsi="Arial" w:cs="Arial"/>
          <w:spacing w:val="5"/>
        </w:rPr>
        <w:t>to Work services;</w:t>
      </w:r>
    </w:p>
    <w:p w:rsidR="00486911" w:rsidRDefault="00486911" w:rsidP="00486911">
      <w:pPr>
        <w:pStyle w:val="Style2"/>
        <w:numPr>
          <w:ilvl w:val="0"/>
          <w:numId w:val="1"/>
        </w:numPr>
        <w:kinsoku w:val="0"/>
        <w:autoSpaceDE/>
        <w:autoSpaceDN/>
        <w:spacing w:before="0" w:line="240" w:lineRule="auto"/>
        <w:ind w:left="0" w:firstLine="0"/>
        <w:rPr>
          <w:rStyle w:val="CharacterStyle1"/>
          <w:rFonts w:ascii="Arial" w:hAnsi="Arial" w:cs="Arial"/>
          <w:spacing w:val="8"/>
        </w:rPr>
      </w:pPr>
      <w:r w:rsidRPr="00F8699F">
        <w:rPr>
          <w:rStyle w:val="CharacterStyle1"/>
          <w:rFonts w:ascii="Arial" w:hAnsi="Arial" w:cs="Arial"/>
          <w:spacing w:val="8"/>
        </w:rPr>
        <w:t>Patterns or trends of Ticket Assignment</w:t>
      </w:r>
      <w:r w:rsidR="008024BA">
        <w:rPr>
          <w:rStyle w:val="CharacterStyle1"/>
          <w:rFonts w:ascii="Arial" w:hAnsi="Arial" w:cs="Arial"/>
          <w:spacing w:val="8"/>
        </w:rPr>
        <w:t xml:space="preserve"> associated with this agreement</w:t>
      </w:r>
      <w:r w:rsidRPr="00F8699F">
        <w:rPr>
          <w:rStyle w:val="CharacterStyle1"/>
          <w:rFonts w:ascii="Arial" w:hAnsi="Arial" w:cs="Arial"/>
          <w:spacing w:val="8"/>
        </w:rPr>
        <w:t>;</w:t>
      </w:r>
    </w:p>
    <w:p w:rsidR="008024BA" w:rsidRPr="00F8699F" w:rsidRDefault="008024BA" w:rsidP="00486911">
      <w:pPr>
        <w:pStyle w:val="Style2"/>
        <w:numPr>
          <w:ilvl w:val="0"/>
          <w:numId w:val="1"/>
        </w:numPr>
        <w:kinsoku w:val="0"/>
        <w:autoSpaceDE/>
        <w:autoSpaceDN/>
        <w:spacing w:before="0" w:line="240" w:lineRule="auto"/>
        <w:ind w:left="0" w:firstLine="0"/>
        <w:rPr>
          <w:rStyle w:val="CharacterStyle1"/>
          <w:rFonts w:ascii="Arial" w:hAnsi="Arial" w:cs="Arial"/>
          <w:spacing w:val="8"/>
        </w:rPr>
      </w:pPr>
      <w:r>
        <w:rPr>
          <w:rStyle w:val="CharacterStyle1"/>
          <w:rFonts w:ascii="Arial" w:hAnsi="Arial" w:cs="Arial"/>
          <w:spacing w:val="8"/>
        </w:rPr>
        <w:t>Patterns or trends of BRS-BES referrals associated with this agreement;</w:t>
      </w:r>
    </w:p>
    <w:p w:rsidR="00486911" w:rsidRPr="00F8699F" w:rsidRDefault="00486911" w:rsidP="00486911">
      <w:pPr>
        <w:pStyle w:val="Style2"/>
        <w:numPr>
          <w:ilvl w:val="0"/>
          <w:numId w:val="1"/>
        </w:numPr>
        <w:kinsoku w:val="0"/>
        <w:autoSpaceDE/>
        <w:autoSpaceDN/>
        <w:spacing w:before="0" w:line="240" w:lineRule="auto"/>
        <w:ind w:left="0" w:firstLine="0"/>
        <w:rPr>
          <w:rStyle w:val="CharacterStyle1"/>
          <w:rFonts w:ascii="Arial" w:hAnsi="Arial" w:cs="Arial"/>
          <w:spacing w:val="4"/>
        </w:rPr>
      </w:pPr>
      <w:r w:rsidRPr="00F8699F">
        <w:rPr>
          <w:rStyle w:val="CharacterStyle1"/>
          <w:rFonts w:ascii="Arial" w:hAnsi="Arial" w:cs="Arial"/>
          <w:spacing w:val="4"/>
        </w:rPr>
        <w:t>The earnings and hours worked of clients who choose to assign their Ticket;</w:t>
      </w:r>
    </w:p>
    <w:p w:rsidR="008024BA" w:rsidRDefault="00FD2641" w:rsidP="00486911">
      <w:pPr>
        <w:pStyle w:val="Style2"/>
        <w:numPr>
          <w:ilvl w:val="0"/>
          <w:numId w:val="1"/>
        </w:numPr>
        <w:kinsoku w:val="0"/>
        <w:autoSpaceDE/>
        <w:autoSpaceDN/>
        <w:spacing w:before="0" w:line="240" w:lineRule="auto"/>
        <w:ind w:left="0" w:firstLine="0"/>
        <w:rPr>
          <w:rStyle w:val="CharacterStyle1"/>
          <w:rFonts w:ascii="Arial" w:hAnsi="Arial" w:cs="Arial"/>
          <w:spacing w:val="4"/>
        </w:rPr>
      </w:pPr>
      <w:r>
        <w:rPr>
          <w:rStyle w:val="CharacterStyle1"/>
          <w:rFonts w:ascii="Arial" w:hAnsi="Arial" w:cs="Arial"/>
          <w:spacing w:val="4"/>
        </w:rPr>
        <w:t>C</w:t>
      </w:r>
      <w:r w:rsidR="00486911" w:rsidRPr="00F8699F">
        <w:rPr>
          <w:rStyle w:val="CharacterStyle1"/>
          <w:rFonts w:ascii="Arial" w:hAnsi="Arial" w:cs="Arial"/>
          <w:spacing w:val="4"/>
        </w:rPr>
        <w:t>li</w:t>
      </w:r>
      <w:r>
        <w:rPr>
          <w:rStyle w:val="CharacterStyle1"/>
          <w:rFonts w:ascii="Arial" w:hAnsi="Arial" w:cs="Arial"/>
          <w:spacing w:val="4"/>
        </w:rPr>
        <w:t>ent rights and choices</w:t>
      </w:r>
      <w:r w:rsidR="008024BA">
        <w:rPr>
          <w:rStyle w:val="CharacterStyle1"/>
          <w:rFonts w:ascii="Arial" w:hAnsi="Arial" w:cs="Arial"/>
          <w:spacing w:val="4"/>
        </w:rPr>
        <w:t>.</w:t>
      </w:r>
    </w:p>
    <w:p w:rsidR="00486911" w:rsidRPr="00F8699F" w:rsidRDefault="00271612" w:rsidP="008024BA">
      <w:pPr>
        <w:pStyle w:val="Style2"/>
        <w:kinsoku w:val="0"/>
        <w:autoSpaceDE/>
        <w:autoSpaceDN/>
        <w:spacing w:before="0" w:line="240" w:lineRule="auto"/>
        <w:rPr>
          <w:rStyle w:val="CharacterStyle1"/>
          <w:rFonts w:ascii="Arial" w:hAnsi="Arial" w:cs="Arial"/>
          <w:spacing w:val="4"/>
        </w:rPr>
      </w:pPr>
      <w:r>
        <w:rPr>
          <w:rStyle w:val="CharacterStyle1"/>
          <w:rFonts w:ascii="Arial" w:hAnsi="Arial" w:cs="Arial"/>
          <w:spacing w:val="4"/>
        </w:rPr>
        <w:br/>
      </w:r>
    </w:p>
    <w:p w:rsidR="00486911" w:rsidRPr="00271612" w:rsidRDefault="00486911" w:rsidP="00271612">
      <w:pPr>
        <w:pStyle w:val="Style1"/>
        <w:kinsoku w:val="0"/>
        <w:autoSpaceDE/>
        <w:autoSpaceDN/>
        <w:adjustRightInd/>
        <w:spacing w:before="252"/>
        <w:rPr>
          <w:rFonts w:ascii="Arial" w:hAnsi="Arial" w:cs="Arial"/>
          <w:b/>
          <w:sz w:val="24"/>
          <w:szCs w:val="24"/>
        </w:rPr>
      </w:pPr>
      <w:r w:rsidRPr="00271612">
        <w:rPr>
          <w:rFonts w:ascii="Arial" w:hAnsi="Arial" w:cs="Arial"/>
          <w:b/>
          <w:sz w:val="24"/>
          <w:szCs w:val="24"/>
        </w:rPr>
        <w:t xml:space="preserve">VI. </w:t>
      </w:r>
      <w:r w:rsidR="00271612">
        <w:rPr>
          <w:rFonts w:ascii="Arial" w:hAnsi="Arial" w:cs="Arial"/>
          <w:b/>
          <w:sz w:val="24"/>
          <w:szCs w:val="24"/>
        </w:rPr>
        <w:t>Terms of Agreement</w:t>
      </w:r>
    </w:p>
    <w:p w:rsidR="00C949A6" w:rsidRDefault="00C949A6" w:rsidP="000A4897">
      <w:pPr>
        <w:pStyle w:val="Style1"/>
        <w:kinsoku w:val="0"/>
        <w:autoSpaceDE/>
        <w:autoSpaceDN/>
        <w:adjustRightInd/>
        <w:spacing w:before="72"/>
        <w:ind w:right="72"/>
        <w:rPr>
          <w:rFonts w:ascii="Arial" w:hAnsi="Arial" w:cs="Arial"/>
          <w:spacing w:val="-5"/>
          <w:sz w:val="24"/>
          <w:szCs w:val="24"/>
        </w:rPr>
      </w:pPr>
    </w:p>
    <w:p w:rsidR="00C949A6" w:rsidRPr="008024BA" w:rsidRDefault="00C949A6" w:rsidP="000A4897">
      <w:pPr>
        <w:pStyle w:val="Style1"/>
        <w:kinsoku w:val="0"/>
        <w:autoSpaceDE/>
        <w:autoSpaceDN/>
        <w:adjustRightInd/>
        <w:spacing w:before="72"/>
        <w:ind w:right="72"/>
        <w:rPr>
          <w:rFonts w:ascii="Arial" w:hAnsi="Arial" w:cs="Arial"/>
          <w:spacing w:val="-5"/>
          <w:sz w:val="24"/>
          <w:szCs w:val="24"/>
        </w:rPr>
      </w:pPr>
      <w:r w:rsidRPr="008024BA">
        <w:rPr>
          <w:rFonts w:ascii="Arial" w:hAnsi="Arial" w:cs="Arial"/>
          <w:spacing w:val="-5"/>
          <w:sz w:val="24"/>
          <w:szCs w:val="24"/>
        </w:rPr>
        <w:t>This agreement shall become effective on the date is has been signed by all parties.</w:t>
      </w:r>
    </w:p>
    <w:p w:rsidR="00C949A6" w:rsidRDefault="00C949A6" w:rsidP="000A4897">
      <w:pPr>
        <w:pStyle w:val="Style1"/>
        <w:kinsoku w:val="0"/>
        <w:autoSpaceDE/>
        <w:autoSpaceDN/>
        <w:adjustRightInd/>
        <w:spacing w:before="72"/>
        <w:ind w:right="72"/>
        <w:rPr>
          <w:rFonts w:ascii="Arial" w:hAnsi="Arial" w:cs="Arial"/>
          <w:spacing w:val="-5"/>
          <w:sz w:val="24"/>
          <w:szCs w:val="24"/>
        </w:rPr>
      </w:pPr>
    </w:p>
    <w:p w:rsidR="00271612" w:rsidRDefault="00271612" w:rsidP="000A4897">
      <w:pPr>
        <w:pStyle w:val="Style1"/>
        <w:kinsoku w:val="0"/>
        <w:autoSpaceDE/>
        <w:autoSpaceDN/>
        <w:adjustRightInd/>
        <w:spacing w:before="72"/>
        <w:ind w:right="72"/>
        <w:rPr>
          <w:rStyle w:val="CharacterStyle1"/>
          <w:rFonts w:ascii="Arial" w:hAnsi="Arial" w:cs="Arial"/>
        </w:rPr>
      </w:pPr>
      <w:r>
        <w:rPr>
          <w:rFonts w:ascii="Arial" w:hAnsi="Arial" w:cs="Arial"/>
          <w:spacing w:val="-5"/>
          <w:sz w:val="24"/>
          <w:szCs w:val="24"/>
        </w:rPr>
        <w:t xml:space="preserve">This agreement will in no </w:t>
      </w:r>
      <w:r w:rsidRPr="00F8699F">
        <w:rPr>
          <w:rFonts w:ascii="Arial" w:hAnsi="Arial" w:cs="Arial"/>
          <w:spacing w:val="-5"/>
          <w:sz w:val="24"/>
          <w:szCs w:val="24"/>
        </w:rPr>
        <w:t xml:space="preserve">way impede any of the parties from entering into other </w:t>
      </w:r>
      <w:r w:rsidRPr="00F8699F">
        <w:rPr>
          <w:rFonts w:ascii="Arial" w:hAnsi="Arial" w:cs="Arial"/>
          <w:spacing w:val="-1"/>
          <w:sz w:val="24"/>
          <w:szCs w:val="24"/>
        </w:rPr>
        <w:t xml:space="preserve">agreements regarding the Ticket to Work and Work Incentives Improvement Act of </w:t>
      </w:r>
      <w:r w:rsidRPr="00F8699F">
        <w:rPr>
          <w:rFonts w:ascii="Arial" w:hAnsi="Arial" w:cs="Arial"/>
          <w:sz w:val="24"/>
          <w:szCs w:val="24"/>
        </w:rPr>
        <w:t>1999</w:t>
      </w:r>
      <w:r w:rsidR="007F3A29">
        <w:rPr>
          <w:rFonts w:ascii="Arial" w:hAnsi="Arial" w:cs="Arial"/>
          <w:sz w:val="24"/>
          <w:szCs w:val="24"/>
        </w:rPr>
        <w:t>, n</w:t>
      </w:r>
      <w:r>
        <w:rPr>
          <w:rFonts w:ascii="Arial" w:hAnsi="Arial" w:cs="Arial"/>
          <w:sz w:val="24"/>
          <w:szCs w:val="24"/>
        </w:rPr>
        <w:t>or shall it</w:t>
      </w:r>
      <w:r w:rsidRPr="00F8699F">
        <w:rPr>
          <w:rFonts w:ascii="Arial" w:hAnsi="Arial" w:cs="Arial"/>
          <w:spacing w:val="-1"/>
          <w:sz w:val="24"/>
          <w:szCs w:val="24"/>
        </w:rPr>
        <w:t xml:space="preserve"> take precedent over the requirements of the Rehabilitation Act of 1973</w:t>
      </w:r>
      <w:r w:rsidR="000A4897">
        <w:rPr>
          <w:rFonts w:ascii="Arial" w:hAnsi="Arial" w:cs="Arial"/>
          <w:spacing w:val="-1"/>
          <w:sz w:val="24"/>
          <w:szCs w:val="24"/>
        </w:rPr>
        <w:t>,</w:t>
      </w:r>
      <w:r w:rsidRPr="00F8699F">
        <w:rPr>
          <w:rFonts w:ascii="Arial" w:hAnsi="Arial" w:cs="Arial"/>
          <w:spacing w:val="-1"/>
          <w:sz w:val="24"/>
          <w:szCs w:val="24"/>
        </w:rPr>
        <w:t xml:space="preserve"> as amended.</w:t>
      </w:r>
    </w:p>
    <w:p w:rsidR="00486911" w:rsidRPr="00F8699F" w:rsidRDefault="00C949A6" w:rsidP="00486911">
      <w:pPr>
        <w:pStyle w:val="Style2"/>
        <w:kinsoku w:val="0"/>
        <w:autoSpaceDE/>
        <w:autoSpaceDN/>
        <w:spacing w:before="288" w:line="240" w:lineRule="auto"/>
        <w:ind w:right="72"/>
        <w:rPr>
          <w:rStyle w:val="CharacterStyle1"/>
          <w:rFonts w:ascii="Arial" w:hAnsi="Arial" w:cs="Arial"/>
        </w:rPr>
      </w:pPr>
      <w:r w:rsidRPr="008024BA">
        <w:rPr>
          <w:rStyle w:val="CharacterStyle1"/>
          <w:rFonts w:ascii="Arial" w:hAnsi="Arial" w:cs="Arial"/>
        </w:rPr>
        <w:t>Any</w:t>
      </w:r>
      <w:r>
        <w:rPr>
          <w:rStyle w:val="CharacterStyle1"/>
          <w:rFonts w:ascii="Arial" w:hAnsi="Arial" w:cs="Arial"/>
        </w:rPr>
        <w:t xml:space="preserve"> </w:t>
      </w:r>
      <w:r w:rsidR="000A4897" w:rsidRPr="00C949A6">
        <w:rPr>
          <w:rStyle w:val="CharacterStyle1"/>
          <w:rFonts w:ascii="Arial" w:hAnsi="Arial" w:cs="Arial"/>
        </w:rPr>
        <w:t>party</w:t>
      </w:r>
      <w:r w:rsidR="000A4897">
        <w:rPr>
          <w:rStyle w:val="CharacterStyle1"/>
          <w:rFonts w:ascii="Arial" w:hAnsi="Arial" w:cs="Arial"/>
        </w:rPr>
        <w:t xml:space="preserve"> </w:t>
      </w:r>
      <w:r w:rsidR="00271612">
        <w:rPr>
          <w:rStyle w:val="CharacterStyle1"/>
          <w:rFonts w:ascii="Arial" w:hAnsi="Arial" w:cs="Arial"/>
        </w:rPr>
        <w:t xml:space="preserve">may propose and agree to amend this agreement at any </w:t>
      </w:r>
      <w:r w:rsidR="000A4897">
        <w:rPr>
          <w:rStyle w:val="CharacterStyle1"/>
          <w:rFonts w:ascii="Arial" w:hAnsi="Arial" w:cs="Arial"/>
        </w:rPr>
        <w:t>time;</w:t>
      </w:r>
      <w:r w:rsidR="00271612">
        <w:rPr>
          <w:rStyle w:val="CharacterStyle1"/>
          <w:rFonts w:ascii="Arial" w:hAnsi="Arial" w:cs="Arial"/>
        </w:rPr>
        <w:t xml:space="preserve"> h</w:t>
      </w:r>
      <w:r w:rsidR="00486911" w:rsidRPr="00F8699F">
        <w:rPr>
          <w:rStyle w:val="CharacterStyle1"/>
          <w:rFonts w:ascii="Arial" w:hAnsi="Arial" w:cs="Arial"/>
        </w:rPr>
        <w:t>owever, such amendment shall not take effect until the</w:t>
      </w:r>
      <w:r w:rsidR="00271612">
        <w:rPr>
          <w:rStyle w:val="CharacterStyle1"/>
          <w:rFonts w:ascii="Arial" w:hAnsi="Arial" w:cs="Arial"/>
        </w:rPr>
        <w:t xml:space="preserve"> changes are in writing and signed by </w:t>
      </w:r>
      <w:r>
        <w:rPr>
          <w:rStyle w:val="CharacterStyle1"/>
          <w:rFonts w:ascii="Arial" w:hAnsi="Arial" w:cs="Arial"/>
        </w:rPr>
        <w:t>all</w:t>
      </w:r>
      <w:r w:rsidR="00271612">
        <w:rPr>
          <w:rStyle w:val="CharacterStyle1"/>
          <w:rFonts w:ascii="Arial" w:hAnsi="Arial" w:cs="Arial"/>
        </w:rPr>
        <w:t xml:space="preserve"> </w:t>
      </w:r>
      <w:r w:rsidR="00486911" w:rsidRPr="00F8699F">
        <w:rPr>
          <w:rStyle w:val="CharacterStyle1"/>
          <w:rFonts w:ascii="Arial" w:hAnsi="Arial" w:cs="Arial"/>
        </w:rPr>
        <w:t>parties.</w:t>
      </w:r>
    </w:p>
    <w:p w:rsidR="00367C8F" w:rsidRPr="00F8699F" w:rsidRDefault="00C949A6" w:rsidP="000A4897">
      <w:pPr>
        <w:pStyle w:val="Style1"/>
        <w:kinsoku w:val="0"/>
        <w:autoSpaceDE/>
        <w:autoSpaceDN/>
        <w:adjustRightInd/>
        <w:spacing w:before="288"/>
        <w:ind w:right="432"/>
        <w:rPr>
          <w:rFonts w:ascii="Arial" w:hAnsi="Arial" w:cs="Arial"/>
          <w:spacing w:val="-1"/>
          <w:sz w:val="24"/>
          <w:szCs w:val="24"/>
        </w:rPr>
      </w:pPr>
      <w:r w:rsidRPr="008024BA">
        <w:rPr>
          <w:rFonts w:ascii="Arial" w:hAnsi="Arial" w:cs="Arial"/>
          <w:spacing w:val="-2"/>
          <w:sz w:val="24"/>
          <w:szCs w:val="24"/>
        </w:rPr>
        <w:t xml:space="preserve">Any </w:t>
      </w:r>
      <w:r w:rsidR="00486911" w:rsidRPr="00C949A6">
        <w:rPr>
          <w:rFonts w:ascii="Arial" w:hAnsi="Arial" w:cs="Arial"/>
          <w:spacing w:val="-2"/>
          <w:sz w:val="24"/>
          <w:szCs w:val="24"/>
        </w:rPr>
        <w:t>party</w:t>
      </w:r>
      <w:r w:rsidR="00486911" w:rsidRPr="00F8699F">
        <w:rPr>
          <w:rFonts w:ascii="Arial" w:hAnsi="Arial" w:cs="Arial"/>
          <w:spacing w:val="-2"/>
          <w:sz w:val="24"/>
          <w:szCs w:val="24"/>
        </w:rPr>
        <w:t xml:space="preserve"> can terminate the agreement by providing </w:t>
      </w:r>
      <w:r w:rsidR="000A4897">
        <w:rPr>
          <w:rFonts w:ascii="Arial" w:hAnsi="Arial" w:cs="Arial"/>
          <w:spacing w:val="-2"/>
          <w:sz w:val="24"/>
          <w:szCs w:val="24"/>
        </w:rPr>
        <w:t xml:space="preserve">at least </w:t>
      </w:r>
      <w:r w:rsidR="00486911" w:rsidRPr="00F8699F">
        <w:rPr>
          <w:rFonts w:ascii="Arial" w:hAnsi="Arial" w:cs="Arial"/>
          <w:spacing w:val="-2"/>
          <w:sz w:val="24"/>
          <w:szCs w:val="24"/>
        </w:rPr>
        <w:t xml:space="preserve">thirty (30) days written </w:t>
      </w:r>
      <w:r w:rsidR="00486911" w:rsidRPr="00F8699F">
        <w:rPr>
          <w:rFonts w:ascii="Arial" w:hAnsi="Arial" w:cs="Arial"/>
          <w:sz w:val="24"/>
          <w:szCs w:val="24"/>
        </w:rPr>
        <w:t>notice of termination of the agreement.</w:t>
      </w:r>
    </w:p>
    <w:p w:rsidR="00486911" w:rsidRPr="00F8699F" w:rsidRDefault="00486911" w:rsidP="00486911">
      <w:pPr>
        <w:pStyle w:val="Style1"/>
        <w:kinsoku w:val="0"/>
        <w:autoSpaceDE/>
        <w:autoSpaceDN/>
        <w:adjustRightInd/>
        <w:spacing w:line="194" w:lineRule="auto"/>
        <w:rPr>
          <w:rFonts w:ascii="Arial" w:hAnsi="Arial" w:cs="Arial"/>
          <w:sz w:val="22"/>
          <w:szCs w:val="22"/>
        </w:rPr>
      </w:pPr>
    </w:p>
    <w:p w:rsidR="00486911" w:rsidRPr="00F8699F" w:rsidRDefault="00486911" w:rsidP="00486911">
      <w:pPr>
        <w:pStyle w:val="Style1"/>
        <w:kinsoku w:val="0"/>
        <w:autoSpaceDE/>
        <w:autoSpaceDN/>
        <w:adjustRightInd/>
        <w:spacing w:line="194" w:lineRule="auto"/>
        <w:rPr>
          <w:rFonts w:ascii="Arial" w:hAnsi="Arial" w:cs="Arial"/>
          <w:sz w:val="22"/>
          <w:szCs w:val="22"/>
        </w:rPr>
      </w:pPr>
    </w:p>
    <w:p w:rsidR="000A4897" w:rsidRPr="000A4897" w:rsidRDefault="000A4897" w:rsidP="000A4897">
      <w:pPr>
        <w:autoSpaceDE w:val="0"/>
        <w:autoSpaceDN w:val="0"/>
        <w:adjustRightInd w:val="0"/>
        <w:outlineLvl w:val="0"/>
        <w:rPr>
          <w:rFonts w:ascii="Arial" w:hAnsi="Arial" w:cs="Arial"/>
          <w:b/>
          <w:sz w:val="22"/>
          <w:szCs w:val="22"/>
        </w:rPr>
      </w:pPr>
      <w:r w:rsidRPr="000A4897">
        <w:rPr>
          <w:rFonts w:ascii="Arial" w:hAnsi="Arial" w:cs="Arial"/>
          <w:b/>
          <w:sz w:val="22"/>
          <w:szCs w:val="22"/>
        </w:rPr>
        <w:t xml:space="preserve">Maine Department of Labor, Bureau of Employment Services </w:t>
      </w:r>
    </w:p>
    <w:p w:rsidR="000A4897" w:rsidRPr="000A4897" w:rsidRDefault="000A4897" w:rsidP="000A4897">
      <w:pPr>
        <w:autoSpaceDE w:val="0"/>
        <w:autoSpaceDN w:val="0"/>
        <w:adjustRightInd w:val="0"/>
        <w:rPr>
          <w:rFonts w:ascii="Arial" w:hAnsi="Arial" w:cs="Arial"/>
          <w:b/>
          <w:sz w:val="22"/>
          <w:szCs w:val="22"/>
        </w:rPr>
      </w:pPr>
      <w:r>
        <w:rPr>
          <w:rFonts w:ascii="Arial" w:hAnsi="Arial" w:cs="Arial"/>
          <w:b/>
          <w:sz w:val="22"/>
          <w:szCs w:val="22"/>
        </w:rPr>
        <w:br/>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______________________________________</w:t>
      </w:r>
      <w:r w:rsidRPr="000A4897">
        <w:rPr>
          <w:rFonts w:ascii="Arial" w:hAnsi="Arial" w:cs="Arial"/>
          <w:sz w:val="22"/>
          <w:szCs w:val="22"/>
        </w:rPr>
        <w:tab/>
        <w:t>Date:  __________________</w:t>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Name:</w:t>
      </w:r>
      <w:r w:rsidRPr="000A4897">
        <w:rPr>
          <w:rFonts w:ascii="Arial" w:hAnsi="Arial" w:cs="Arial"/>
          <w:sz w:val="22"/>
          <w:szCs w:val="22"/>
        </w:rPr>
        <w:tab/>
        <w:t>Peter Par</w:t>
      </w:r>
      <w:r w:rsidR="007F3A29">
        <w:rPr>
          <w:rFonts w:ascii="Arial" w:hAnsi="Arial" w:cs="Arial"/>
          <w:sz w:val="22"/>
          <w:szCs w:val="22"/>
        </w:rPr>
        <w:t>é</w:t>
      </w:r>
      <w:r w:rsidRPr="000A4897">
        <w:rPr>
          <w:rFonts w:ascii="Arial" w:hAnsi="Arial" w:cs="Arial"/>
          <w:sz w:val="22"/>
          <w:szCs w:val="22"/>
        </w:rPr>
        <w:t>, Director</w:t>
      </w:r>
      <w:r w:rsidRPr="000A4897">
        <w:rPr>
          <w:rFonts w:ascii="Arial" w:hAnsi="Arial" w:cs="Arial"/>
          <w:sz w:val="22"/>
          <w:szCs w:val="22"/>
        </w:rPr>
        <w:tab/>
      </w:r>
    </w:p>
    <w:p w:rsidR="000A4897" w:rsidRPr="000A4897" w:rsidRDefault="000A4897" w:rsidP="000A4897">
      <w:pPr>
        <w:autoSpaceDE w:val="0"/>
        <w:autoSpaceDN w:val="0"/>
        <w:adjustRightInd w:val="0"/>
        <w:rPr>
          <w:rFonts w:ascii="Arial" w:hAnsi="Arial" w:cs="Arial"/>
          <w:sz w:val="22"/>
          <w:szCs w:val="22"/>
        </w:rPr>
      </w:pPr>
    </w:p>
    <w:p w:rsidR="000A4897" w:rsidRDefault="000A4897" w:rsidP="000A4897">
      <w:pPr>
        <w:autoSpaceDE w:val="0"/>
        <w:autoSpaceDN w:val="0"/>
        <w:adjustRightInd w:val="0"/>
        <w:outlineLvl w:val="0"/>
        <w:rPr>
          <w:rFonts w:ascii="Arial" w:hAnsi="Arial" w:cs="Arial"/>
          <w:sz w:val="22"/>
          <w:szCs w:val="22"/>
        </w:rPr>
      </w:pPr>
    </w:p>
    <w:p w:rsidR="000A4897" w:rsidRPr="000A4897" w:rsidRDefault="000A4897" w:rsidP="000A4897">
      <w:pPr>
        <w:autoSpaceDE w:val="0"/>
        <w:autoSpaceDN w:val="0"/>
        <w:adjustRightInd w:val="0"/>
        <w:outlineLvl w:val="0"/>
        <w:rPr>
          <w:rFonts w:ascii="Arial" w:hAnsi="Arial" w:cs="Arial"/>
          <w:b/>
          <w:sz w:val="22"/>
          <w:szCs w:val="22"/>
        </w:rPr>
      </w:pPr>
      <w:r w:rsidRPr="000A4897">
        <w:rPr>
          <w:rFonts w:ascii="Arial" w:hAnsi="Arial" w:cs="Arial"/>
          <w:b/>
          <w:sz w:val="22"/>
          <w:szCs w:val="22"/>
        </w:rPr>
        <w:t xml:space="preserve">Maine Department of Labor, Bureau of Rehabilitation Services </w:t>
      </w:r>
    </w:p>
    <w:p w:rsidR="000A4897" w:rsidRPr="000A4897" w:rsidRDefault="000A4897" w:rsidP="000A4897">
      <w:pPr>
        <w:autoSpaceDE w:val="0"/>
        <w:autoSpaceDN w:val="0"/>
        <w:adjustRightInd w:val="0"/>
        <w:rPr>
          <w:rFonts w:ascii="Arial" w:hAnsi="Arial" w:cs="Arial"/>
          <w:sz w:val="22"/>
          <w:szCs w:val="22"/>
        </w:rPr>
      </w:pPr>
      <w:r>
        <w:rPr>
          <w:rFonts w:ascii="Arial" w:hAnsi="Arial" w:cs="Arial"/>
          <w:sz w:val="22"/>
          <w:szCs w:val="22"/>
        </w:rPr>
        <w:br/>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______________________________________</w:t>
      </w:r>
      <w:r w:rsidRPr="000A4897">
        <w:rPr>
          <w:rFonts w:ascii="Arial" w:hAnsi="Arial" w:cs="Arial"/>
          <w:sz w:val="22"/>
          <w:szCs w:val="22"/>
        </w:rPr>
        <w:tab/>
        <w:t>Date:  __________________</w:t>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Name:</w:t>
      </w:r>
      <w:r w:rsidRPr="000A4897">
        <w:rPr>
          <w:rFonts w:ascii="Arial" w:hAnsi="Arial" w:cs="Arial"/>
          <w:sz w:val="22"/>
          <w:szCs w:val="22"/>
        </w:rPr>
        <w:tab/>
        <w:t>Carolyn Lockwood, Director</w:t>
      </w:r>
      <w:r w:rsidRPr="000A4897">
        <w:rPr>
          <w:rFonts w:ascii="Arial" w:hAnsi="Arial" w:cs="Arial"/>
          <w:sz w:val="22"/>
          <w:szCs w:val="22"/>
        </w:rPr>
        <w:tab/>
      </w:r>
    </w:p>
    <w:p w:rsidR="000A4897" w:rsidRPr="000A4897" w:rsidRDefault="000A4897" w:rsidP="000A4897">
      <w:pPr>
        <w:autoSpaceDE w:val="0"/>
        <w:autoSpaceDN w:val="0"/>
        <w:adjustRightInd w:val="0"/>
        <w:rPr>
          <w:rFonts w:ascii="Arial" w:hAnsi="Arial" w:cs="Arial"/>
          <w:sz w:val="22"/>
          <w:szCs w:val="22"/>
        </w:rPr>
      </w:pPr>
    </w:p>
    <w:p w:rsidR="000A4897" w:rsidRDefault="000A4897" w:rsidP="000A4897">
      <w:pPr>
        <w:autoSpaceDE w:val="0"/>
        <w:autoSpaceDN w:val="0"/>
        <w:adjustRightInd w:val="0"/>
        <w:outlineLvl w:val="0"/>
        <w:rPr>
          <w:rFonts w:ascii="Arial" w:hAnsi="Arial" w:cs="Arial"/>
          <w:sz w:val="22"/>
          <w:szCs w:val="22"/>
        </w:rPr>
      </w:pPr>
    </w:p>
    <w:p w:rsidR="000A4897" w:rsidRPr="000A4897" w:rsidRDefault="000A4897" w:rsidP="000A4897">
      <w:pPr>
        <w:autoSpaceDE w:val="0"/>
        <w:autoSpaceDN w:val="0"/>
        <w:adjustRightInd w:val="0"/>
        <w:outlineLvl w:val="0"/>
        <w:rPr>
          <w:rFonts w:ascii="Arial" w:hAnsi="Arial" w:cs="Arial"/>
          <w:b/>
          <w:sz w:val="22"/>
          <w:szCs w:val="22"/>
        </w:rPr>
      </w:pPr>
      <w:r w:rsidRPr="000A4897">
        <w:rPr>
          <w:rFonts w:ascii="Arial" w:hAnsi="Arial" w:cs="Arial"/>
          <w:b/>
          <w:sz w:val="22"/>
          <w:szCs w:val="22"/>
        </w:rPr>
        <w:lastRenderedPageBreak/>
        <w:t xml:space="preserve">Maine Department of Labor, Bureau of Rehabilitation Services </w:t>
      </w:r>
    </w:p>
    <w:p w:rsidR="000A4897" w:rsidRPr="000A4897" w:rsidRDefault="000A4897" w:rsidP="000A4897">
      <w:pPr>
        <w:autoSpaceDE w:val="0"/>
        <w:autoSpaceDN w:val="0"/>
        <w:adjustRightInd w:val="0"/>
        <w:rPr>
          <w:rFonts w:ascii="Arial" w:hAnsi="Arial" w:cs="Arial"/>
          <w:b/>
          <w:sz w:val="22"/>
          <w:szCs w:val="22"/>
        </w:rPr>
      </w:pPr>
      <w:r w:rsidRPr="000A4897">
        <w:rPr>
          <w:rFonts w:ascii="Arial" w:hAnsi="Arial" w:cs="Arial"/>
          <w:b/>
          <w:sz w:val="22"/>
          <w:szCs w:val="22"/>
        </w:rPr>
        <w:t>Division for the Blind and Visually Impaired</w:t>
      </w:r>
    </w:p>
    <w:p w:rsidR="000A4897" w:rsidRPr="000A4897" w:rsidRDefault="000A4897" w:rsidP="000A4897">
      <w:pPr>
        <w:autoSpaceDE w:val="0"/>
        <w:autoSpaceDN w:val="0"/>
        <w:adjustRightInd w:val="0"/>
        <w:rPr>
          <w:rFonts w:ascii="Arial" w:hAnsi="Arial" w:cs="Arial"/>
          <w:b/>
          <w:sz w:val="22"/>
          <w:szCs w:val="22"/>
        </w:rPr>
      </w:pPr>
    </w:p>
    <w:p w:rsidR="000A4897" w:rsidRPr="000A4897" w:rsidRDefault="000A4897" w:rsidP="000A4897">
      <w:pPr>
        <w:autoSpaceDE w:val="0"/>
        <w:autoSpaceDN w:val="0"/>
        <w:adjustRightInd w:val="0"/>
        <w:rPr>
          <w:rFonts w:ascii="Arial" w:hAnsi="Arial" w:cs="Arial"/>
          <w:sz w:val="22"/>
          <w:szCs w:val="22"/>
        </w:rPr>
      </w:pP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______________________________________</w:t>
      </w:r>
      <w:r w:rsidRPr="000A4897">
        <w:rPr>
          <w:rFonts w:ascii="Arial" w:hAnsi="Arial" w:cs="Arial"/>
          <w:sz w:val="22"/>
          <w:szCs w:val="22"/>
        </w:rPr>
        <w:tab/>
        <w:t>Date:  __________________</w:t>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Name:</w:t>
      </w:r>
      <w:r w:rsidRPr="000A4897">
        <w:rPr>
          <w:rFonts w:ascii="Arial" w:hAnsi="Arial" w:cs="Arial"/>
          <w:sz w:val="22"/>
          <w:szCs w:val="22"/>
        </w:rPr>
        <w:tab/>
      </w:r>
      <w:r w:rsidR="005B608A">
        <w:rPr>
          <w:rFonts w:ascii="Arial" w:hAnsi="Arial" w:cs="Arial"/>
          <w:sz w:val="22"/>
          <w:szCs w:val="22"/>
        </w:rPr>
        <w:t>Brenda Drummond</w:t>
      </w:r>
      <w:r w:rsidRPr="000A4897">
        <w:rPr>
          <w:rFonts w:ascii="Arial" w:hAnsi="Arial" w:cs="Arial"/>
          <w:sz w:val="22"/>
          <w:szCs w:val="22"/>
        </w:rPr>
        <w:t xml:space="preserve">, </w:t>
      </w:r>
      <w:r w:rsidR="005B608A">
        <w:rPr>
          <w:rFonts w:ascii="Arial" w:hAnsi="Arial" w:cs="Arial"/>
          <w:sz w:val="22"/>
          <w:szCs w:val="22"/>
        </w:rPr>
        <w:t xml:space="preserve">Acting </w:t>
      </w:r>
      <w:r w:rsidRPr="000A4897">
        <w:rPr>
          <w:rFonts w:ascii="Arial" w:hAnsi="Arial" w:cs="Arial"/>
          <w:sz w:val="22"/>
          <w:szCs w:val="22"/>
        </w:rPr>
        <w:t>Director</w:t>
      </w:r>
      <w:r w:rsidRPr="000A4897">
        <w:rPr>
          <w:rFonts w:ascii="Arial" w:hAnsi="Arial" w:cs="Arial"/>
          <w:sz w:val="22"/>
          <w:szCs w:val="22"/>
        </w:rPr>
        <w:tab/>
      </w:r>
      <w:r w:rsidRPr="000A4897">
        <w:rPr>
          <w:rFonts w:ascii="Arial" w:hAnsi="Arial" w:cs="Arial"/>
          <w:sz w:val="22"/>
          <w:szCs w:val="22"/>
        </w:rPr>
        <w:tab/>
      </w:r>
      <w:r w:rsidRPr="000A4897">
        <w:rPr>
          <w:rFonts w:ascii="Arial" w:hAnsi="Arial" w:cs="Arial"/>
          <w:sz w:val="22"/>
          <w:szCs w:val="22"/>
        </w:rPr>
        <w:tab/>
      </w:r>
    </w:p>
    <w:p w:rsidR="000A4897" w:rsidRPr="000A4897" w:rsidRDefault="000A4897" w:rsidP="000A4897">
      <w:pPr>
        <w:autoSpaceDE w:val="0"/>
        <w:autoSpaceDN w:val="0"/>
        <w:adjustRightInd w:val="0"/>
        <w:rPr>
          <w:rFonts w:ascii="Arial" w:hAnsi="Arial" w:cs="Arial"/>
          <w:sz w:val="22"/>
          <w:szCs w:val="22"/>
        </w:rPr>
      </w:pPr>
      <w:r>
        <w:rPr>
          <w:rFonts w:ascii="Arial" w:hAnsi="Arial" w:cs="Arial"/>
          <w:sz w:val="22"/>
          <w:szCs w:val="22"/>
        </w:rPr>
        <w:br/>
      </w:r>
    </w:p>
    <w:p w:rsidR="000A4897" w:rsidRPr="000A4897" w:rsidRDefault="000A4897" w:rsidP="000A4897">
      <w:pPr>
        <w:autoSpaceDE w:val="0"/>
        <w:autoSpaceDN w:val="0"/>
        <w:adjustRightInd w:val="0"/>
        <w:outlineLvl w:val="0"/>
        <w:rPr>
          <w:rFonts w:ascii="Arial" w:hAnsi="Arial" w:cs="Arial"/>
          <w:b/>
          <w:sz w:val="22"/>
          <w:szCs w:val="22"/>
        </w:rPr>
      </w:pPr>
      <w:r w:rsidRPr="000A4897">
        <w:rPr>
          <w:rFonts w:ascii="Arial" w:hAnsi="Arial" w:cs="Arial"/>
          <w:b/>
          <w:sz w:val="22"/>
          <w:szCs w:val="22"/>
        </w:rPr>
        <w:t>Maine Department of Labor, Bureau of Rehabilitation Services</w:t>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b/>
          <w:sz w:val="22"/>
          <w:szCs w:val="22"/>
        </w:rPr>
        <w:t>Division of Vocational Rehabilitation</w:t>
      </w:r>
    </w:p>
    <w:p w:rsidR="000A4897" w:rsidRPr="000A4897" w:rsidRDefault="000A4897" w:rsidP="000A4897">
      <w:pPr>
        <w:autoSpaceDE w:val="0"/>
        <w:autoSpaceDN w:val="0"/>
        <w:adjustRightInd w:val="0"/>
        <w:rPr>
          <w:rFonts w:ascii="Arial" w:hAnsi="Arial" w:cs="Arial"/>
          <w:sz w:val="22"/>
          <w:szCs w:val="22"/>
        </w:rPr>
      </w:pPr>
      <w:r>
        <w:rPr>
          <w:rFonts w:ascii="Arial" w:hAnsi="Arial" w:cs="Arial"/>
          <w:sz w:val="22"/>
          <w:szCs w:val="22"/>
        </w:rPr>
        <w:br/>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______________________________________ Date:  __________________</w:t>
      </w:r>
    </w:p>
    <w:p w:rsidR="000A4897" w:rsidRPr="000A4897" w:rsidRDefault="000A4897" w:rsidP="000A4897">
      <w:pPr>
        <w:autoSpaceDE w:val="0"/>
        <w:autoSpaceDN w:val="0"/>
        <w:adjustRightInd w:val="0"/>
        <w:rPr>
          <w:rFonts w:ascii="Arial" w:hAnsi="Arial" w:cs="Arial"/>
          <w:sz w:val="22"/>
          <w:szCs w:val="22"/>
        </w:rPr>
      </w:pPr>
      <w:r w:rsidRPr="000A4897">
        <w:rPr>
          <w:rFonts w:ascii="Arial" w:hAnsi="Arial" w:cs="Arial"/>
          <w:sz w:val="22"/>
          <w:szCs w:val="22"/>
        </w:rPr>
        <w:t>Name:</w:t>
      </w:r>
      <w:r w:rsidRPr="000A4897">
        <w:rPr>
          <w:rFonts w:ascii="Arial" w:hAnsi="Arial" w:cs="Arial"/>
          <w:sz w:val="22"/>
          <w:szCs w:val="22"/>
        </w:rPr>
        <w:tab/>
        <w:t>Elizabeth Hopkins, Director</w:t>
      </w:r>
    </w:p>
    <w:p w:rsidR="00486911" w:rsidRPr="000A4897" w:rsidRDefault="00486911" w:rsidP="00486911">
      <w:pPr>
        <w:pStyle w:val="Style1"/>
        <w:kinsoku w:val="0"/>
        <w:autoSpaceDE/>
        <w:autoSpaceDN/>
        <w:adjustRightInd/>
        <w:spacing w:line="194" w:lineRule="auto"/>
        <w:rPr>
          <w:rFonts w:ascii="Arial" w:hAnsi="Arial" w:cs="Arial"/>
          <w:sz w:val="22"/>
          <w:szCs w:val="22"/>
        </w:rPr>
      </w:pPr>
    </w:p>
    <w:p w:rsidR="00486911" w:rsidRPr="000A4897" w:rsidRDefault="00486911" w:rsidP="00486911">
      <w:pPr>
        <w:pStyle w:val="Style1"/>
        <w:kinsoku w:val="0"/>
        <w:autoSpaceDE/>
        <w:autoSpaceDN/>
        <w:adjustRightInd/>
        <w:spacing w:line="194" w:lineRule="auto"/>
        <w:rPr>
          <w:rFonts w:ascii="Arial" w:hAnsi="Arial" w:cs="Arial"/>
          <w:sz w:val="22"/>
          <w:szCs w:val="22"/>
        </w:rPr>
      </w:pPr>
    </w:p>
    <w:p w:rsidR="00486911" w:rsidRPr="000A4897" w:rsidRDefault="00486911" w:rsidP="00486911">
      <w:pPr>
        <w:pStyle w:val="Style1"/>
        <w:kinsoku w:val="0"/>
        <w:autoSpaceDE/>
        <w:autoSpaceDN/>
        <w:adjustRightInd/>
        <w:spacing w:line="194" w:lineRule="auto"/>
        <w:rPr>
          <w:rFonts w:ascii="Arial" w:hAnsi="Arial" w:cs="Arial"/>
          <w:sz w:val="22"/>
          <w:szCs w:val="22"/>
        </w:rPr>
      </w:pPr>
    </w:p>
    <w:p w:rsidR="009F2B18" w:rsidRPr="000A4897" w:rsidRDefault="009F2B18" w:rsidP="00486911">
      <w:pPr>
        <w:pStyle w:val="Style1"/>
        <w:kinsoku w:val="0"/>
        <w:autoSpaceDE/>
        <w:autoSpaceDN/>
        <w:adjustRightInd/>
        <w:spacing w:line="187" w:lineRule="exact"/>
        <w:rPr>
          <w:rFonts w:ascii="Arial" w:hAnsi="Arial" w:cs="Arial"/>
          <w:spacing w:val="-6"/>
          <w:sz w:val="22"/>
          <w:szCs w:val="22"/>
        </w:rPr>
      </w:pPr>
    </w:p>
    <w:sectPr w:rsidR="009F2B18" w:rsidRPr="000A4897" w:rsidSect="004F785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E5" w:rsidRDefault="00CB2DE5" w:rsidP="00486911">
      <w:r>
        <w:separator/>
      </w:r>
    </w:p>
  </w:endnote>
  <w:endnote w:type="continuationSeparator" w:id="0">
    <w:p w:rsidR="00CB2DE5" w:rsidRDefault="00CB2DE5" w:rsidP="0048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E5" w:rsidRDefault="00CB2DE5" w:rsidP="00486911">
      <w:r>
        <w:separator/>
      </w:r>
    </w:p>
  </w:footnote>
  <w:footnote w:type="continuationSeparator" w:id="0">
    <w:p w:rsidR="00CB2DE5" w:rsidRDefault="00CB2DE5" w:rsidP="00486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33" w:rsidRDefault="00B053A3">
    <w:pPr>
      <w:pStyle w:val="Header"/>
      <w:pBdr>
        <w:bottom w:val="single" w:sz="4" w:space="1" w:color="D9D9D9" w:themeColor="background1" w:themeShade="D9"/>
      </w:pBdr>
      <w:rPr>
        <w:b/>
      </w:rPr>
    </w:pPr>
    <w:r>
      <w:fldChar w:fldCharType="begin"/>
    </w:r>
    <w:r>
      <w:instrText xml:space="preserve"> PAGE   \* MERGEFORMAT </w:instrText>
    </w:r>
    <w:r>
      <w:fldChar w:fldCharType="separate"/>
    </w:r>
    <w:r w:rsidR="00EE6593" w:rsidRPr="00EE6593">
      <w:rPr>
        <w:b/>
        <w:noProof/>
      </w:rPr>
      <w:t>1</w:t>
    </w:r>
    <w:r>
      <w:rPr>
        <w:b/>
        <w:noProof/>
      </w:rPr>
      <w:fldChar w:fldCharType="end"/>
    </w:r>
    <w:r w:rsidR="00B72233">
      <w:rPr>
        <w:b/>
      </w:rPr>
      <w:t xml:space="preserve"> | </w:t>
    </w:r>
    <w:r w:rsidR="00B72233">
      <w:rPr>
        <w:color w:val="7F7F7F" w:themeColor="background1" w:themeShade="7F"/>
        <w:spacing w:val="60"/>
      </w:rPr>
      <w:t>Page</w:t>
    </w:r>
  </w:p>
  <w:p w:rsidR="00B72233" w:rsidRDefault="00B72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A810"/>
    <w:multiLevelType w:val="singleLevel"/>
    <w:tmpl w:val="207A67AD"/>
    <w:lvl w:ilvl="0">
      <w:start w:val="1"/>
      <w:numFmt w:val="upperLetter"/>
      <w:lvlText w:val="%1."/>
      <w:lvlJc w:val="left"/>
      <w:pPr>
        <w:tabs>
          <w:tab w:val="num" w:pos="432"/>
        </w:tabs>
      </w:pPr>
      <w:rPr>
        <w:b/>
        <w:bCs/>
        <w:i/>
        <w:iCs/>
        <w:snapToGrid/>
        <w:sz w:val="24"/>
        <w:szCs w:val="24"/>
      </w:rPr>
    </w:lvl>
  </w:abstractNum>
  <w:abstractNum w:abstractNumId="1">
    <w:nsid w:val="06DE176E"/>
    <w:multiLevelType w:val="singleLevel"/>
    <w:tmpl w:val="08DE422A"/>
    <w:lvl w:ilvl="0">
      <w:numFmt w:val="bullet"/>
      <w:lvlText w:val="·"/>
      <w:lvlJc w:val="left"/>
      <w:pPr>
        <w:tabs>
          <w:tab w:val="num" w:pos="432"/>
        </w:tabs>
        <w:ind w:left="432" w:hanging="432"/>
      </w:pPr>
      <w:rPr>
        <w:rFonts w:ascii="Symbol" w:hAnsi="Symbol" w:cs="Symbol"/>
        <w:snapToGrid/>
        <w:spacing w:val="-9"/>
        <w:w w:val="105"/>
        <w:sz w:val="24"/>
        <w:szCs w:val="24"/>
      </w:rPr>
    </w:lvl>
  </w:abstractNum>
  <w:abstractNum w:abstractNumId="2">
    <w:nsid w:val="079CEED2"/>
    <w:multiLevelType w:val="singleLevel"/>
    <w:tmpl w:val="1A5BFF2E"/>
    <w:lvl w:ilvl="0">
      <w:start w:val="1"/>
      <w:numFmt w:val="decimal"/>
      <w:lvlText w:val="%1."/>
      <w:lvlJc w:val="left"/>
      <w:pPr>
        <w:tabs>
          <w:tab w:val="num" w:pos="432"/>
        </w:tabs>
        <w:ind w:left="432" w:hanging="432"/>
      </w:pPr>
      <w:rPr>
        <w:snapToGrid/>
        <w:spacing w:val="-3"/>
        <w:sz w:val="24"/>
        <w:szCs w:val="24"/>
      </w:rPr>
    </w:lvl>
  </w:abstractNum>
  <w:abstractNum w:abstractNumId="3">
    <w:nsid w:val="07EBC7B1"/>
    <w:multiLevelType w:val="singleLevel"/>
    <w:tmpl w:val="5FC42275"/>
    <w:lvl w:ilvl="0">
      <w:start w:val="4"/>
      <w:numFmt w:val="decimal"/>
      <w:lvlText w:val="%1."/>
      <w:lvlJc w:val="left"/>
      <w:pPr>
        <w:ind w:left="360" w:hanging="360"/>
      </w:pPr>
      <w:rPr>
        <w:snapToGrid/>
        <w:spacing w:val="-2"/>
        <w:sz w:val="24"/>
        <w:szCs w:val="24"/>
      </w:rPr>
    </w:lvl>
  </w:abstractNum>
  <w:abstractNum w:abstractNumId="4">
    <w:nsid w:val="07EE4765"/>
    <w:multiLevelType w:val="singleLevel"/>
    <w:tmpl w:val="5FC42275"/>
    <w:lvl w:ilvl="0">
      <w:start w:val="4"/>
      <w:numFmt w:val="decimal"/>
      <w:lvlText w:val="%1."/>
      <w:lvlJc w:val="left"/>
      <w:pPr>
        <w:tabs>
          <w:tab w:val="num" w:pos="432"/>
        </w:tabs>
        <w:ind w:left="432" w:hanging="432"/>
      </w:pPr>
      <w:rPr>
        <w:snapToGrid/>
        <w:spacing w:val="-2"/>
        <w:sz w:val="24"/>
        <w:szCs w:val="24"/>
      </w:rPr>
    </w:lvl>
  </w:abstractNum>
  <w:abstractNum w:abstractNumId="5">
    <w:nsid w:val="0C6D7182"/>
    <w:multiLevelType w:val="hybridMultilevel"/>
    <w:tmpl w:val="95926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3A3EE6"/>
    <w:multiLevelType w:val="hybridMultilevel"/>
    <w:tmpl w:val="9598736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28866109"/>
    <w:multiLevelType w:val="hybridMultilevel"/>
    <w:tmpl w:val="8C6ED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01314"/>
    <w:multiLevelType w:val="hybridMultilevel"/>
    <w:tmpl w:val="27A6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67F05"/>
    <w:multiLevelType w:val="hybridMultilevel"/>
    <w:tmpl w:val="4AC4D15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407D427B"/>
    <w:multiLevelType w:val="hybridMultilevel"/>
    <w:tmpl w:val="49629B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30F51B5"/>
    <w:multiLevelType w:val="hybridMultilevel"/>
    <w:tmpl w:val="67AE0A2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77106E80"/>
    <w:multiLevelType w:val="hybridMultilevel"/>
    <w:tmpl w:val="E66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F7DD8"/>
    <w:multiLevelType w:val="hybridMultilevel"/>
    <w:tmpl w:val="4590FFE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4"/>
    <w:lvlOverride w:ilvl="0">
      <w:lvl w:ilvl="0">
        <w:numFmt w:val="decimal"/>
        <w:lvlText w:val="%1."/>
        <w:lvlJc w:val="left"/>
        <w:pPr>
          <w:tabs>
            <w:tab w:val="num" w:pos="432"/>
          </w:tabs>
          <w:ind w:left="432" w:hanging="432"/>
        </w:pPr>
        <w:rPr>
          <w:b/>
          <w:bCs/>
          <w:snapToGrid/>
          <w:spacing w:val="1"/>
          <w:sz w:val="24"/>
          <w:szCs w:val="24"/>
        </w:rPr>
      </w:lvl>
    </w:lvlOverride>
  </w:num>
  <w:num w:numId="6">
    <w:abstractNumId w:val="0"/>
  </w:num>
  <w:num w:numId="7">
    <w:abstractNumId w:val="0"/>
    <w:lvlOverride w:ilvl="0">
      <w:lvl w:ilvl="0">
        <w:numFmt w:val="upperLetter"/>
        <w:lvlText w:val="%1."/>
        <w:lvlJc w:val="left"/>
        <w:pPr>
          <w:tabs>
            <w:tab w:val="num" w:pos="504"/>
          </w:tabs>
        </w:pPr>
        <w:rPr>
          <w:b/>
          <w:bCs/>
          <w:i/>
          <w:iCs/>
          <w:snapToGrid/>
          <w:spacing w:val="26"/>
          <w:sz w:val="24"/>
          <w:szCs w:val="24"/>
        </w:rPr>
      </w:lvl>
    </w:lvlOverride>
  </w:num>
  <w:num w:numId="8">
    <w:abstractNumId w:val="7"/>
  </w:num>
  <w:num w:numId="9">
    <w:abstractNumId w:val="11"/>
  </w:num>
  <w:num w:numId="10">
    <w:abstractNumId w:val="9"/>
  </w:num>
  <w:num w:numId="11">
    <w:abstractNumId w:val="10"/>
  </w:num>
  <w:num w:numId="12">
    <w:abstractNumId w:val="6"/>
  </w:num>
  <w:num w:numId="13">
    <w:abstractNumId w:val="12"/>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11"/>
    <w:rsid w:val="00091998"/>
    <w:rsid w:val="000A212F"/>
    <w:rsid w:val="000A4897"/>
    <w:rsid w:val="0010183B"/>
    <w:rsid w:val="0013368D"/>
    <w:rsid w:val="00157172"/>
    <w:rsid w:val="00162E9E"/>
    <w:rsid w:val="0016714D"/>
    <w:rsid w:val="001934BD"/>
    <w:rsid w:val="0019541B"/>
    <w:rsid w:val="001A016F"/>
    <w:rsid w:val="001A22AE"/>
    <w:rsid w:val="001F55A3"/>
    <w:rsid w:val="002311CE"/>
    <w:rsid w:val="00271612"/>
    <w:rsid w:val="002952AA"/>
    <w:rsid w:val="002E2986"/>
    <w:rsid w:val="002F7AA7"/>
    <w:rsid w:val="0032686D"/>
    <w:rsid w:val="003601BB"/>
    <w:rsid w:val="00367C8F"/>
    <w:rsid w:val="003762FE"/>
    <w:rsid w:val="00380B54"/>
    <w:rsid w:val="00395A04"/>
    <w:rsid w:val="003E5701"/>
    <w:rsid w:val="003F542B"/>
    <w:rsid w:val="00410F2D"/>
    <w:rsid w:val="00486911"/>
    <w:rsid w:val="0049184C"/>
    <w:rsid w:val="004B2CBA"/>
    <w:rsid w:val="004C3245"/>
    <w:rsid w:val="004D05BF"/>
    <w:rsid w:val="004F7859"/>
    <w:rsid w:val="00560FCB"/>
    <w:rsid w:val="00586076"/>
    <w:rsid w:val="005B3F14"/>
    <w:rsid w:val="005B608A"/>
    <w:rsid w:val="005E4BF8"/>
    <w:rsid w:val="005E511F"/>
    <w:rsid w:val="005E6D75"/>
    <w:rsid w:val="006000F3"/>
    <w:rsid w:val="00611927"/>
    <w:rsid w:val="0069311D"/>
    <w:rsid w:val="006A1D49"/>
    <w:rsid w:val="006B78F5"/>
    <w:rsid w:val="006E555C"/>
    <w:rsid w:val="00781A14"/>
    <w:rsid w:val="00787AF8"/>
    <w:rsid w:val="007A7B4A"/>
    <w:rsid w:val="007E5C31"/>
    <w:rsid w:val="007F0CF3"/>
    <w:rsid w:val="007F3A29"/>
    <w:rsid w:val="008024BA"/>
    <w:rsid w:val="008B75BC"/>
    <w:rsid w:val="008F2D6F"/>
    <w:rsid w:val="008F3557"/>
    <w:rsid w:val="00913E98"/>
    <w:rsid w:val="0094666D"/>
    <w:rsid w:val="00950848"/>
    <w:rsid w:val="00990131"/>
    <w:rsid w:val="009A0DD5"/>
    <w:rsid w:val="009F2B18"/>
    <w:rsid w:val="00A05BAB"/>
    <w:rsid w:val="00A237D3"/>
    <w:rsid w:val="00AB63A9"/>
    <w:rsid w:val="00AF3092"/>
    <w:rsid w:val="00B02182"/>
    <w:rsid w:val="00B053A3"/>
    <w:rsid w:val="00B11D09"/>
    <w:rsid w:val="00B30400"/>
    <w:rsid w:val="00B637C8"/>
    <w:rsid w:val="00B72233"/>
    <w:rsid w:val="00B936EF"/>
    <w:rsid w:val="00BA7B26"/>
    <w:rsid w:val="00BB4E55"/>
    <w:rsid w:val="00BD54AC"/>
    <w:rsid w:val="00BD56A9"/>
    <w:rsid w:val="00C07BA8"/>
    <w:rsid w:val="00C37D99"/>
    <w:rsid w:val="00C608F9"/>
    <w:rsid w:val="00C809BF"/>
    <w:rsid w:val="00C949A6"/>
    <w:rsid w:val="00C96830"/>
    <w:rsid w:val="00CB2DE5"/>
    <w:rsid w:val="00CC62C2"/>
    <w:rsid w:val="00CD7134"/>
    <w:rsid w:val="00D20E55"/>
    <w:rsid w:val="00D52A5D"/>
    <w:rsid w:val="00DA6C1D"/>
    <w:rsid w:val="00DD0777"/>
    <w:rsid w:val="00E4372D"/>
    <w:rsid w:val="00E53DD0"/>
    <w:rsid w:val="00E66CA1"/>
    <w:rsid w:val="00E7202A"/>
    <w:rsid w:val="00E8663E"/>
    <w:rsid w:val="00E87E90"/>
    <w:rsid w:val="00E908E4"/>
    <w:rsid w:val="00EE09FD"/>
    <w:rsid w:val="00EE6593"/>
    <w:rsid w:val="00F034EC"/>
    <w:rsid w:val="00F06492"/>
    <w:rsid w:val="00F432DB"/>
    <w:rsid w:val="00F76D77"/>
    <w:rsid w:val="00F8699F"/>
    <w:rsid w:val="00FC128C"/>
    <w:rsid w:val="00FD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1"/>
    <w:pPr>
      <w:widowControl w:val="0"/>
      <w:kinsoku w:val="0"/>
    </w:pPr>
    <w:rPr>
      <w:rFonts w:ascii="Times New Roman" w:eastAsia="Times New Roman" w:hAnsi="Times New Roman"/>
      <w:sz w:val="24"/>
      <w:szCs w:val="24"/>
    </w:rPr>
  </w:style>
  <w:style w:type="paragraph" w:styleId="Heading1">
    <w:name w:val="heading 1"/>
    <w:basedOn w:val="Normal"/>
    <w:next w:val="Normal"/>
    <w:link w:val="Heading1Char"/>
    <w:qFormat/>
    <w:rsid w:val="00990131"/>
    <w:pPr>
      <w:keepNext/>
      <w:widowControl/>
      <w:kinsoku/>
      <w:jc w:val="center"/>
      <w:outlineLvl w:val="0"/>
    </w:pPr>
    <w:rPr>
      <w:rFonts w:ascii="Courier New" w:hAnsi="Courier New"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486911"/>
    <w:pPr>
      <w:kinsoku/>
      <w:autoSpaceDE w:val="0"/>
      <w:autoSpaceDN w:val="0"/>
      <w:spacing w:before="288"/>
      <w:ind w:left="432" w:right="216" w:hanging="432"/>
    </w:pPr>
  </w:style>
  <w:style w:type="paragraph" w:customStyle="1" w:styleId="Style1">
    <w:name w:val="Style 1"/>
    <w:basedOn w:val="Normal"/>
    <w:uiPriority w:val="99"/>
    <w:rsid w:val="00486911"/>
    <w:pPr>
      <w:kinsoku/>
      <w:autoSpaceDE w:val="0"/>
      <w:autoSpaceDN w:val="0"/>
      <w:adjustRightInd w:val="0"/>
    </w:pPr>
    <w:rPr>
      <w:sz w:val="20"/>
      <w:szCs w:val="20"/>
    </w:rPr>
  </w:style>
  <w:style w:type="paragraph" w:customStyle="1" w:styleId="Style2">
    <w:name w:val="Style 2"/>
    <w:basedOn w:val="Normal"/>
    <w:uiPriority w:val="99"/>
    <w:rsid w:val="00486911"/>
    <w:pPr>
      <w:kinsoku/>
      <w:autoSpaceDE w:val="0"/>
      <w:autoSpaceDN w:val="0"/>
      <w:spacing w:before="324" w:line="192" w:lineRule="auto"/>
    </w:pPr>
  </w:style>
  <w:style w:type="paragraph" w:customStyle="1" w:styleId="Style4">
    <w:name w:val="Style 4"/>
    <w:basedOn w:val="Normal"/>
    <w:uiPriority w:val="99"/>
    <w:rsid w:val="00486911"/>
    <w:pPr>
      <w:kinsoku/>
      <w:autoSpaceDE w:val="0"/>
      <w:autoSpaceDN w:val="0"/>
      <w:spacing w:before="288"/>
      <w:ind w:left="432" w:right="144" w:hanging="432"/>
    </w:pPr>
  </w:style>
  <w:style w:type="character" w:customStyle="1" w:styleId="CharacterStyle1">
    <w:name w:val="Character Style 1"/>
    <w:uiPriority w:val="99"/>
    <w:rsid w:val="00486911"/>
    <w:rPr>
      <w:sz w:val="24"/>
      <w:szCs w:val="24"/>
    </w:rPr>
  </w:style>
  <w:style w:type="paragraph" w:styleId="BalloonText">
    <w:name w:val="Balloon Text"/>
    <w:basedOn w:val="Normal"/>
    <w:link w:val="BalloonTextChar"/>
    <w:uiPriority w:val="99"/>
    <w:semiHidden/>
    <w:unhideWhenUsed/>
    <w:rsid w:val="00486911"/>
    <w:rPr>
      <w:rFonts w:ascii="Tahoma" w:hAnsi="Tahoma" w:cs="Tahoma"/>
      <w:sz w:val="16"/>
      <w:szCs w:val="16"/>
    </w:rPr>
  </w:style>
  <w:style w:type="character" w:customStyle="1" w:styleId="BalloonTextChar">
    <w:name w:val="Balloon Text Char"/>
    <w:basedOn w:val="DefaultParagraphFont"/>
    <w:link w:val="BalloonText"/>
    <w:uiPriority w:val="99"/>
    <w:semiHidden/>
    <w:rsid w:val="00486911"/>
    <w:rPr>
      <w:rFonts w:ascii="Tahoma" w:eastAsia="Times New Roman" w:hAnsi="Tahoma" w:cs="Tahoma"/>
      <w:sz w:val="16"/>
      <w:szCs w:val="16"/>
    </w:rPr>
  </w:style>
  <w:style w:type="paragraph" w:styleId="Header">
    <w:name w:val="header"/>
    <w:basedOn w:val="Normal"/>
    <w:link w:val="HeaderChar"/>
    <w:uiPriority w:val="99"/>
    <w:unhideWhenUsed/>
    <w:rsid w:val="00486911"/>
    <w:pPr>
      <w:tabs>
        <w:tab w:val="center" w:pos="4680"/>
        <w:tab w:val="right" w:pos="9360"/>
      </w:tabs>
    </w:pPr>
  </w:style>
  <w:style w:type="character" w:customStyle="1" w:styleId="HeaderChar">
    <w:name w:val="Header Char"/>
    <w:basedOn w:val="DefaultParagraphFont"/>
    <w:link w:val="Header"/>
    <w:uiPriority w:val="99"/>
    <w:rsid w:val="004869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911"/>
    <w:pPr>
      <w:tabs>
        <w:tab w:val="center" w:pos="4680"/>
        <w:tab w:val="right" w:pos="9360"/>
      </w:tabs>
    </w:pPr>
  </w:style>
  <w:style w:type="character" w:customStyle="1" w:styleId="FooterChar">
    <w:name w:val="Footer Char"/>
    <w:basedOn w:val="DefaultParagraphFont"/>
    <w:link w:val="Footer"/>
    <w:uiPriority w:val="99"/>
    <w:rsid w:val="00486911"/>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2233"/>
    <w:pPr>
      <w:widowControl/>
      <w:kinsoku/>
    </w:pPr>
    <w:rPr>
      <w:rFonts w:eastAsiaTheme="minorHAnsi"/>
    </w:rPr>
  </w:style>
  <w:style w:type="character" w:customStyle="1" w:styleId="Heading1Char">
    <w:name w:val="Heading 1 Char"/>
    <w:basedOn w:val="DefaultParagraphFont"/>
    <w:link w:val="Heading1"/>
    <w:rsid w:val="00990131"/>
    <w:rPr>
      <w:rFonts w:ascii="Courier New" w:eastAsia="Times New Roman" w:hAnsi="Courier New" w:cs="Arial"/>
      <w:b/>
      <w:bCs/>
      <w:sz w:val="24"/>
      <w:szCs w:val="24"/>
    </w:rPr>
  </w:style>
  <w:style w:type="paragraph" w:styleId="ListParagraph">
    <w:name w:val="List Paragraph"/>
    <w:basedOn w:val="Normal"/>
    <w:uiPriority w:val="34"/>
    <w:qFormat/>
    <w:rsid w:val="00B936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1"/>
    <w:pPr>
      <w:widowControl w:val="0"/>
      <w:kinsoku w:val="0"/>
    </w:pPr>
    <w:rPr>
      <w:rFonts w:ascii="Times New Roman" w:eastAsia="Times New Roman" w:hAnsi="Times New Roman"/>
      <w:sz w:val="24"/>
      <w:szCs w:val="24"/>
    </w:rPr>
  </w:style>
  <w:style w:type="paragraph" w:styleId="Heading1">
    <w:name w:val="heading 1"/>
    <w:basedOn w:val="Normal"/>
    <w:next w:val="Normal"/>
    <w:link w:val="Heading1Char"/>
    <w:qFormat/>
    <w:rsid w:val="00990131"/>
    <w:pPr>
      <w:keepNext/>
      <w:widowControl/>
      <w:kinsoku/>
      <w:jc w:val="center"/>
      <w:outlineLvl w:val="0"/>
    </w:pPr>
    <w:rPr>
      <w:rFonts w:ascii="Courier New" w:hAnsi="Courier New"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486911"/>
    <w:pPr>
      <w:kinsoku/>
      <w:autoSpaceDE w:val="0"/>
      <w:autoSpaceDN w:val="0"/>
      <w:spacing w:before="288"/>
      <w:ind w:left="432" w:right="216" w:hanging="432"/>
    </w:pPr>
  </w:style>
  <w:style w:type="paragraph" w:customStyle="1" w:styleId="Style1">
    <w:name w:val="Style 1"/>
    <w:basedOn w:val="Normal"/>
    <w:uiPriority w:val="99"/>
    <w:rsid w:val="00486911"/>
    <w:pPr>
      <w:kinsoku/>
      <w:autoSpaceDE w:val="0"/>
      <w:autoSpaceDN w:val="0"/>
      <w:adjustRightInd w:val="0"/>
    </w:pPr>
    <w:rPr>
      <w:sz w:val="20"/>
      <w:szCs w:val="20"/>
    </w:rPr>
  </w:style>
  <w:style w:type="paragraph" w:customStyle="1" w:styleId="Style2">
    <w:name w:val="Style 2"/>
    <w:basedOn w:val="Normal"/>
    <w:uiPriority w:val="99"/>
    <w:rsid w:val="00486911"/>
    <w:pPr>
      <w:kinsoku/>
      <w:autoSpaceDE w:val="0"/>
      <w:autoSpaceDN w:val="0"/>
      <w:spacing w:before="324" w:line="192" w:lineRule="auto"/>
    </w:pPr>
  </w:style>
  <w:style w:type="paragraph" w:customStyle="1" w:styleId="Style4">
    <w:name w:val="Style 4"/>
    <w:basedOn w:val="Normal"/>
    <w:uiPriority w:val="99"/>
    <w:rsid w:val="00486911"/>
    <w:pPr>
      <w:kinsoku/>
      <w:autoSpaceDE w:val="0"/>
      <w:autoSpaceDN w:val="0"/>
      <w:spacing w:before="288"/>
      <w:ind w:left="432" w:right="144" w:hanging="432"/>
    </w:pPr>
  </w:style>
  <w:style w:type="character" w:customStyle="1" w:styleId="CharacterStyle1">
    <w:name w:val="Character Style 1"/>
    <w:uiPriority w:val="99"/>
    <w:rsid w:val="00486911"/>
    <w:rPr>
      <w:sz w:val="24"/>
      <w:szCs w:val="24"/>
    </w:rPr>
  </w:style>
  <w:style w:type="paragraph" w:styleId="BalloonText">
    <w:name w:val="Balloon Text"/>
    <w:basedOn w:val="Normal"/>
    <w:link w:val="BalloonTextChar"/>
    <w:uiPriority w:val="99"/>
    <w:semiHidden/>
    <w:unhideWhenUsed/>
    <w:rsid w:val="00486911"/>
    <w:rPr>
      <w:rFonts w:ascii="Tahoma" w:hAnsi="Tahoma" w:cs="Tahoma"/>
      <w:sz w:val="16"/>
      <w:szCs w:val="16"/>
    </w:rPr>
  </w:style>
  <w:style w:type="character" w:customStyle="1" w:styleId="BalloonTextChar">
    <w:name w:val="Balloon Text Char"/>
    <w:basedOn w:val="DefaultParagraphFont"/>
    <w:link w:val="BalloonText"/>
    <w:uiPriority w:val="99"/>
    <w:semiHidden/>
    <w:rsid w:val="00486911"/>
    <w:rPr>
      <w:rFonts w:ascii="Tahoma" w:eastAsia="Times New Roman" w:hAnsi="Tahoma" w:cs="Tahoma"/>
      <w:sz w:val="16"/>
      <w:szCs w:val="16"/>
    </w:rPr>
  </w:style>
  <w:style w:type="paragraph" w:styleId="Header">
    <w:name w:val="header"/>
    <w:basedOn w:val="Normal"/>
    <w:link w:val="HeaderChar"/>
    <w:uiPriority w:val="99"/>
    <w:unhideWhenUsed/>
    <w:rsid w:val="00486911"/>
    <w:pPr>
      <w:tabs>
        <w:tab w:val="center" w:pos="4680"/>
        <w:tab w:val="right" w:pos="9360"/>
      </w:tabs>
    </w:pPr>
  </w:style>
  <w:style w:type="character" w:customStyle="1" w:styleId="HeaderChar">
    <w:name w:val="Header Char"/>
    <w:basedOn w:val="DefaultParagraphFont"/>
    <w:link w:val="Header"/>
    <w:uiPriority w:val="99"/>
    <w:rsid w:val="004869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911"/>
    <w:pPr>
      <w:tabs>
        <w:tab w:val="center" w:pos="4680"/>
        <w:tab w:val="right" w:pos="9360"/>
      </w:tabs>
    </w:pPr>
  </w:style>
  <w:style w:type="character" w:customStyle="1" w:styleId="FooterChar">
    <w:name w:val="Footer Char"/>
    <w:basedOn w:val="DefaultParagraphFont"/>
    <w:link w:val="Footer"/>
    <w:uiPriority w:val="99"/>
    <w:rsid w:val="00486911"/>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2233"/>
    <w:pPr>
      <w:widowControl/>
      <w:kinsoku/>
    </w:pPr>
    <w:rPr>
      <w:rFonts w:eastAsiaTheme="minorHAnsi"/>
    </w:rPr>
  </w:style>
  <w:style w:type="character" w:customStyle="1" w:styleId="Heading1Char">
    <w:name w:val="Heading 1 Char"/>
    <w:basedOn w:val="DefaultParagraphFont"/>
    <w:link w:val="Heading1"/>
    <w:rsid w:val="00990131"/>
    <w:rPr>
      <w:rFonts w:ascii="Courier New" w:eastAsia="Times New Roman" w:hAnsi="Courier New" w:cs="Arial"/>
      <w:b/>
      <w:bCs/>
      <w:sz w:val="24"/>
      <w:szCs w:val="24"/>
    </w:rPr>
  </w:style>
  <w:style w:type="paragraph" w:styleId="ListParagraph">
    <w:name w:val="List Paragraph"/>
    <w:basedOn w:val="Normal"/>
    <w:uiPriority w:val="34"/>
    <w:qFormat/>
    <w:rsid w:val="00B93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39772">
      <w:bodyDiv w:val="1"/>
      <w:marLeft w:val="0"/>
      <w:marRight w:val="0"/>
      <w:marTop w:val="0"/>
      <w:marBottom w:val="0"/>
      <w:divBdr>
        <w:top w:val="none" w:sz="0" w:space="0" w:color="auto"/>
        <w:left w:val="none" w:sz="0" w:space="0" w:color="auto"/>
        <w:bottom w:val="none" w:sz="0" w:space="0" w:color="auto"/>
        <w:right w:val="none" w:sz="0" w:space="0" w:color="auto"/>
      </w:divBdr>
    </w:div>
    <w:div w:id="18044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1924</Words>
  <Characters>10968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Partnership Plus Agreement Regarding the Social Security Administration Ticket to Work Program</vt:lpstr>
    </vt:vector>
  </TitlesOfParts>
  <Company>Virginia IT Infrastructure Partnership</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Plus Agreement Regarding the Social Security Administration Ticket to Work Program</dc:title>
  <dc:creator>david leon</dc:creator>
  <cp:lastModifiedBy>Van Tassel, Thomas R</cp:lastModifiedBy>
  <cp:revision>2</cp:revision>
  <cp:lastPrinted>2014-05-01T16:16:00Z</cp:lastPrinted>
  <dcterms:created xsi:type="dcterms:W3CDTF">2014-11-10T12:24:00Z</dcterms:created>
  <dcterms:modified xsi:type="dcterms:W3CDTF">2014-11-10T12:24:00Z</dcterms:modified>
</cp:coreProperties>
</file>