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4" w:type="dxa"/>
        <w:tblInd w:w="-27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054"/>
      </w:tblGrid>
      <w:tr w:rsidR="00D85745" w:rsidRPr="00364AB8" w14:paraId="2C798844" w14:textId="77777777" w:rsidTr="00C03E0C">
        <w:trPr>
          <w:trHeight w:val="13620"/>
        </w:trPr>
        <w:tc>
          <w:tcPr>
            <w:tcW w:w="11054" w:type="dxa"/>
            <w:tcBorders>
              <w:bottom w:val="single" w:sz="4" w:space="0" w:color="auto"/>
            </w:tcBorders>
          </w:tcPr>
          <w:p w14:paraId="0AF01D4C" w14:textId="6EC0BDCC" w:rsidR="00D85745" w:rsidRPr="00364AB8" w:rsidRDefault="00D85745" w:rsidP="00D85745">
            <w:pPr>
              <w:jc w:val="center"/>
              <w:rPr>
                <w:rFonts w:cs="Calibri"/>
                <w:b/>
                <w:bCs/>
                <w:sz w:val="72"/>
                <w:szCs w:val="72"/>
              </w:rPr>
            </w:pPr>
            <w:bookmarkStart w:id="0" w:name="_Hlk95208292"/>
            <w:r w:rsidRPr="00364AB8">
              <w:rPr>
                <w:rFonts w:cs="Calibri"/>
                <w:b/>
                <w:bCs/>
                <w:sz w:val="72"/>
                <w:szCs w:val="72"/>
              </w:rPr>
              <w:t>Peer Mentoring</w:t>
            </w:r>
          </w:p>
          <w:p w14:paraId="0BAEFC79" w14:textId="733E1D30" w:rsidR="009F1C30" w:rsidRPr="00364AB8" w:rsidRDefault="00C03E0C" w:rsidP="009C52A0">
            <w:pPr>
              <w:rPr>
                <w:b/>
              </w:rPr>
            </w:pPr>
            <w:r w:rsidRPr="00364AB8">
              <w:rPr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41B3C3DD" wp14:editId="5ABD904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70485</wp:posOffset>
                  </wp:positionV>
                  <wp:extent cx="2076450" cy="1589405"/>
                  <wp:effectExtent l="0" t="0" r="0" b="0"/>
                  <wp:wrapSquare wrapText="bothSides"/>
                  <wp:docPr id="2" name="Picture 2" descr="The word mentoring is surrounded by arrows pointing to Advice, Success, Direction, Coaching, Support, Goal, Training, Motiv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he word mentoring is surrounded by arrows pointing to Advice, Success, Direction, Coaching, Support, Goal, Training, Motivation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5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1C30" w:rsidRPr="00364AB8">
              <w:t xml:space="preserve">Peer mentoring is a relationship between people in which one person has more experience than the other and can provide support as well as knowledge and skills. </w:t>
            </w:r>
          </w:p>
          <w:p w14:paraId="2379CE9B" w14:textId="77777777" w:rsidR="00690212" w:rsidRDefault="00700EAD" w:rsidP="009C52A0">
            <w:pPr>
              <w:rPr>
                <w:b/>
              </w:rPr>
            </w:pPr>
            <w:r w:rsidRPr="00364AB8">
              <w:t xml:space="preserve">The Maine Vocational </w:t>
            </w:r>
            <w:r w:rsidR="00AF2175" w:rsidRPr="00364AB8">
              <w:t xml:space="preserve">Rehabilitation (VR) </w:t>
            </w:r>
            <w:r w:rsidR="00D052B4" w:rsidRPr="00C03E0C">
              <w:rPr>
                <w:b/>
                <w:bCs/>
              </w:rPr>
              <w:t xml:space="preserve">virtual </w:t>
            </w:r>
            <w:r w:rsidRPr="00C03E0C">
              <w:rPr>
                <w:b/>
                <w:bCs/>
              </w:rPr>
              <w:t>p</w:t>
            </w:r>
            <w:r w:rsidR="00D85745" w:rsidRPr="00C03E0C">
              <w:rPr>
                <w:b/>
                <w:bCs/>
              </w:rPr>
              <w:t>eer mentoring</w:t>
            </w:r>
            <w:r w:rsidR="00D85745" w:rsidRPr="00364AB8">
              <w:t xml:space="preserve"> </w:t>
            </w:r>
            <w:r w:rsidRPr="00364AB8">
              <w:t>program is available to Potentially Eligible and VR eligible high school and post-secondary students from age</w:t>
            </w:r>
            <w:r w:rsidR="005D3A2A" w:rsidRPr="00364AB8">
              <w:t>s</w:t>
            </w:r>
            <w:r w:rsidRPr="00364AB8">
              <w:t xml:space="preserve"> 14 through 21. </w:t>
            </w:r>
          </w:p>
          <w:p w14:paraId="62B62D35" w14:textId="663F5B91" w:rsidR="00700EAD" w:rsidRDefault="00700EAD" w:rsidP="00A819B2">
            <w:r w:rsidRPr="00364AB8">
              <w:t>Peer Mentors are typically between the ages of 18</w:t>
            </w:r>
            <w:r w:rsidR="00364AB8">
              <w:t>–</w:t>
            </w:r>
            <w:r w:rsidRPr="00364AB8">
              <w:t xml:space="preserve">25 and are persons with a disability or have personal experience </w:t>
            </w:r>
            <w:r w:rsidR="009F1C30" w:rsidRPr="00364AB8">
              <w:t xml:space="preserve">with a disability. </w:t>
            </w:r>
            <w:r w:rsidR="00AD7F21" w:rsidRPr="00364AB8">
              <w:t>Peer Mento</w:t>
            </w:r>
            <w:r w:rsidR="00AD7F21" w:rsidRPr="00690212">
              <w:t>rs</w:t>
            </w:r>
            <w:r w:rsidR="00D0067A" w:rsidRPr="00690212">
              <w:t xml:space="preserve"> </w:t>
            </w:r>
            <w:r w:rsidR="006D47D7" w:rsidRPr="00690212">
              <w:t xml:space="preserve">complete an extensive mentoring training </w:t>
            </w:r>
            <w:r w:rsidR="00ED296C" w:rsidRPr="00690212">
              <w:t>to become certified Peer Mentor</w:t>
            </w:r>
            <w:r w:rsidR="00174999" w:rsidRPr="00690212">
              <w:t>s</w:t>
            </w:r>
            <w:r w:rsidR="00ED296C" w:rsidRPr="00690212">
              <w:t xml:space="preserve">, </w:t>
            </w:r>
            <w:r w:rsidR="006D47D7" w:rsidRPr="00690212">
              <w:t xml:space="preserve">which includes a background check. </w:t>
            </w:r>
            <w:r w:rsidR="009F1C30" w:rsidRPr="00690212">
              <w:t>Below are some examples of how a peer mentor can provide support.</w:t>
            </w:r>
          </w:p>
          <w:p w14:paraId="27A8BF77" w14:textId="77777777" w:rsidR="00A819B2" w:rsidRPr="00A819B2" w:rsidRDefault="00A819B2" w:rsidP="00A819B2">
            <w:pPr>
              <w:rPr>
                <w:rFonts w:cs="Calibri"/>
                <w:sz w:val="16"/>
                <w:szCs w:val="16"/>
              </w:rPr>
            </w:pPr>
          </w:p>
          <w:tbl>
            <w:tblPr>
              <w:tblStyle w:val="TableGrid"/>
              <w:tblW w:w="10818" w:type="dxa"/>
              <w:tblLayout w:type="fixed"/>
              <w:tblLook w:val="04A0" w:firstRow="1" w:lastRow="0" w:firstColumn="1" w:lastColumn="0" w:noHBand="0" w:noVBand="1"/>
            </w:tblPr>
            <w:tblGrid>
              <w:gridCol w:w="2272"/>
              <w:gridCol w:w="8546"/>
            </w:tblGrid>
            <w:tr w:rsidR="009C52A0" w:rsidRPr="00A819B2" w14:paraId="2782E5BA" w14:textId="77777777" w:rsidTr="00C03E0C">
              <w:trPr>
                <w:trHeight w:val="405"/>
              </w:trPr>
              <w:tc>
                <w:tcPr>
                  <w:tcW w:w="10818" w:type="dxa"/>
                  <w:gridSpan w:val="2"/>
                  <w:shd w:val="clear" w:color="auto" w:fill="000000" w:themeFill="text1"/>
                  <w:vAlign w:val="center"/>
                </w:tcPr>
                <w:p w14:paraId="0F4D675C" w14:textId="4CE5D66B" w:rsidR="009C52A0" w:rsidRPr="00A819B2" w:rsidRDefault="009C52A0" w:rsidP="00D85745">
                  <w:pPr>
                    <w:rPr>
                      <w:rFonts w:cs="Calibri"/>
                      <w:b/>
                      <w:bCs/>
                      <w:szCs w:val="28"/>
                    </w:rPr>
                  </w:pPr>
                  <w:r w:rsidRPr="00A819B2">
                    <w:rPr>
                      <w:rFonts w:cs="Calibri"/>
                      <w:b/>
                      <w:bCs/>
                      <w:szCs w:val="28"/>
                    </w:rPr>
                    <w:t>Examples of potential services:</w:t>
                  </w:r>
                </w:p>
              </w:tc>
            </w:tr>
            <w:tr w:rsidR="009C52A0" w14:paraId="6BD45D36" w14:textId="77777777" w:rsidTr="00C03E0C">
              <w:trPr>
                <w:trHeight w:val="963"/>
              </w:trPr>
              <w:tc>
                <w:tcPr>
                  <w:tcW w:w="2272" w:type="dxa"/>
                </w:tcPr>
                <w:p w14:paraId="63B3D7FA" w14:textId="7DC16C43" w:rsidR="009C52A0" w:rsidRPr="00F55123" w:rsidRDefault="009C52A0" w:rsidP="00044FB7">
                  <w:pPr>
                    <w:spacing w:line="216" w:lineRule="auto"/>
                    <w:rPr>
                      <w:rFonts w:cs="Calibri"/>
                      <w:b/>
                      <w:bCs/>
                      <w:szCs w:val="28"/>
                    </w:rPr>
                  </w:pPr>
                  <w:r w:rsidRPr="00F55123">
                    <w:rPr>
                      <w:rFonts w:cs="Calibri"/>
                      <w:b/>
                      <w:bCs/>
                      <w:szCs w:val="28"/>
                    </w:rPr>
                    <w:t>High school students</w:t>
                  </w:r>
                </w:p>
              </w:tc>
              <w:tc>
                <w:tcPr>
                  <w:tcW w:w="8546" w:type="dxa"/>
                </w:tcPr>
                <w:p w14:paraId="05716FA2" w14:textId="727AE6E3" w:rsidR="009C52A0" w:rsidRDefault="009C52A0" w:rsidP="00044FB7">
                  <w:pPr>
                    <w:spacing w:line="216" w:lineRule="auto"/>
                    <w:rPr>
                      <w:rFonts w:cs="Calibri"/>
                      <w:b/>
                      <w:bCs/>
                      <w:szCs w:val="28"/>
                    </w:rPr>
                  </w:pPr>
                  <w:r w:rsidRPr="00364AB8">
                    <w:rPr>
                      <w:rFonts w:cs="Calibri"/>
                      <w:szCs w:val="28"/>
                    </w:rPr>
                    <w:t>Peer connections, self-advocacy in preparing for 504 or IEP meetings, interpersonal communication, organization/study habits, disability related conversations, career exploration.</w:t>
                  </w:r>
                </w:p>
              </w:tc>
            </w:tr>
            <w:tr w:rsidR="009C52A0" w14:paraId="353088F8" w14:textId="77777777" w:rsidTr="00C03E0C">
              <w:trPr>
                <w:trHeight w:val="1024"/>
              </w:trPr>
              <w:tc>
                <w:tcPr>
                  <w:tcW w:w="2272" w:type="dxa"/>
                </w:tcPr>
                <w:p w14:paraId="4D08C5C5" w14:textId="4001B5CF" w:rsidR="009C52A0" w:rsidRPr="00F55123" w:rsidRDefault="009C52A0" w:rsidP="00044FB7">
                  <w:pPr>
                    <w:spacing w:line="216" w:lineRule="auto"/>
                    <w:rPr>
                      <w:rFonts w:cs="Calibri"/>
                      <w:b/>
                      <w:bCs/>
                      <w:szCs w:val="28"/>
                    </w:rPr>
                  </w:pPr>
                  <w:r w:rsidRPr="00F55123">
                    <w:rPr>
                      <w:rFonts w:cs="Calibri"/>
                      <w:b/>
                      <w:bCs/>
                      <w:szCs w:val="28"/>
                    </w:rPr>
                    <w:t xml:space="preserve">High school students entering the workforce </w:t>
                  </w:r>
                </w:p>
              </w:tc>
              <w:tc>
                <w:tcPr>
                  <w:tcW w:w="8546" w:type="dxa"/>
                </w:tcPr>
                <w:p w14:paraId="6497F8CC" w14:textId="6FF8979C" w:rsidR="009C52A0" w:rsidRDefault="009C52A0" w:rsidP="00044FB7">
                  <w:pPr>
                    <w:spacing w:line="216" w:lineRule="auto"/>
                    <w:rPr>
                      <w:rFonts w:cs="Calibri"/>
                      <w:b/>
                      <w:bCs/>
                      <w:szCs w:val="28"/>
                    </w:rPr>
                  </w:pPr>
                  <w:r w:rsidRPr="009C52A0">
                    <w:rPr>
                      <w:rFonts w:cs="Calibri"/>
                      <w:szCs w:val="28"/>
                    </w:rPr>
                    <w:t xml:space="preserve">Career exploration/job fairs, first jobs, postsecondary research, preparing disability statement and identifying workplace/postsecondary accommodations, career planning. </w:t>
                  </w:r>
                </w:p>
              </w:tc>
            </w:tr>
            <w:tr w:rsidR="009C52A0" w14:paraId="4977A4EE" w14:textId="77777777" w:rsidTr="00C03E0C">
              <w:trPr>
                <w:trHeight w:val="2218"/>
              </w:trPr>
              <w:tc>
                <w:tcPr>
                  <w:tcW w:w="2272" w:type="dxa"/>
                </w:tcPr>
                <w:p w14:paraId="22036A49" w14:textId="61B5B8B5" w:rsidR="009C52A0" w:rsidRPr="00F55123" w:rsidRDefault="009C52A0" w:rsidP="00044FB7">
                  <w:pPr>
                    <w:spacing w:line="216" w:lineRule="auto"/>
                    <w:rPr>
                      <w:rFonts w:cs="Calibri"/>
                      <w:b/>
                      <w:bCs/>
                      <w:szCs w:val="28"/>
                    </w:rPr>
                  </w:pPr>
                  <w:r w:rsidRPr="00F55123">
                    <w:rPr>
                      <w:rFonts w:cs="Calibri"/>
                      <w:b/>
                      <w:bCs/>
                      <w:szCs w:val="28"/>
                    </w:rPr>
                    <w:t xml:space="preserve">Postsecondary students </w:t>
                  </w:r>
                </w:p>
              </w:tc>
              <w:tc>
                <w:tcPr>
                  <w:tcW w:w="8546" w:type="dxa"/>
                </w:tcPr>
                <w:p w14:paraId="78114457" w14:textId="2E903916" w:rsidR="009C52A0" w:rsidRDefault="009C52A0" w:rsidP="00044FB7">
                  <w:pPr>
                    <w:spacing w:line="216" w:lineRule="auto"/>
                    <w:rPr>
                      <w:rFonts w:cs="Calibri"/>
                      <w:b/>
                      <w:bCs/>
                      <w:szCs w:val="28"/>
                    </w:rPr>
                  </w:pPr>
                  <w:r w:rsidRPr="009C52A0">
                    <w:rPr>
                      <w:rFonts w:cs="Calibri"/>
                      <w:szCs w:val="28"/>
                    </w:rPr>
                    <w:t xml:space="preserve">Career exploration/job fairs, first jobs, postsecondary research, preparing disability statement and identifying workplace/postsecondary accommodations, career planning. </w:t>
                  </w:r>
                  <w:r w:rsidRPr="00364AB8">
                    <w:rPr>
                      <w:rFonts w:cs="Calibri"/>
                      <w:szCs w:val="28"/>
                    </w:rPr>
                    <w:t>Self-advocacy in preparing for needed accommodations, assisting in self-advocacy with disability services, preparing disability statement and verbalizing needed accommodations, social career networking, organization/study habits, interpersonal communication.</w:t>
                  </w:r>
                </w:p>
              </w:tc>
            </w:tr>
          </w:tbl>
          <w:p w14:paraId="30ECEA89" w14:textId="77777777" w:rsidR="00364AB8" w:rsidRPr="00044FB7" w:rsidRDefault="002B7763" w:rsidP="00364AB8">
            <w:pPr>
              <w:pStyle w:val="Heading1"/>
              <w:rPr>
                <w:color w:val="000000" w:themeColor="text1"/>
              </w:rPr>
            </w:pPr>
            <w:r w:rsidRPr="00044FB7">
              <w:rPr>
                <w:color w:val="000000" w:themeColor="text1"/>
              </w:rPr>
              <w:t xml:space="preserve">How are </w:t>
            </w:r>
            <w:r w:rsidR="00795380" w:rsidRPr="00044FB7">
              <w:rPr>
                <w:color w:val="000000" w:themeColor="text1"/>
              </w:rPr>
              <w:t>s</w:t>
            </w:r>
            <w:r w:rsidRPr="00044FB7">
              <w:rPr>
                <w:color w:val="000000" w:themeColor="text1"/>
              </w:rPr>
              <w:t xml:space="preserve">ervices </w:t>
            </w:r>
            <w:r w:rsidR="00795380" w:rsidRPr="00044FB7">
              <w:rPr>
                <w:color w:val="000000" w:themeColor="text1"/>
              </w:rPr>
              <w:t>p</w:t>
            </w:r>
            <w:r w:rsidRPr="00044FB7">
              <w:rPr>
                <w:color w:val="000000" w:themeColor="text1"/>
              </w:rPr>
              <w:t>rovided</w:t>
            </w:r>
            <w:r w:rsidR="008D4F9D" w:rsidRPr="00044FB7">
              <w:rPr>
                <w:color w:val="000000" w:themeColor="text1"/>
              </w:rPr>
              <w:t xml:space="preserve">? </w:t>
            </w:r>
          </w:p>
          <w:p w14:paraId="2A382FFF" w14:textId="2D53B85C" w:rsidR="00044FB7" w:rsidRDefault="00951FA4" w:rsidP="00A819B2">
            <w:r w:rsidRPr="00364AB8">
              <w:t xml:space="preserve">Once you have established </w:t>
            </w:r>
            <w:r w:rsidR="004B78D2" w:rsidRPr="00364AB8">
              <w:t xml:space="preserve">your goals with your Vocational Rehabilitation Counselor a referral will be made to connect you with a peer mentor. </w:t>
            </w:r>
            <w:r w:rsidR="00483D47" w:rsidRPr="00364AB8">
              <w:t xml:space="preserve">You and your peer mentor will decide on how you would like to communicate. </w:t>
            </w:r>
            <w:r w:rsidR="0095526A" w:rsidRPr="00364AB8">
              <w:t>Peer Mentoring can be delivered through many formats that is agreed upon</w:t>
            </w:r>
            <w:r w:rsidR="00483D47" w:rsidRPr="00364AB8">
              <w:t>,</w:t>
            </w:r>
            <w:r w:rsidR="00C46668" w:rsidRPr="00364AB8">
              <w:t xml:space="preserve"> examples: Skype, Facetime, </w:t>
            </w:r>
            <w:r w:rsidR="008D1A90" w:rsidRPr="00364AB8">
              <w:t xml:space="preserve">Duo, </w:t>
            </w:r>
            <w:r w:rsidR="00C46668" w:rsidRPr="00364AB8">
              <w:t xml:space="preserve">phone call, Zoom, </w:t>
            </w:r>
            <w:r w:rsidR="009D1ED9" w:rsidRPr="00364AB8">
              <w:t xml:space="preserve">and texting. </w:t>
            </w:r>
            <w:r w:rsidR="00A539E0" w:rsidRPr="00364AB8">
              <w:t>You can decide which would be the best for you</w:t>
            </w:r>
            <w:r w:rsidR="00D57083" w:rsidRPr="00364AB8">
              <w:t>!</w:t>
            </w:r>
            <w:r w:rsidR="00044FB7">
              <w:t xml:space="preserve"> </w:t>
            </w:r>
          </w:p>
          <w:p w14:paraId="7FD474E3" w14:textId="77777777" w:rsidR="00386716" w:rsidRPr="00044FB7" w:rsidRDefault="00386716" w:rsidP="00A819B2">
            <w:pPr>
              <w:rPr>
                <w:rFonts w:cs="Calibri"/>
                <w:b/>
                <w:bCs/>
                <w:sz w:val="16"/>
                <w:szCs w:val="16"/>
              </w:rPr>
            </w:pPr>
          </w:p>
          <w:p w14:paraId="43945479" w14:textId="4BEEFBA1" w:rsidR="00CD2F7E" w:rsidRPr="00364AB8" w:rsidRDefault="00044FB7" w:rsidP="00044FB7">
            <w:pPr>
              <w:rPr>
                <w:rFonts w:cs="Calibri"/>
                <w:b/>
                <w:bCs/>
                <w:szCs w:val="28"/>
              </w:rPr>
            </w:pPr>
            <w:r w:rsidRPr="00364AB8">
              <w:rPr>
                <w:rFonts w:cs="Calibri"/>
                <w:b/>
                <w:bCs/>
                <w:szCs w:val="28"/>
              </w:rPr>
              <w:t>Peer Mentoring program is available through Maine Division of Vocational Rehabilitation and Division for the Blind and Visually Impaired</w:t>
            </w:r>
            <w:r>
              <w:rPr>
                <w:rFonts w:cs="Calibri"/>
                <w:b/>
                <w:bCs/>
                <w:szCs w:val="28"/>
              </w:rPr>
              <w:t xml:space="preserve"> </w:t>
            </w:r>
            <w:r w:rsidRPr="00364AB8">
              <w:rPr>
                <w:rFonts w:cs="Calibri"/>
                <w:b/>
                <w:bCs/>
                <w:szCs w:val="28"/>
              </w:rPr>
              <w:t xml:space="preserve">Please contact your Vocational Rehabilitation Counselor for more information or reach out to </w:t>
            </w:r>
            <w:hyperlink r:id="rId11" w:history="1">
              <w:r w:rsidRPr="00364AB8">
                <w:rPr>
                  <w:rStyle w:val="Hyperlink"/>
                  <w:rFonts w:cs="Calibri"/>
                  <w:b/>
                  <w:bCs/>
                  <w:szCs w:val="28"/>
                </w:rPr>
                <w:t>timothy.e.small@maine.gov</w:t>
              </w:r>
            </w:hyperlink>
            <w:r w:rsidRPr="00364AB8">
              <w:rPr>
                <w:rFonts w:cs="Calibri"/>
                <w:b/>
                <w:bCs/>
                <w:szCs w:val="28"/>
              </w:rPr>
              <w:t xml:space="preserve">, </w:t>
            </w:r>
            <w:r>
              <w:rPr>
                <w:rFonts w:cs="Calibri"/>
                <w:b/>
                <w:bCs/>
                <w:szCs w:val="28"/>
              </w:rPr>
              <w:t>207-</w:t>
            </w:r>
            <w:r w:rsidRPr="00364AB8">
              <w:rPr>
                <w:rFonts w:cs="Calibri"/>
                <w:b/>
                <w:bCs/>
                <w:szCs w:val="28"/>
              </w:rPr>
              <w:t>530-2563.</w:t>
            </w:r>
          </w:p>
        </w:tc>
      </w:tr>
      <w:bookmarkEnd w:id="0"/>
    </w:tbl>
    <w:p w14:paraId="1637765F" w14:textId="3A048D5B" w:rsidR="0043117B" w:rsidRPr="00364AB8" w:rsidRDefault="00C03E0C" w:rsidP="00F55123">
      <w:pPr>
        <w:tabs>
          <w:tab w:val="left" w:pos="990"/>
        </w:tabs>
        <w:rPr>
          <w:rFonts w:cs="Calibri"/>
          <w:sz w:val="2"/>
          <w:szCs w:val="2"/>
        </w:rPr>
      </w:pPr>
    </w:p>
    <w:sectPr w:rsidR="0043117B" w:rsidRPr="00364AB8" w:rsidSect="00F41414">
      <w:footerReference w:type="default" r:id="rId12"/>
      <w:pgSz w:w="12240" w:h="15840"/>
      <w:pgMar w:top="180" w:right="720" w:bottom="1710" w:left="720" w:header="720" w:footer="288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0FBF36" w14:textId="77777777" w:rsidR="00AD1358" w:rsidRDefault="00AD1358" w:rsidP="000C45FF">
      <w:r>
        <w:separator/>
      </w:r>
    </w:p>
  </w:endnote>
  <w:endnote w:type="continuationSeparator" w:id="0">
    <w:p w14:paraId="416EBE4F" w14:textId="77777777" w:rsidR="00AD1358" w:rsidRDefault="00AD1358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Segoe UI"/>
    <w:charset w:val="00"/>
    <w:family w:val="swiss"/>
    <w:pitch w:val="variable"/>
    <w:sig w:usb0="800000AF" w:usb1="40006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10991" w14:textId="66BF2427" w:rsidR="00D85745" w:rsidRDefault="00D85745" w:rsidP="00D85745">
    <w:pPr>
      <w:pStyle w:val="EO"/>
      <w:ind w:left="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B279F84" wp14:editId="71B0CE84">
          <wp:simplePos x="0" y="0"/>
          <wp:positionH relativeFrom="column">
            <wp:posOffset>77644</wp:posOffset>
          </wp:positionH>
          <wp:positionV relativeFrom="paragraph">
            <wp:posOffset>345031</wp:posOffset>
          </wp:positionV>
          <wp:extent cx="914400" cy="667512"/>
          <wp:effectExtent l="0" t="0" r="0" b="0"/>
          <wp:wrapTight wrapText="bothSides">
            <wp:wrapPolygon edited="0">
              <wp:start x="0" y="0"/>
              <wp:lineTo x="0" y="20963"/>
              <wp:lineTo x="21150" y="20963"/>
              <wp:lineTo x="21150" y="0"/>
              <wp:lineTo x="0" y="0"/>
            </wp:wrapPolygon>
          </wp:wrapTight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dol_gr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6675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D0A83">
      <w:t>The Maine Department of</w:t>
    </w:r>
    <w:r w:rsidRPr="008824B3">
      <w:t xml:space="preserve"> </w:t>
    </w:r>
    <w:r w:rsidRPr="001D0A83">
      <w:t xml:space="preserve">Labor provides equal opportunity in employment and programs. </w:t>
    </w:r>
    <w:r w:rsidRPr="001D0A83">
      <w:br/>
      <w:t xml:space="preserve">Auxiliary aids and services are available to individuals with disabilities upon request. </w:t>
    </w:r>
    <w:r w:rsidRPr="001D0A83">
      <w:br/>
      <w:t>Programs are provided as a proud partner of the American Job Center network.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6D4305" w14:textId="77777777" w:rsidR="00AD1358" w:rsidRDefault="00AD1358" w:rsidP="000C45FF">
      <w:r>
        <w:separator/>
      </w:r>
    </w:p>
  </w:footnote>
  <w:footnote w:type="continuationSeparator" w:id="0">
    <w:p w14:paraId="79B94FEC" w14:textId="77777777" w:rsidR="00AD1358" w:rsidRDefault="00AD1358" w:rsidP="000C4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7B53CC"/>
    <w:multiLevelType w:val="multilevel"/>
    <w:tmpl w:val="02109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AC31FB"/>
    <w:multiLevelType w:val="hybridMultilevel"/>
    <w:tmpl w:val="3B9EA7BC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" w15:restartNumberingAfterBreak="0">
    <w:nsid w:val="1D7C5CB7"/>
    <w:multiLevelType w:val="hybridMultilevel"/>
    <w:tmpl w:val="37728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325CC"/>
    <w:multiLevelType w:val="hybridMultilevel"/>
    <w:tmpl w:val="73003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554A67"/>
    <w:multiLevelType w:val="hybridMultilevel"/>
    <w:tmpl w:val="0BD2CD42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5" w15:restartNumberingAfterBreak="0">
    <w:nsid w:val="7F4F4730"/>
    <w:multiLevelType w:val="hybridMultilevel"/>
    <w:tmpl w:val="8DF0D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F4D"/>
    <w:rsid w:val="00036450"/>
    <w:rsid w:val="00044FB7"/>
    <w:rsid w:val="00094499"/>
    <w:rsid w:val="000C45FF"/>
    <w:rsid w:val="000E3FD1"/>
    <w:rsid w:val="00112054"/>
    <w:rsid w:val="001525E1"/>
    <w:rsid w:val="00174999"/>
    <w:rsid w:val="00180329"/>
    <w:rsid w:val="0019001F"/>
    <w:rsid w:val="001A74A5"/>
    <w:rsid w:val="001B2ABD"/>
    <w:rsid w:val="001D0A83"/>
    <w:rsid w:val="001E0391"/>
    <w:rsid w:val="001E1759"/>
    <w:rsid w:val="001F1ECC"/>
    <w:rsid w:val="002400EB"/>
    <w:rsid w:val="00256CF7"/>
    <w:rsid w:val="00275922"/>
    <w:rsid w:val="00281FD5"/>
    <w:rsid w:val="002B0657"/>
    <w:rsid w:val="002B7763"/>
    <w:rsid w:val="0030481B"/>
    <w:rsid w:val="003156FC"/>
    <w:rsid w:val="003254B5"/>
    <w:rsid w:val="00356645"/>
    <w:rsid w:val="00364AB8"/>
    <w:rsid w:val="00370DFA"/>
    <w:rsid w:val="0037121F"/>
    <w:rsid w:val="00386716"/>
    <w:rsid w:val="0039673C"/>
    <w:rsid w:val="003A6B7D"/>
    <w:rsid w:val="003B06CA"/>
    <w:rsid w:val="003F72E8"/>
    <w:rsid w:val="004071FC"/>
    <w:rsid w:val="00417F48"/>
    <w:rsid w:val="00445947"/>
    <w:rsid w:val="004813B3"/>
    <w:rsid w:val="00483D47"/>
    <w:rsid w:val="00496591"/>
    <w:rsid w:val="004B78D2"/>
    <w:rsid w:val="004C63E4"/>
    <w:rsid w:val="004D3011"/>
    <w:rsid w:val="005262AC"/>
    <w:rsid w:val="00581C64"/>
    <w:rsid w:val="005C3A7B"/>
    <w:rsid w:val="005D3A2A"/>
    <w:rsid w:val="005E39D5"/>
    <w:rsid w:val="00600670"/>
    <w:rsid w:val="0062123A"/>
    <w:rsid w:val="00646E75"/>
    <w:rsid w:val="006771D0"/>
    <w:rsid w:val="00690212"/>
    <w:rsid w:val="006D47D7"/>
    <w:rsid w:val="00700EAD"/>
    <w:rsid w:val="00715FCB"/>
    <w:rsid w:val="00743101"/>
    <w:rsid w:val="00761B22"/>
    <w:rsid w:val="007775E1"/>
    <w:rsid w:val="007867A0"/>
    <w:rsid w:val="007927F5"/>
    <w:rsid w:val="00795380"/>
    <w:rsid w:val="007A2523"/>
    <w:rsid w:val="007A744D"/>
    <w:rsid w:val="00802CA0"/>
    <w:rsid w:val="008D1A90"/>
    <w:rsid w:val="008D3C10"/>
    <w:rsid w:val="008D4F9D"/>
    <w:rsid w:val="008D5F4D"/>
    <w:rsid w:val="009260CD"/>
    <w:rsid w:val="00951FA4"/>
    <w:rsid w:val="00952C25"/>
    <w:rsid w:val="0095526A"/>
    <w:rsid w:val="00965124"/>
    <w:rsid w:val="009A09AA"/>
    <w:rsid w:val="009A19D0"/>
    <w:rsid w:val="009C52A0"/>
    <w:rsid w:val="009D1ED9"/>
    <w:rsid w:val="009E168B"/>
    <w:rsid w:val="009E78A2"/>
    <w:rsid w:val="009F186D"/>
    <w:rsid w:val="009F1C30"/>
    <w:rsid w:val="00A2118D"/>
    <w:rsid w:val="00A3058A"/>
    <w:rsid w:val="00A539E0"/>
    <w:rsid w:val="00A64DB5"/>
    <w:rsid w:val="00A819B2"/>
    <w:rsid w:val="00AA640E"/>
    <w:rsid w:val="00AD1358"/>
    <w:rsid w:val="00AD76E2"/>
    <w:rsid w:val="00AD7F21"/>
    <w:rsid w:val="00AF2175"/>
    <w:rsid w:val="00B04B82"/>
    <w:rsid w:val="00B20152"/>
    <w:rsid w:val="00B22BD4"/>
    <w:rsid w:val="00B359E4"/>
    <w:rsid w:val="00B57D98"/>
    <w:rsid w:val="00B70850"/>
    <w:rsid w:val="00BD78A8"/>
    <w:rsid w:val="00C03E0C"/>
    <w:rsid w:val="00C066B6"/>
    <w:rsid w:val="00C24EE6"/>
    <w:rsid w:val="00C37BA1"/>
    <w:rsid w:val="00C46668"/>
    <w:rsid w:val="00C4674C"/>
    <w:rsid w:val="00C506CF"/>
    <w:rsid w:val="00C72BED"/>
    <w:rsid w:val="00C9578B"/>
    <w:rsid w:val="00CB0055"/>
    <w:rsid w:val="00CD2F7E"/>
    <w:rsid w:val="00D0067A"/>
    <w:rsid w:val="00D052B4"/>
    <w:rsid w:val="00D2522B"/>
    <w:rsid w:val="00D422DE"/>
    <w:rsid w:val="00D5459D"/>
    <w:rsid w:val="00D57083"/>
    <w:rsid w:val="00D85745"/>
    <w:rsid w:val="00DA1F4D"/>
    <w:rsid w:val="00DD172A"/>
    <w:rsid w:val="00E25A26"/>
    <w:rsid w:val="00E4381A"/>
    <w:rsid w:val="00E55D74"/>
    <w:rsid w:val="00ED296C"/>
    <w:rsid w:val="00F41414"/>
    <w:rsid w:val="00F55123"/>
    <w:rsid w:val="00F60274"/>
    <w:rsid w:val="00F77FB9"/>
    <w:rsid w:val="00FB068F"/>
    <w:rsid w:val="00FB2FDE"/>
    <w:rsid w:val="00FD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5AEC36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044FB7"/>
    <w:rPr>
      <w:rFonts w:ascii="Calibri" w:hAnsi="Calibri"/>
      <w:sz w:val="2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4AB8"/>
    <w:pPr>
      <w:keepNext/>
      <w:keepLines/>
      <w:spacing w:before="120" w:after="60"/>
      <w:outlineLvl w:val="0"/>
    </w:pPr>
    <w:rPr>
      <w:rFonts w:ascii="Lato" w:eastAsiaTheme="majorEastAsia" w:hAnsi="Lato" w:cstheme="majorBidi"/>
      <w:b/>
      <w:color w:val="00595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A19D0"/>
    <w:pPr>
      <w:spacing w:after="1200"/>
    </w:pPr>
    <w:rPr>
      <w:rFonts w:ascii="Lato" w:hAnsi="Lato"/>
      <w:b/>
      <w:caps/>
      <w:color w:val="000000" w:themeColor="text1"/>
      <w:sz w:val="40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9A19D0"/>
    <w:rPr>
      <w:rFonts w:ascii="Lato" w:hAnsi="Lato"/>
      <w:b/>
      <w:caps/>
      <w:color w:val="000000" w:themeColor="text1"/>
      <w:sz w:val="40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364AB8"/>
    <w:rPr>
      <w:rFonts w:ascii="Lato" w:eastAsiaTheme="majorEastAsia" w:hAnsi="Lato" w:cstheme="majorBidi"/>
      <w:b/>
      <w:color w:val="005954"/>
      <w:sz w:val="28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qFormat/>
    <w:rsid w:val="008D5F4D"/>
    <w:pPr>
      <w:spacing w:after="160" w:line="259" w:lineRule="auto"/>
      <w:ind w:left="720"/>
      <w:contextualSpacing/>
    </w:pPr>
    <w:rPr>
      <w:rFonts w:eastAsiaTheme="minorHAnsi"/>
      <w:sz w:val="22"/>
      <w:lang w:eastAsia="en-US"/>
    </w:rPr>
  </w:style>
  <w:style w:type="paragraph" w:customStyle="1" w:styleId="EO">
    <w:name w:val="EO"/>
    <w:basedOn w:val="Footer"/>
    <w:link w:val="EOChar"/>
    <w:qFormat/>
    <w:rsid w:val="009A19D0"/>
    <w:pPr>
      <w:tabs>
        <w:tab w:val="clear" w:pos="4680"/>
        <w:tab w:val="clear" w:pos="9360"/>
        <w:tab w:val="left" w:pos="1980"/>
      </w:tabs>
      <w:spacing w:before="840"/>
      <w:ind w:left="144" w:right="-302"/>
    </w:pPr>
    <w:rPr>
      <w:rFonts w:ascii="Lato" w:hAnsi="Lato"/>
      <w:sz w:val="16"/>
      <w:szCs w:val="16"/>
    </w:rPr>
  </w:style>
  <w:style w:type="character" w:customStyle="1" w:styleId="EOChar">
    <w:name w:val="EO Char"/>
    <w:basedOn w:val="FooterChar"/>
    <w:link w:val="EO"/>
    <w:rsid w:val="009A19D0"/>
    <w:rPr>
      <w:rFonts w:ascii="Lato" w:hAnsi="Lato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067A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6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92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imothy.e.small@maine.gov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.Smith\AppData\Roaming\Microsoft\Templates\Blue%20grey%20resume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45C42C78A6FA49B163574E6DFB1E87" ma:contentTypeVersion="12" ma:contentTypeDescription="Create a new document." ma:contentTypeScope="" ma:versionID="9c3de6a970acd8c1e6877745835a7c9f">
  <xsd:schema xmlns:xsd="http://www.w3.org/2001/XMLSchema" xmlns:xs="http://www.w3.org/2001/XMLSchema" xmlns:p="http://schemas.microsoft.com/office/2006/metadata/properties" xmlns:ns3="18cd769d-42fe-4cf2-a3ba-7f5567639290" xmlns:ns4="8f7513be-f2e1-4247-bade-73b1827b99f3" targetNamespace="http://schemas.microsoft.com/office/2006/metadata/properties" ma:root="true" ma:fieldsID="63effe855b420c014047f0fb8e7fafa6" ns3:_="" ns4:_="">
    <xsd:import namespace="18cd769d-42fe-4cf2-a3ba-7f5567639290"/>
    <xsd:import namespace="8f7513be-f2e1-4247-bade-73b1827b99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d769d-42fe-4cf2-a3ba-7f556763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513be-f2e1-4247-bade-73b1827b99f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18cd769d-42fe-4cf2-a3ba-7f5567639290" xsi:nil="true"/>
  </documentManagement>
</p:properties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C47E46-EC7F-49A3-A508-7AE6202461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cd769d-42fe-4cf2-a3ba-7f5567639290"/>
    <ds:schemaRef ds:uri="8f7513be-f2e1-4247-bade-73b1827b99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18cd769d-42fe-4cf2-a3ba-7f556763929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resume.dotx</Template>
  <TotalTime>0</TotalTime>
  <Pages>1</Pages>
  <Words>351</Words>
  <Characters>2001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2022-02-08T15:27:00Z</dcterms:created>
  <dcterms:modified xsi:type="dcterms:W3CDTF">2022-02-08T15:27:00Z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0x0101008D45C42C78A6FA49B163574E6DFB1E87</vt:lpwstr>
  </property>
</Properties>
</file>