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575" w:rsidRDefault="00B16575" w:rsidP="00B16575">
      <w:pPr>
        <w:pStyle w:val="Title"/>
        <w:jc w:val="center"/>
      </w:pPr>
      <w:r>
        <w:rPr>
          <w:noProof/>
        </w:rPr>
        <w:drawing>
          <wp:inline distT="0" distB="0" distL="0" distR="0" wp14:anchorId="0A2CAB8E">
            <wp:extent cx="1329754" cy="1173480"/>
            <wp:effectExtent l="0" t="0" r="3810" b="7620"/>
            <wp:docPr id="1" name="Picture 1" descr="Maine Department of Labor Bureau of Rehabilitation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54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207B" w:rsidRDefault="00B05589" w:rsidP="00B8408D">
      <w:pPr>
        <w:pStyle w:val="Title"/>
      </w:pPr>
      <w:r>
        <w:t>W.O.R.K Services-Online VR Application</w:t>
      </w:r>
    </w:p>
    <w:p w:rsidR="00680C7B" w:rsidRPr="00E53183" w:rsidRDefault="00680C7B" w:rsidP="00680C7B">
      <w:pPr>
        <w:ind w:left="1440" w:firstLine="720"/>
        <w:rPr>
          <w:sz w:val="40"/>
          <w:szCs w:val="40"/>
        </w:rPr>
      </w:pPr>
      <w:r w:rsidRPr="00E53183">
        <w:rPr>
          <w:sz w:val="40"/>
          <w:szCs w:val="40"/>
        </w:rPr>
        <w:t>workservices.maine.gov</w:t>
      </w:r>
    </w:p>
    <w:p w:rsidR="004F6E5D" w:rsidRDefault="00477D2E">
      <w:r>
        <w:t xml:space="preserve">W.O.R.K Services is an online </w:t>
      </w:r>
      <w:r w:rsidR="00841612">
        <w:t>p</w:t>
      </w:r>
      <w:r>
        <w:t>ortal that provides you the option to connect with community partners at the Career Center, Adult Ed, Division of Vocational Rehabilitation</w:t>
      </w:r>
      <w:r w:rsidR="00AA2C10">
        <w:t xml:space="preserve">, and the Division </w:t>
      </w:r>
      <w:r w:rsidR="00841612">
        <w:t>for</w:t>
      </w:r>
      <w:r w:rsidR="00AA2C10">
        <w:t xml:space="preserve"> the Blind and Visually Impaired</w:t>
      </w:r>
      <w:r>
        <w:t xml:space="preserve">.  The </w:t>
      </w:r>
      <w:r w:rsidR="00AA2C10">
        <w:t>hope</w:t>
      </w:r>
      <w:r>
        <w:t xml:space="preserve"> is to make</w:t>
      </w:r>
      <w:r w:rsidR="009E3BFD">
        <w:t xml:space="preserve"> </w:t>
      </w:r>
      <w:r>
        <w:t xml:space="preserve">your education, training, and employment needs more of a collaborative approach. </w:t>
      </w:r>
      <w:r w:rsidR="00841612">
        <w:t>Participants</w:t>
      </w:r>
      <w:r>
        <w:t xml:space="preserve"> have the choice to connect</w:t>
      </w:r>
      <w:r w:rsidR="00511573">
        <w:t xml:space="preserve"> and exchange information</w:t>
      </w:r>
      <w:r>
        <w:t xml:space="preserve"> with one, two</w:t>
      </w:r>
      <w:r w:rsidR="00841612">
        <w:t>,</w:t>
      </w:r>
      <w:r>
        <w:t xml:space="preserve"> or all three agencies</w:t>
      </w:r>
      <w:r w:rsidR="004707B2">
        <w:t>.</w:t>
      </w:r>
      <w:r w:rsidR="00841612">
        <w:t xml:space="preserve"> </w:t>
      </w:r>
      <w:r>
        <w:t xml:space="preserve"> If you’re only interested in Voc Rehab that</w:t>
      </w:r>
      <w:r w:rsidR="00511573">
        <w:t xml:space="preserve">’s </w:t>
      </w:r>
      <w:r>
        <w:t xml:space="preserve">fine too. </w:t>
      </w:r>
      <w:r w:rsidR="00885829">
        <w:t>To apply</w:t>
      </w:r>
      <w:r w:rsidR="003E4CE6">
        <w:t xml:space="preserve"> for Vocational Rehabilitation</w:t>
      </w:r>
      <w:r w:rsidR="00885829">
        <w:t xml:space="preserve"> please follow the steps below and </w:t>
      </w:r>
      <w:r>
        <w:t xml:space="preserve">visit </w:t>
      </w:r>
      <w:r w:rsidR="00690D9F">
        <w:t xml:space="preserve">Maine’s </w:t>
      </w:r>
      <w:hyperlink r:id="rId6" w:history="1">
        <w:r w:rsidR="00690D9F">
          <w:rPr>
            <w:rStyle w:val="Hyperlink"/>
          </w:rPr>
          <w:t>WORK Services</w:t>
        </w:r>
      </w:hyperlink>
      <w:r>
        <w:t xml:space="preserve">. </w:t>
      </w:r>
    </w:p>
    <w:p w:rsidR="001810C7" w:rsidRDefault="001810C7"/>
    <w:p w:rsidR="001810C7" w:rsidRPr="001810C7" w:rsidRDefault="001810C7">
      <w:pPr>
        <w:rPr>
          <w:b/>
        </w:rPr>
      </w:pPr>
      <w:r w:rsidRPr="001810C7">
        <w:rPr>
          <w:b/>
        </w:rPr>
        <w:t>Steps to Apply for Vocational Rehabilitation Online</w:t>
      </w:r>
    </w:p>
    <w:p w:rsidR="00511573" w:rsidRDefault="00511573"/>
    <w:p w:rsidR="00511573" w:rsidRDefault="00511573" w:rsidP="00511573">
      <w:pPr>
        <w:pStyle w:val="ListParagraph"/>
        <w:numPr>
          <w:ilvl w:val="0"/>
          <w:numId w:val="1"/>
        </w:numPr>
      </w:pPr>
      <w:r>
        <w:t xml:space="preserve">Visit </w:t>
      </w:r>
      <w:hyperlink r:id="rId7" w:history="1">
        <w:r w:rsidR="0011291B">
          <w:rPr>
            <w:rStyle w:val="Hyperlink"/>
          </w:rPr>
          <w:t>WORK Services</w:t>
        </w:r>
      </w:hyperlink>
      <w:r w:rsidR="0011291B">
        <w:t xml:space="preserve"> </w:t>
      </w:r>
      <w:r w:rsidR="00141008">
        <w:t xml:space="preserve"> or </w:t>
      </w:r>
      <w:r w:rsidR="00141008" w:rsidRPr="00141008">
        <w:rPr>
          <w:u w:val="single"/>
        </w:rPr>
        <w:t>workservices.maine.gov</w:t>
      </w:r>
    </w:p>
    <w:p w:rsidR="00511573" w:rsidRDefault="00511573" w:rsidP="00511573">
      <w:pPr>
        <w:pStyle w:val="ListParagraph"/>
        <w:numPr>
          <w:ilvl w:val="0"/>
          <w:numId w:val="1"/>
        </w:numPr>
      </w:pPr>
      <w:r>
        <w:t>Choose Sign Up</w:t>
      </w:r>
      <w:r w:rsidR="009949EE">
        <w:t xml:space="preserve"> </w:t>
      </w:r>
      <w:r>
        <w:t>(upper right-hand corner of the page)</w:t>
      </w:r>
    </w:p>
    <w:p w:rsidR="00511573" w:rsidRDefault="00C6525F" w:rsidP="00511573">
      <w:pPr>
        <w:pStyle w:val="ListParagraph"/>
        <w:numPr>
          <w:ilvl w:val="0"/>
          <w:numId w:val="1"/>
        </w:numPr>
      </w:pPr>
      <w:r>
        <w:t>Complete Participant Portal Quick Intake</w:t>
      </w:r>
    </w:p>
    <w:p w:rsidR="00C6525F" w:rsidRDefault="00C6525F" w:rsidP="00511573">
      <w:pPr>
        <w:pStyle w:val="ListParagraph"/>
        <w:numPr>
          <w:ilvl w:val="0"/>
          <w:numId w:val="1"/>
        </w:numPr>
      </w:pPr>
      <w:r>
        <w:t>Click Submit</w:t>
      </w:r>
    </w:p>
    <w:p w:rsidR="00C6525F" w:rsidRDefault="00C6525F" w:rsidP="00511573">
      <w:pPr>
        <w:pStyle w:val="ListParagraph"/>
        <w:numPr>
          <w:ilvl w:val="0"/>
          <w:numId w:val="1"/>
        </w:numPr>
      </w:pPr>
      <w:r>
        <w:t xml:space="preserve">Complete the </w:t>
      </w:r>
      <w:r w:rsidR="00335337">
        <w:t>b</w:t>
      </w:r>
      <w:r>
        <w:t>rief</w:t>
      </w:r>
      <w:r w:rsidR="00335337">
        <w:t xml:space="preserve"> Overview</w:t>
      </w:r>
      <w:r>
        <w:t xml:space="preserve"> Survey and click </w:t>
      </w:r>
      <w:r w:rsidR="00335337">
        <w:t>Confirm</w:t>
      </w:r>
    </w:p>
    <w:p w:rsidR="00335337" w:rsidRDefault="00335337" w:rsidP="00511573">
      <w:pPr>
        <w:pStyle w:val="ListParagraph"/>
        <w:numPr>
          <w:ilvl w:val="0"/>
          <w:numId w:val="1"/>
        </w:numPr>
      </w:pPr>
      <w:r>
        <w:t>Confirm your responses and click Submit</w:t>
      </w:r>
    </w:p>
    <w:p w:rsidR="009949EE" w:rsidRDefault="009949EE" w:rsidP="00511573">
      <w:pPr>
        <w:pStyle w:val="ListParagraph"/>
        <w:numPr>
          <w:ilvl w:val="0"/>
          <w:numId w:val="1"/>
        </w:numPr>
      </w:pPr>
      <w:r>
        <w:t xml:space="preserve">Retrieve the </w:t>
      </w:r>
      <w:r w:rsidR="0097496A">
        <w:t>o</w:t>
      </w:r>
      <w:r>
        <w:t>ne-</w:t>
      </w:r>
      <w:r w:rsidR="0097496A">
        <w:t>t</w:t>
      </w:r>
      <w:r>
        <w:t xml:space="preserve">ime </w:t>
      </w:r>
      <w:r w:rsidR="0097496A">
        <w:t>a</w:t>
      </w:r>
      <w:r>
        <w:t>cct set up email in your inbox (be sure to check your Spam too).</w:t>
      </w:r>
    </w:p>
    <w:p w:rsidR="009949EE" w:rsidRDefault="009949EE" w:rsidP="00511573">
      <w:pPr>
        <w:pStyle w:val="ListParagraph"/>
        <w:numPr>
          <w:ilvl w:val="0"/>
          <w:numId w:val="1"/>
        </w:numPr>
      </w:pPr>
      <w:r>
        <w:t>Generate a unique password</w:t>
      </w:r>
    </w:p>
    <w:p w:rsidR="009E3BFD" w:rsidRDefault="009E3BFD" w:rsidP="00511573">
      <w:pPr>
        <w:pStyle w:val="ListParagraph"/>
        <w:numPr>
          <w:ilvl w:val="0"/>
          <w:numId w:val="1"/>
        </w:numPr>
      </w:pPr>
      <w:r>
        <w:t>Login to W</w:t>
      </w:r>
      <w:r w:rsidR="0097496A">
        <w:t>.</w:t>
      </w:r>
      <w:r>
        <w:t>O</w:t>
      </w:r>
      <w:r w:rsidR="0097496A">
        <w:t>.</w:t>
      </w:r>
      <w:r>
        <w:t>R</w:t>
      </w:r>
      <w:r w:rsidR="0097496A">
        <w:t>.</w:t>
      </w:r>
      <w:r>
        <w:t>K Services account</w:t>
      </w:r>
    </w:p>
    <w:p w:rsidR="00C6525F" w:rsidRDefault="00C6525F" w:rsidP="00511573">
      <w:pPr>
        <w:pStyle w:val="ListParagraph"/>
        <w:numPr>
          <w:ilvl w:val="0"/>
          <w:numId w:val="1"/>
        </w:numPr>
      </w:pPr>
      <w:r>
        <w:t xml:space="preserve">Read and sign the Participant Data Exchange </w:t>
      </w:r>
      <w:r w:rsidR="0097496A">
        <w:t>Agreement</w:t>
      </w:r>
    </w:p>
    <w:p w:rsidR="00C6525F" w:rsidRDefault="009949EE" w:rsidP="00511573">
      <w:pPr>
        <w:pStyle w:val="ListParagraph"/>
        <w:numPr>
          <w:ilvl w:val="0"/>
          <w:numId w:val="1"/>
        </w:numPr>
      </w:pPr>
      <w:r>
        <w:t xml:space="preserve">Click on Vocational Rehabilitation </w:t>
      </w:r>
      <w:r w:rsidR="0097496A">
        <w:t>a</w:t>
      </w:r>
      <w:r>
        <w:t xml:space="preserve">pplication in the Participant </w:t>
      </w:r>
      <w:r w:rsidR="009E3BFD">
        <w:t>Dashboard (</w:t>
      </w:r>
      <w:r>
        <w:t xml:space="preserve">upper </w:t>
      </w:r>
      <w:r w:rsidR="00374C0C">
        <w:t>left-hand</w:t>
      </w:r>
      <w:r>
        <w:t xml:space="preserve"> side)</w:t>
      </w:r>
    </w:p>
    <w:p w:rsidR="007702F6" w:rsidRDefault="007702F6" w:rsidP="00511573">
      <w:pPr>
        <w:pStyle w:val="ListParagraph"/>
        <w:numPr>
          <w:ilvl w:val="0"/>
          <w:numId w:val="1"/>
        </w:numPr>
      </w:pPr>
      <w:r>
        <w:t xml:space="preserve">Locate additional required documents like the Health Checklist, Hearing Loss Assessments, and </w:t>
      </w:r>
      <w:r w:rsidR="0097496A">
        <w:t>r</w:t>
      </w:r>
      <w:r>
        <w:t>eleases on the W</w:t>
      </w:r>
      <w:r w:rsidR="0097496A">
        <w:t>.</w:t>
      </w:r>
      <w:r>
        <w:t>O</w:t>
      </w:r>
      <w:r w:rsidR="0097496A">
        <w:t>.</w:t>
      </w:r>
      <w:r>
        <w:t>R</w:t>
      </w:r>
      <w:r w:rsidR="0097496A">
        <w:t>.</w:t>
      </w:r>
      <w:r>
        <w:t>K Services Dashboard under Additional Links.</w:t>
      </w:r>
    </w:p>
    <w:p w:rsidR="00E53183" w:rsidRDefault="00E53183" w:rsidP="00B343F5">
      <w:pPr>
        <w:ind w:left="2160" w:firstLine="720"/>
      </w:pPr>
      <w:r>
        <w:t>VR Application Online</w:t>
      </w:r>
    </w:p>
    <w:p w:rsidR="00B82D88" w:rsidRDefault="00E53183" w:rsidP="00B343F5">
      <w:pPr>
        <w:ind w:left="1440" w:firstLine="720"/>
        <w:rPr>
          <w:sz w:val="40"/>
          <w:szCs w:val="40"/>
        </w:rPr>
      </w:pPr>
      <w:r w:rsidRPr="00E53183">
        <w:rPr>
          <w:sz w:val="40"/>
          <w:szCs w:val="40"/>
        </w:rPr>
        <w:t>workservices.maine.go</w:t>
      </w:r>
      <w:r w:rsidR="00B82D88">
        <w:rPr>
          <w:sz w:val="40"/>
          <w:szCs w:val="40"/>
        </w:rPr>
        <w:t>v</w:t>
      </w:r>
    </w:p>
    <w:p w:rsidR="00B82D88" w:rsidRPr="00B82D88" w:rsidRDefault="00B82D88" w:rsidP="00B343F5">
      <w:pPr>
        <w:ind w:left="1440" w:firstLine="720"/>
        <w:rPr>
          <w:sz w:val="20"/>
          <w:szCs w:val="20"/>
        </w:rPr>
      </w:pPr>
      <w:r>
        <w:rPr>
          <w:sz w:val="40"/>
          <w:szCs w:val="40"/>
        </w:rPr>
        <w:t xml:space="preserve">                                                                  </w:t>
      </w:r>
      <w:r w:rsidR="003E4CE6">
        <w:rPr>
          <w:sz w:val="20"/>
          <w:szCs w:val="20"/>
        </w:rPr>
        <w:t>7</w:t>
      </w:r>
      <w:r w:rsidRPr="00B82D88">
        <w:rPr>
          <w:sz w:val="20"/>
          <w:szCs w:val="20"/>
        </w:rPr>
        <w:t>/2020</w:t>
      </w:r>
    </w:p>
    <w:sectPr w:rsidR="00B82D88" w:rsidRPr="00B82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36B0D"/>
    <w:multiLevelType w:val="hybridMultilevel"/>
    <w:tmpl w:val="23200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2E"/>
    <w:rsid w:val="0011291B"/>
    <w:rsid w:val="0011333F"/>
    <w:rsid w:val="00141008"/>
    <w:rsid w:val="001810C7"/>
    <w:rsid w:val="00227959"/>
    <w:rsid w:val="002F7DD2"/>
    <w:rsid w:val="00335337"/>
    <w:rsid w:val="00374C0C"/>
    <w:rsid w:val="003E4CE6"/>
    <w:rsid w:val="004707B2"/>
    <w:rsid w:val="00477D2E"/>
    <w:rsid w:val="004F6E5D"/>
    <w:rsid w:val="00503BAD"/>
    <w:rsid w:val="00511573"/>
    <w:rsid w:val="006367F6"/>
    <w:rsid w:val="00680C7B"/>
    <w:rsid w:val="00690D9F"/>
    <w:rsid w:val="007702F6"/>
    <w:rsid w:val="00840F11"/>
    <w:rsid w:val="00841612"/>
    <w:rsid w:val="0085207B"/>
    <w:rsid w:val="00885829"/>
    <w:rsid w:val="0097496A"/>
    <w:rsid w:val="009949EE"/>
    <w:rsid w:val="009C44EF"/>
    <w:rsid w:val="009E3BFD"/>
    <w:rsid w:val="00AA2C10"/>
    <w:rsid w:val="00B05589"/>
    <w:rsid w:val="00B16575"/>
    <w:rsid w:val="00B343F5"/>
    <w:rsid w:val="00B82D88"/>
    <w:rsid w:val="00B8408D"/>
    <w:rsid w:val="00B87543"/>
    <w:rsid w:val="00C6525F"/>
    <w:rsid w:val="00D40B12"/>
    <w:rsid w:val="00D70C40"/>
    <w:rsid w:val="00E5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5A30"/>
  <w15:chartTrackingRefBased/>
  <w15:docId w15:val="{2ACCF98F-37B6-46EF-9927-B22EB60F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7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D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15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2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520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5318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ervices.maine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services.maine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Geoffrey D</dc:creator>
  <cp:keywords/>
  <dc:description/>
  <cp:lastModifiedBy>Reid, Geoffrey D</cp:lastModifiedBy>
  <cp:revision>5</cp:revision>
  <cp:lastPrinted>2019-11-15T18:13:00Z</cp:lastPrinted>
  <dcterms:created xsi:type="dcterms:W3CDTF">2020-04-23T18:47:00Z</dcterms:created>
  <dcterms:modified xsi:type="dcterms:W3CDTF">2020-07-24T11:35:00Z</dcterms:modified>
</cp:coreProperties>
</file>