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BF60" w14:textId="77777777" w:rsidR="00753804" w:rsidRPr="000D78F7" w:rsidRDefault="00753804" w:rsidP="00753804">
      <w:pPr>
        <w:pStyle w:val="Style1"/>
      </w:pPr>
      <w:r w:rsidRPr="000D78F7">
        <w:t>STATE OF MAINE</w:t>
      </w:r>
      <w:r w:rsidRPr="000D78F7">
        <w:tab/>
      </w:r>
      <w:r w:rsidRPr="000D78F7">
        <w:tab/>
      </w:r>
      <w:r w:rsidRPr="000D78F7">
        <w:tab/>
      </w:r>
      <w:r w:rsidRPr="000D78F7">
        <w:tab/>
      </w:r>
      <w:r w:rsidRPr="000D78F7">
        <w:tab/>
        <w:t>UNIFIED CRIMINAL DOCKET</w:t>
      </w:r>
    </w:p>
    <w:p w14:paraId="546F900E" w14:textId="77777777" w:rsidR="00753804" w:rsidRPr="000D78F7" w:rsidRDefault="00753804" w:rsidP="00753804">
      <w:pPr>
        <w:pStyle w:val="Style1"/>
      </w:pPr>
      <w:sdt>
        <w:sdtPr>
          <w:rPr>
            <w:color w:val="FF0000"/>
          </w:rPr>
          <w:alias w:val="COUNTY"/>
          <w:tag w:val="COUNTY"/>
          <w:id w:val="170081727"/>
          <w:placeholder>
            <w:docPart w:val="DA10A4DD86024C068D0F54BC7B61BC46"/>
          </w:placeholder>
          <w:dropDownList>
            <w:listItem w:displayText="COUNTY" w:value="COUNTY"/>
            <w:listItem w:displayText="ANDROSCOGGIN" w:value="ANDROSCOGGIN"/>
            <w:listItem w:displayText="AROOSTOOK" w:value="AROOSTOOK"/>
            <w:listItem w:displayText="CUMBERLAND" w:value="CUMBERLAND"/>
            <w:listItem w:displayText="FRANKLIN" w:value="FRANKLIN"/>
            <w:listItem w:displayText="HANCOCK" w:value="HANCOCK"/>
            <w:listItem w:displayText="KENNEBEC" w:value="KENNEBEC"/>
            <w:listItem w:displayText="KNOX" w:value="KNOX"/>
            <w:listItem w:displayText="LINCOLN" w:value="LINCOLN"/>
            <w:listItem w:displayText="OXFORD" w:value="OXFORD"/>
            <w:listItem w:displayText="PENOBSCOT" w:value="PENOBSCOT"/>
            <w:listItem w:displayText="PISCATAQUIS" w:value="PISCATAQUIS"/>
            <w:listItem w:displayText="SAGADAHOC" w:value="SAGADAHOC"/>
            <w:listItem w:displayText="SOMERSET" w:value="SOMERSET"/>
            <w:listItem w:displayText="WALDO" w:value="WALDO"/>
            <w:listItem w:displayText="WASHINGTON" w:value="WASHINGTON"/>
            <w:listItem w:displayText="YORK" w:value="YORK"/>
          </w:dropDownList>
        </w:sdtPr>
        <w:sdtContent>
          <w:r w:rsidRPr="000D78F7">
            <w:rPr>
              <w:color w:val="FF0000"/>
            </w:rPr>
            <w:t>COUNTY</w:t>
          </w:r>
        </w:sdtContent>
      </w:sdt>
      <w:r w:rsidRPr="000D78F7">
        <w:t>, ss</w:t>
      </w:r>
      <w:r w:rsidRPr="000D78F7">
        <w:tab/>
      </w:r>
      <w:r w:rsidRPr="000D78F7">
        <w:tab/>
      </w:r>
      <w:r w:rsidRPr="000D78F7">
        <w:tab/>
      </w:r>
      <w:r w:rsidRPr="000D78F7">
        <w:tab/>
      </w:r>
      <w:r w:rsidRPr="000D78F7">
        <w:tab/>
      </w:r>
      <w:r w:rsidRPr="000D78F7">
        <w:tab/>
        <w:t xml:space="preserve">LOCATION: </w:t>
      </w:r>
      <w:r w:rsidRPr="000D78F7">
        <w:rPr>
          <w:color w:val="FF0000"/>
        </w:rPr>
        <w:t>[CITY/TOWN OF COURT]</w:t>
      </w:r>
    </w:p>
    <w:p w14:paraId="56F63C2E" w14:textId="77777777" w:rsidR="00753804" w:rsidRPr="000D78F7" w:rsidRDefault="00753804" w:rsidP="00753804">
      <w:pPr>
        <w:pStyle w:val="Style1"/>
        <w:rPr>
          <w:color w:val="FF0000"/>
        </w:rPr>
      </w:pPr>
      <w:r w:rsidRPr="000D78F7">
        <w:tab/>
      </w:r>
      <w:r w:rsidRPr="000D78F7">
        <w:tab/>
      </w:r>
      <w:r w:rsidRPr="000D78F7">
        <w:tab/>
      </w:r>
      <w:r w:rsidRPr="000D78F7">
        <w:tab/>
      </w:r>
      <w:r w:rsidRPr="000D78F7">
        <w:tab/>
      </w:r>
      <w:r w:rsidRPr="000D78F7">
        <w:tab/>
      </w:r>
      <w:r w:rsidRPr="000D78F7">
        <w:tab/>
        <w:t xml:space="preserve">DOCKET NO.: </w:t>
      </w:r>
      <w:r w:rsidRPr="000D78F7">
        <w:rPr>
          <w:color w:val="FF0000"/>
        </w:rPr>
        <w:t>[DOCKET #]</w:t>
      </w:r>
    </w:p>
    <w:p w14:paraId="3F6F9B69" w14:textId="77777777" w:rsidR="00753804" w:rsidRPr="000D78F7" w:rsidRDefault="00753804" w:rsidP="00753804">
      <w:pPr>
        <w:pStyle w:val="Style1"/>
      </w:pPr>
      <w:r w:rsidRPr="000D78F7">
        <w:tab/>
      </w:r>
      <w:r w:rsidRPr="000D78F7">
        <w:tab/>
      </w:r>
      <w:r w:rsidRPr="000D78F7">
        <w:tab/>
      </w:r>
      <w:r w:rsidRPr="000D78F7">
        <w:tab/>
      </w:r>
      <w:r w:rsidRPr="000D78F7">
        <w:tab/>
        <w:t>)</w:t>
      </w:r>
      <w:r w:rsidRPr="000D78F7">
        <w:tab/>
      </w:r>
    </w:p>
    <w:p w14:paraId="37A9D7CC" w14:textId="77777777" w:rsidR="00753804" w:rsidRPr="000D78F7" w:rsidRDefault="00753804" w:rsidP="00753804">
      <w:pPr>
        <w:pStyle w:val="Style1"/>
      </w:pPr>
      <w:r w:rsidRPr="000D78F7">
        <w:t>STATE OF MAINE</w:t>
      </w:r>
      <w:r w:rsidRPr="000D78F7">
        <w:tab/>
      </w:r>
      <w:r w:rsidRPr="000D78F7">
        <w:tab/>
      </w:r>
      <w:r w:rsidRPr="000D78F7">
        <w:tab/>
        <w:t>)</w:t>
      </w:r>
    </w:p>
    <w:p w14:paraId="09C87FFC" w14:textId="1D77B598" w:rsidR="00753804" w:rsidRPr="000D78F7" w:rsidRDefault="00753804" w:rsidP="0078250B">
      <w:pPr>
        <w:pStyle w:val="Style1"/>
        <w:ind w:left="720"/>
      </w:pPr>
      <w:r w:rsidRPr="000D78F7">
        <w:tab/>
      </w:r>
      <w:r w:rsidRPr="000D78F7">
        <w:tab/>
      </w:r>
      <w:r w:rsidRPr="000D78F7">
        <w:tab/>
      </w:r>
      <w:r w:rsidRPr="000D78F7">
        <w:tab/>
        <w:t>)</w:t>
      </w:r>
      <w:r w:rsidRPr="000D78F7">
        <w:tab/>
      </w:r>
      <w:r w:rsidR="0078250B">
        <w:t xml:space="preserve">DEFENDANT’S MOTION FOR A SPEEDY </w:t>
      </w:r>
    </w:p>
    <w:p w14:paraId="6BE295F9" w14:textId="0D2F1C8D" w:rsidR="00753804" w:rsidRPr="000D78F7" w:rsidRDefault="00753804" w:rsidP="00753804">
      <w:pPr>
        <w:pStyle w:val="Style1"/>
        <w:ind w:left="720"/>
      </w:pPr>
      <w:r w:rsidRPr="000D78F7">
        <w:t>v.</w:t>
      </w:r>
      <w:r w:rsidRPr="000D78F7">
        <w:tab/>
      </w:r>
      <w:r w:rsidRPr="000D78F7">
        <w:tab/>
      </w:r>
      <w:r w:rsidRPr="000D78F7">
        <w:tab/>
      </w:r>
      <w:r w:rsidRPr="000D78F7">
        <w:tab/>
        <w:t>)</w:t>
      </w:r>
      <w:r>
        <w:tab/>
      </w:r>
      <w:r w:rsidR="0078250B">
        <w:t>TRIAL</w:t>
      </w:r>
    </w:p>
    <w:p w14:paraId="6EA070D5" w14:textId="3504E63B" w:rsidR="00753804" w:rsidRPr="000D78F7" w:rsidRDefault="00753804" w:rsidP="00753804">
      <w:pPr>
        <w:pStyle w:val="Style1"/>
        <w:ind w:left="720"/>
      </w:pPr>
      <w:r w:rsidRPr="000D78F7">
        <w:tab/>
      </w:r>
      <w:r w:rsidRPr="000D78F7">
        <w:tab/>
      </w:r>
      <w:r w:rsidRPr="000D78F7">
        <w:tab/>
      </w:r>
      <w:r w:rsidRPr="000D78F7">
        <w:tab/>
        <w:t>)</w:t>
      </w:r>
      <w:r>
        <w:tab/>
      </w:r>
      <w:r w:rsidR="00EB46B9">
        <w:t xml:space="preserve"> </w:t>
      </w:r>
    </w:p>
    <w:p w14:paraId="1C15937E" w14:textId="77777777" w:rsidR="00753804" w:rsidRPr="000D78F7" w:rsidRDefault="00753804" w:rsidP="00753804">
      <w:pPr>
        <w:pStyle w:val="Style1"/>
      </w:pPr>
      <w:bookmarkStart w:id="0" w:name="DEFENDANT"/>
      <w:bookmarkEnd w:id="0"/>
      <w:r w:rsidRPr="000D78F7">
        <w:rPr>
          <w:color w:val="FF0000"/>
        </w:rPr>
        <w:t>[DEFENDANT’S NAME]</w:t>
      </w:r>
      <w:r w:rsidRPr="000D78F7">
        <w:tab/>
      </w:r>
      <w:r w:rsidRPr="000D78F7">
        <w:tab/>
        <w:t>)</w:t>
      </w:r>
      <w:r w:rsidRPr="000D78F7">
        <w:tab/>
        <w:t xml:space="preserve"> </w:t>
      </w:r>
    </w:p>
    <w:p w14:paraId="02C802D9" w14:textId="77777777" w:rsidR="00753804" w:rsidRPr="000D78F7" w:rsidRDefault="00753804" w:rsidP="00753804">
      <w:pPr>
        <w:pStyle w:val="Style1"/>
      </w:pPr>
      <w:r w:rsidRPr="000D78F7">
        <w:tab/>
      </w:r>
      <w:r w:rsidRPr="000D78F7">
        <w:tab/>
        <w:t>Defendant</w:t>
      </w:r>
      <w:r w:rsidRPr="000D78F7">
        <w:tab/>
      </w:r>
      <w:r w:rsidRPr="000D78F7">
        <w:tab/>
        <w:t>)</w:t>
      </w:r>
    </w:p>
    <w:p w14:paraId="4E21E98A" w14:textId="77777777" w:rsidR="00753804" w:rsidRPr="000D78F7" w:rsidRDefault="00753804" w:rsidP="00753804">
      <w:pPr>
        <w:pStyle w:val="Style1"/>
      </w:pPr>
      <w:r w:rsidRPr="000D78F7">
        <w:tab/>
      </w:r>
    </w:p>
    <w:p w14:paraId="06094182" w14:textId="77777777" w:rsidR="00753804" w:rsidRPr="000D78F7" w:rsidRDefault="00753804" w:rsidP="00753804">
      <w:pPr>
        <w:rPr>
          <w:rFonts w:ascii="Times New Roman" w:hAnsi="Times New Roman" w:cs="Times New Roman"/>
          <w:sz w:val="24"/>
          <w:szCs w:val="24"/>
        </w:rPr>
      </w:pPr>
    </w:p>
    <w:p w14:paraId="65AB034A" w14:textId="65270FAB" w:rsidR="00753804" w:rsidRPr="000D78F7" w:rsidRDefault="00753804" w:rsidP="00EB4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F7">
        <w:rPr>
          <w:rFonts w:ascii="Times New Roman" w:hAnsi="Times New Roman" w:cs="Times New Roman"/>
          <w:sz w:val="24"/>
          <w:szCs w:val="24"/>
        </w:rPr>
        <w:t>COMES NOW Defendant and</w:t>
      </w:r>
      <w:r>
        <w:rPr>
          <w:rFonts w:ascii="Times New Roman" w:hAnsi="Times New Roman" w:cs="Times New Roman"/>
          <w:sz w:val="24"/>
          <w:szCs w:val="24"/>
        </w:rPr>
        <w:t xml:space="preserve"> moves this Honorable Court to set this case for a speedy trial if the matter is not resolved at the scheduled dispositional conference. Defendant hereby asserts his right to a speedy trial, guaranteed to him by the Sixth Amendment to the United States Constitution; Article I, § 6 of the Constitution of Maine; and </w:t>
      </w:r>
      <w:r w:rsidRPr="000D78F7">
        <w:rPr>
          <w:rFonts w:ascii="Times New Roman" w:hAnsi="Times New Roman" w:cs="Times New Roman"/>
          <w:sz w:val="24"/>
          <w:szCs w:val="24"/>
        </w:rPr>
        <w:t xml:space="preserve">Maine Rules of Unified Criminal Procedure 48(b).  </w:t>
      </w:r>
      <w:r w:rsidR="00EB46B9">
        <w:rPr>
          <w:rFonts w:ascii="Times New Roman" w:hAnsi="Times New Roman" w:cs="Times New Roman"/>
          <w:sz w:val="24"/>
          <w:szCs w:val="24"/>
        </w:rPr>
        <w:t xml:space="preserve">Though Defendant will participate in a dispositional conference pursuant to Maine Rules of Unified Criminal Procedure 18, that should not be construed as a waiver or tolling of Defendant’s right to a speedy trial. </w:t>
      </w:r>
    </w:p>
    <w:p w14:paraId="6CAA1D4C" w14:textId="77777777" w:rsidR="00753804" w:rsidRPr="000D78F7" w:rsidRDefault="00753804" w:rsidP="00753804">
      <w:pPr>
        <w:pStyle w:val="Style1"/>
      </w:pPr>
    </w:p>
    <w:p w14:paraId="5532F0A2" w14:textId="77777777" w:rsidR="00753804" w:rsidRPr="000D78F7" w:rsidRDefault="00753804" w:rsidP="00753804">
      <w:pPr>
        <w:pStyle w:val="Style1"/>
      </w:pPr>
      <w:r w:rsidRPr="000D78F7">
        <w:t>_________________________________</w:t>
      </w:r>
    </w:p>
    <w:p w14:paraId="1E4652CA" w14:textId="77777777" w:rsidR="00753804" w:rsidRPr="000D78F7" w:rsidRDefault="00753804" w:rsidP="00753804">
      <w:pPr>
        <w:pStyle w:val="Style1"/>
        <w:rPr>
          <w:color w:val="FF0000"/>
        </w:rPr>
      </w:pPr>
      <w:r w:rsidRPr="000D78F7">
        <w:rPr>
          <w:color w:val="FF0000"/>
        </w:rPr>
        <w:t xml:space="preserve">[ATTORNEY NAME], </w:t>
      </w:r>
      <w:r w:rsidRPr="000D78F7">
        <w:t xml:space="preserve">Esq., Bar No. </w:t>
      </w:r>
      <w:r w:rsidRPr="000D78F7">
        <w:rPr>
          <w:color w:val="FF0000"/>
        </w:rPr>
        <w:t>[BAR #]</w:t>
      </w:r>
      <w:r w:rsidRPr="000D78F7">
        <w:rPr>
          <w:color w:val="FF0000"/>
        </w:rPr>
        <w:tab/>
      </w:r>
      <w:r w:rsidRPr="000D78F7">
        <w:rPr>
          <w:color w:val="FF0000"/>
        </w:rPr>
        <w:tab/>
      </w:r>
      <w:r w:rsidRPr="000D78F7">
        <w:rPr>
          <w:color w:val="FF0000"/>
        </w:rPr>
        <w:tab/>
      </w:r>
      <w:r w:rsidRPr="000D78F7">
        <w:rPr>
          <w:color w:val="000000" w:themeColor="text1"/>
        </w:rPr>
        <w:t>Dated:</w:t>
      </w:r>
      <w:r w:rsidRPr="000D78F7">
        <w:rPr>
          <w:color w:val="FF0000"/>
        </w:rPr>
        <w:t xml:space="preserve"> </w:t>
      </w:r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November 4, 2022</w:t>
      </w:r>
      <w:r>
        <w:fldChar w:fldCharType="end"/>
      </w:r>
    </w:p>
    <w:p w14:paraId="0AE2E45B" w14:textId="77777777" w:rsidR="00753804" w:rsidRPr="000D78F7" w:rsidRDefault="00753804" w:rsidP="00753804">
      <w:pPr>
        <w:pStyle w:val="Style1"/>
        <w:rPr>
          <w:color w:val="000000" w:themeColor="text1"/>
        </w:rPr>
      </w:pPr>
      <w:r w:rsidRPr="000D78F7">
        <w:rPr>
          <w:color w:val="000000" w:themeColor="text1"/>
        </w:rPr>
        <w:t>Attorney for Defendant</w:t>
      </w:r>
    </w:p>
    <w:sdt>
      <w:sdtPr>
        <w:rPr>
          <w:color w:val="FF0000"/>
        </w:rPr>
        <w:id w:val="-2118675303"/>
        <w:placeholder>
          <w:docPart w:val="8262717BC2DE4B20A5FC5063905DC935"/>
        </w:placeholder>
        <w:text/>
      </w:sdtPr>
      <w:sdtContent>
        <w:p w14:paraId="3D5F29C9" w14:textId="77777777" w:rsidR="00753804" w:rsidRPr="000D78F7" w:rsidRDefault="00753804" w:rsidP="00753804">
          <w:pPr>
            <w:pStyle w:val="Style1"/>
            <w:rPr>
              <w:color w:val="FF0000"/>
            </w:rPr>
          </w:pPr>
          <w:r w:rsidRPr="000D78F7">
            <w:rPr>
              <w:color w:val="FF0000"/>
            </w:rPr>
            <w:t>Firm Name</w:t>
          </w:r>
        </w:p>
      </w:sdtContent>
    </w:sdt>
    <w:sdt>
      <w:sdtPr>
        <w:rPr>
          <w:color w:val="FF0000"/>
        </w:rPr>
        <w:id w:val="747689366"/>
        <w:placeholder>
          <w:docPart w:val="8262717BC2DE4B20A5FC5063905DC935"/>
        </w:placeholder>
        <w:text/>
      </w:sdtPr>
      <w:sdtContent>
        <w:p w14:paraId="06D2DCBD" w14:textId="77777777" w:rsidR="00753804" w:rsidRPr="000D78F7" w:rsidRDefault="00753804" w:rsidP="00753804">
          <w:pPr>
            <w:pStyle w:val="Style1"/>
            <w:rPr>
              <w:color w:val="FF0000"/>
            </w:rPr>
          </w:pPr>
          <w:r w:rsidRPr="000D78F7">
            <w:rPr>
              <w:color w:val="FF0000"/>
            </w:rPr>
            <w:t>Address</w:t>
          </w:r>
        </w:p>
      </w:sdtContent>
    </w:sdt>
    <w:sdt>
      <w:sdtPr>
        <w:rPr>
          <w:color w:val="FF0000"/>
        </w:rPr>
        <w:id w:val="1426459389"/>
        <w:placeholder>
          <w:docPart w:val="8262717BC2DE4B20A5FC5063905DC935"/>
        </w:placeholder>
        <w:text/>
      </w:sdtPr>
      <w:sdtContent>
        <w:p w14:paraId="626AF488" w14:textId="77777777" w:rsidR="00753804" w:rsidRPr="000D78F7" w:rsidRDefault="00753804" w:rsidP="00753804">
          <w:pPr>
            <w:pStyle w:val="Style1"/>
            <w:rPr>
              <w:color w:val="FF0000"/>
            </w:rPr>
          </w:pPr>
          <w:r w:rsidRPr="000D78F7">
            <w:rPr>
              <w:color w:val="FF0000"/>
            </w:rPr>
            <w:t>Phone</w:t>
          </w:r>
        </w:p>
      </w:sdtContent>
    </w:sdt>
    <w:p w14:paraId="3C33F640" w14:textId="77777777" w:rsidR="00753804" w:rsidRDefault="00753804" w:rsidP="00753804">
      <w:pPr>
        <w:rPr>
          <w:rFonts w:ascii="Times New Roman" w:hAnsi="Times New Roman" w:cs="Times New Roman"/>
          <w:sz w:val="24"/>
          <w:szCs w:val="24"/>
        </w:rPr>
      </w:pPr>
    </w:p>
    <w:p w14:paraId="6FD254C5" w14:textId="48BA7AC6" w:rsidR="00753804" w:rsidRDefault="00753804" w:rsidP="0078250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CERTIFICATE OF SERVICE:</w:t>
      </w:r>
    </w:p>
    <w:p w14:paraId="730AFE14" w14:textId="77777777" w:rsidR="00753804" w:rsidRDefault="00753804" w:rsidP="0075380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certify that a true copy of the foregoing Motion was sent to the State via electronic mail to </w:t>
      </w:r>
      <w:r>
        <w:rPr>
          <w:rFonts w:ascii="Times New Roman" w:hAnsi="Times New Roman"/>
          <w:color w:val="FF0000"/>
          <w:szCs w:val="24"/>
        </w:rPr>
        <w:t xml:space="preserve">[prosecutor’s email] </w:t>
      </w:r>
      <w:r>
        <w:rPr>
          <w:rFonts w:ascii="Times New Roman" w:hAnsi="Times New Roman"/>
          <w:szCs w:val="24"/>
        </w:rPr>
        <w:t>on</w:t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DATE \@ "MMMM d, yyyy" </w:instrText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November 4, 2022</w:t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>.</w:t>
      </w:r>
    </w:p>
    <w:p w14:paraId="3FCB028D" w14:textId="77777777" w:rsidR="00753804" w:rsidRDefault="00753804" w:rsidP="00753804">
      <w:pPr>
        <w:rPr>
          <w:rFonts w:ascii="Times New Roman" w:hAnsi="Times New Roman"/>
          <w:szCs w:val="24"/>
        </w:rPr>
      </w:pPr>
    </w:p>
    <w:p w14:paraId="6A2DBE93" w14:textId="77777777" w:rsidR="00753804" w:rsidRDefault="00753804" w:rsidP="00753804">
      <w:pPr>
        <w:pStyle w:val="Style1"/>
      </w:pPr>
      <w:r>
        <w:t>_________________________________</w:t>
      </w:r>
    </w:p>
    <w:p w14:paraId="77F5080F" w14:textId="77777777" w:rsidR="00753804" w:rsidRDefault="00753804" w:rsidP="00753804">
      <w:pPr>
        <w:pStyle w:val="Style1"/>
        <w:rPr>
          <w:color w:val="FF0000"/>
        </w:rPr>
      </w:pPr>
      <w:r>
        <w:rPr>
          <w:color w:val="FF0000"/>
        </w:rPr>
        <w:t xml:space="preserve">[ATTORNEY NAME], </w:t>
      </w:r>
      <w:r>
        <w:t xml:space="preserve">Esq., Bar No. </w:t>
      </w:r>
      <w:r>
        <w:rPr>
          <w:color w:val="FF0000"/>
        </w:rPr>
        <w:t>[BAR #]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 w:themeColor="text1"/>
        </w:rPr>
        <w:t>Dated:</w:t>
      </w:r>
      <w:r>
        <w:rPr>
          <w:color w:val="FF0000"/>
        </w:rPr>
        <w:t xml:space="preserve"> </w:t>
      </w:r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November 4, 2022</w:t>
      </w:r>
      <w:r>
        <w:fldChar w:fldCharType="end"/>
      </w:r>
    </w:p>
    <w:p w14:paraId="4E04D653" w14:textId="2451E357" w:rsidR="00276A38" w:rsidRPr="00EB46B9" w:rsidRDefault="00753804" w:rsidP="00EB46B9">
      <w:pPr>
        <w:pStyle w:val="Style1"/>
        <w:rPr>
          <w:color w:val="000000" w:themeColor="text1"/>
        </w:rPr>
      </w:pPr>
      <w:r>
        <w:rPr>
          <w:color w:val="000000" w:themeColor="text1"/>
        </w:rPr>
        <w:t>Attorney for Defendant</w:t>
      </w:r>
    </w:p>
    <w:sectPr w:rsidR="00276A38" w:rsidRPr="00EB4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1648"/>
    <w:multiLevelType w:val="hybridMultilevel"/>
    <w:tmpl w:val="465EDEE0"/>
    <w:lvl w:ilvl="0" w:tplc="DB04C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1564"/>
    <w:multiLevelType w:val="hybridMultilevel"/>
    <w:tmpl w:val="B17A0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04"/>
    <w:rsid w:val="00276A38"/>
    <w:rsid w:val="00753804"/>
    <w:rsid w:val="0078250B"/>
    <w:rsid w:val="00E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F16E"/>
  <w15:chartTrackingRefBased/>
  <w15:docId w15:val="{2F0031FA-62AB-4BB1-B9AD-CC09AC47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753804"/>
    <w:rPr>
      <w:rFonts w:ascii="Times New Roman" w:eastAsiaTheme="minorEastAsia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753804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3804"/>
    <w:pPr>
      <w:ind w:left="720"/>
      <w:contextualSpacing/>
    </w:pPr>
  </w:style>
  <w:style w:type="character" w:customStyle="1" w:styleId="normaltextfont">
    <w:name w:val="normaltextfont"/>
    <w:basedOn w:val="DefaultParagraphFont"/>
    <w:rsid w:val="00753804"/>
    <w:rPr>
      <w:rFonts w:ascii="Arial" w:hAnsi="Arial" w:cs="Arial" w:hint="default"/>
      <w:sz w:val="20"/>
      <w:szCs w:val="20"/>
    </w:rPr>
  </w:style>
  <w:style w:type="paragraph" w:styleId="NoSpacing">
    <w:name w:val="No Spacing"/>
    <w:uiPriority w:val="1"/>
    <w:qFormat/>
    <w:rsid w:val="00753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10A4DD86024C068D0F54BC7B61B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9689-D5C2-4D90-B326-CF663E9860CD}"/>
      </w:docPartPr>
      <w:docPartBody>
        <w:p w:rsidR="00000000" w:rsidRDefault="0005065D" w:rsidP="0005065D">
          <w:pPr>
            <w:pStyle w:val="DA10A4DD86024C068D0F54BC7B61BC46"/>
          </w:pPr>
          <w:r w:rsidRPr="00683AAE">
            <w:rPr>
              <w:rStyle w:val="PlaceholderText"/>
            </w:rPr>
            <w:t>Choose an item.</w:t>
          </w:r>
        </w:p>
      </w:docPartBody>
    </w:docPart>
    <w:docPart>
      <w:docPartPr>
        <w:name w:val="8262717BC2DE4B20A5FC5063905D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39A52-588B-4F2E-B409-92297FD91BA9}"/>
      </w:docPartPr>
      <w:docPartBody>
        <w:p w:rsidR="00000000" w:rsidRDefault="0005065D" w:rsidP="0005065D">
          <w:pPr>
            <w:pStyle w:val="8262717BC2DE4B20A5FC5063905DC935"/>
          </w:pPr>
          <w:r w:rsidRPr="00683A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5D"/>
    <w:rsid w:val="0005065D"/>
    <w:rsid w:val="00C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65D"/>
    <w:rPr>
      <w:color w:val="808080"/>
    </w:rPr>
  </w:style>
  <w:style w:type="paragraph" w:customStyle="1" w:styleId="DA10A4DD86024C068D0F54BC7B61BC46">
    <w:name w:val="DA10A4DD86024C068D0F54BC7B61BC46"/>
    <w:rsid w:val="0005065D"/>
  </w:style>
  <w:style w:type="paragraph" w:customStyle="1" w:styleId="8262717BC2DE4B20A5FC5063905DC935">
    <w:name w:val="8262717BC2DE4B20A5FC5063905DC935"/>
    <w:rsid w:val="0005065D"/>
  </w:style>
  <w:style w:type="paragraph" w:customStyle="1" w:styleId="4F74AE8FDA5D40D7B51EE1F903B56A3A">
    <w:name w:val="4F74AE8FDA5D40D7B51EE1F903B56A3A"/>
    <w:rsid w:val="0005065D"/>
  </w:style>
  <w:style w:type="paragraph" w:customStyle="1" w:styleId="34F23D479AFE431F99FB9F7AC95523CC">
    <w:name w:val="34F23D479AFE431F99FB9F7AC95523CC"/>
    <w:rsid w:val="00050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Darcy</dc:creator>
  <cp:keywords/>
  <dc:description/>
  <cp:lastModifiedBy>Fisher, Darcy</cp:lastModifiedBy>
  <cp:revision>2</cp:revision>
  <dcterms:created xsi:type="dcterms:W3CDTF">2022-11-04T16:45:00Z</dcterms:created>
  <dcterms:modified xsi:type="dcterms:W3CDTF">2022-11-04T17:02:00Z</dcterms:modified>
</cp:coreProperties>
</file>