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764"/>
        <w:gridCol w:w="8400"/>
        <w:gridCol w:w="840"/>
      </w:tblGrid>
      <w:tr w:rsidR="001F0083" w:rsidRPr="00101976" w:rsidTr="001B4BFF">
        <w:tc>
          <w:tcPr>
            <w:tcW w:w="11004" w:type="dxa"/>
            <w:gridSpan w:val="3"/>
            <w:shd w:val="clear" w:color="auto" w:fill="E8EDF0"/>
            <w:vAlign w:val="center"/>
          </w:tcPr>
          <w:p w:rsidR="005A2106" w:rsidRPr="001B4BFF" w:rsidRDefault="004B32E9" w:rsidP="001B4BFF">
            <w:pPr>
              <w:pStyle w:val="Heading1"/>
              <w:spacing w:before="120" w:after="120"/>
              <w:rPr>
                <w:b w:val="0"/>
                <w:bCs/>
                <w:caps/>
                <w:szCs w:val="24"/>
              </w:rPr>
            </w:pPr>
            <w:r>
              <w:rPr>
                <w:b w:val="0"/>
                <w:bCs/>
                <w:caps/>
                <w:szCs w:val="24"/>
              </w:rPr>
              <w:t>How to Prepare for the interview</w:t>
            </w:r>
          </w:p>
        </w:tc>
      </w:tr>
      <w:tr w:rsidR="004446E1" w:rsidRPr="001B4BFF" w:rsidTr="001B4BFF">
        <w:tc>
          <w:tcPr>
            <w:tcW w:w="11004" w:type="dxa"/>
            <w:gridSpan w:val="3"/>
            <w:shd w:val="clear" w:color="auto" w:fill="E8EDF0"/>
            <w:vAlign w:val="center"/>
          </w:tcPr>
          <w:p w:rsidR="004446E1" w:rsidRPr="004446E1" w:rsidRDefault="004446E1" w:rsidP="001B4BFF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</w:pPr>
          </w:p>
        </w:tc>
      </w:tr>
      <w:tr w:rsidR="004446E1" w:rsidRPr="00101976" w:rsidTr="00306EAA">
        <w:trPr>
          <w:trHeight w:val="4796"/>
        </w:trPr>
        <w:tc>
          <w:tcPr>
            <w:tcW w:w="1764" w:type="dxa"/>
          </w:tcPr>
          <w:p w:rsidR="004446E1" w:rsidRPr="00306EAA" w:rsidRDefault="00306EAA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 w:rsidRPr="00306EAA">
              <w:rPr>
                <w:b/>
                <w:color w:val="003366"/>
                <w:sz w:val="22"/>
                <w:szCs w:val="22"/>
              </w:rPr>
              <w:t>Pre-I</w:t>
            </w:r>
            <w:r w:rsidR="00EE534E" w:rsidRPr="00306EAA">
              <w:rPr>
                <w:b/>
                <w:color w:val="003366"/>
                <w:sz w:val="22"/>
                <w:szCs w:val="22"/>
              </w:rPr>
              <w:t>nterview Tasks</w:t>
            </w:r>
          </w:p>
        </w:tc>
        <w:tc>
          <w:tcPr>
            <w:tcW w:w="8400" w:type="dxa"/>
          </w:tcPr>
          <w:p w:rsidR="00F35AD6" w:rsidRDefault="00F35AD6" w:rsidP="00F35AD6">
            <w:pPr>
              <w:pStyle w:val="ListParagraph"/>
              <w:spacing w:after="60"/>
              <w:rPr>
                <w:sz w:val="18"/>
              </w:rPr>
            </w:pPr>
          </w:p>
          <w:p w:rsidR="00F35AD6" w:rsidRPr="00306EAA" w:rsidRDefault="00F35AD6" w:rsidP="00F35AD6">
            <w:pPr>
              <w:pStyle w:val="ListParagraph"/>
              <w:spacing w:after="60"/>
              <w:ind w:left="0"/>
              <w:rPr>
                <w:sz w:val="24"/>
                <w:szCs w:val="24"/>
              </w:rPr>
            </w:pPr>
            <w:r w:rsidRPr="000465A8">
              <w:rPr>
                <w:sz w:val="22"/>
                <w:szCs w:val="22"/>
              </w:rPr>
              <w:t xml:space="preserve">Preparing for the interview will not guarantee that you will get the job; however it will definitely increase your chances against other candidates who don’t prepare properly.  </w:t>
            </w:r>
          </w:p>
          <w:p w:rsidR="004B32E9" w:rsidRPr="00306EAA" w:rsidRDefault="004B32E9" w:rsidP="004B32E9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Gas</w:t>
            </w:r>
            <w:r w:rsidR="000B3D46">
              <w:rPr>
                <w:sz w:val="22"/>
                <w:szCs w:val="22"/>
              </w:rPr>
              <w:t xml:space="preserve"> </w:t>
            </w:r>
            <w:r w:rsidRPr="00306EAA">
              <w:rPr>
                <w:sz w:val="22"/>
                <w:szCs w:val="22"/>
              </w:rPr>
              <w:t>- Make sure that the car has plenty of fuel, you don’t want to stop and get gas and smell like fuel</w:t>
            </w:r>
            <w:r w:rsidR="004C2167">
              <w:rPr>
                <w:sz w:val="22"/>
                <w:szCs w:val="22"/>
              </w:rPr>
              <w:t xml:space="preserve"> when you go into the interview</w:t>
            </w:r>
          </w:p>
          <w:p w:rsidR="004B32E9" w:rsidRPr="00306EAA" w:rsidRDefault="004B32E9" w:rsidP="004B32E9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Clothes</w:t>
            </w:r>
            <w:r w:rsidR="000B3D46">
              <w:rPr>
                <w:sz w:val="22"/>
                <w:szCs w:val="22"/>
              </w:rPr>
              <w:t xml:space="preserve"> </w:t>
            </w:r>
            <w:r w:rsidRPr="00306EAA">
              <w:rPr>
                <w:sz w:val="22"/>
                <w:szCs w:val="22"/>
              </w:rPr>
              <w:t xml:space="preserve">- this need to be checked </w:t>
            </w:r>
            <w:r w:rsidRPr="00006466">
              <w:rPr>
                <w:b/>
                <w:sz w:val="22"/>
                <w:szCs w:val="22"/>
                <w:u w:val="single"/>
              </w:rPr>
              <w:t>several days before</w:t>
            </w:r>
            <w:r w:rsidRPr="00306EAA">
              <w:rPr>
                <w:sz w:val="22"/>
                <w:szCs w:val="22"/>
              </w:rPr>
              <w:t xml:space="preserve"> the int</w:t>
            </w:r>
            <w:r w:rsidR="004C2167">
              <w:rPr>
                <w:sz w:val="22"/>
                <w:szCs w:val="22"/>
              </w:rPr>
              <w:t>erview and not the night before</w:t>
            </w:r>
          </w:p>
          <w:p w:rsidR="004B32E9" w:rsidRPr="00306EAA" w:rsidRDefault="000B3D46" w:rsidP="004B32E9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Directions -</w:t>
            </w:r>
            <w:r w:rsidR="004B32E9" w:rsidRPr="00306EAA">
              <w:rPr>
                <w:sz w:val="22"/>
                <w:szCs w:val="22"/>
              </w:rPr>
              <w:t xml:space="preserve"> I would recommend driving the day before the interview</w:t>
            </w:r>
            <w:r w:rsidR="00006466">
              <w:rPr>
                <w:sz w:val="22"/>
                <w:szCs w:val="22"/>
              </w:rPr>
              <w:t xml:space="preserve"> at the same time you would travel the next day</w:t>
            </w:r>
            <w:r>
              <w:rPr>
                <w:sz w:val="22"/>
                <w:szCs w:val="22"/>
              </w:rPr>
              <w:t xml:space="preserve">. Make sure you know </w:t>
            </w:r>
            <w:r w:rsidR="004C2167">
              <w:rPr>
                <w:sz w:val="22"/>
                <w:szCs w:val="22"/>
              </w:rPr>
              <w:t>where the office is located</w:t>
            </w:r>
            <w:r>
              <w:rPr>
                <w:sz w:val="22"/>
                <w:szCs w:val="22"/>
              </w:rPr>
              <w:t xml:space="preserve"> and </w:t>
            </w:r>
            <w:r w:rsidRPr="00306EAA">
              <w:rPr>
                <w:sz w:val="22"/>
                <w:szCs w:val="22"/>
              </w:rPr>
              <w:t xml:space="preserve">where you </w:t>
            </w:r>
            <w:r>
              <w:rPr>
                <w:sz w:val="22"/>
                <w:szCs w:val="22"/>
              </w:rPr>
              <w:t>need to park</w:t>
            </w:r>
          </w:p>
          <w:p w:rsidR="004B32E9" w:rsidRDefault="004B32E9" w:rsidP="004B32E9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Resume</w:t>
            </w:r>
            <w:r w:rsidR="000B3D46">
              <w:rPr>
                <w:sz w:val="22"/>
                <w:szCs w:val="22"/>
              </w:rPr>
              <w:t xml:space="preserve"> </w:t>
            </w:r>
            <w:r w:rsidRPr="00306EAA">
              <w:rPr>
                <w:sz w:val="22"/>
                <w:szCs w:val="22"/>
              </w:rPr>
              <w:t>- Get this printed the day before on resume paper – professionalism</w:t>
            </w:r>
          </w:p>
          <w:p w:rsidR="00502725" w:rsidRPr="00306EAA" w:rsidRDefault="00502725" w:rsidP="004B32E9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your portfolio </w:t>
            </w:r>
            <w:r w:rsidR="000B3D46">
              <w:rPr>
                <w:sz w:val="22"/>
                <w:szCs w:val="22"/>
              </w:rPr>
              <w:t xml:space="preserve">ready (references, degrees, certification, etc) </w:t>
            </w:r>
            <w:r>
              <w:rPr>
                <w:sz w:val="22"/>
                <w:szCs w:val="22"/>
              </w:rPr>
              <w:t>– This is used to drive the interview in the direction you want it to go</w:t>
            </w:r>
          </w:p>
          <w:p w:rsidR="004B32E9" w:rsidRPr="00306EAA" w:rsidRDefault="004B32E9" w:rsidP="004B32E9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Notebook and pen ready to take notes</w:t>
            </w:r>
          </w:p>
          <w:p w:rsidR="004B32E9" w:rsidRPr="00306EAA" w:rsidRDefault="004B32E9" w:rsidP="004B32E9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Shoes shined and ready to go</w:t>
            </w:r>
            <w:r w:rsidR="00FF7810">
              <w:rPr>
                <w:sz w:val="22"/>
                <w:szCs w:val="22"/>
              </w:rPr>
              <w:t xml:space="preserve"> </w:t>
            </w:r>
            <w:r w:rsidRPr="004C2167">
              <w:rPr>
                <w:sz w:val="22"/>
                <w:szCs w:val="22"/>
              </w:rPr>
              <w:t xml:space="preserve">- </w:t>
            </w:r>
            <w:r w:rsidRPr="004C2167">
              <w:rPr>
                <w:b/>
                <w:sz w:val="22"/>
                <w:szCs w:val="22"/>
                <w:u w:val="single"/>
              </w:rPr>
              <w:t>First</w:t>
            </w:r>
            <w:r w:rsidR="004C2167" w:rsidRPr="004C2167">
              <w:rPr>
                <w:b/>
                <w:sz w:val="22"/>
                <w:szCs w:val="22"/>
                <w:u w:val="single"/>
              </w:rPr>
              <w:t xml:space="preserve"> impressions are important</w:t>
            </w:r>
          </w:p>
          <w:p w:rsidR="00231CC1" w:rsidRPr="001B4BFF" w:rsidRDefault="00231CC1" w:rsidP="001B4BFF">
            <w:pPr>
              <w:spacing w:after="60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4446E1" w:rsidRPr="001B4BFF" w:rsidRDefault="004446E1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4446E1" w:rsidRPr="00101976" w:rsidTr="001B4BFF">
        <w:tc>
          <w:tcPr>
            <w:tcW w:w="1764" w:type="dxa"/>
          </w:tcPr>
          <w:p w:rsidR="004446E1" w:rsidRPr="00306EAA" w:rsidRDefault="0091199A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 w:rsidRPr="00306EAA">
              <w:rPr>
                <w:b/>
                <w:color w:val="003366"/>
                <w:sz w:val="22"/>
                <w:szCs w:val="22"/>
              </w:rPr>
              <w:t>Research</w:t>
            </w:r>
          </w:p>
        </w:tc>
        <w:tc>
          <w:tcPr>
            <w:tcW w:w="8400" w:type="dxa"/>
          </w:tcPr>
          <w:p w:rsidR="00231CC1" w:rsidRDefault="0091199A" w:rsidP="0091199A">
            <w:pPr>
              <w:numPr>
                <w:ilvl w:val="0"/>
                <w:numId w:val="11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Research the company and the position.</w:t>
            </w:r>
          </w:p>
          <w:p w:rsidR="00BA4E28" w:rsidRDefault="00BA4E28" w:rsidP="00BA4E28">
            <w:pPr>
              <w:numPr>
                <w:ilvl w:val="1"/>
                <w:numId w:val="11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can follow the company on Facebook</w:t>
            </w:r>
            <w:r w:rsidR="000B3D46">
              <w:rPr>
                <w:sz w:val="22"/>
                <w:szCs w:val="22"/>
              </w:rPr>
              <w:t>.</w:t>
            </w:r>
          </w:p>
          <w:p w:rsidR="00502725" w:rsidRDefault="00502725" w:rsidP="0091199A">
            <w:pPr>
              <w:numPr>
                <w:ilvl w:val="0"/>
                <w:numId w:val="11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Search on LinkedIn for a connection.</w:t>
            </w:r>
          </w:p>
          <w:p w:rsidR="00502725" w:rsidRPr="00306EAA" w:rsidRDefault="00502725" w:rsidP="00502725">
            <w:pPr>
              <w:numPr>
                <w:ilvl w:val="1"/>
                <w:numId w:val="11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Try to set up an informational interview</w:t>
            </w:r>
            <w:r w:rsidR="000B3D46">
              <w:rPr>
                <w:sz w:val="22"/>
                <w:szCs w:val="22"/>
              </w:rPr>
              <w:t>.</w:t>
            </w:r>
          </w:p>
          <w:p w:rsidR="0091199A" w:rsidRDefault="0091199A" w:rsidP="0091199A">
            <w:pPr>
              <w:numPr>
                <w:ilvl w:val="0"/>
                <w:numId w:val="11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Learn about the company’s culture</w:t>
            </w:r>
            <w:r w:rsidR="004C2167">
              <w:rPr>
                <w:sz w:val="22"/>
                <w:szCs w:val="22"/>
              </w:rPr>
              <w:t>.</w:t>
            </w:r>
          </w:p>
          <w:p w:rsidR="00502725" w:rsidRPr="00306EAA" w:rsidRDefault="00502725" w:rsidP="00502725">
            <w:pPr>
              <w:numPr>
                <w:ilvl w:val="1"/>
                <w:numId w:val="11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Try to connect with some of their employees</w:t>
            </w:r>
            <w:r w:rsidR="000B3D46">
              <w:rPr>
                <w:sz w:val="22"/>
                <w:szCs w:val="22"/>
              </w:rPr>
              <w:t>.</w:t>
            </w:r>
          </w:p>
          <w:p w:rsidR="0091199A" w:rsidRPr="00306EAA" w:rsidRDefault="0091199A" w:rsidP="0091199A">
            <w:pPr>
              <w:numPr>
                <w:ilvl w:val="0"/>
                <w:numId w:val="11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Wha</w:t>
            </w:r>
            <w:r w:rsidR="004C2167">
              <w:rPr>
                <w:sz w:val="22"/>
                <w:szCs w:val="22"/>
              </w:rPr>
              <w:t>t are the products and services they sell or manufacture?</w:t>
            </w:r>
          </w:p>
          <w:p w:rsidR="00502725" w:rsidRDefault="0091199A" w:rsidP="0091199A">
            <w:pPr>
              <w:numPr>
                <w:ilvl w:val="0"/>
                <w:numId w:val="11"/>
              </w:numPr>
              <w:spacing w:before="60" w:after="60"/>
              <w:rPr>
                <w:sz w:val="22"/>
                <w:szCs w:val="22"/>
              </w:rPr>
            </w:pPr>
            <w:r w:rsidRPr="00502725">
              <w:rPr>
                <w:sz w:val="22"/>
                <w:szCs w:val="22"/>
              </w:rPr>
              <w:t>How well are they doing financially</w:t>
            </w:r>
            <w:r w:rsidR="004C2167" w:rsidRPr="00502725">
              <w:rPr>
                <w:sz w:val="22"/>
                <w:szCs w:val="22"/>
              </w:rPr>
              <w:t>?</w:t>
            </w:r>
            <w:r w:rsidR="00502725" w:rsidRPr="00502725">
              <w:rPr>
                <w:sz w:val="22"/>
                <w:szCs w:val="22"/>
              </w:rPr>
              <w:t xml:space="preserve">  </w:t>
            </w:r>
          </w:p>
          <w:p w:rsidR="0091199A" w:rsidRPr="00502725" w:rsidRDefault="0091199A" w:rsidP="0091199A">
            <w:pPr>
              <w:numPr>
                <w:ilvl w:val="0"/>
                <w:numId w:val="11"/>
              </w:numPr>
              <w:spacing w:before="60" w:after="60"/>
              <w:rPr>
                <w:sz w:val="22"/>
                <w:szCs w:val="22"/>
              </w:rPr>
            </w:pPr>
            <w:r w:rsidRPr="00502725">
              <w:rPr>
                <w:sz w:val="22"/>
                <w:szCs w:val="22"/>
              </w:rPr>
              <w:t>Who is the competition</w:t>
            </w:r>
            <w:r w:rsidR="004C2167" w:rsidRPr="00502725">
              <w:rPr>
                <w:sz w:val="22"/>
                <w:szCs w:val="22"/>
              </w:rPr>
              <w:t>?</w:t>
            </w:r>
          </w:p>
          <w:p w:rsidR="0091199A" w:rsidRPr="00306EAA" w:rsidRDefault="0091199A" w:rsidP="0091199A">
            <w:pPr>
              <w:numPr>
                <w:ilvl w:val="0"/>
                <w:numId w:val="11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Review your work experiences. Be ready to support past career accomplishments</w:t>
            </w:r>
            <w:r w:rsidR="004C2167">
              <w:rPr>
                <w:sz w:val="22"/>
                <w:szCs w:val="22"/>
              </w:rPr>
              <w:t>.</w:t>
            </w:r>
          </w:p>
          <w:p w:rsidR="0091199A" w:rsidRPr="001B4BFF" w:rsidRDefault="0091199A" w:rsidP="0091199A">
            <w:pPr>
              <w:numPr>
                <w:ilvl w:val="0"/>
                <w:numId w:val="11"/>
              </w:numPr>
              <w:spacing w:before="60" w:after="60"/>
              <w:rPr>
                <w:sz w:val="18"/>
              </w:rPr>
            </w:pPr>
            <w:r w:rsidRPr="00306EAA">
              <w:rPr>
                <w:sz w:val="22"/>
                <w:szCs w:val="22"/>
              </w:rPr>
              <w:t>Review your resume -</w:t>
            </w:r>
            <w:r w:rsidR="00347CD0">
              <w:rPr>
                <w:sz w:val="22"/>
                <w:szCs w:val="22"/>
              </w:rPr>
              <w:t xml:space="preserve"> </w:t>
            </w:r>
            <w:r w:rsidRPr="00306EAA">
              <w:rPr>
                <w:sz w:val="22"/>
                <w:szCs w:val="22"/>
              </w:rPr>
              <w:t>You need to be able to answer in detail any questions about the information that is on your resume.</w:t>
            </w:r>
          </w:p>
        </w:tc>
        <w:tc>
          <w:tcPr>
            <w:tcW w:w="840" w:type="dxa"/>
            <w:vAlign w:val="center"/>
          </w:tcPr>
          <w:p w:rsidR="004446E1" w:rsidRPr="001B4BFF" w:rsidRDefault="004446E1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66A49" w:rsidRPr="00101976" w:rsidTr="001B4BFF">
        <w:tc>
          <w:tcPr>
            <w:tcW w:w="1764" w:type="dxa"/>
          </w:tcPr>
          <w:p w:rsidR="00066A49" w:rsidRPr="00306EAA" w:rsidRDefault="00306EAA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 w:rsidRPr="00306EAA">
              <w:rPr>
                <w:b/>
                <w:color w:val="003366"/>
                <w:sz w:val="22"/>
                <w:szCs w:val="22"/>
              </w:rPr>
              <w:t>Practice I</w:t>
            </w:r>
            <w:r w:rsidR="0091199A" w:rsidRPr="00306EAA">
              <w:rPr>
                <w:b/>
                <w:color w:val="003366"/>
                <w:sz w:val="22"/>
                <w:szCs w:val="22"/>
              </w:rPr>
              <w:t>nterviewing</w:t>
            </w:r>
          </w:p>
        </w:tc>
        <w:tc>
          <w:tcPr>
            <w:tcW w:w="8400" w:type="dxa"/>
          </w:tcPr>
          <w:p w:rsidR="003855CF" w:rsidRDefault="00327E2F" w:rsidP="00327E2F">
            <w:pPr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 xml:space="preserve">Take the time to review typical interview questions </w:t>
            </w:r>
            <w:r w:rsidR="00347CD0">
              <w:rPr>
                <w:sz w:val="22"/>
                <w:szCs w:val="22"/>
              </w:rPr>
              <w:t xml:space="preserve">that </w:t>
            </w:r>
            <w:r w:rsidRPr="00306EAA">
              <w:rPr>
                <w:sz w:val="22"/>
                <w:szCs w:val="22"/>
              </w:rPr>
              <w:t>you will probably be asked during a job interview.  This can he</w:t>
            </w:r>
            <w:r w:rsidR="00347CD0">
              <w:rPr>
                <w:sz w:val="22"/>
                <w:szCs w:val="22"/>
              </w:rPr>
              <w:t xml:space="preserve">lp with your responses and </w:t>
            </w:r>
            <w:r w:rsidRPr="00306EAA">
              <w:rPr>
                <w:sz w:val="22"/>
                <w:szCs w:val="22"/>
              </w:rPr>
              <w:t>calm your nerves.</w:t>
            </w:r>
          </w:p>
          <w:p w:rsidR="00BA4E28" w:rsidRDefault="00BA4E28" w:rsidP="00327E2F">
            <w:pPr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Remember to practice “What is your greatest weakness?”</w:t>
            </w:r>
          </w:p>
          <w:p w:rsidR="00A2265F" w:rsidRDefault="00A2265F" w:rsidP="00A2265F">
            <w:pPr>
              <w:numPr>
                <w:ilvl w:val="1"/>
                <w:numId w:val="12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A2265F">
              <w:rPr>
                <w:sz w:val="22"/>
                <w:szCs w:val="22"/>
              </w:rPr>
              <w:t>nderstand</w:t>
            </w:r>
            <w:r>
              <w:rPr>
                <w:sz w:val="22"/>
                <w:szCs w:val="22"/>
              </w:rPr>
              <w:t>ing</w:t>
            </w:r>
            <w:r w:rsidRPr="00A2265F">
              <w:rPr>
                <w:sz w:val="22"/>
                <w:szCs w:val="22"/>
              </w:rPr>
              <w:t xml:space="preserve"> your weaknesses shows the employer that you have self-awareness.  Having the motivation and drive to overcome them gives the interviewer a glimpse of how you view yourself and how well you make efforts to improve yourself.</w:t>
            </w:r>
          </w:p>
          <w:p w:rsidR="00F35AD6" w:rsidRPr="00306EAA" w:rsidRDefault="00F35AD6" w:rsidP="00A2265F">
            <w:pPr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If you are going to tell a story</w:t>
            </w:r>
            <w:r w:rsidR="000B3D46">
              <w:rPr>
                <w:sz w:val="22"/>
                <w:szCs w:val="22"/>
              </w:rPr>
              <w:t>,</w:t>
            </w:r>
            <w:r w:rsidRPr="00306EAA">
              <w:rPr>
                <w:sz w:val="22"/>
                <w:szCs w:val="22"/>
              </w:rPr>
              <w:t xml:space="preserve"> make sure you tailor your </w:t>
            </w:r>
            <w:r w:rsidR="00492585" w:rsidRPr="00306EAA">
              <w:rPr>
                <w:sz w:val="22"/>
                <w:szCs w:val="22"/>
              </w:rPr>
              <w:t xml:space="preserve">story </w:t>
            </w:r>
            <w:r w:rsidR="00347CD0">
              <w:rPr>
                <w:sz w:val="22"/>
                <w:szCs w:val="22"/>
              </w:rPr>
              <w:t xml:space="preserve">to be </w:t>
            </w:r>
            <w:r w:rsidR="00492585" w:rsidRPr="00306EAA">
              <w:rPr>
                <w:sz w:val="22"/>
                <w:szCs w:val="22"/>
              </w:rPr>
              <w:t>relevant to the</w:t>
            </w:r>
            <w:r w:rsidR="004C2167">
              <w:rPr>
                <w:sz w:val="22"/>
                <w:szCs w:val="22"/>
              </w:rPr>
              <w:t xml:space="preserve"> job interview.</w:t>
            </w:r>
          </w:p>
          <w:p w:rsidR="00F35AD6" w:rsidRPr="00306EAA" w:rsidRDefault="00F35AD6" w:rsidP="00327E2F">
            <w:pPr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A success story should have the following format; describe a situation or opportunity, explain what you did, and then talk about the specific results achieved.</w:t>
            </w:r>
          </w:p>
          <w:p w:rsidR="00327E2F" w:rsidRPr="00FF0401" w:rsidRDefault="00327E2F" w:rsidP="00327E2F">
            <w:pPr>
              <w:numPr>
                <w:ilvl w:val="0"/>
                <w:numId w:val="12"/>
              </w:numPr>
              <w:spacing w:before="60" w:after="60"/>
              <w:rPr>
                <w:sz w:val="18"/>
              </w:rPr>
            </w:pPr>
            <w:r w:rsidRPr="00306EAA">
              <w:rPr>
                <w:sz w:val="22"/>
                <w:szCs w:val="22"/>
              </w:rPr>
              <w:t>Bring extra copies of your resume, cover letter and references (3-5 copies)</w:t>
            </w:r>
          </w:p>
          <w:p w:rsidR="00FF0401" w:rsidRPr="001B4BFF" w:rsidRDefault="00FF0401" w:rsidP="00FF0401">
            <w:pPr>
              <w:spacing w:before="60" w:after="60"/>
              <w:ind w:left="720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066A49" w:rsidRPr="001B4BFF" w:rsidRDefault="00066A49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66A49" w:rsidRPr="00101976" w:rsidTr="001B4BFF">
        <w:tc>
          <w:tcPr>
            <w:tcW w:w="1764" w:type="dxa"/>
          </w:tcPr>
          <w:p w:rsidR="00066A49" w:rsidRPr="00306EAA" w:rsidRDefault="00306EAA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 w:rsidRPr="00306EAA">
              <w:rPr>
                <w:b/>
                <w:color w:val="003366"/>
                <w:sz w:val="22"/>
                <w:szCs w:val="22"/>
              </w:rPr>
              <w:lastRenderedPageBreak/>
              <w:t>Body L</w:t>
            </w:r>
            <w:r w:rsidR="002E128C" w:rsidRPr="00306EAA">
              <w:rPr>
                <w:b/>
                <w:color w:val="003366"/>
                <w:sz w:val="22"/>
                <w:szCs w:val="22"/>
              </w:rPr>
              <w:t>anguage</w:t>
            </w:r>
          </w:p>
        </w:tc>
        <w:tc>
          <w:tcPr>
            <w:tcW w:w="8400" w:type="dxa"/>
          </w:tcPr>
          <w:p w:rsidR="00F35AD6" w:rsidRPr="00306EAA" w:rsidRDefault="00F35AD6" w:rsidP="00F35AD6">
            <w:p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Know that your body language can say a lot more about you than yo</w:t>
            </w:r>
            <w:r w:rsidR="00347CD0">
              <w:rPr>
                <w:sz w:val="22"/>
                <w:szCs w:val="22"/>
              </w:rPr>
              <w:t>ur words during a job interview.</w:t>
            </w:r>
            <w:r w:rsidRPr="00306EAA">
              <w:rPr>
                <w:sz w:val="22"/>
                <w:szCs w:val="22"/>
              </w:rPr>
              <w:t xml:space="preserve">  </w:t>
            </w:r>
          </w:p>
          <w:p w:rsidR="002E128C" w:rsidRPr="00306EAA" w:rsidRDefault="002E128C" w:rsidP="00F35AD6">
            <w:pPr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 xml:space="preserve">Focus on speaking through your appearance and body language.  </w:t>
            </w:r>
          </w:p>
          <w:p w:rsidR="00066A49" w:rsidRPr="00306EAA" w:rsidRDefault="002E128C" w:rsidP="002E128C">
            <w:pPr>
              <w:numPr>
                <w:ilvl w:val="0"/>
                <w:numId w:val="13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You want to create a positive impression so that you land the job.</w:t>
            </w:r>
          </w:p>
          <w:p w:rsidR="002E128C" w:rsidRPr="00306EAA" w:rsidRDefault="002E128C" w:rsidP="002E128C">
            <w:pPr>
              <w:numPr>
                <w:ilvl w:val="0"/>
                <w:numId w:val="13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 xml:space="preserve">Words account for 7%, Tone of voice accounts for 38% and your body language accounts for 55% of the message.  </w:t>
            </w:r>
          </w:p>
          <w:p w:rsidR="002E128C" w:rsidRPr="00306EAA" w:rsidRDefault="002E128C" w:rsidP="002E128C">
            <w:pPr>
              <w:numPr>
                <w:ilvl w:val="0"/>
                <w:numId w:val="13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Dress professionally; this is where a lot of candidates don’t make the cut.</w:t>
            </w:r>
          </w:p>
          <w:p w:rsidR="002E128C" w:rsidRPr="00306EAA" w:rsidRDefault="002E128C" w:rsidP="002E128C">
            <w:pPr>
              <w:numPr>
                <w:ilvl w:val="0"/>
                <w:numId w:val="13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Stay relaxed and show your personality but don’t overdo it.</w:t>
            </w:r>
          </w:p>
          <w:p w:rsidR="002E128C" w:rsidRPr="002E128C" w:rsidRDefault="002E128C" w:rsidP="002E128C">
            <w:pPr>
              <w:numPr>
                <w:ilvl w:val="0"/>
                <w:numId w:val="13"/>
              </w:numPr>
              <w:spacing w:before="60" w:after="60"/>
              <w:rPr>
                <w:sz w:val="18"/>
              </w:rPr>
            </w:pPr>
            <w:r w:rsidRPr="00306EAA">
              <w:rPr>
                <w:sz w:val="22"/>
                <w:szCs w:val="22"/>
              </w:rPr>
              <w:t>Relax and lean forward so you seem interested and engaged</w:t>
            </w:r>
            <w:r w:rsidR="00CE5E4A">
              <w:rPr>
                <w:sz w:val="22"/>
                <w:szCs w:val="22"/>
              </w:rPr>
              <w:t>.</w:t>
            </w:r>
          </w:p>
        </w:tc>
        <w:tc>
          <w:tcPr>
            <w:tcW w:w="840" w:type="dxa"/>
            <w:vAlign w:val="center"/>
          </w:tcPr>
          <w:p w:rsidR="00066A49" w:rsidRPr="001B4BFF" w:rsidRDefault="00066A49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95B71" w:rsidRPr="00101976" w:rsidTr="001B4BFF">
        <w:tc>
          <w:tcPr>
            <w:tcW w:w="1764" w:type="dxa"/>
          </w:tcPr>
          <w:p w:rsidR="00695B71" w:rsidRPr="00306EAA" w:rsidRDefault="00306EAA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 w:rsidRPr="00306EAA">
              <w:rPr>
                <w:b/>
                <w:color w:val="003366"/>
                <w:sz w:val="22"/>
                <w:szCs w:val="22"/>
              </w:rPr>
              <w:t>Review the Typical Q</w:t>
            </w:r>
            <w:r w:rsidR="002E128C" w:rsidRPr="00306EAA">
              <w:rPr>
                <w:b/>
                <w:color w:val="003366"/>
                <w:sz w:val="22"/>
                <w:szCs w:val="22"/>
              </w:rPr>
              <w:t>uestions</w:t>
            </w:r>
          </w:p>
        </w:tc>
        <w:tc>
          <w:tcPr>
            <w:tcW w:w="8400" w:type="dxa"/>
          </w:tcPr>
          <w:p w:rsidR="002E128C" w:rsidRPr="00306EAA" w:rsidRDefault="002E128C" w:rsidP="002E128C">
            <w:p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 xml:space="preserve">Name of company, position title and description, dates of employment. </w:t>
            </w:r>
          </w:p>
          <w:p w:rsidR="002E128C" w:rsidRPr="00306EAA" w:rsidRDefault="002E128C" w:rsidP="002E128C">
            <w:p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What were your responsibilities? Try to focus on the responsibilities that match those responsibilities that the new company is asking for.</w:t>
            </w:r>
          </w:p>
          <w:p w:rsidR="002E128C" w:rsidRPr="00306EAA" w:rsidRDefault="002E128C" w:rsidP="002E128C">
            <w:p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What did you like or dislike about your previous job?</w:t>
            </w:r>
          </w:p>
          <w:p w:rsidR="002E128C" w:rsidRPr="00306EAA" w:rsidRDefault="002E128C" w:rsidP="002E128C">
            <w:p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 xml:space="preserve">What were the biggest accomplishment / failure in this position? </w:t>
            </w:r>
          </w:p>
          <w:p w:rsidR="002E128C" w:rsidRPr="00306EAA" w:rsidRDefault="002E128C" w:rsidP="002E128C">
            <w:p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 xml:space="preserve">Who was your best boss and who was the worst?  </w:t>
            </w:r>
          </w:p>
          <w:p w:rsidR="002E128C" w:rsidRPr="00306EAA" w:rsidRDefault="002E128C" w:rsidP="002E128C">
            <w:p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Why are you leaving your job/resign/quit?  Make sure you have responses ready for this question, it will come up.</w:t>
            </w:r>
          </w:p>
          <w:p w:rsidR="002E128C" w:rsidRPr="00306EAA" w:rsidRDefault="002E128C" w:rsidP="002E128C">
            <w:p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 xml:space="preserve">What is your greatest strength? </w:t>
            </w:r>
          </w:p>
          <w:p w:rsidR="003855CF" w:rsidRPr="00306EAA" w:rsidRDefault="002E128C" w:rsidP="002E128C">
            <w:p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 xml:space="preserve">What is your greatest weakness? </w:t>
            </w:r>
          </w:p>
          <w:p w:rsidR="00306EAA" w:rsidRPr="001B4BFF" w:rsidRDefault="00306EAA" w:rsidP="002E128C">
            <w:pPr>
              <w:spacing w:before="60" w:after="60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695B71" w:rsidRPr="001B4BFF" w:rsidRDefault="00695B71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66A49" w:rsidRPr="00101976" w:rsidTr="001B4BFF">
        <w:tc>
          <w:tcPr>
            <w:tcW w:w="1764" w:type="dxa"/>
          </w:tcPr>
          <w:p w:rsidR="006E21E3" w:rsidRDefault="002E128C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 w:rsidRPr="00306EAA">
              <w:rPr>
                <w:b/>
                <w:color w:val="003366"/>
                <w:sz w:val="22"/>
                <w:szCs w:val="22"/>
              </w:rPr>
              <w:t xml:space="preserve">Sample Questions </w:t>
            </w:r>
          </w:p>
          <w:p w:rsidR="00066A49" w:rsidRPr="00306EAA" w:rsidRDefault="002E128C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 w:rsidRPr="00306EAA">
              <w:rPr>
                <w:b/>
                <w:color w:val="003366"/>
                <w:sz w:val="22"/>
                <w:szCs w:val="22"/>
              </w:rPr>
              <w:t xml:space="preserve">to ask </w:t>
            </w:r>
          </w:p>
        </w:tc>
        <w:tc>
          <w:tcPr>
            <w:tcW w:w="8400" w:type="dxa"/>
          </w:tcPr>
          <w:p w:rsidR="003855CF" w:rsidRPr="00306EAA" w:rsidRDefault="002E128C" w:rsidP="001B4BFF">
            <w:p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Asking thoughtful questions will set you apart from the competition. By asking questions you can also influence the flow of the interview.</w:t>
            </w:r>
          </w:p>
          <w:p w:rsidR="002E128C" w:rsidRPr="00306EAA" w:rsidRDefault="002E128C" w:rsidP="002E128C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 xml:space="preserve">The people who do well at your company: what skills and attributes do they usually have? </w:t>
            </w:r>
          </w:p>
          <w:p w:rsidR="002E128C" w:rsidRPr="00306EAA" w:rsidRDefault="002E128C" w:rsidP="002E128C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 xml:space="preserve">What do you like best about working at _____? </w:t>
            </w:r>
          </w:p>
          <w:p w:rsidR="002E128C" w:rsidRPr="00306EAA" w:rsidRDefault="002E128C" w:rsidP="002E128C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 xml:space="preserve">What results are expected? </w:t>
            </w:r>
          </w:p>
          <w:p w:rsidR="00347200" w:rsidRDefault="00347200" w:rsidP="00347200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347200">
              <w:rPr>
                <w:sz w:val="22"/>
                <w:szCs w:val="22"/>
              </w:rPr>
              <w:t xml:space="preserve">I wonder whether you could tell me what the hired candidate would be doing during, say, </w:t>
            </w:r>
            <w:r>
              <w:rPr>
                <w:sz w:val="22"/>
                <w:szCs w:val="22"/>
              </w:rPr>
              <w:t xml:space="preserve">the first six weeks on the job. </w:t>
            </w:r>
            <w:r w:rsidRPr="00347200">
              <w:rPr>
                <w:sz w:val="22"/>
                <w:szCs w:val="22"/>
              </w:rPr>
              <w:t xml:space="preserve"> Any pertinent paraphrase of that question will get a reply that tells you what is important to the interviewer. After all, during the initial period on the job, a newly hired person would focus on what the boss needs done. </w:t>
            </w:r>
          </w:p>
          <w:p w:rsidR="002E128C" w:rsidRPr="00306EAA" w:rsidRDefault="002E128C" w:rsidP="00347200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 xml:space="preserve">What is your philosophy regarding on-the-job growth and development? </w:t>
            </w:r>
          </w:p>
          <w:p w:rsidR="002E128C" w:rsidRPr="002E128C" w:rsidRDefault="002E128C" w:rsidP="00347200">
            <w:pPr>
              <w:spacing w:before="60" w:after="60"/>
              <w:ind w:left="720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066A49" w:rsidRPr="001B4BFF" w:rsidRDefault="00066A49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4446E1" w:rsidRPr="00101976" w:rsidTr="001B4BFF">
        <w:tc>
          <w:tcPr>
            <w:tcW w:w="1764" w:type="dxa"/>
          </w:tcPr>
          <w:p w:rsidR="004446E1" w:rsidRPr="00306EAA" w:rsidRDefault="002E128C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 w:rsidRPr="00306EAA">
              <w:rPr>
                <w:b/>
                <w:color w:val="003366"/>
                <w:sz w:val="22"/>
                <w:szCs w:val="22"/>
              </w:rPr>
              <w:t>Thank You Cards</w:t>
            </w:r>
          </w:p>
        </w:tc>
        <w:tc>
          <w:tcPr>
            <w:tcW w:w="8400" w:type="dxa"/>
          </w:tcPr>
          <w:p w:rsidR="0053784F" w:rsidRPr="00306EAA" w:rsidRDefault="00F35AD6" w:rsidP="00F35AD6">
            <w:p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Taking the time to say thank you after a job interview not only is good interview etiquette, it reinforces your interest in the position.  You</w:t>
            </w:r>
            <w:r w:rsidR="00347CD0">
              <w:rPr>
                <w:sz w:val="22"/>
                <w:szCs w:val="22"/>
              </w:rPr>
              <w:t xml:space="preserve"> can use your thank you letter </w:t>
            </w:r>
            <w:r w:rsidRPr="00306EAA">
              <w:rPr>
                <w:sz w:val="22"/>
                <w:szCs w:val="22"/>
              </w:rPr>
              <w:t>to address any of the following  issues and concerns:</w:t>
            </w:r>
          </w:p>
          <w:p w:rsidR="00F35AD6" w:rsidRPr="00306EAA" w:rsidRDefault="00F35AD6" w:rsidP="00F35AD6">
            <w:pPr>
              <w:numPr>
                <w:ilvl w:val="0"/>
                <w:numId w:val="15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 xml:space="preserve">You can also consider your thank you as a follow-up sales pitch. </w:t>
            </w:r>
          </w:p>
          <w:p w:rsidR="00F35AD6" w:rsidRPr="00306EAA" w:rsidRDefault="00F35AD6" w:rsidP="00F35AD6">
            <w:pPr>
              <w:numPr>
                <w:ilvl w:val="0"/>
                <w:numId w:val="15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Restate why you want the job</w:t>
            </w:r>
          </w:p>
          <w:p w:rsidR="00F35AD6" w:rsidRPr="00306EAA" w:rsidRDefault="00F35AD6" w:rsidP="00F35AD6">
            <w:pPr>
              <w:numPr>
                <w:ilvl w:val="0"/>
                <w:numId w:val="15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What your qualifications are and how you might make contributions to the organization.</w:t>
            </w:r>
          </w:p>
          <w:p w:rsidR="00F35AD6" w:rsidRPr="00306EAA" w:rsidRDefault="00F35AD6" w:rsidP="00F35AD6">
            <w:pPr>
              <w:numPr>
                <w:ilvl w:val="0"/>
                <w:numId w:val="15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 xml:space="preserve">Your thank you letter is also the perfect opportunity to discuss anything of importance that you didn't answer as thoroughly as you would have liked during the job interview. </w:t>
            </w:r>
          </w:p>
          <w:p w:rsidR="00F35AD6" w:rsidRPr="00306EAA" w:rsidRDefault="00F35AD6" w:rsidP="00F35AD6">
            <w:pPr>
              <w:numPr>
                <w:ilvl w:val="0"/>
                <w:numId w:val="15"/>
              </w:num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 xml:space="preserve">Must be brief and to the point. </w:t>
            </w:r>
          </w:p>
          <w:p w:rsidR="00F35AD6" w:rsidRPr="00F35AD6" w:rsidRDefault="00F35AD6" w:rsidP="00F35AD6">
            <w:pPr>
              <w:numPr>
                <w:ilvl w:val="0"/>
                <w:numId w:val="15"/>
              </w:numPr>
              <w:spacing w:before="60" w:after="60"/>
              <w:rPr>
                <w:sz w:val="18"/>
              </w:rPr>
            </w:pPr>
            <w:r w:rsidRPr="00306EAA">
              <w:rPr>
                <w:sz w:val="22"/>
                <w:szCs w:val="22"/>
              </w:rPr>
              <w:t>No more than 2 paragraphs.</w:t>
            </w:r>
          </w:p>
        </w:tc>
        <w:tc>
          <w:tcPr>
            <w:tcW w:w="840" w:type="dxa"/>
            <w:vAlign w:val="center"/>
          </w:tcPr>
          <w:p w:rsidR="004446E1" w:rsidRPr="001B4BFF" w:rsidRDefault="004446E1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</w:tbl>
    <w:p w:rsidR="001F0083" w:rsidRPr="00101976" w:rsidRDefault="001F0083" w:rsidP="00101976"/>
    <w:sectPr w:rsidR="001F0083" w:rsidRPr="00101976" w:rsidSect="00737E0F">
      <w:footerReference w:type="default" r:id="rId10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132" w:rsidRDefault="00CB7132">
      <w:pPr>
        <w:spacing w:line="20" w:lineRule="exact"/>
      </w:pPr>
    </w:p>
  </w:endnote>
  <w:endnote w:type="continuationSeparator" w:id="0">
    <w:p w:rsidR="00CB7132" w:rsidRDefault="00CB7132">
      <w:r>
        <w:t xml:space="preserve"> </w:t>
      </w:r>
    </w:p>
  </w:endnote>
  <w:endnote w:type="continuationNotice" w:id="1">
    <w:p w:rsidR="00CB7132" w:rsidRDefault="00CB7132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0F" w:rsidRPr="00233773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rPr>
        <w:rFonts w:cs="Arial"/>
        <w:b/>
        <w:bCs/>
        <w:sz w:val="1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132" w:rsidRDefault="00CB7132">
      <w:r>
        <w:separator/>
      </w:r>
    </w:p>
  </w:footnote>
  <w:footnote w:type="continuationSeparator" w:id="0">
    <w:p w:rsidR="00CB7132" w:rsidRDefault="00CB7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C98"/>
    <w:multiLevelType w:val="hybridMultilevel"/>
    <w:tmpl w:val="9D52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03423"/>
    <w:multiLevelType w:val="hybridMultilevel"/>
    <w:tmpl w:val="CD42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C214D"/>
    <w:multiLevelType w:val="hybridMultilevel"/>
    <w:tmpl w:val="6F6C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19019C"/>
    <w:multiLevelType w:val="hybridMultilevel"/>
    <w:tmpl w:val="B7B0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E3CCB"/>
    <w:multiLevelType w:val="hybridMultilevel"/>
    <w:tmpl w:val="F6C0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991E0D"/>
    <w:multiLevelType w:val="hybridMultilevel"/>
    <w:tmpl w:val="1758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D3B86"/>
    <w:multiLevelType w:val="hybridMultilevel"/>
    <w:tmpl w:val="AA52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360E92"/>
    <w:multiLevelType w:val="hybridMultilevel"/>
    <w:tmpl w:val="573C1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11"/>
  </w:num>
  <w:num w:numId="9">
    <w:abstractNumId w:val="2"/>
  </w:num>
  <w:num w:numId="10">
    <w:abstractNumId w:val="7"/>
  </w:num>
  <w:num w:numId="11">
    <w:abstractNumId w:val="13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3001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B32E9"/>
    <w:rsid w:val="00006252"/>
    <w:rsid w:val="00006466"/>
    <w:rsid w:val="00030C07"/>
    <w:rsid w:val="000465A8"/>
    <w:rsid w:val="00050936"/>
    <w:rsid w:val="00066A49"/>
    <w:rsid w:val="00086699"/>
    <w:rsid w:val="00087EF0"/>
    <w:rsid w:val="000B3D46"/>
    <w:rsid w:val="000C7B8D"/>
    <w:rsid w:val="000C7CE4"/>
    <w:rsid w:val="000E2BDD"/>
    <w:rsid w:val="000E7A48"/>
    <w:rsid w:val="000F01DA"/>
    <w:rsid w:val="00101976"/>
    <w:rsid w:val="00170982"/>
    <w:rsid w:val="00171494"/>
    <w:rsid w:val="00177B06"/>
    <w:rsid w:val="001B4BFF"/>
    <w:rsid w:val="001D2133"/>
    <w:rsid w:val="001F0083"/>
    <w:rsid w:val="002001D7"/>
    <w:rsid w:val="00214811"/>
    <w:rsid w:val="0021500A"/>
    <w:rsid w:val="00231183"/>
    <w:rsid w:val="00231CC1"/>
    <w:rsid w:val="00233773"/>
    <w:rsid w:val="002420C0"/>
    <w:rsid w:val="00242B4D"/>
    <w:rsid w:val="0024748C"/>
    <w:rsid w:val="0025561E"/>
    <w:rsid w:val="00261371"/>
    <w:rsid w:val="0027228C"/>
    <w:rsid w:val="002801DB"/>
    <w:rsid w:val="00284167"/>
    <w:rsid w:val="002A7D7F"/>
    <w:rsid w:val="002D3E60"/>
    <w:rsid w:val="002E128C"/>
    <w:rsid w:val="002F1645"/>
    <w:rsid w:val="002F1964"/>
    <w:rsid w:val="00306EAA"/>
    <w:rsid w:val="0032411C"/>
    <w:rsid w:val="00327E2F"/>
    <w:rsid w:val="00347200"/>
    <w:rsid w:val="00347CD0"/>
    <w:rsid w:val="0037031E"/>
    <w:rsid w:val="003855CF"/>
    <w:rsid w:val="003B0B15"/>
    <w:rsid w:val="003B3A75"/>
    <w:rsid w:val="003B7563"/>
    <w:rsid w:val="003C5795"/>
    <w:rsid w:val="003D7BE3"/>
    <w:rsid w:val="003F2F29"/>
    <w:rsid w:val="00401E94"/>
    <w:rsid w:val="00405287"/>
    <w:rsid w:val="00425E65"/>
    <w:rsid w:val="00431F43"/>
    <w:rsid w:val="004446E1"/>
    <w:rsid w:val="00492585"/>
    <w:rsid w:val="004B05CD"/>
    <w:rsid w:val="004B32E9"/>
    <w:rsid w:val="004C2167"/>
    <w:rsid w:val="004E14F3"/>
    <w:rsid w:val="004F04DC"/>
    <w:rsid w:val="00502725"/>
    <w:rsid w:val="0053784F"/>
    <w:rsid w:val="00552199"/>
    <w:rsid w:val="00562861"/>
    <w:rsid w:val="00566D24"/>
    <w:rsid w:val="00571E71"/>
    <w:rsid w:val="00572C38"/>
    <w:rsid w:val="005751FE"/>
    <w:rsid w:val="00575DB7"/>
    <w:rsid w:val="005A2106"/>
    <w:rsid w:val="005A2DC8"/>
    <w:rsid w:val="005A5AC4"/>
    <w:rsid w:val="005A6D9A"/>
    <w:rsid w:val="005E38EA"/>
    <w:rsid w:val="005E57D2"/>
    <w:rsid w:val="005E7C6C"/>
    <w:rsid w:val="00605726"/>
    <w:rsid w:val="00631E44"/>
    <w:rsid w:val="00654067"/>
    <w:rsid w:val="0066237E"/>
    <w:rsid w:val="0067005F"/>
    <w:rsid w:val="00673BE2"/>
    <w:rsid w:val="006829BD"/>
    <w:rsid w:val="00695B71"/>
    <w:rsid w:val="006C11FD"/>
    <w:rsid w:val="006C2B44"/>
    <w:rsid w:val="006C46EA"/>
    <w:rsid w:val="006C5D02"/>
    <w:rsid w:val="006C7E48"/>
    <w:rsid w:val="006D1976"/>
    <w:rsid w:val="006E21E3"/>
    <w:rsid w:val="006E28D5"/>
    <w:rsid w:val="00704098"/>
    <w:rsid w:val="007109D5"/>
    <w:rsid w:val="00711DDF"/>
    <w:rsid w:val="0073127A"/>
    <w:rsid w:val="00737E0F"/>
    <w:rsid w:val="00752362"/>
    <w:rsid w:val="007528D8"/>
    <w:rsid w:val="007577FD"/>
    <w:rsid w:val="00760830"/>
    <w:rsid w:val="00764501"/>
    <w:rsid w:val="00764D0F"/>
    <w:rsid w:val="00766806"/>
    <w:rsid w:val="00766A7F"/>
    <w:rsid w:val="00790EC5"/>
    <w:rsid w:val="007B6342"/>
    <w:rsid w:val="007C1713"/>
    <w:rsid w:val="007C7DEB"/>
    <w:rsid w:val="007D3CA0"/>
    <w:rsid w:val="007F5C7E"/>
    <w:rsid w:val="008003FC"/>
    <w:rsid w:val="008055A3"/>
    <w:rsid w:val="00816C43"/>
    <w:rsid w:val="00821EE8"/>
    <w:rsid w:val="008227AF"/>
    <w:rsid w:val="00845392"/>
    <w:rsid w:val="008621AC"/>
    <w:rsid w:val="00870655"/>
    <w:rsid w:val="00880194"/>
    <w:rsid w:val="008B197D"/>
    <w:rsid w:val="008B4AEE"/>
    <w:rsid w:val="008C2A67"/>
    <w:rsid w:val="008E04B7"/>
    <w:rsid w:val="008F33F0"/>
    <w:rsid w:val="0090251E"/>
    <w:rsid w:val="0091199A"/>
    <w:rsid w:val="00926506"/>
    <w:rsid w:val="00931509"/>
    <w:rsid w:val="00954B43"/>
    <w:rsid w:val="00961F99"/>
    <w:rsid w:val="009725E2"/>
    <w:rsid w:val="00993C1F"/>
    <w:rsid w:val="009B71C9"/>
    <w:rsid w:val="009D294F"/>
    <w:rsid w:val="009D7532"/>
    <w:rsid w:val="009F6677"/>
    <w:rsid w:val="00A2265F"/>
    <w:rsid w:val="00A311B5"/>
    <w:rsid w:val="00A350C1"/>
    <w:rsid w:val="00A45214"/>
    <w:rsid w:val="00A456B2"/>
    <w:rsid w:val="00A73F2F"/>
    <w:rsid w:val="00A8266C"/>
    <w:rsid w:val="00AE0581"/>
    <w:rsid w:val="00AE2AEF"/>
    <w:rsid w:val="00AE5F77"/>
    <w:rsid w:val="00B25B9A"/>
    <w:rsid w:val="00B26E15"/>
    <w:rsid w:val="00B40471"/>
    <w:rsid w:val="00B41C89"/>
    <w:rsid w:val="00B42BFB"/>
    <w:rsid w:val="00B47A5A"/>
    <w:rsid w:val="00B75D85"/>
    <w:rsid w:val="00B8575F"/>
    <w:rsid w:val="00BA4E28"/>
    <w:rsid w:val="00BC016E"/>
    <w:rsid w:val="00C064A9"/>
    <w:rsid w:val="00C11A7D"/>
    <w:rsid w:val="00C24827"/>
    <w:rsid w:val="00C47C4B"/>
    <w:rsid w:val="00CB2D24"/>
    <w:rsid w:val="00CB7132"/>
    <w:rsid w:val="00CD59A2"/>
    <w:rsid w:val="00CD6139"/>
    <w:rsid w:val="00CE1F33"/>
    <w:rsid w:val="00CE5E4A"/>
    <w:rsid w:val="00D11668"/>
    <w:rsid w:val="00D1326B"/>
    <w:rsid w:val="00D17B1B"/>
    <w:rsid w:val="00D274C5"/>
    <w:rsid w:val="00D314DE"/>
    <w:rsid w:val="00D47D02"/>
    <w:rsid w:val="00D52FBD"/>
    <w:rsid w:val="00D738E1"/>
    <w:rsid w:val="00DA64F8"/>
    <w:rsid w:val="00DF049A"/>
    <w:rsid w:val="00E007DF"/>
    <w:rsid w:val="00E26413"/>
    <w:rsid w:val="00E3389F"/>
    <w:rsid w:val="00E37F27"/>
    <w:rsid w:val="00E44B9E"/>
    <w:rsid w:val="00E55A2C"/>
    <w:rsid w:val="00E61914"/>
    <w:rsid w:val="00E65B6E"/>
    <w:rsid w:val="00E968B7"/>
    <w:rsid w:val="00EA0BC3"/>
    <w:rsid w:val="00EC5A4E"/>
    <w:rsid w:val="00EC6DB2"/>
    <w:rsid w:val="00EE1A4B"/>
    <w:rsid w:val="00EE534E"/>
    <w:rsid w:val="00EF0F2A"/>
    <w:rsid w:val="00EF54BA"/>
    <w:rsid w:val="00F218E7"/>
    <w:rsid w:val="00F33B56"/>
    <w:rsid w:val="00F35AD6"/>
    <w:rsid w:val="00F47042"/>
    <w:rsid w:val="00F66E9C"/>
    <w:rsid w:val="00FE1CBD"/>
    <w:rsid w:val="00FE50DD"/>
    <w:rsid w:val="00FF0401"/>
    <w:rsid w:val="00FF0DD9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E4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C7E48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6C7E48"/>
    <w:pPr>
      <w:suppressAutoHyphens/>
      <w:ind w:left="2880" w:hanging="720"/>
    </w:pPr>
  </w:style>
  <w:style w:type="table" w:styleId="TableGrid">
    <w:name w:val="Table Grid"/>
    <w:basedOn w:val="TableNormal"/>
    <w:rsid w:val="006C7E48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337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77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C7E48"/>
    <w:rPr>
      <w:rFonts w:ascii="Times Roman" w:hAnsi="Times Roman"/>
    </w:rPr>
  </w:style>
  <w:style w:type="paragraph" w:customStyle="1" w:styleId="TemplateBody">
    <w:name w:val="Template Body"/>
    <w:basedOn w:val="Normal"/>
    <w:rsid w:val="006C7E48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6C7E48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6C7E48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5A2DC8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6C7E48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6C7E48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32E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3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FF64023-1F84-4BAD-BD01-E20206DF9ECC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C2DC9257-5D65-42D0-A49D-86B77023F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BFD3A6-D77C-4B94-B2D7-2C257087B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Checklist.dotx</Template>
  <TotalTime>3</TotalTime>
  <Pages>2</Pages>
  <Words>871</Words>
  <Characters>4055</Characters>
  <Application>Microsoft Office Word</Application>
  <DocSecurity>0</DocSecurity>
  <Lines>115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ellen.wood</cp:lastModifiedBy>
  <cp:revision>5</cp:revision>
  <cp:lastPrinted>2011-12-28T18:07:00Z</cp:lastPrinted>
  <dcterms:created xsi:type="dcterms:W3CDTF">2011-12-28T18:41:00Z</dcterms:created>
  <dcterms:modified xsi:type="dcterms:W3CDTF">2011-12-28T18:44:00Z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TC300011909990</vt:lpwstr>
  </property>
</Properties>
</file>