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C3399" w14:textId="77777777" w:rsidR="00FC6E7F" w:rsidRPr="004C3531" w:rsidRDefault="00FC6E7F" w:rsidP="00FC6E7F">
      <w:pPr>
        <w:jc w:val="center"/>
        <w:rPr>
          <w:sz w:val="22"/>
          <w:szCs w:val="22"/>
        </w:rPr>
      </w:pPr>
      <w:r w:rsidRPr="004C3531">
        <w:rPr>
          <w:b/>
          <w:sz w:val="22"/>
          <w:szCs w:val="22"/>
        </w:rPr>
        <w:t>&lt;&lt;</w:t>
      </w:r>
      <w:r>
        <w:rPr>
          <w:b/>
          <w:sz w:val="22"/>
          <w:szCs w:val="22"/>
        </w:rPr>
        <w:t>INSERT SCHOOL LOGO / INFORMATION HERE – GRADE 7 AND UP – WEB-BASED SURVEY</w:t>
      </w:r>
      <w:r w:rsidRPr="004C3531">
        <w:rPr>
          <w:b/>
          <w:sz w:val="22"/>
          <w:szCs w:val="22"/>
        </w:rPr>
        <w:t>&gt;&gt;</w:t>
      </w:r>
    </w:p>
    <w:p w14:paraId="72FCDA71" w14:textId="77777777" w:rsidR="00FC6E7F" w:rsidRDefault="00FC6E7F" w:rsidP="00FC6E7F">
      <w:pPr>
        <w:rPr>
          <w:b/>
          <w:sz w:val="22"/>
          <w:szCs w:val="22"/>
        </w:rPr>
      </w:pPr>
    </w:p>
    <w:p w14:paraId="69552632" w14:textId="77777777" w:rsidR="00FC6E7F" w:rsidRDefault="00FC6E7F" w:rsidP="00FC6E7F">
      <w:pPr>
        <w:rPr>
          <w:b/>
          <w:sz w:val="22"/>
          <w:szCs w:val="22"/>
        </w:rPr>
      </w:pPr>
    </w:p>
    <w:p w14:paraId="02A743D4" w14:textId="77777777" w:rsidR="00FC6E7F" w:rsidRPr="004C3531" w:rsidRDefault="00FC6E7F" w:rsidP="00FC6E7F">
      <w:pPr>
        <w:rPr>
          <w:sz w:val="22"/>
          <w:szCs w:val="22"/>
        </w:rPr>
      </w:pPr>
      <w:r w:rsidRPr="004C3531">
        <w:rPr>
          <w:b/>
          <w:sz w:val="22"/>
          <w:szCs w:val="22"/>
        </w:rPr>
        <w:t>&lt;&lt;DATE&gt;&gt;</w:t>
      </w:r>
    </w:p>
    <w:p w14:paraId="65E1D290" w14:textId="77777777" w:rsidR="00FC6E7F" w:rsidRPr="004C3531" w:rsidRDefault="00FC6E7F" w:rsidP="00FC6E7F">
      <w:pPr>
        <w:rPr>
          <w:sz w:val="22"/>
          <w:szCs w:val="22"/>
        </w:rPr>
      </w:pPr>
    </w:p>
    <w:p w14:paraId="3AF2BF76" w14:textId="77777777" w:rsidR="00AF127F" w:rsidRPr="002A791A" w:rsidRDefault="00AF127F" w:rsidP="00EA0FF6">
      <w:pPr>
        <w:rPr>
          <w:sz w:val="22"/>
          <w:szCs w:val="22"/>
          <w:lang w:val="rw-RW"/>
        </w:rPr>
      </w:pPr>
      <w:r w:rsidRPr="002A791A">
        <w:rPr>
          <w:sz w:val="22"/>
          <w:szCs w:val="22"/>
          <w:lang w:val="rw-RW"/>
        </w:rPr>
        <w:t>Babyeyi,</w:t>
      </w:r>
    </w:p>
    <w:p w14:paraId="0DA7ECD5" w14:textId="77777777" w:rsidR="00AF127F" w:rsidRPr="002A791A" w:rsidRDefault="00AF127F" w:rsidP="00EA0FF6">
      <w:pPr>
        <w:rPr>
          <w:sz w:val="22"/>
          <w:szCs w:val="22"/>
          <w:lang w:val="rw-RW"/>
        </w:rPr>
      </w:pPr>
    </w:p>
    <w:p w14:paraId="7E356E7B" w14:textId="10F38EB3" w:rsidR="00AF127F" w:rsidRPr="002A791A" w:rsidRDefault="00AF127F" w:rsidP="00EA0FF6">
      <w:pPr>
        <w:rPr>
          <w:sz w:val="22"/>
          <w:szCs w:val="22"/>
          <w:lang w:val="rw-RW"/>
        </w:rPr>
      </w:pPr>
      <w:r w:rsidRPr="002A791A">
        <w:rPr>
          <w:sz w:val="22"/>
          <w:szCs w:val="22"/>
          <w:lang w:val="rw-RW"/>
        </w:rPr>
        <w:t xml:space="preserve">Mu </w:t>
      </w:r>
      <w:r w:rsidR="008E2043">
        <w:rPr>
          <w:sz w:val="22"/>
          <w:szCs w:val="22"/>
          <w:lang w:val="rw-RW"/>
        </w:rPr>
        <w:t xml:space="preserve">gihembwe cyo mu </w:t>
      </w:r>
      <w:r w:rsidR="008E2043" w:rsidRPr="00734427">
        <w:rPr>
          <w:b/>
          <w:bCs/>
          <w:sz w:val="22"/>
          <w:szCs w:val="22"/>
          <w:lang w:val="rw-RW"/>
        </w:rPr>
        <w:t>rugaryi</w:t>
      </w:r>
      <w:r w:rsidR="00EE0277" w:rsidRPr="002A791A">
        <w:rPr>
          <w:sz w:val="22"/>
          <w:szCs w:val="22"/>
          <w:lang w:val="rw-RW"/>
        </w:rPr>
        <w:t xml:space="preserve">, abanyeshuri </w:t>
      </w:r>
      <w:r w:rsidRPr="002A791A">
        <w:rPr>
          <w:sz w:val="22"/>
          <w:szCs w:val="22"/>
          <w:lang w:val="rw-RW"/>
        </w:rPr>
        <w:t xml:space="preserve">biga mu mwaka wa </w:t>
      </w:r>
      <w:r w:rsidR="00EE0277" w:rsidRPr="002A791A">
        <w:rPr>
          <w:b/>
          <w:sz w:val="22"/>
          <w:szCs w:val="22"/>
          <w:lang w:val="rw-RW"/>
        </w:rPr>
        <w:t>&lt;&lt;INSERT GRADES&gt;&gt;</w:t>
      </w:r>
      <w:r w:rsidRPr="002A791A">
        <w:rPr>
          <w:sz w:val="22"/>
          <w:szCs w:val="22"/>
          <w:lang w:val="rw-RW"/>
        </w:rPr>
        <w:t xml:space="preserve"> kuri rino shuri, bazitabira ubushakashatsi </w:t>
      </w:r>
      <w:r w:rsidRPr="002A791A">
        <w:rPr>
          <w:b/>
          <w:sz w:val="22"/>
          <w:szCs w:val="22"/>
          <w:lang w:val="rw-RW"/>
        </w:rPr>
        <w:t>budakenewemo ko amazina y’ababwitabira atangazwa</w:t>
      </w:r>
      <w:r w:rsidR="008E2043">
        <w:rPr>
          <w:b/>
          <w:sz w:val="22"/>
          <w:szCs w:val="22"/>
          <w:lang w:val="rw-RW"/>
        </w:rPr>
        <w:t xml:space="preserve"> </w:t>
      </w:r>
      <w:r w:rsidR="008E2043" w:rsidRPr="00B7496E">
        <w:rPr>
          <w:b/>
          <w:sz w:val="22"/>
          <w:szCs w:val="22"/>
          <w:lang w:val="rw-RW"/>
        </w:rPr>
        <w:t>bukorerwa ku rubuga</w:t>
      </w:r>
      <w:r w:rsidRPr="00B7496E">
        <w:rPr>
          <w:bCs/>
          <w:sz w:val="22"/>
          <w:szCs w:val="22"/>
          <w:lang w:val="rw-RW"/>
        </w:rPr>
        <w:t xml:space="preserve">. </w:t>
      </w:r>
      <w:r w:rsidRPr="002A791A">
        <w:rPr>
          <w:sz w:val="22"/>
          <w:szCs w:val="22"/>
          <w:lang w:val="rw-RW"/>
        </w:rPr>
        <w:t>Ubushakashatsi budakenewemo ko amazina y’ababwitabira atangazwa ni ijambo rikoreshwa igihe abanyesh</w:t>
      </w:r>
      <w:r w:rsidR="00EE0277" w:rsidRPr="002A791A">
        <w:rPr>
          <w:sz w:val="22"/>
          <w:szCs w:val="22"/>
          <w:lang w:val="rw-RW"/>
        </w:rPr>
        <w:t xml:space="preserve">uri batatubwira amazina yabo. </w:t>
      </w:r>
      <w:r w:rsidRPr="002A791A">
        <w:rPr>
          <w:sz w:val="22"/>
          <w:szCs w:val="22"/>
          <w:lang w:val="rw-RW"/>
        </w:rPr>
        <w:t>Abanyeshuri bagera kuri 96.000 biga muri Maine basabwe kwitabira ubwo bushakashatsi. Ubushakashatsi buzamara umwanya ur</w:t>
      </w:r>
      <w:r w:rsidR="00EE0277" w:rsidRPr="002A791A">
        <w:rPr>
          <w:sz w:val="22"/>
          <w:szCs w:val="22"/>
          <w:lang w:val="rw-RW"/>
        </w:rPr>
        <w:t xml:space="preserve">i hafi y’uwigwamo isomo rimwe. </w:t>
      </w:r>
      <w:r w:rsidRPr="002A791A">
        <w:rPr>
          <w:sz w:val="22"/>
          <w:szCs w:val="22"/>
          <w:lang w:val="rw-RW"/>
        </w:rPr>
        <w:t>Ibikurikira ni bimwe mu bisubizo by’ibibazo mushobora kuba mufite kuri ubu bushakashatsi.</w:t>
      </w:r>
    </w:p>
    <w:p w14:paraId="62DC7358" w14:textId="77777777" w:rsidR="00AF127F" w:rsidRPr="002A791A" w:rsidRDefault="00AF127F" w:rsidP="00EA0FF6">
      <w:pPr>
        <w:rPr>
          <w:sz w:val="22"/>
          <w:szCs w:val="22"/>
          <w:lang w:val="rw-RW"/>
        </w:rPr>
      </w:pPr>
    </w:p>
    <w:p w14:paraId="3E41F12D" w14:textId="77777777" w:rsidR="00AF127F" w:rsidRPr="002A791A" w:rsidRDefault="00AF127F" w:rsidP="00EA0FF6">
      <w:pPr>
        <w:rPr>
          <w:b/>
          <w:i/>
          <w:sz w:val="22"/>
          <w:szCs w:val="22"/>
          <w:u w:val="single"/>
          <w:lang w:val="rw-RW"/>
        </w:rPr>
      </w:pPr>
      <w:r w:rsidRPr="002A791A">
        <w:rPr>
          <w:b/>
          <w:i/>
          <w:sz w:val="22"/>
          <w:szCs w:val="22"/>
          <w:u w:val="single"/>
          <w:lang w:val="rw-RW"/>
        </w:rPr>
        <w:t>Ni ibihe bibazo bizabazwa muri ubu bushakashatsi?</w:t>
      </w:r>
    </w:p>
    <w:p w14:paraId="02CE2F02" w14:textId="77777777" w:rsidR="00AF127F" w:rsidRPr="002A791A" w:rsidRDefault="00AF127F" w:rsidP="00EA0FF6">
      <w:pPr>
        <w:rPr>
          <w:sz w:val="22"/>
          <w:szCs w:val="22"/>
          <w:lang w:val="rw-RW"/>
        </w:rPr>
        <w:sectPr w:rsidR="00AF127F" w:rsidRPr="002A791A" w:rsidSect="00A70FCB">
          <w:footerReference w:type="default" r:id="rId7"/>
          <w:endnotePr>
            <w:numFmt w:val="decimal"/>
          </w:endnotePr>
          <w:pgSz w:w="12240" w:h="15840"/>
          <w:pgMar w:top="1440" w:right="1440" w:bottom="1440" w:left="1440" w:header="1440" w:footer="1440" w:gutter="0"/>
          <w:cols w:space="720"/>
          <w:noEndnote/>
          <w:docGrid w:linePitch="326"/>
        </w:sectPr>
      </w:pPr>
      <w:r w:rsidRPr="002A791A">
        <w:rPr>
          <w:sz w:val="22"/>
          <w:szCs w:val="22"/>
          <w:lang w:val="rw-RW"/>
        </w:rPr>
        <w:t xml:space="preserve">Ubushakashatsi burimo ibibazo byerekeye ubuzima n’imyitwarire. Bimwe muri byo bijyanye n’insanganyamatsiko zikurikira: </w:t>
      </w:r>
    </w:p>
    <w:p w14:paraId="3AEE032B"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Asima</w:t>
      </w:r>
    </w:p>
    <w:p w14:paraId="57FC5F3D"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Ibyo umunyeshuri afungura </w:t>
      </w:r>
    </w:p>
    <w:p w14:paraId="07DE971B"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Ibikorwa ngororamubiri</w:t>
      </w:r>
    </w:p>
    <w:p w14:paraId="0157A886"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Kunywa itabi</w:t>
      </w:r>
    </w:p>
    <w:p w14:paraId="1AE8DB9F"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Kunywa inzoga</w:t>
      </w:r>
    </w:p>
    <w:p w14:paraId="723E2C6A"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Ibindi biyobyabwenge </w:t>
      </w:r>
    </w:p>
    <w:p w14:paraId="2AA5B798"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Kwirinda gutwikwa n’urumuri rw’izuba </w:t>
      </w:r>
    </w:p>
    <w:p w14:paraId="3280FCF7"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Ubumuga</w:t>
      </w:r>
    </w:p>
    <w:p w14:paraId="197552CB" w14:textId="77777777"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Uburwanyi n’ibikorwa byo gutera ubwoba </w:t>
      </w:r>
    </w:p>
    <w:p w14:paraId="44F5FF07" w14:textId="3B61ACDA"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 xml:space="preserve">Imibonano mpuzabitsina </w:t>
      </w:r>
    </w:p>
    <w:p w14:paraId="00A91DD1" w14:textId="0CA0B1B8" w:rsidR="00AF127F" w:rsidRPr="00101B0D" w:rsidRDefault="00AF127F" w:rsidP="00101B0D">
      <w:pPr>
        <w:numPr>
          <w:ilvl w:val="0"/>
          <w:numId w:val="1"/>
        </w:numPr>
        <w:tabs>
          <w:tab w:val="left" w:pos="180"/>
        </w:tabs>
        <w:ind w:left="180" w:hanging="180"/>
        <w:rPr>
          <w:sz w:val="22"/>
          <w:szCs w:val="22"/>
          <w:lang w:val="rw-RW"/>
        </w:rPr>
      </w:pPr>
      <w:r w:rsidRPr="002A791A">
        <w:rPr>
          <w:sz w:val="22"/>
          <w:szCs w:val="22"/>
          <w:lang w:val="rw-RW"/>
        </w:rPr>
        <w:t>Ibibazo byo kwiheba no kwiyahura</w:t>
      </w:r>
      <w:r w:rsidRPr="00101B0D">
        <w:rPr>
          <w:sz w:val="22"/>
          <w:szCs w:val="22"/>
          <w:lang w:val="rw-RW"/>
        </w:rPr>
        <w:t xml:space="preserve"> </w:t>
      </w:r>
    </w:p>
    <w:p w14:paraId="72E97CB7" w14:textId="69F155B1" w:rsidR="00AF127F" w:rsidRPr="002A791A" w:rsidRDefault="00AF127F" w:rsidP="00EA0FF6">
      <w:pPr>
        <w:numPr>
          <w:ilvl w:val="0"/>
          <w:numId w:val="1"/>
        </w:numPr>
        <w:tabs>
          <w:tab w:val="left" w:pos="180"/>
        </w:tabs>
        <w:ind w:left="180" w:hanging="180"/>
        <w:rPr>
          <w:sz w:val="22"/>
          <w:szCs w:val="22"/>
          <w:lang w:val="rw-RW"/>
        </w:rPr>
      </w:pPr>
      <w:r w:rsidRPr="002A791A">
        <w:rPr>
          <w:sz w:val="22"/>
          <w:szCs w:val="22"/>
          <w:lang w:val="rw-RW"/>
        </w:rPr>
        <w:t>Gukina urusimbi</w:t>
      </w:r>
    </w:p>
    <w:p w14:paraId="0262759E" w14:textId="77777777" w:rsidR="00AF127F" w:rsidRPr="002A791A" w:rsidRDefault="00AF127F" w:rsidP="00EA0FF6">
      <w:pPr>
        <w:tabs>
          <w:tab w:val="left" w:pos="180"/>
        </w:tabs>
        <w:rPr>
          <w:sz w:val="22"/>
          <w:szCs w:val="22"/>
          <w:lang w:val="rw-RW"/>
        </w:rPr>
        <w:sectPr w:rsidR="00AF127F" w:rsidRPr="002A791A" w:rsidSect="00EE0277">
          <w:endnotePr>
            <w:numFmt w:val="decimal"/>
          </w:endnotePr>
          <w:type w:val="continuous"/>
          <w:pgSz w:w="12240" w:h="15840"/>
          <w:pgMar w:top="1440" w:right="540" w:bottom="1440" w:left="1440" w:header="1440" w:footer="1440" w:gutter="0"/>
          <w:cols w:num="2" w:space="0" w:equalWidth="0">
            <w:col w:w="3600" w:space="0"/>
            <w:col w:w="6660"/>
          </w:cols>
          <w:noEndnote/>
        </w:sectPr>
      </w:pPr>
    </w:p>
    <w:p w14:paraId="545B35AC" w14:textId="77777777" w:rsidR="00EA0FF6" w:rsidRPr="002A791A" w:rsidRDefault="00EA0FF6" w:rsidP="00EA0FF6">
      <w:pPr>
        <w:rPr>
          <w:sz w:val="22"/>
          <w:szCs w:val="22"/>
          <w:lang w:val="rw-RW"/>
        </w:rPr>
      </w:pPr>
    </w:p>
    <w:p w14:paraId="1646D417" w14:textId="1DC35616" w:rsidR="00AF127F" w:rsidRPr="002A791A" w:rsidRDefault="00AF127F" w:rsidP="00EA0FF6">
      <w:pPr>
        <w:rPr>
          <w:sz w:val="22"/>
          <w:szCs w:val="22"/>
          <w:lang w:val="rw-RW"/>
        </w:rPr>
      </w:pPr>
      <w:r w:rsidRPr="002A791A">
        <w:rPr>
          <w:sz w:val="22"/>
          <w:szCs w:val="22"/>
          <w:lang w:val="rw-RW"/>
        </w:rPr>
        <w:t>Ubu bushakashatsi buzaba bugamije kubaza ibibazo byerekeye ibibera ku ishuri, mu miryango yabo, ndetse no mu nshuti zabo bishobora gutuma umunyeshuri ahitamo ibishobora gukiza  cyangwa kwica ubuzima bwe. Bimwe muri ibyo bibazo ni ibyerekeye insanganyamatsiko zikurikira:</w:t>
      </w:r>
    </w:p>
    <w:p w14:paraId="364337D9" w14:textId="77777777" w:rsidR="00AF127F" w:rsidRPr="002A791A" w:rsidRDefault="00AF127F" w:rsidP="00EA0FF6">
      <w:pPr>
        <w:numPr>
          <w:ilvl w:val="0"/>
          <w:numId w:val="2"/>
        </w:numPr>
        <w:tabs>
          <w:tab w:val="left" w:pos="360"/>
        </w:tabs>
        <w:ind w:left="360"/>
        <w:rPr>
          <w:sz w:val="22"/>
          <w:szCs w:val="22"/>
          <w:lang w:val="rw-RW"/>
        </w:rPr>
      </w:pPr>
      <w:r w:rsidRPr="002A791A">
        <w:rPr>
          <w:sz w:val="22"/>
          <w:szCs w:val="22"/>
          <w:lang w:val="rw-RW"/>
        </w:rPr>
        <w:t>Niba umunyeshuri yafatwa igihe yanywa itabi cyangwa ibindi biyobyabwenge</w:t>
      </w:r>
    </w:p>
    <w:p w14:paraId="4BC240DF" w14:textId="77777777" w:rsidR="00AF127F" w:rsidRPr="002A791A" w:rsidRDefault="00AF127F" w:rsidP="00EA0FF6">
      <w:pPr>
        <w:numPr>
          <w:ilvl w:val="0"/>
          <w:numId w:val="2"/>
        </w:numPr>
        <w:tabs>
          <w:tab w:val="left" w:pos="360"/>
        </w:tabs>
        <w:ind w:left="360"/>
        <w:rPr>
          <w:sz w:val="22"/>
          <w:szCs w:val="22"/>
          <w:lang w:val="rw-RW"/>
        </w:rPr>
      </w:pPr>
      <w:r w:rsidRPr="002A791A">
        <w:rPr>
          <w:sz w:val="22"/>
          <w:szCs w:val="22"/>
          <w:lang w:val="rw-RW"/>
        </w:rPr>
        <w:t>Niba inshuti zabo zikoresha ibiyobyabwenge</w:t>
      </w:r>
    </w:p>
    <w:p w14:paraId="763F77F6" w14:textId="77777777" w:rsidR="00AF127F" w:rsidRPr="002A791A" w:rsidRDefault="00AF127F" w:rsidP="00EA0FF6">
      <w:pPr>
        <w:numPr>
          <w:ilvl w:val="0"/>
          <w:numId w:val="2"/>
        </w:numPr>
        <w:tabs>
          <w:tab w:val="left" w:pos="360"/>
        </w:tabs>
        <w:ind w:left="360"/>
        <w:rPr>
          <w:sz w:val="22"/>
          <w:szCs w:val="22"/>
          <w:lang w:val="rw-RW"/>
        </w:rPr>
      </w:pPr>
      <w:r w:rsidRPr="002A791A">
        <w:rPr>
          <w:sz w:val="22"/>
          <w:szCs w:val="22"/>
          <w:lang w:val="rw-RW"/>
        </w:rPr>
        <w:t xml:space="preserve">Niba bari mu mashyirahamwe cyangwa bitabira ibikorwa rusange. </w:t>
      </w:r>
    </w:p>
    <w:p w14:paraId="7BEA071C" w14:textId="77777777" w:rsidR="00AF127F" w:rsidRPr="002A791A" w:rsidRDefault="00AF127F" w:rsidP="00EA0FF6">
      <w:pPr>
        <w:numPr>
          <w:ilvl w:val="0"/>
          <w:numId w:val="2"/>
        </w:numPr>
        <w:tabs>
          <w:tab w:val="left" w:pos="360"/>
        </w:tabs>
        <w:ind w:left="360"/>
        <w:rPr>
          <w:sz w:val="22"/>
          <w:szCs w:val="22"/>
          <w:lang w:val="rw-RW"/>
        </w:rPr>
      </w:pPr>
      <w:r w:rsidRPr="002A791A">
        <w:rPr>
          <w:sz w:val="22"/>
          <w:szCs w:val="22"/>
          <w:lang w:val="rw-RW"/>
        </w:rPr>
        <w:t>Ubufasha n’amategeko bagenderaho ku ishuri no mu rugo iwabo.</w:t>
      </w:r>
    </w:p>
    <w:p w14:paraId="5C1FA8FE" w14:textId="77777777" w:rsidR="00AF127F" w:rsidRPr="002A791A" w:rsidRDefault="00AF127F" w:rsidP="00EA0FF6">
      <w:pPr>
        <w:rPr>
          <w:sz w:val="22"/>
          <w:szCs w:val="22"/>
          <w:lang w:val="rw-RW"/>
        </w:rPr>
      </w:pPr>
    </w:p>
    <w:p w14:paraId="45A300CC" w14:textId="1BCD6F57" w:rsidR="00AF127F" w:rsidRPr="00A70FCB" w:rsidRDefault="00AF127F" w:rsidP="00EA0FF6">
      <w:pPr>
        <w:rPr>
          <w:bCs/>
          <w:sz w:val="22"/>
          <w:szCs w:val="22"/>
          <w:lang w:val="rw-RW"/>
        </w:rPr>
      </w:pPr>
      <w:r w:rsidRPr="00A70FCB">
        <w:rPr>
          <w:bCs/>
          <w:sz w:val="22"/>
          <w:szCs w:val="22"/>
          <w:lang w:val="rw-RW"/>
        </w:rPr>
        <w:t xml:space="preserve">Ibibazo biratandukanye bitewe n’umwaka umunyeshuri yigamo. Ibibazo bikubiye muri ubu bushakashatsi bijyanye n’imyaka y’abanyeshuri, kwiyahura cyangwa gukina urusimbi. Mushobora kureba ibibazo bizabazwa mwandikira cyangwa musura ikigo cy’ishuri umwana yigamo cyangwa urubuga rwa interineti rwa MIYHS. </w:t>
      </w:r>
    </w:p>
    <w:p w14:paraId="19627ADD" w14:textId="77777777" w:rsidR="00A33316" w:rsidRPr="002A791A" w:rsidRDefault="00A33316" w:rsidP="00EA0FF6">
      <w:pPr>
        <w:rPr>
          <w:sz w:val="22"/>
          <w:szCs w:val="22"/>
          <w:lang w:val="rw-RW"/>
        </w:rPr>
      </w:pPr>
    </w:p>
    <w:p w14:paraId="72102136" w14:textId="77777777" w:rsidR="00AF127F" w:rsidRPr="00A70FCB" w:rsidRDefault="00AF127F" w:rsidP="00EA0FF6">
      <w:pPr>
        <w:rPr>
          <w:b/>
          <w:iCs/>
          <w:sz w:val="22"/>
          <w:szCs w:val="22"/>
          <w:u w:val="single"/>
          <w:lang w:val="rw-RW"/>
        </w:rPr>
      </w:pPr>
      <w:r w:rsidRPr="00A70FCB">
        <w:rPr>
          <w:b/>
          <w:iCs/>
          <w:sz w:val="22"/>
          <w:szCs w:val="22"/>
          <w:u w:val="single"/>
          <w:lang w:val="rw-RW"/>
        </w:rPr>
        <w:t>Ese ubu bushakashatsi bukorwa na nde?</w:t>
      </w:r>
    </w:p>
    <w:p w14:paraId="6FD705E8" w14:textId="77777777" w:rsidR="00AF127F" w:rsidRPr="002A791A" w:rsidRDefault="00AF127F" w:rsidP="00EA0FF6">
      <w:pPr>
        <w:rPr>
          <w:sz w:val="22"/>
          <w:szCs w:val="22"/>
          <w:lang w:val="rw-RW"/>
        </w:rPr>
      </w:pPr>
      <w:r w:rsidRPr="002A791A">
        <w:rPr>
          <w:sz w:val="22"/>
          <w:szCs w:val="22"/>
          <w:lang w:val="rw-RW"/>
        </w:rPr>
        <w:t xml:space="preserve">Ubu bushakashatsi bukorwa ku bufatanye bw’Ishami rya Maine rishinzwe Ubuzima na Serivisi z’Ubuzima (DHHS) n'Ishami rya Maine rishinzwe Uburezi (DOE). Ubu bushakashatsi buzifashishwa mu rwego rwo kumenya neza abanyeshuri bose bo muri Maine. Ibizava mu bushakashatsi bishobora kuzakoreshwa mu kubona imfashanyo y’amafaranga, kugira uruhare mu kubona ibyigishwa, cyangwa kubona uko ibikorwa by’ubu bitanga umusaruro. </w:t>
      </w:r>
    </w:p>
    <w:p w14:paraId="270A87B3" w14:textId="77777777" w:rsidR="00AF127F" w:rsidRPr="002A791A" w:rsidRDefault="00AF127F" w:rsidP="00EA0FF6">
      <w:pPr>
        <w:rPr>
          <w:sz w:val="22"/>
          <w:szCs w:val="22"/>
          <w:lang w:val="rw-RW"/>
        </w:rPr>
      </w:pPr>
    </w:p>
    <w:p w14:paraId="7E2A6183" w14:textId="27E83215" w:rsidR="00FC6E7F" w:rsidRDefault="00FC6E7F">
      <w:pPr>
        <w:widowControl/>
        <w:rPr>
          <w:b/>
          <w:iCs/>
          <w:sz w:val="22"/>
          <w:szCs w:val="22"/>
          <w:u w:val="single"/>
          <w:lang w:val="rw-RW"/>
        </w:rPr>
      </w:pPr>
      <w:r>
        <w:rPr>
          <w:b/>
          <w:iCs/>
          <w:u w:val="single"/>
          <w:lang w:val="rw-RW"/>
        </w:rPr>
        <w:br w:type="page"/>
      </w:r>
    </w:p>
    <w:p w14:paraId="5A049F97" w14:textId="0D728A25" w:rsidR="00AF127F" w:rsidRPr="00A70FCB" w:rsidRDefault="00AF127F" w:rsidP="00EA0FF6">
      <w:pPr>
        <w:pStyle w:val="ListParagraph"/>
        <w:spacing w:after="0" w:line="240" w:lineRule="auto"/>
        <w:ind w:left="0"/>
        <w:rPr>
          <w:rFonts w:ascii="Times New Roman" w:hAnsi="Times New Roman"/>
          <w:b/>
          <w:iCs/>
          <w:u w:val="single"/>
          <w:lang w:val="rw-RW"/>
        </w:rPr>
      </w:pPr>
      <w:r w:rsidRPr="00A70FCB">
        <w:rPr>
          <w:rFonts w:ascii="Times New Roman" w:hAnsi="Times New Roman"/>
          <w:b/>
          <w:iCs/>
          <w:u w:val="single"/>
          <w:lang w:val="rw-RW"/>
        </w:rPr>
        <w:lastRenderedPageBreak/>
        <w:t>Kuki umwana wanjye yakwitabira ubu bushakashatsi?</w:t>
      </w:r>
    </w:p>
    <w:p w14:paraId="7E6B3B38" w14:textId="10991FC4" w:rsidR="00AF127F" w:rsidRPr="002A791A" w:rsidRDefault="00AF127F" w:rsidP="00EA0FF6">
      <w:pPr>
        <w:pStyle w:val="ListParagraph"/>
        <w:spacing w:after="0" w:line="240" w:lineRule="auto"/>
        <w:ind w:left="0"/>
        <w:rPr>
          <w:rFonts w:ascii="Times New Roman" w:hAnsi="Times New Roman"/>
          <w:lang w:val="rw-RW"/>
        </w:rPr>
      </w:pPr>
      <w:r w:rsidRPr="002A791A">
        <w:rPr>
          <w:rFonts w:ascii="Times New Roman" w:hAnsi="Times New Roman"/>
          <w:lang w:val="rw-RW"/>
        </w:rPr>
        <w:t xml:space="preserve">Ibizava muri ubu bushakashatsi bizatuma gahunda za Leta, amatsinda agize umuryango mugari, ndetse n’ibigo by’amashuri biha umwana wawe serivisi nziza cyane. </w:t>
      </w:r>
    </w:p>
    <w:p w14:paraId="72CBCB9A" w14:textId="77777777" w:rsidR="00AF127F" w:rsidRPr="002A791A" w:rsidRDefault="00AF127F" w:rsidP="00EA0FF6">
      <w:pPr>
        <w:rPr>
          <w:sz w:val="22"/>
          <w:szCs w:val="22"/>
          <w:lang w:val="rw-RW"/>
        </w:rPr>
      </w:pPr>
      <w:r w:rsidRPr="002A791A">
        <w:rPr>
          <w:sz w:val="22"/>
          <w:szCs w:val="22"/>
          <w:lang w:val="rw-RW"/>
        </w:rPr>
        <w:t xml:space="preserve"> </w:t>
      </w:r>
    </w:p>
    <w:p w14:paraId="0F4EC151" w14:textId="77777777" w:rsidR="00AF127F" w:rsidRPr="00A70FCB" w:rsidRDefault="00AF127F" w:rsidP="00EA0FF6">
      <w:pPr>
        <w:pStyle w:val="ListParagraph"/>
        <w:spacing w:after="0" w:line="240" w:lineRule="auto"/>
        <w:ind w:left="0" w:right="-990"/>
        <w:rPr>
          <w:rFonts w:ascii="Times New Roman" w:hAnsi="Times New Roman"/>
          <w:b/>
          <w:iCs/>
          <w:u w:val="single"/>
          <w:lang w:val="rw-RW"/>
        </w:rPr>
      </w:pPr>
      <w:r w:rsidRPr="00A70FCB">
        <w:rPr>
          <w:rFonts w:ascii="Times New Roman" w:hAnsi="Times New Roman"/>
          <w:b/>
          <w:iCs/>
          <w:u w:val="single"/>
          <w:lang w:val="rw-RW"/>
        </w:rPr>
        <w:t xml:space="preserve">Ni gute namenya niba nta ngaruka umwana wanjye yahura nazo kubera kwitabira ubu bushakashatsi ?  </w:t>
      </w:r>
    </w:p>
    <w:p w14:paraId="5B5B0954"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b/>
          <w:lang w:val="rw-RW"/>
        </w:rPr>
        <w:t xml:space="preserve">Umwana wawe afite uburenganzira bwo kwitabira ubu bushakashatsi cyangwa kutabwitabira. </w:t>
      </w:r>
      <w:r w:rsidRPr="002A791A">
        <w:rPr>
          <w:rFonts w:ascii="Times New Roman" w:hAnsi="Times New Roman"/>
          <w:lang w:val="rw-RW"/>
        </w:rPr>
        <w:t xml:space="preserve">Umwana wawe ahisemo kutitabira ubu bushakashatsi, umwarimu we azamushakira ikindi yaba akora igihe abandi bana bazaba bari mu bikorwa by’ubushakashatsi.  </w:t>
      </w:r>
    </w:p>
    <w:p w14:paraId="4E81D19A"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Abanyeshuri bamwe bashobora gusanga hari ibibazo bimwe bitaboroheye gusubiza. Birashoboka ko bakumva badashaka gusubiza ibisubizo bimwe. </w:t>
      </w:r>
    </w:p>
    <w:p w14:paraId="6552E4F9"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Umunyeshuri ashobora gusimbuka ikibazo cyose adashaka gusubiza. </w:t>
      </w:r>
    </w:p>
    <w:p w14:paraId="3827111B"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Umwana wawe aramutse yumvise ababaye mu gihe cy’ibarura cyangwa nyuma yaryo, abakozi b’ikigo   cy’ishuri bamuganiriza kandi bakamuha ubufasha akeneye.  </w:t>
      </w:r>
    </w:p>
    <w:p w14:paraId="4DC7FAD2"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Nta gihano giteganyijwe kubera kutitabira ubushakashatsi cyangwa kudasubiza ibibazo byose. </w:t>
      </w:r>
    </w:p>
    <w:p w14:paraId="4A1235FB"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b/>
          <w:lang w:val="rw-RW"/>
        </w:rPr>
        <w:t>Ubu bushakashatsi buteguye ku buryo burinda amakuru bwite y’ibanga y’umwana wawe.</w:t>
      </w:r>
    </w:p>
    <w:p w14:paraId="37ADA85D" w14:textId="77777777" w:rsidR="00AF127F" w:rsidRPr="002A791A"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Ibisubizo by’umunyeshuri umwe ntabwo bizatangwa ukwabyo. Nta mazina y’umunyeshuri azagaragazwa muri iyi raporo.   </w:t>
      </w:r>
    </w:p>
    <w:p w14:paraId="1C20CAE2" w14:textId="2A9389C8" w:rsidR="00AF127F" w:rsidRPr="00C25151" w:rsidRDefault="00AF127F" w:rsidP="00EA0FF6">
      <w:pPr>
        <w:pStyle w:val="ListParagraph"/>
        <w:numPr>
          <w:ilvl w:val="0"/>
          <w:numId w:val="8"/>
        </w:numPr>
        <w:spacing w:after="0" w:line="240" w:lineRule="auto"/>
        <w:rPr>
          <w:rFonts w:ascii="Times New Roman" w:hAnsi="Times New Roman"/>
          <w:b/>
          <w:i/>
          <w:u w:val="single"/>
          <w:lang w:val="rw-RW"/>
        </w:rPr>
      </w:pPr>
      <w:r w:rsidRPr="002A791A">
        <w:rPr>
          <w:rFonts w:ascii="Times New Roman" w:hAnsi="Times New Roman"/>
          <w:lang w:val="rw-RW"/>
        </w:rPr>
        <w:t xml:space="preserve">Nta makuru afite aho ahuriye n’ibisubizo umwana wawe yatanze muri ubu bushakashatsi azabikwa.   </w:t>
      </w:r>
    </w:p>
    <w:p w14:paraId="612CCA7A" w14:textId="6BD70BF3" w:rsidR="00C25151" w:rsidRPr="004078F5" w:rsidRDefault="00C25151" w:rsidP="00C25151">
      <w:pPr>
        <w:numPr>
          <w:ilvl w:val="0"/>
          <w:numId w:val="8"/>
        </w:numPr>
        <w:tabs>
          <w:tab w:val="left" w:pos="360"/>
        </w:tabs>
        <w:jc w:val="both"/>
        <w:rPr>
          <w:sz w:val="22"/>
          <w:szCs w:val="22"/>
          <w:lang w:val="rw-RW"/>
        </w:rPr>
      </w:pPr>
      <w:r w:rsidRPr="004078F5">
        <w:rPr>
          <w:sz w:val="22"/>
          <w:szCs w:val="22"/>
          <w:lang w:val="rw-RW"/>
        </w:rPr>
        <w:t xml:space="preserve">Ubushakashatsi bukorerwa ku rubuga kandi ntabwo butwara </w:t>
      </w:r>
      <w:r w:rsidR="00613D83" w:rsidRPr="004078F5">
        <w:rPr>
          <w:sz w:val="22"/>
          <w:szCs w:val="22"/>
          <w:lang w:val="rw-RW"/>
        </w:rPr>
        <w:t xml:space="preserve">aderesi ya </w:t>
      </w:r>
      <w:r w:rsidRPr="004078F5">
        <w:rPr>
          <w:sz w:val="22"/>
          <w:szCs w:val="22"/>
          <w:lang w:val="rw-RW"/>
        </w:rPr>
        <w:t xml:space="preserve">IP </w:t>
      </w:r>
      <w:r w:rsidR="00613D83" w:rsidRPr="004078F5">
        <w:rPr>
          <w:sz w:val="22"/>
          <w:szCs w:val="22"/>
          <w:lang w:val="rw-RW"/>
        </w:rPr>
        <w:t xml:space="preserve">cyangwa aderesi </w:t>
      </w:r>
      <w:r w:rsidR="00101B0D" w:rsidRPr="004078F5">
        <w:rPr>
          <w:sz w:val="22"/>
          <w:szCs w:val="22"/>
          <w:lang w:val="rw-RW"/>
        </w:rPr>
        <w:t>i</w:t>
      </w:r>
      <w:r w:rsidR="00613D83" w:rsidRPr="004078F5">
        <w:rPr>
          <w:sz w:val="22"/>
          <w:szCs w:val="22"/>
          <w:lang w:val="rw-RW"/>
        </w:rPr>
        <w:t>meyiri kugira ngo umwana wawe akomeze kugirwa ibanga kandi amakuru abikwe kuri mugabuzi yizewe</w:t>
      </w:r>
      <w:r w:rsidRPr="004078F5">
        <w:rPr>
          <w:sz w:val="22"/>
          <w:szCs w:val="22"/>
          <w:lang w:val="rw-RW"/>
        </w:rPr>
        <w:t>.</w:t>
      </w:r>
    </w:p>
    <w:p w14:paraId="31140470" w14:textId="77777777" w:rsidR="00AF127F" w:rsidRPr="002A791A" w:rsidRDefault="00AF127F" w:rsidP="00EA0FF6">
      <w:pPr>
        <w:rPr>
          <w:sz w:val="22"/>
          <w:szCs w:val="22"/>
          <w:lang w:val="rw-RW"/>
        </w:rPr>
      </w:pPr>
    </w:p>
    <w:p w14:paraId="67FB0956" w14:textId="77777777" w:rsidR="00AF127F" w:rsidRPr="00A70FCB" w:rsidRDefault="00AF127F" w:rsidP="00EA0FF6">
      <w:pPr>
        <w:rPr>
          <w:b/>
          <w:iCs/>
          <w:sz w:val="22"/>
          <w:szCs w:val="22"/>
          <w:u w:val="single"/>
          <w:lang w:val="rw-RW"/>
        </w:rPr>
      </w:pPr>
      <w:r w:rsidRPr="00A70FCB">
        <w:rPr>
          <w:b/>
          <w:iCs/>
          <w:sz w:val="22"/>
          <w:szCs w:val="22"/>
          <w:u w:val="single"/>
          <w:lang w:val="rw-RW"/>
        </w:rPr>
        <w:t xml:space="preserve">Ese nakora iki igihe mfite ibindi bibazo byerekeye ubu bushakashatsi </w:t>
      </w:r>
    </w:p>
    <w:p w14:paraId="24A2217A" w14:textId="54D33D83" w:rsidR="00AF127F" w:rsidRPr="002A791A" w:rsidRDefault="00AF127F" w:rsidP="00EA0FF6">
      <w:pPr>
        <w:numPr>
          <w:ilvl w:val="0"/>
          <w:numId w:val="9"/>
        </w:numPr>
        <w:rPr>
          <w:b/>
          <w:i/>
          <w:sz w:val="22"/>
          <w:szCs w:val="22"/>
          <w:u w:val="single"/>
          <w:lang w:val="rw-RW"/>
        </w:rPr>
      </w:pPr>
      <w:r w:rsidRPr="002A791A">
        <w:rPr>
          <w:sz w:val="22"/>
          <w:szCs w:val="22"/>
          <w:lang w:val="rw-RW"/>
        </w:rPr>
        <w:t>Mwifuza kubona ubwo bushakashatsi, mwahamagara ku kigo cy’ishuri bakabaha gahunda yo guhura nabo mbere y’uko ubushakashatsi butangira cyangwa mugasura urubuga rwa interineti rwa MIYHS:</w:t>
      </w:r>
      <w:hyperlink r:id="rId8" w:history="1">
        <w:r w:rsidR="004D7C88" w:rsidRPr="00830EBE">
          <w:rPr>
            <w:rStyle w:val="Hyperlink"/>
            <w:sz w:val="22"/>
            <w:szCs w:val="22"/>
            <w:lang w:val="rw-RW"/>
          </w:rPr>
          <w:t>www.maine.gov/MIYHS</w:t>
        </w:r>
      </w:hyperlink>
    </w:p>
    <w:p w14:paraId="7AEB1B1C" w14:textId="6A00A6A4" w:rsidR="00AF127F" w:rsidRPr="002A791A" w:rsidRDefault="00AF127F" w:rsidP="00EA0FF6">
      <w:pPr>
        <w:numPr>
          <w:ilvl w:val="0"/>
          <w:numId w:val="9"/>
        </w:numPr>
        <w:rPr>
          <w:b/>
          <w:i/>
          <w:sz w:val="22"/>
          <w:szCs w:val="22"/>
          <w:u w:val="single"/>
          <w:lang w:val="rw-RW"/>
        </w:rPr>
      </w:pPr>
      <w:r w:rsidRPr="002A791A">
        <w:rPr>
          <w:sz w:val="22"/>
          <w:szCs w:val="22"/>
          <w:lang w:val="rw-RW"/>
        </w:rPr>
        <w:t>Niba mufite ibibazo byerekeye ubu bushakashatsi</w:t>
      </w:r>
      <w:r w:rsidRPr="004078F5">
        <w:rPr>
          <w:sz w:val="22"/>
          <w:szCs w:val="22"/>
          <w:lang w:val="rw-RW"/>
        </w:rPr>
        <w:t>, mushobora</w:t>
      </w:r>
      <w:r w:rsidR="00DE3F96" w:rsidRPr="004078F5">
        <w:rPr>
          <w:sz w:val="22"/>
          <w:szCs w:val="22"/>
          <w:lang w:val="rw-RW"/>
        </w:rPr>
        <w:t xml:space="preserve"> guhamagara</w:t>
      </w:r>
      <w:r w:rsidR="000C659E" w:rsidRPr="004078F5">
        <w:rPr>
          <w:sz w:val="22"/>
          <w:szCs w:val="22"/>
          <w:lang w:val="rw-RW"/>
        </w:rPr>
        <w:t>:</w:t>
      </w:r>
      <w:r w:rsidR="000C659E" w:rsidRPr="004078F5">
        <w:rPr>
          <w:sz w:val="22"/>
          <w:szCs w:val="22"/>
          <w:lang w:val="rw-RW"/>
        </w:rPr>
        <w:br/>
        <w:t xml:space="preserve">Korey Pow (Maine CDC) at (207) 287-5084 </w:t>
      </w:r>
      <w:r w:rsidR="00FF6A21" w:rsidRPr="004078F5">
        <w:rPr>
          <w:sz w:val="22"/>
          <w:szCs w:val="22"/>
          <w:lang w:val="rw-RW"/>
        </w:rPr>
        <w:t>cyangwa kuri imeyiri</w:t>
      </w:r>
      <w:r w:rsidR="000C659E" w:rsidRPr="004078F5">
        <w:rPr>
          <w:sz w:val="22"/>
          <w:szCs w:val="22"/>
          <w:lang w:val="rw-RW"/>
        </w:rPr>
        <w:t xml:space="preserve"> </w:t>
      </w:r>
      <w:hyperlink r:id="rId9" w:history="1">
        <w:r w:rsidR="000C659E" w:rsidRPr="004078F5">
          <w:rPr>
            <w:rStyle w:val="Hyperlink"/>
            <w:color w:val="auto"/>
            <w:sz w:val="22"/>
            <w:szCs w:val="22"/>
            <w:lang w:val="rw-RW"/>
          </w:rPr>
          <w:t>korey.pow@maine.gov</w:t>
        </w:r>
      </w:hyperlink>
      <w:r w:rsidR="000C659E" w:rsidRPr="004078F5">
        <w:rPr>
          <w:sz w:val="22"/>
          <w:szCs w:val="22"/>
          <w:lang w:val="rw-RW"/>
        </w:rPr>
        <w:br/>
        <w:t xml:space="preserve">Jean Zimmerman (Maine DOE) </w:t>
      </w:r>
      <w:r w:rsidR="00DF1D3C" w:rsidRPr="004078F5">
        <w:rPr>
          <w:sz w:val="22"/>
          <w:szCs w:val="22"/>
          <w:lang w:val="rw-RW"/>
        </w:rPr>
        <w:t>kuri</w:t>
      </w:r>
      <w:r w:rsidR="000C659E" w:rsidRPr="004078F5">
        <w:rPr>
          <w:sz w:val="22"/>
          <w:szCs w:val="22"/>
          <w:lang w:val="rw-RW"/>
        </w:rPr>
        <w:t xml:space="preserve"> (207) 215-6841 </w:t>
      </w:r>
      <w:r w:rsidR="00DF1D3C" w:rsidRPr="004078F5">
        <w:rPr>
          <w:sz w:val="22"/>
          <w:szCs w:val="22"/>
          <w:lang w:val="rw-RW"/>
        </w:rPr>
        <w:t xml:space="preserve">cyangwa </w:t>
      </w:r>
      <w:r w:rsidR="00FF6A21" w:rsidRPr="004078F5">
        <w:rPr>
          <w:sz w:val="22"/>
          <w:szCs w:val="22"/>
          <w:lang w:val="rw-RW"/>
        </w:rPr>
        <w:t xml:space="preserve">kuri </w:t>
      </w:r>
      <w:r w:rsidR="00DF1D3C" w:rsidRPr="004078F5">
        <w:rPr>
          <w:sz w:val="22"/>
          <w:szCs w:val="22"/>
          <w:lang w:val="rw-RW"/>
        </w:rPr>
        <w:t>imeyiri</w:t>
      </w:r>
      <w:r w:rsidR="000C659E" w:rsidRPr="004078F5">
        <w:rPr>
          <w:sz w:val="22"/>
          <w:szCs w:val="22"/>
          <w:lang w:val="rw-RW"/>
        </w:rPr>
        <w:t xml:space="preserve"> jean.zimmerman@maine.gov</w:t>
      </w:r>
      <w:r w:rsidRPr="004078F5">
        <w:rPr>
          <w:sz w:val="22"/>
          <w:szCs w:val="22"/>
          <w:lang w:val="rw-RW"/>
        </w:rPr>
        <w:t>.</w:t>
      </w:r>
    </w:p>
    <w:p w14:paraId="287C008D" w14:textId="6EECB239" w:rsidR="00AF127F" w:rsidRPr="002A791A" w:rsidRDefault="00AF127F" w:rsidP="00EA0FF6">
      <w:pPr>
        <w:numPr>
          <w:ilvl w:val="0"/>
          <w:numId w:val="9"/>
        </w:numPr>
        <w:rPr>
          <w:b/>
          <w:i/>
          <w:sz w:val="22"/>
          <w:szCs w:val="22"/>
          <w:u w:val="single"/>
          <w:lang w:val="rw-RW"/>
        </w:rPr>
      </w:pPr>
      <w:r w:rsidRPr="002A791A">
        <w:rPr>
          <w:sz w:val="22"/>
          <w:szCs w:val="22"/>
          <w:lang w:val="rw-RW"/>
        </w:rPr>
        <w:t xml:space="preserve">Niba mufite ibibazo byerekeye uburenganzira bwanyu cyangwa uburenganzira bw’abana banyu mushobora guhamagara Umuyobozi w’Akanama gashinzwe guharanira uburenganzira bwa muntu kuri nimero ya telefoni (207) 228-8434 kandi/cyangwa mukohereza ubutumwa bwanyu kuri imeyili </w:t>
      </w:r>
      <w:hyperlink r:id="rId10" w:history="1">
        <w:r w:rsidRPr="002A791A">
          <w:rPr>
            <w:rStyle w:val="Hyperlink"/>
            <w:sz w:val="22"/>
            <w:szCs w:val="22"/>
            <w:lang w:val="rw-RW"/>
          </w:rPr>
          <w:t>usmorio@maine.edu</w:t>
        </w:r>
      </w:hyperlink>
      <w:r w:rsidRPr="002A791A">
        <w:rPr>
          <w:sz w:val="22"/>
          <w:szCs w:val="22"/>
          <w:lang w:val="rw-RW"/>
        </w:rPr>
        <w:t xml:space="preserve">. Urwego rwa Kaminuza ya Southern Maine rushinzwe kunonosora ubushakashatsi (IRB) rwemeje ko ubu bushakashatsi ari ingirakamaro. IRB irinda iyubahirizwa ry'uburenganzira n'imibereho myiza by'abitabira ubushakashatsi. </w:t>
      </w:r>
    </w:p>
    <w:p w14:paraId="382DF2F8" w14:textId="77777777" w:rsidR="00AF127F" w:rsidRPr="002A791A" w:rsidRDefault="00AF127F" w:rsidP="00EA0FF6">
      <w:pPr>
        <w:rPr>
          <w:sz w:val="22"/>
          <w:szCs w:val="22"/>
          <w:lang w:val="rw-RW"/>
        </w:rPr>
      </w:pPr>
    </w:p>
    <w:p w14:paraId="55CEF473" w14:textId="097E27E0" w:rsidR="00AF127F" w:rsidRPr="002A791A" w:rsidRDefault="00AF127F" w:rsidP="00EA0FF6">
      <w:pPr>
        <w:ind w:left="360"/>
        <w:rPr>
          <w:b/>
          <w:i/>
          <w:sz w:val="22"/>
          <w:szCs w:val="22"/>
          <w:u w:val="single"/>
          <w:lang w:val="rw-RW"/>
        </w:rPr>
      </w:pPr>
      <w:r w:rsidRPr="002A791A">
        <w:rPr>
          <w:sz w:val="22"/>
          <w:szCs w:val="22"/>
          <w:lang w:val="rw-RW"/>
        </w:rPr>
        <w:t xml:space="preserve">Niba mutifuza ko umwana wanyu yitabira ubu bushakashatsi, mwagana ibiro by’ikigo cy’ishuri. Mushobora kandi kwanga ko umwana wanyu apimwa uburebure n’ibiro. Nimutagira icyo mutumenyesha, tuzafata ko mwemeye ko umwana wanyu yitabira ubu bushakashatsi. Umwana wanyu ashobora kwanga kwitabira ubushakashatsi ku musi wo kubukora. </w:t>
      </w:r>
    </w:p>
    <w:p w14:paraId="3A679415" w14:textId="77777777" w:rsidR="00DF1D3C" w:rsidRDefault="00DF1D3C" w:rsidP="00EA0FF6">
      <w:pPr>
        <w:rPr>
          <w:sz w:val="22"/>
          <w:szCs w:val="22"/>
          <w:lang w:val="rw-RW"/>
        </w:rPr>
      </w:pPr>
    </w:p>
    <w:p w14:paraId="1ABF06D0" w14:textId="77777777" w:rsidR="00FC6E7F" w:rsidRDefault="00AF127F" w:rsidP="00EA0FF6">
      <w:pPr>
        <w:rPr>
          <w:sz w:val="22"/>
          <w:szCs w:val="22"/>
          <w:lang w:val="rw-RW"/>
        </w:rPr>
      </w:pPr>
      <w:r w:rsidRPr="002A791A">
        <w:rPr>
          <w:sz w:val="22"/>
          <w:szCs w:val="22"/>
          <w:lang w:val="rw-RW"/>
        </w:rPr>
        <w:t xml:space="preserve">Murakoze. </w:t>
      </w:r>
    </w:p>
    <w:p w14:paraId="01B82552" w14:textId="77777777" w:rsidR="00FC6E7F" w:rsidRDefault="00FC6E7F" w:rsidP="00EA0FF6">
      <w:pPr>
        <w:rPr>
          <w:sz w:val="22"/>
          <w:szCs w:val="22"/>
          <w:lang w:val="rw-RW"/>
        </w:rPr>
      </w:pPr>
    </w:p>
    <w:p w14:paraId="2297B37C" w14:textId="77777777" w:rsidR="00FC6E7F" w:rsidRDefault="00FC6E7F" w:rsidP="00EA0FF6">
      <w:pPr>
        <w:rPr>
          <w:sz w:val="22"/>
          <w:szCs w:val="22"/>
          <w:lang w:val="rw-RW"/>
        </w:rPr>
      </w:pPr>
    </w:p>
    <w:p w14:paraId="34C996CD" w14:textId="77777777" w:rsidR="00FC6E7F" w:rsidRDefault="00F41CF9" w:rsidP="00EA0FF6">
      <w:pPr>
        <w:rPr>
          <w:b/>
          <w:snapToGrid w:val="0"/>
          <w:sz w:val="22"/>
          <w:szCs w:val="22"/>
          <w:lang w:val="rw-RW"/>
        </w:rPr>
      </w:pPr>
      <w:r w:rsidRPr="002A791A">
        <w:rPr>
          <w:b/>
          <w:snapToGrid w:val="0"/>
          <w:sz w:val="22"/>
          <w:szCs w:val="22"/>
          <w:lang w:val="rw-RW"/>
        </w:rPr>
        <w:t>&lt;&lt;PRINCIPAL’S NAME&gt;&gt;</w:t>
      </w:r>
    </w:p>
    <w:p w14:paraId="002A3753" w14:textId="5313AC66" w:rsidR="00AF127F" w:rsidRPr="002A791A" w:rsidRDefault="00AF127F" w:rsidP="00EA0FF6">
      <w:pPr>
        <w:rPr>
          <w:sz w:val="22"/>
          <w:szCs w:val="22"/>
          <w:lang w:val="rw-RW"/>
        </w:rPr>
      </w:pPr>
      <w:r w:rsidRPr="002A791A">
        <w:rPr>
          <w:sz w:val="22"/>
          <w:szCs w:val="22"/>
          <w:lang w:val="rw-RW"/>
        </w:rPr>
        <w:t>Umuyobozi w’Ikigo cy’ishuri</w:t>
      </w:r>
    </w:p>
    <w:sectPr w:rsidR="00AF127F" w:rsidRPr="002A791A" w:rsidSect="00A70FCB">
      <w:endnotePr>
        <w:numFmt w:val="decimal"/>
      </w:endnotePr>
      <w:type w:val="continuous"/>
      <w:pgSz w:w="12240" w:h="15840"/>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161E4" w14:textId="77777777" w:rsidR="005B7640" w:rsidRDefault="005B7640" w:rsidP="00F41CF9">
      <w:r>
        <w:separator/>
      </w:r>
    </w:p>
  </w:endnote>
  <w:endnote w:type="continuationSeparator" w:id="0">
    <w:p w14:paraId="651E15FA" w14:textId="77777777" w:rsidR="005B7640" w:rsidRDefault="005B7640" w:rsidP="00F4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602CF" w14:textId="77777777" w:rsidR="00FC6E7F" w:rsidRPr="001F3F2B" w:rsidRDefault="00C25151" w:rsidP="00FC6E7F">
    <w:pPr>
      <w:pStyle w:val="Footer"/>
      <w:jc w:val="right"/>
      <w:rPr>
        <w:rFonts w:ascii="Calibri" w:hAnsi="Calibri" w:cs="Calibri"/>
        <w:sz w:val="22"/>
        <w:szCs w:val="18"/>
      </w:rPr>
    </w:pPr>
    <w:r>
      <w:tab/>
    </w:r>
    <w:r>
      <w:tab/>
    </w:r>
    <w:r w:rsidR="00FC6E7F" w:rsidRPr="001F3F2B">
      <w:rPr>
        <w:rFonts w:ascii="Calibri" w:hAnsi="Calibri" w:cs="Calibri"/>
        <w:sz w:val="22"/>
        <w:szCs w:val="18"/>
      </w:rPr>
      <w:t>IRB 15-07-562</w:t>
    </w:r>
  </w:p>
  <w:p w14:paraId="08E687A9" w14:textId="77777777" w:rsidR="00FC6E7F" w:rsidRPr="001F3F2B" w:rsidRDefault="00FC6E7F" w:rsidP="00FC6E7F">
    <w:pPr>
      <w:pStyle w:val="Footer"/>
      <w:jc w:val="right"/>
      <w:rPr>
        <w:rFonts w:ascii="Calibri" w:hAnsi="Calibri" w:cs="Calibri"/>
        <w:sz w:val="22"/>
        <w:szCs w:val="18"/>
      </w:rPr>
    </w:pPr>
    <w:r w:rsidRPr="001F3F2B">
      <w:rPr>
        <w:rFonts w:ascii="Calibri" w:hAnsi="Calibri" w:cs="Calibri"/>
        <w:sz w:val="22"/>
        <w:szCs w:val="18"/>
      </w:rPr>
      <w:t>Approved by USM IRB</w:t>
    </w:r>
  </w:p>
  <w:p w14:paraId="33E2BDD0" w14:textId="0AB5D589" w:rsidR="00F41CF9" w:rsidRPr="00B7496E" w:rsidRDefault="00FC6E7F" w:rsidP="00A70FCB">
    <w:pPr>
      <w:pStyle w:val="Footer"/>
      <w:jc w:val="right"/>
      <w:rPr>
        <w:sz w:val="18"/>
        <w:szCs w:val="18"/>
        <w:lang w:val="es-ES"/>
      </w:rPr>
    </w:pPr>
    <w:r w:rsidRPr="001F3F2B">
      <w:rPr>
        <w:rFonts w:ascii="Calibri" w:hAnsi="Calibri" w:cs="Calibri"/>
        <w:sz w:val="22"/>
        <w:szCs w:val="18"/>
      </w:rPr>
      <w:t xml:space="preserve">May 6, 2021 </w:t>
    </w:r>
    <w:r w:rsidRPr="00011345">
      <w:rPr>
        <w:rFonts w:ascii="Calibri" w:hAnsi="Calibri" w:cs="Calibri"/>
        <w:sz w:val="22"/>
        <w:szCs w:val="18"/>
      </w:rPr>
      <w:t>– May 5,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C48C8" w14:textId="77777777" w:rsidR="005B7640" w:rsidRDefault="005B7640" w:rsidP="00F41CF9">
      <w:r>
        <w:separator/>
      </w:r>
    </w:p>
  </w:footnote>
  <w:footnote w:type="continuationSeparator" w:id="0">
    <w:p w14:paraId="7340A599" w14:textId="77777777" w:rsidR="005B7640" w:rsidRDefault="005B7640" w:rsidP="00F41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07220"/>
    <w:multiLevelType w:val="hybridMultilevel"/>
    <w:tmpl w:val="06E61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A121C"/>
    <w:multiLevelType w:val="hybridMultilevel"/>
    <w:tmpl w:val="CFCC55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97A55D6"/>
    <w:multiLevelType w:val="hybridMultilevel"/>
    <w:tmpl w:val="67049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00900C5"/>
    <w:multiLevelType w:val="hybridMultilevel"/>
    <w:tmpl w:val="15DACD6C"/>
    <w:lvl w:ilvl="0" w:tplc="21CA85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E1F7621"/>
    <w:multiLevelType w:val="hybridMultilevel"/>
    <w:tmpl w:val="2EB43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12126C"/>
    <w:multiLevelType w:val="hybridMultilevel"/>
    <w:tmpl w:val="C1BC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F6116F"/>
    <w:multiLevelType w:val="hybridMultilevel"/>
    <w:tmpl w:val="E9088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72C72"/>
    <w:multiLevelType w:val="hybridMultilevel"/>
    <w:tmpl w:val="9504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4702D2"/>
    <w:multiLevelType w:val="hybridMultilevel"/>
    <w:tmpl w:val="67C0985A"/>
    <w:lvl w:ilvl="0" w:tplc="A78E9494">
      <w:start w:val="1"/>
      <w:numFmt w:val="bullet"/>
      <w:lvlText w:val=""/>
      <w:lvlJc w:val="left"/>
      <w:pPr>
        <w:ind w:left="360" w:hanging="360"/>
      </w:pPr>
      <w:rPr>
        <w:rFonts w:ascii="Symbol" w:eastAsia="Times New Roman"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0"/>
  </w:num>
  <w:num w:numId="6">
    <w:abstractNumId w:val="2"/>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09C"/>
    <w:rsid w:val="0001109F"/>
    <w:rsid w:val="0005037B"/>
    <w:rsid w:val="00081ED7"/>
    <w:rsid w:val="000B253E"/>
    <w:rsid w:val="000C659E"/>
    <w:rsid w:val="00101B0D"/>
    <w:rsid w:val="001067DE"/>
    <w:rsid w:val="001069F0"/>
    <w:rsid w:val="00126FDB"/>
    <w:rsid w:val="00143EA3"/>
    <w:rsid w:val="001441A5"/>
    <w:rsid w:val="00150DCE"/>
    <w:rsid w:val="001536CA"/>
    <w:rsid w:val="00165533"/>
    <w:rsid w:val="00176678"/>
    <w:rsid w:val="001B128E"/>
    <w:rsid w:val="001B1596"/>
    <w:rsid w:val="001B2113"/>
    <w:rsid w:val="001C3068"/>
    <w:rsid w:val="001D512A"/>
    <w:rsid w:val="001E1004"/>
    <w:rsid w:val="001E4082"/>
    <w:rsid w:val="001E4435"/>
    <w:rsid w:val="001E44D4"/>
    <w:rsid w:val="001F6DCA"/>
    <w:rsid w:val="002100B8"/>
    <w:rsid w:val="00217E1A"/>
    <w:rsid w:val="002468EF"/>
    <w:rsid w:val="002531A5"/>
    <w:rsid w:val="00260A06"/>
    <w:rsid w:val="0027669C"/>
    <w:rsid w:val="002A1695"/>
    <w:rsid w:val="002A28D8"/>
    <w:rsid w:val="002A791A"/>
    <w:rsid w:val="002C3705"/>
    <w:rsid w:val="002C3A79"/>
    <w:rsid w:val="002D1D91"/>
    <w:rsid w:val="002D7375"/>
    <w:rsid w:val="002E0B93"/>
    <w:rsid w:val="002F63C2"/>
    <w:rsid w:val="00302ADA"/>
    <w:rsid w:val="00322358"/>
    <w:rsid w:val="0032595B"/>
    <w:rsid w:val="00345C1A"/>
    <w:rsid w:val="003616B8"/>
    <w:rsid w:val="003705BE"/>
    <w:rsid w:val="00375634"/>
    <w:rsid w:val="0038658C"/>
    <w:rsid w:val="00387642"/>
    <w:rsid w:val="003929D3"/>
    <w:rsid w:val="003944E5"/>
    <w:rsid w:val="00395AC9"/>
    <w:rsid w:val="003B32AE"/>
    <w:rsid w:val="003D28A2"/>
    <w:rsid w:val="003F0666"/>
    <w:rsid w:val="004078F5"/>
    <w:rsid w:val="00407DC5"/>
    <w:rsid w:val="00413FC5"/>
    <w:rsid w:val="00427502"/>
    <w:rsid w:val="00431BB5"/>
    <w:rsid w:val="00440A51"/>
    <w:rsid w:val="004459C6"/>
    <w:rsid w:val="004517E7"/>
    <w:rsid w:val="00456107"/>
    <w:rsid w:val="004918A2"/>
    <w:rsid w:val="00495800"/>
    <w:rsid w:val="00495FF3"/>
    <w:rsid w:val="004A7981"/>
    <w:rsid w:val="004B4AD6"/>
    <w:rsid w:val="004C3531"/>
    <w:rsid w:val="004C628E"/>
    <w:rsid w:val="004D7C88"/>
    <w:rsid w:val="004E280D"/>
    <w:rsid w:val="004F35AB"/>
    <w:rsid w:val="004F455E"/>
    <w:rsid w:val="00506394"/>
    <w:rsid w:val="005223D6"/>
    <w:rsid w:val="00532C4F"/>
    <w:rsid w:val="00533457"/>
    <w:rsid w:val="00540044"/>
    <w:rsid w:val="00557D02"/>
    <w:rsid w:val="0056709D"/>
    <w:rsid w:val="00573259"/>
    <w:rsid w:val="00575055"/>
    <w:rsid w:val="00581FEB"/>
    <w:rsid w:val="00596E3D"/>
    <w:rsid w:val="005B7640"/>
    <w:rsid w:val="005C2CCD"/>
    <w:rsid w:val="005C582D"/>
    <w:rsid w:val="005E68C1"/>
    <w:rsid w:val="005F334F"/>
    <w:rsid w:val="00600956"/>
    <w:rsid w:val="00613D83"/>
    <w:rsid w:val="00636C40"/>
    <w:rsid w:val="00646021"/>
    <w:rsid w:val="00651629"/>
    <w:rsid w:val="0065522C"/>
    <w:rsid w:val="00671CF1"/>
    <w:rsid w:val="00680594"/>
    <w:rsid w:val="006835A6"/>
    <w:rsid w:val="006C0310"/>
    <w:rsid w:val="006C74AB"/>
    <w:rsid w:val="006F3922"/>
    <w:rsid w:val="006F4EA4"/>
    <w:rsid w:val="00706B73"/>
    <w:rsid w:val="00713258"/>
    <w:rsid w:val="00734427"/>
    <w:rsid w:val="00734996"/>
    <w:rsid w:val="00736B87"/>
    <w:rsid w:val="00744DA2"/>
    <w:rsid w:val="007A0942"/>
    <w:rsid w:val="007C42D6"/>
    <w:rsid w:val="007C7605"/>
    <w:rsid w:val="007C7BBC"/>
    <w:rsid w:val="0080752A"/>
    <w:rsid w:val="0082717E"/>
    <w:rsid w:val="00847DD2"/>
    <w:rsid w:val="00853AC6"/>
    <w:rsid w:val="00857BFF"/>
    <w:rsid w:val="00861DE6"/>
    <w:rsid w:val="00886FE6"/>
    <w:rsid w:val="00890E34"/>
    <w:rsid w:val="008962D8"/>
    <w:rsid w:val="008D0370"/>
    <w:rsid w:val="008D14F5"/>
    <w:rsid w:val="008E0D5C"/>
    <w:rsid w:val="008E2043"/>
    <w:rsid w:val="008F7907"/>
    <w:rsid w:val="0090067B"/>
    <w:rsid w:val="00901896"/>
    <w:rsid w:val="00902164"/>
    <w:rsid w:val="00906209"/>
    <w:rsid w:val="00930A56"/>
    <w:rsid w:val="00945460"/>
    <w:rsid w:val="00955255"/>
    <w:rsid w:val="00984C31"/>
    <w:rsid w:val="00986DAD"/>
    <w:rsid w:val="00995C8E"/>
    <w:rsid w:val="009A0EBD"/>
    <w:rsid w:val="009B7393"/>
    <w:rsid w:val="009D0AB9"/>
    <w:rsid w:val="009E1377"/>
    <w:rsid w:val="009E43BB"/>
    <w:rsid w:val="00A00DFD"/>
    <w:rsid w:val="00A06712"/>
    <w:rsid w:val="00A239C2"/>
    <w:rsid w:val="00A33316"/>
    <w:rsid w:val="00A544A4"/>
    <w:rsid w:val="00A70FCB"/>
    <w:rsid w:val="00A84837"/>
    <w:rsid w:val="00AC2C50"/>
    <w:rsid w:val="00AD6C06"/>
    <w:rsid w:val="00AF127F"/>
    <w:rsid w:val="00B130D5"/>
    <w:rsid w:val="00B14103"/>
    <w:rsid w:val="00B24A1E"/>
    <w:rsid w:val="00B30E9B"/>
    <w:rsid w:val="00B37B84"/>
    <w:rsid w:val="00B550C8"/>
    <w:rsid w:val="00B5659F"/>
    <w:rsid w:val="00B57A20"/>
    <w:rsid w:val="00B67D2A"/>
    <w:rsid w:val="00B7496E"/>
    <w:rsid w:val="00B84706"/>
    <w:rsid w:val="00B916D8"/>
    <w:rsid w:val="00BB482D"/>
    <w:rsid w:val="00BC57C7"/>
    <w:rsid w:val="00BD559A"/>
    <w:rsid w:val="00C11147"/>
    <w:rsid w:val="00C24CAA"/>
    <w:rsid w:val="00C25151"/>
    <w:rsid w:val="00C339F5"/>
    <w:rsid w:val="00C51DE3"/>
    <w:rsid w:val="00C66A73"/>
    <w:rsid w:val="00C7609C"/>
    <w:rsid w:val="00C95B7F"/>
    <w:rsid w:val="00CB1FEB"/>
    <w:rsid w:val="00CC45FC"/>
    <w:rsid w:val="00CC4A74"/>
    <w:rsid w:val="00CD0319"/>
    <w:rsid w:val="00CF1E6C"/>
    <w:rsid w:val="00CF7412"/>
    <w:rsid w:val="00D038C2"/>
    <w:rsid w:val="00D04C04"/>
    <w:rsid w:val="00D15A5E"/>
    <w:rsid w:val="00D264D0"/>
    <w:rsid w:val="00D357DC"/>
    <w:rsid w:val="00D57A56"/>
    <w:rsid w:val="00D84E62"/>
    <w:rsid w:val="00D90C13"/>
    <w:rsid w:val="00D933F8"/>
    <w:rsid w:val="00D9679F"/>
    <w:rsid w:val="00D97A59"/>
    <w:rsid w:val="00DE1035"/>
    <w:rsid w:val="00DE3F96"/>
    <w:rsid w:val="00DE79A5"/>
    <w:rsid w:val="00DF1D3C"/>
    <w:rsid w:val="00E028CB"/>
    <w:rsid w:val="00E178E6"/>
    <w:rsid w:val="00E60D10"/>
    <w:rsid w:val="00E77344"/>
    <w:rsid w:val="00E933D1"/>
    <w:rsid w:val="00EA0FF6"/>
    <w:rsid w:val="00EA6521"/>
    <w:rsid w:val="00EB1F1C"/>
    <w:rsid w:val="00EC2279"/>
    <w:rsid w:val="00EC2516"/>
    <w:rsid w:val="00ED0385"/>
    <w:rsid w:val="00ED6686"/>
    <w:rsid w:val="00EE0277"/>
    <w:rsid w:val="00EE181C"/>
    <w:rsid w:val="00EF38E3"/>
    <w:rsid w:val="00EF677E"/>
    <w:rsid w:val="00F00288"/>
    <w:rsid w:val="00F003D0"/>
    <w:rsid w:val="00F05D44"/>
    <w:rsid w:val="00F13B80"/>
    <w:rsid w:val="00F21742"/>
    <w:rsid w:val="00F40809"/>
    <w:rsid w:val="00F41CF9"/>
    <w:rsid w:val="00F473BD"/>
    <w:rsid w:val="00F52CB9"/>
    <w:rsid w:val="00F6435B"/>
    <w:rsid w:val="00F73EF6"/>
    <w:rsid w:val="00F8593D"/>
    <w:rsid w:val="00FC1899"/>
    <w:rsid w:val="00FC6E7F"/>
    <w:rsid w:val="00FF03A4"/>
    <w:rsid w:val="00FF6A21"/>
    <w:rsid w:val="00FF7D8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F80F76"/>
  <w15:docId w15:val="{16175596-F609-4BBE-8A0E-98DB6A8D1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DE3"/>
    <w:pPr>
      <w:widowControl w:val="0"/>
    </w:pPr>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C51DE3"/>
    <w:rPr>
      <w:rFonts w:cs="Times New Roman"/>
    </w:rPr>
  </w:style>
  <w:style w:type="paragraph" w:styleId="BalloonText">
    <w:name w:val="Balloon Text"/>
    <w:basedOn w:val="Normal"/>
    <w:link w:val="BalloonTextChar"/>
    <w:uiPriority w:val="99"/>
    <w:rsid w:val="001D512A"/>
    <w:rPr>
      <w:rFonts w:ascii="Tahoma" w:hAnsi="Tahoma"/>
      <w:sz w:val="16"/>
      <w:szCs w:val="16"/>
    </w:rPr>
  </w:style>
  <w:style w:type="character" w:customStyle="1" w:styleId="BalloonTextChar">
    <w:name w:val="Balloon Text Char"/>
    <w:link w:val="BalloonText"/>
    <w:uiPriority w:val="99"/>
    <w:locked/>
    <w:rsid w:val="001D512A"/>
    <w:rPr>
      <w:rFonts w:ascii="Tahoma" w:hAnsi="Tahoma" w:cs="Times New Roman"/>
      <w:snapToGrid w:val="0"/>
      <w:sz w:val="16"/>
    </w:rPr>
  </w:style>
  <w:style w:type="character" w:styleId="CommentReference">
    <w:name w:val="annotation reference"/>
    <w:uiPriority w:val="99"/>
    <w:rsid w:val="008E0D5C"/>
    <w:rPr>
      <w:rFonts w:cs="Times New Roman"/>
      <w:sz w:val="16"/>
    </w:rPr>
  </w:style>
  <w:style w:type="paragraph" w:styleId="CommentText">
    <w:name w:val="annotation text"/>
    <w:basedOn w:val="Normal"/>
    <w:link w:val="CommentTextChar"/>
    <w:uiPriority w:val="99"/>
    <w:rsid w:val="008E0D5C"/>
    <w:rPr>
      <w:sz w:val="20"/>
    </w:rPr>
  </w:style>
  <w:style w:type="character" w:customStyle="1" w:styleId="CommentTextChar">
    <w:name w:val="Comment Text Char"/>
    <w:link w:val="CommentText"/>
    <w:uiPriority w:val="99"/>
    <w:locked/>
    <w:rsid w:val="008E0D5C"/>
    <w:rPr>
      <w:rFonts w:cs="Times New Roman"/>
      <w:snapToGrid w:val="0"/>
    </w:rPr>
  </w:style>
  <w:style w:type="paragraph" w:styleId="CommentSubject">
    <w:name w:val="annotation subject"/>
    <w:basedOn w:val="CommentText"/>
    <w:next w:val="CommentText"/>
    <w:link w:val="CommentSubjectChar"/>
    <w:uiPriority w:val="99"/>
    <w:rsid w:val="008E0D5C"/>
    <w:rPr>
      <w:b/>
      <w:bCs/>
    </w:rPr>
  </w:style>
  <w:style w:type="character" w:customStyle="1" w:styleId="CommentSubjectChar">
    <w:name w:val="Comment Subject Char"/>
    <w:link w:val="CommentSubject"/>
    <w:uiPriority w:val="99"/>
    <w:locked/>
    <w:rsid w:val="008E0D5C"/>
    <w:rPr>
      <w:rFonts w:cs="Times New Roman"/>
      <w:b/>
      <w:snapToGrid w:val="0"/>
    </w:rPr>
  </w:style>
  <w:style w:type="character" w:styleId="Hyperlink">
    <w:name w:val="Hyperlink"/>
    <w:uiPriority w:val="99"/>
    <w:rsid w:val="003D28A2"/>
    <w:rPr>
      <w:rFonts w:cs="Times New Roman"/>
      <w:color w:val="0000FF"/>
      <w:u w:val="single"/>
    </w:rPr>
  </w:style>
  <w:style w:type="paragraph" w:styleId="Revision">
    <w:name w:val="Revision"/>
    <w:hidden/>
    <w:uiPriority w:val="99"/>
    <w:semiHidden/>
    <w:rsid w:val="00CF1E6C"/>
    <w:rPr>
      <w:sz w:val="24"/>
      <w:lang w:val="en-US" w:eastAsia="en-US"/>
    </w:rPr>
  </w:style>
  <w:style w:type="paragraph" w:styleId="ListParagraph">
    <w:name w:val="List Paragraph"/>
    <w:basedOn w:val="Normal"/>
    <w:uiPriority w:val="99"/>
    <w:qFormat/>
    <w:rsid w:val="00B24A1E"/>
    <w:pPr>
      <w:widowControl/>
      <w:spacing w:after="200" w:line="276" w:lineRule="auto"/>
      <w:ind w:left="720"/>
      <w:contextualSpacing/>
    </w:pPr>
    <w:rPr>
      <w:rFonts w:ascii="Calibri" w:hAnsi="Calibri"/>
      <w:sz w:val="22"/>
      <w:szCs w:val="22"/>
    </w:rPr>
  </w:style>
  <w:style w:type="character" w:styleId="FollowedHyperlink">
    <w:name w:val="FollowedHyperlink"/>
    <w:uiPriority w:val="99"/>
    <w:semiHidden/>
    <w:rsid w:val="00581FEB"/>
    <w:rPr>
      <w:rFonts w:cs="Times New Roman"/>
      <w:color w:val="800080"/>
      <w:u w:val="single"/>
    </w:rPr>
  </w:style>
  <w:style w:type="paragraph" w:styleId="Header">
    <w:name w:val="header"/>
    <w:basedOn w:val="Normal"/>
    <w:link w:val="HeaderChar"/>
    <w:uiPriority w:val="99"/>
    <w:unhideWhenUsed/>
    <w:rsid w:val="00F41CF9"/>
    <w:pPr>
      <w:tabs>
        <w:tab w:val="center" w:pos="4680"/>
        <w:tab w:val="right" w:pos="9360"/>
      </w:tabs>
    </w:pPr>
  </w:style>
  <w:style w:type="character" w:customStyle="1" w:styleId="HeaderChar">
    <w:name w:val="Header Char"/>
    <w:link w:val="Header"/>
    <w:uiPriority w:val="99"/>
    <w:rsid w:val="00F41CF9"/>
    <w:rPr>
      <w:sz w:val="24"/>
      <w:szCs w:val="20"/>
    </w:rPr>
  </w:style>
  <w:style w:type="paragraph" w:styleId="Footer">
    <w:name w:val="footer"/>
    <w:basedOn w:val="Normal"/>
    <w:link w:val="FooterChar"/>
    <w:unhideWhenUsed/>
    <w:rsid w:val="00F41CF9"/>
    <w:pPr>
      <w:tabs>
        <w:tab w:val="center" w:pos="4680"/>
        <w:tab w:val="right" w:pos="9360"/>
      </w:tabs>
    </w:pPr>
  </w:style>
  <w:style w:type="character" w:customStyle="1" w:styleId="FooterChar">
    <w:name w:val="Footer Char"/>
    <w:link w:val="Footer"/>
    <w:rsid w:val="00F41CF9"/>
    <w:rPr>
      <w:sz w:val="24"/>
      <w:szCs w:val="20"/>
    </w:rPr>
  </w:style>
  <w:style w:type="character" w:styleId="UnresolvedMention">
    <w:name w:val="Unresolved Mention"/>
    <w:basedOn w:val="DefaultParagraphFont"/>
    <w:uiPriority w:val="99"/>
    <w:semiHidden/>
    <w:unhideWhenUsed/>
    <w:rsid w:val="004D7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735045">
      <w:marLeft w:val="0"/>
      <w:marRight w:val="0"/>
      <w:marTop w:val="0"/>
      <w:marBottom w:val="0"/>
      <w:divBdr>
        <w:top w:val="none" w:sz="0" w:space="0" w:color="auto"/>
        <w:left w:val="none" w:sz="0" w:space="0" w:color="auto"/>
        <w:bottom w:val="none" w:sz="0" w:space="0" w:color="auto"/>
        <w:right w:val="none" w:sz="0" w:space="0" w:color="auto"/>
      </w:divBdr>
    </w:div>
    <w:div w:id="459735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ine.gov/MIYHS"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usmorio@maine.edu" TargetMode="External"/><Relationship Id="rId4" Type="http://schemas.openxmlformats.org/officeDocument/2006/relationships/webSettings" Target="webSettings.xml"/><Relationship Id="rId9" Type="http://schemas.openxmlformats.org/officeDocument/2006/relationships/hyperlink" Target="mailto:korey.pow@main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4729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&lt;&lt;ON SCHOOL DISTRICT LETTERHEAD&gt;&gt;</vt:lpstr>
    </vt:vector>
  </TitlesOfParts>
  <Company>Pan Atlantic Consultants</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&lt;&lt;ON SCHOOL DISTRICT LETTERHEAD&gt;&gt;</dc:title>
  <dc:creator>Sira Berté Pearson</dc:creator>
  <cp:lastModifiedBy>Teresa Feliciano</cp:lastModifiedBy>
  <cp:revision>2</cp:revision>
  <cp:lastPrinted>2010-08-10T15:44:00Z</cp:lastPrinted>
  <dcterms:created xsi:type="dcterms:W3CDTF">2021-08-30T21:38:00Z</dcterms:created>
  <dcterms:modified xsi:type="dcterms:W3CDTF">2021-08-30T21:38:00Z</dcterms:modified>
</cp:coreProperties>
</file>