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AFAC" w14:textId="77777777" w:rsidR="00755E31" w:rsidRDefault="00755E31" w:rsidP="003C4377">
      <w:pPr>
        <w:pStyle w:val="NoSpacing"/>
        <w:sectPr w:rsidR="00755E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</w:p>
    <w:bookmarkEnd w:id="0"/>
    <w:p w14:paraId="151D38A5" w14:textId="77777777" w:rsidR="00336065" w:rsidRPr="00336065" w:rsidRDefault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Mental Health Working Group</w:t>
      </w:r>
    </w:p>
    <w:p w14:paraId="1D12DFA5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81A7E47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November 1, 2019</w:t>
      </w:r>
    </w:p>
    <w:p w14:paraId="2B6B529F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9:00 am – 12:00 pm</w:t>
      </w:r>
    </w:p>
    <w:p w14:paraId="4F4D55BC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Department of Health &amp; Human Services</w:t>
      </w:r>
    </w:p>
    <w:p w14:paraId="64DEDB12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109 Capitol St.</w:t>
      </w:r>
    </w:p>
    <w:p w14:paraId="54873035" w14:textId="77777777" w:rsid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36065">
        <w:rPr>
          <w:rFonts w:ascii="Calibri" w:eastAsia="Calibri" w:hAnsi="Calibri" w:cs="Times New Roman"/>
          <w:b/>
        </w:rPr>
        <w:t>Room “Maine A”</w:t>
      </w:r>
    </w:p>
    <w:p w14:paraId="615145F5" w14:textId="77777777" w:rsid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5F5A6A4" w14:textId="77777777" w:rsidR="00336065" w:rsidRPr="00336065" w:rsidRDefault="00336065" w:rsidP="003360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Minutes</w:t>
      </w:r>
    </w:p>
    <w:p w14:paraId="3C06A4DD" w14:textId="77777777" w:rsidR="00755E31" w:rsidRDefault="00755E31" w:rsidP="00755E31">
      <w:pPr>
        <w:pStyle w:val="NoSpacing"/>
      </w:pPr>
    </w:p>
    <w:p w14:paraId="65EF9078" w14:textId="77777777" w:rsidR="005740DF" w:rsidRPr="003C4377" w:rsidRDefault="005740DF" w:rsidP="00755E31">
      <w:pPr>
        <w:pStyle w:val="NoSpacing"/>
        <w:rPr>
          <w:b/>
        </w:rPr>
      </w:pPr>
      <w:r w:rsidRPr="003C4377">
        <w:rPr>
          <w:b/>
        </w:rPr>
        <w:t>Introductions</w:t>
      </w:r>
    </w:p>
    <w:p w14:paraId="328631CC" w14:textId="77777777" w:rsidR="005740DF" w:rsidRDefault="005740DF" w:rsidP="00755E31">
      <w:pPr>
        <w:pStyle w:val="NoSpacing"/>
        <w:rPr>
          <w:u w:val="single"/>
        </w:rPr>
      </w:pPr>
    </w:p>
    <w:p w14:paraId="61312FA8" w14:textId="77777777" w:rsidR="00755E31" w:rsidRPr="003C4377" w:rsidRDefault="005740DF" w:rsidP="00755E31">
      <w:pPr>
        <w:pStyle w:val="NoSpacing"/>
        <w:rPr>
          <w:b/>
        </w:rPr>
      </w:pPr>
      <w:r w:rsidRPr="003C4377">
        <w:rPr>
          <w:b/>
        </w:rPr>
        <w:t xml:space="preserve">Update from </w:t>
      </w:r>
      <w:r w:rsidR="00E17B68" w:rsidRPr="003C4377">
        <w:rPr>
          <w:b/>
        </w:rPr>
        <w:t>Jess</w:t>
      </w:r>
      <w:r w:rsidRPr="003C4377">
        <w:rPr>
          <w:b/>
        </w:rPr>
        <w:t>ica</w:t>
      </w:r>
      <w:r w:rsidR="00E17B68" w:rsidRPr="003C4377">
        <w:rPr>
          <w:b/>
        </w:rPr>
        <w:t xml:space="preserve"> </w:t>
      </w:r>
      <w:r w:rsidR="00755E31" w:rsidRPr="003C4377">
        <w:rPr>
          <w:b/>
        </w:rPr>
        <w:t>Pollard</w:t>
      </w:r>
      <w:r w:rsidR="00E17B68" w:rsidRPr="003C4377">
        <w:rPr>
          <w:b/>
        </w:rPr>
        <w:t>, Director of</w:t>
      </w:r>
      <w:r w:rsidR="00322495">
        <w:rPr>
          <w:b/>
        </w:rPr>
        <w:t xml:space="preserve"> DHHS</w:t>
      </w:r>
      <w:r w:rsidR="00E17B68" w:rsidRPr="003C4377">
        <w:rPr>
          <w:b/>
        </w:rPr>
        <w:t xml:space="preserve"> Office of Substance Abuse and Mental Health Services (SAMHS)</w:t>
      </w:r>
      <w:r w:rsidR="00755E31" w:rsidRPr="003C4377">
        <w:rPr>
          <w:b/>
        </w:rPr>
        <w:t>:</w:t>
      </w:r>
    </w:p>
    <w:p w14:paraId="36FE23FD" w14:textId="77777777" w:rsidR="00E17B68" w:rsidRDefault="00E17B68" w:rsidP="00755E31">
      <w:pPr>
        <w:pStyle w:val="NoSpacing"/>
      </w:pPr>
      <w:r>
        <w:t>Current top p</w:t>
      </w:r>
      <w:r w:rsidR="00755E31">
        <w:t xml:space="preserve">riority: rebuilding </w:t>
      </w:r>
      <w:r>
        <w:t>SAMHS, which has seen its staffing level decreased</w:t>
      </w:r>
    </w:p>
    <w:p w14:paraId="4EB76039" w14:textId="77777777" w:rsidR="00755E31" w:rsidRDefault="00E17B68" w:rsidP="00755E31">
      <w:pPr>
        <w:pStyle w:val="NoSpacing"/>
      </w:pPr>
      <w:r>
        <w:t>Notes specific to s</w:t>
      </w:r>
      <w:r w:rsidR="00755E31">
        <w:t xml:space="preserve">lide </w:t>
      </w:r>
      <w:r>
        <w:t>presentation:</w:t>
      </w:r>
    </w:p>
    <w:p w14:paraId="6BF35733" w14:textId="77777777" w:rsidR="00E17B68" w:rsidRDefault="00E17B68" w:rsidP="00336065">
      <w:pPr>
        <w:pStyle w:val="NoSpacing"/>
        <w:numPr>
          <w:ilvl w:val="0"/>
          <w:numId w:val="2"/>
        </w:numPr>
      </w:pPr>
      <w:r>
        <w:t>Maine has a</w:t>
      </w:r>
      <w:r w:rsidR="00755E31">
        <w:t xml:space="preserve"> higher </w:t>
      </w:r>
      <w:r>
        <w:t xml:space="preserve">level of </w:t>
      </w:r>
      <w:r w:rsidR="00755E31">
        <w:t xml:space="preserve">demand </w:t>
      </w:r>
      <w:r>
        <w:t xml:space="preserve">related to </w:t>
      </w:r>
      <w:r w:rsidR="00755E31">
        <w:t>schiz</w:t>
      </w:r>
      <w:r>
        <w:t>ophrenia</w:t>
      </w:r>
      <w:r w:rsidR="00755E31">
        <w:t>, bipolar</w:t>
      </w:r>
      <w:r>
        <w:t xml:space="preserve"> disorder than the national average</w:t>
      </w:r>
    </w:p>
    <w:p w14:paraId="71654054" w14:textId="77777777" w:rsidR="00755E31" w:rsidRDefault="00E17B68" w:rsidP="00E17B68">
      <w:pPr>
        <w:pStyle w:val="NoSpacing"/>
        <w:numPr>
          <w:ilvl w:val="0"/>
          <w:numId w:val="2"/>
        </w:numPr>
      </w:pPr>
      <w:r>
        <w:t xml:space="preserve">While opioid addiction is a critical issue, </w:t>
      </w:r>
      <w:r w:rsidR="00755E31">
        <w:t xml:space="preserve">91% of those who need treatment for alcohol </w:t>
      </w:r>
      <w:r>
        <w:t xml:space="preserve">abuse </w:t>
      </w:r>
      <w:r w:rsidR="00755E31">
        <w:t xml:space="preserve">don’t </w:t>
      </w:r>
      <w:r>
        <w:t>receive it</w:t>
      </w:r>
      <w:r w:rsidR="00755E31">
        <w:t xml:space="preserve"> </w:t>
      </w:r>
    </w:p>
    <w:p w14:paraId="5461B9A5" w14:textId="77777777" w:rsidR="00755E31" w:rsidRDefault="00755E31" w:rsidP="00E17B68">
      <w:pPr>
        <w:pStyle w:val="NoSpacing"/>
        <w:numPr>
          <w:ilvl w:val="0"/>
          <w:numId w:val="2"/>
        </w:numPr>
      </w:pPr>
      <w:r>
        <w:t xml:space="preserve">211 is small snapshot of how </w:t>
      </w:r>
      <w:r w:rsidR="00E17B68">
        <w:t>people</w:t>
      </w:r>
      <w:r>
        <w:t xml:space="preserve"> access care</w:t>
      </w:r>
    </w:p>
    <w:p w14:paraId="441BD4C5" w14:textId="77777777" w:rsidR="00755E31" w:rsidRDefault="00E17B68" w:rsidP="00E17B68">
      <w:pPr>
        <w:pStyle w:val="NoSpacing"/>
        <w:numPr>
          <w:ilvl w:val="0"/>
          <w:numId w:val="2"/>
        </w:numPr>
      </w:pPr>
      <w:r>
        <w:t>Suicide and</w:t>
      </w:r>
      <w:r w:rsidR="00755E31">
        <w:t xml:space="preserve"> self-harm is on the rise – clearly there is </w:t>
      </w:r>
      <w:r>
        <w:t xml:space="preserve">a </w:t>
      </w:r>
      <w:r w:rsidR="00755E31">
        <w:t>demand for services</w:t>
      </w:r>
    </w:p>
    <w:p w14:paraId="7ABE5DA2" w14:textId="77777777" w:rsidR="00D05819" w:rsidRDefault="00AF3A16" w:rsidP="00AF3A16">
      <w:pPr>
        <w:pStyle w:val="NoSpacing"/>
        <w:numPr>
          <w:ilvl w:val="0"/>
          <w:numId w:val="3"/>
        </w:numPr>
      </w:pPr>
      <w:r>
        <w:t>SAMHS will travel to Kentucky to observe its</w:t>
      </w:r>
      <w:r w:rsidR="00D05819">
        <w:t xml:space="preserve"> state-developed system </w:t>
      </w:r>
      <w:r>
        <w:t>that makes information public and available to all</w:t>
      </w:r>
      <w:r w:rsidR="00322495">
        <w:t xml:space="preserve"> - </w:t>
      </w:r>
      <w:proofErr w:type="spellStart"/>
      <w:r w:rsidR="00322495">
        <w:t>FindHelpNowKY</w:t>
      </w:r>
      <w:proofErr w:type="spellEnd"/>
    </w:p>
    <w:p w14:paraId="741B0869" w14:textId="77777777" w:rsidR="00AF3A16" w:rsidRDefault="00D05819" w:rsidP="00AF3A16">
      <w:pPr>
        <w:pStyle w:val="NoSpacing"/>
        <w:numPr>
          <w:ilvl w:val="0"/>
          <w:numId w:val="3"/>
        </w:numPr>
      </w:pPr>
      <w:r>
        <w:t xml:space="preserve">Next steps: </w:t>
      </w:r>
    </w:p>
    <w:p w14:paraId="4C1E8806" w14:textId="77777777" w:rsidR="00D05819" w:rsidRDefault="00AF3A16" w:rsidP="00AF3A16">
      <w:pPr>
        <w:pStyle w:val="NoSpacing"/>
        <w:numPr>
          <w:ilvl w:val="1"/>
          <w:numId w:val="3"/>
        </w:numPr>
      </w:pPr>
      <w:r>
        <w:t xml:space="preserve">SAMHS </w:t>
      </w:r>
      <w:r w:rsidR="00D05819">
        <w:t>need</w:t>
      </w:r>
      <w:r>
        <w:t>s</w:t>
      </w:r>
      <w:r w:rsidR="00D05819">
        <w:t xml:space="preserve"> stakeholder engagement </w:t>
      </w:r>
    </w:p>
    <w:p w14:paraId="4A552CF7" w14:textId="77777777" w:rsidR="00AF3A16" w:rsidRDefault="00AF3A16" w:rsidP="00755E31">
      <w:pPr>
        <w:pStyle w:val="NoSpacing"/>
        <w:numPr>
          <w:ilvl w:val="1"/>
          <w:numId w:val="3"/>
        </w:numPr>
      </w:pPr>
      <w:r>
        <w:t>Act quickly but thoughtfully</w:t>
      </w:r>
    </w:p>
    <w:p w14:paraId="40AAD0F4" w14:textId="77777777" w:rsidR="00D05819" w:rsidRDefault="00AF3A16" w:rsidP="00755E31">
      <w:pPr>
        <w:pStyle w:val="NoSpacing"/>
        <w:numPr>
          <w:ilvl w:val="1"/>
          <w:numId w:val="3"/>
        </w:numPr>
      </w:pPr>
      <w:r>
        <w:t>Preliminary DHHS plan contains</w:t>
      </w:r>
      <w:r w:rsidR="00D05819">
        <w:t xml:space="preserve"> not just</w:t>
      </w:r>
      <w:r>
        <w:t xml:space="preserve"> an</w:t>
      </w:r>
      <w:r w:rsidR="00D05819">
        <w:t xml:space="preserve"> array of services but </w:t>
      </w:r>
      <w:r>
        <w:t xml:space="preserve">the </w:t>
      </w:r>
      <w:r w:rsidR="00D05819">
        <w:t xml:space="preserve">appropriate level of care and ability to connect </w:t>
      </w:r>
      <w:r>
        <w:t xml:space="preserve">clients </w:t>
      </w:r>
      <w:r w:rsidR="00D05819">
        <w:t>to them. Ult</w:t>
      </w:r>
      <w:r>
        <w:t>imate</w:t>
      </w:r>
      <w:r w:rsidR="00D05819">
        <w:t xml:space="preserve"> goal: least restrictive settings</w:t>
      </w:r>
    </w:p>
    <w:p w14:paraId="741EF695" w14:textId="77777777" w:rsidR="00AF3A16" w:rsidRDefault="00AF3A16" w:rsidP="00755E31">
      <w:pPr>
        <w:pStyle w:val="NoSpacing"/>
      </w:pPr>
      <w:r>
        <w:t>Comments:</w:t>
      </w:r>
    </w:p>
    <w:p w14:paraId="62E69914" w14:textId="77777777" w:rsidR="00D05819" w:rsidRDefault="00D05819" w:rsidP="00AF3A16">
      <w:pPr>
        <w:pStyle w:val="NoSpacing"/>
        <w:numPr>
          <w:ilvl w:val="0"/>
          <w:numId w:val="4"/>
        </w:numPr>
      </w:pPr>
      <w:r>
        <w:t>Eric</w:t>
      </w:r>
      <w:r w:rsidR="00AF3A16">
        <w:t xml:space="preserve"> Meyer: Our biggest crisis is the</w:t>
      </w:r>
      <w:r>
        <w:t xml:space="preserve"> shortage in behavioral care workforce.</w:t>
      </w:r>
      <w:r w:rsidR="00291078">
        <w:t xml:space="preserve"> </w:t>
      </w:r>
      <w:r w:rsidR="00AF3A16">
        <w:t>It’s noted as a “long-term goal” but it needs attention in the short term</w:t>
      </w:r>
      <w:r w:rsidR="00291078">
        <w:t xml:space="preserve"> </w:t>
      </w:r>
    </w:p>
    <w:p w14:paraId="438B8449" w14:textId="77777777" w:rsidR="00322495" w:rsidRDefault="00322495" w:rsidP="003C4377">
      <w:pPr>
        <w:pStyle w:val="NoSpacing"/>
        <w:numPr>
          <w:ilvl w:val="1"/>
          <w:numId w:val="4"/>
        </w:numPr>
      </w:pPr>
      <w:r>
        <w:t>Dr. Pollard response: yes, it is noted as long term because that’s when we’ll be able to achieve the goal. We’re working now to make that a reality.</w:t>
      </w:r>
    </w:p>
    <w:p w14:paraId="5A5EAD33" w14:textId="77777777" w:rsidR="00AE587F" w:rsidRDefault="00AE587F" w:rsidP="00755E31">
      <w:pPr>
        <w:pStyle w:val="NoSpacing"/>
      </w:pPr>
    </w:p>
    <w:p w14:paraId="7D275EB5" w14:textId="77777777" w:rsidR="00AE587F" w:rsidRPr="003C4377" w:rsidRDefault="00AE587F" w:rsidP="00755E31">
      <w:pPr>
        <w:pStyle w:val="NoSpacing"/>
        <w:rPr>
          <w:b/>
        </w:rPr>
      </w:pPr>
      <w:r w:rsidRPr="003C4377">
        <w:rPr>
          <w:b/>
        </w:rPr>
        <w:t>Updates from Subgroups:</w:t>
      </w:r>
    </w:p>
    <w:p w14:paraId="6A693625" w14:textId="77777777" w:rsidR="00AE587F" w:rsidRPr="005B676C" w:rsidRDefault="00AE587F" w:rsidP="00755E31">
      <w:pPr>
        <w:pStyle w:val="NoSpacing"/>
        <w:rPr>
          <w:u w:val="single"/>
        </w:rPr>
      </w:pPr>
      <w:r w:rsidRPr="005B676C">
        <w:rPr>
          <w:u w:val="single"/>
        </w:rPr>
        <w:t>Mapping</w:t>
      </w:r>
    </w:p>
    <w:p w14:paraId="614F14F6" w14:textId="77777777" w:rsidR="00732A40" w:rsidRDefault="00AE587F" w:rsidP="00732A40">
      <w:pPr>
        <w:pStyle w:val="NoSpacing"/>
        <w:numPr>
          <w:ilvl w:val="0"/>
          <w:numId w:val="4"/>
        </w:numPr>
      </w:pPr>
      <w:r>
        <w:t>Eric</w:t>
      </w:r>
      <w:r w:rsidR="00732A40">
        <w:t xml:space="preserve"> Meyer</w:t>
      </w:r>
      <w:r w:rsidR="005740DF">
        <w:t xml:space="preserve"> presented a</w:t>
      </w:r>
      <w:r w:rsidR="00732A40">
        <w:t xml:space="preserve"> table containing </w:t>
      </w:r>
      <w:r>
        <w:t xml:space="preserve">stages where </w:t>
      </w:r>
      <w:r w:rsidR="00732A40">
        <w:t>a mental health</w:t>
      </w:r>
      <w:r>
        <w:t xml:space="preserve"> consumer moves thr</w:t>
      </w:r>
      <w:r w:rsidR="00732A40">
        <w:t>ough the</w:t>
      </w:r>
      <w:r>
        <w:t xml:space="preserve"> system </w:t>
      </w:r>
    </w:p>
    <w:p w14:paraId="31E4144F" w14:textId="77777777" w:rsidR="00732A40" w:rsidRDefault="00732A40" w:rsidP="00732A40">
      <w:pPr>
        <w:pStyle w:val="NoSpacing"/>
        <w:numPr>
          <w:ilvl w:val="1"/>
          <w:numId w:val="4"/>
        </w:numPr>
      </w:pPr>
      <w:r>
        <w:t>Ensuring least restrictive services</w:t>
      </w:r>
    </w:p>
    <w:p w14:paraId="15EBE69B" w14:textId="77777777" w:rsidR="00732A40" w:rsidRDefault="005740DF" w:rsidP="00732A40">
      <w:pPr>
        <w:pStyle w:val="NoSpacing"/>
        <w:numPr>
          <w:ilvl w:val="1"/>
          <w:numId w:val="4"/>
        </w:numPr>
      </w:pPr>
      <w:r>
        <w:t xml:space="preserve">Warm </w:t>
      </w:r>
      <w:r w:rsidR="00732A40">
        <w:t>handoffs</w:t>
      </w:r>
    </w:p>
    <w:p w14:paraId="15FA7BDD" w14:textId="77777777" w:rsidR="00732A40" w:rsidRDefault="005740DF" w:rsidP="00732A40">
      <w:pPr>
        <w:pStyle w:val="NoSpacing"/>
        <w:numPr>
          <w:ilvl w:val="1"/>
          <w:numId w:val="4"/>
        </w:numPr>
      </w:pPr>
      <w:r>
        <w:t>Continuity</w:t>
      </w:r>
    </w:p>
    <w:p w14:paraId="456E7F90" w14:textId="77777777" w:rsidR="00732A40" w:rsidRDefault="00AE587F" w:rsidP="00732A40">
      <w:pPr>
        <w:pStyle w:val="NoSpacing"/>
        <w:numPr>
          <w:ilvl w:val="1"/>
          <w:numId w:val="4"/>
        </w:numPr>
      </w:pPr>
      <w:r>
        <w:t>24</w:t>
      </w:r>
      <w:r w:rsidR="00732A40">
        <w:t>/7 options</w:t>
      </w:r>
    </w:p>
    <w:p w14:paraId="3B208C95" w14:textId="77777777" w:rsidR="00732A40" w:rsidRDefault="005740DF" w:rsidP="00732A40">
      <w:pPr>
        <w:pStyle w:val="NoSpacing"/>
        <w:numPr>
          <w:ilvl w:val="1"/>
          <w:numId w:val="4"/>
        </w:numPr>
      </w:pPr>
      <w:r>
        <w:t>Non</w:t>
      </w:r>
      <w:r w:rsidR="00AE587F">
        <w:t xml:space="preserve">-jail </w:t>
      </w:r>
    </w:p>
    <w:p w14:paraId="6ABDFEBA" w14:textId="77777777" w:rsidR="00AE587F" w:rsidRDefault="005740DF" w:rsidP="003C4377">
      <w:pPr>
        <w:pStyle w:val="NoSpacing"/>
        <w:numPr>
          <w:ilvl w:val="1"/>
          <w:numId w:val="4"/>
        </w:numPr>
      </w:pPr>
      <w:r>
        <w:t>Non</w:t>
      </w:r>
      <w:r w:rsidR="00732A40">
        <w:t>-</w:t>
      </w:r>
      <w:r w:rsidR="00AE587F">
        <w:t xml:space="preserve">ER </w:t>
      </w:r>
    </w:p>
    <w:p w14:paraId="15E2142B" w14:textId="77777777" w:rsidR="00AE587F" w:rsidRDefault="00AE587F" w:rsidP="00732A40">
      <w:pPr>
        <w:pStyle w:val="NoSpacing"/>
        <w:numPr>
          <w:ilvl w:val="0"/>
          <w:numId w:val="4"/>
        </w:numPr>
      </w:pPr>
      <w:r>
        <w:lastRenderedPageBreak/>
        <w:t>C</w:t>
      </w:r>
      <w:r w:rsidR="00732A40">
        <w:t xml:space="preserve">raig </w:t>
      </w:r>
      <w:r>
        <w:t>N</w:t>
      </w:r>
      <w:r w:rsidR="00732A40">
        <w:t>ale</w:t>
      </w:r>
      <w:r>
        <w:t>:</w:t>
      </w:r>
      <w:r w:rsidR="00732A40">
        <w:t xml:space="preserve"> </w:t>
      </w:r>
      <w:r w:rsidR="005740DF">
        <w:t xml:space="preserve">Table format should underscore that there </w:t>
      </w:r>
      <w:r w:rsidR="00732A40">
        <w:t>is no linear way through the</w:t>
      </w:r>
      <w:r>
        <w:t xml:space="preserve"> system for anyone</w:t>
      </w:r>
    </w:p>
    <w:p w14:paraId="1D2C6CFF" w14:textId="77777777" w:rsidR="005740DF" w:rsidRDefault="00732A40" w:rsidP="00732A40">
      <w:pPr>
        <w:pStyle w:val="NoSpacing"/>
        <w:numPr>
          <w:ilvl w:val="0"/>
          <w:numId w:val="4"/>
        </w:numPr>
      </w:pPr>
      <w:r>
        <w:t>Categorization of</w:t>
      </w:r>
      <w:r w:rsidR="00AE587F">
        <w:t xml:space="preserve"> intensity</w:t>
      </w:r>
      <w:r>
        <w:t xml:space="preserve"> levels of treatment, </w:t>
      </w:r>
      <w:r w:rsidR="00AE587F">
        <w:t>recog</w:t>
      </w:r>
      <w:r>
        <w:t>nizing</w:t>
      </w:r>
      <w:r w:rsidR="00AE587F">
        <w:t xml:space="preserve"> that any of the services </w:t>
      </w:r>
      <w:r>
        <w:t>might</w:t>
      </w:r>
      <w:r w:rsidR="00AE587F">
        <w:t xml:space="preserve"> be the right one at any point in time</w:t>
      </w:r>
    </w:p>
    <w:p w14:paraId="4C5E2F07" w14:textId="77777777" w:rsidR="00732A40" w:rsidRDefault="00AE587F" w:rsidP="003C4377">
      <w:pPr>
        <w:pStyle w:val="NoSpacing"/>
        <w:numPr>
          <w:ilvl w:val="0"/>
          <w:numId w:val="4"/>
        </w:numPr>
      </w:pPr>
      <w:r>
        <w:t>Lack of continuity is a large issue</w:t>
      </w:r>
    </w:p>
    <w:p w14:paraId="543F08D1" w14:textId="77777777" w:rsidR="006B6FDD" w:rsidRDefault="004C258F" w:rsidP="00755E31">
      <w:pPr>
        <w:pStyle w:val="NoSpacing"/>
      </w:pPr>
      <w:r>
        <w:t>Comments:</w:t>
      </w:r>
    </w:p>
    <w:p w14:paraId="11421BA3" w14:textId="77777777" w:rsidR="006B6FDD" w:rsidRDefault="004C258F" w:rsidP="004C258F">
      <w:pPr>
        <w:pStyle w:val="NoSpacing"/>
        <w:numPr>
          <w:ilvl w:val="0"/>
          <w:numId w:val="6"/>
        </w:numPr>
      </w:pPr>
      <w:r>
        <w:t>Rep. Warren</w:t>
      </w:r>
      <w:r w:rsidR="006B6FDD">
        <w:t>:</w:t>
      </w:r>
      <w:r>
        <w:t xml:space="preserve"> What are the</w:t>
      </w:r>
      <w:r w:rsidR="006B6FDD">
        <w:t xml:space="preserve"> </w:t>
      </w:r>
      <w:r>
        <w:t>significant</w:t>
      </w:r>
      <w:r w:rsidR="006B6FDD">
        <w:t xml:space="preserve"> gaps? </w:t>
      </w:r>
    </w:p>
    <w:p w14:paraId="302AEA4C" w14:textId="77777777" w:rsidR="006B6FDD" w:rsidRDefault="006B6FDD" w:rsidP="004C258F">
      <w:pPr>
        <w:pStyle w:val="NoSpacing"/>
        <w:numPr>
          <w:ilvl w:val="1"/>
          <w:numId w:val="6"/>
        </w:numPr>
      </w:pPr>
      <w:r>
        <w:t>E</w:t>
      </w:r>
      <w:r w:rsidR="004C258F">
        <w:t xml:space="preserve">ric </w:t>
      </w:r>
      <w:r>
        <w:t>M</w:t>
      </w:r>
      <w:r w:rsidR="004C258F">
        <w:t>eyer</w:t>
      </w:r>
      <w:r>
        <w:t xml:space="preserve">: </w:t>
      </w:r>
      <w:r w:rsidR="004C258F">
        <w:t>Issues involving transition: the lack of handoffs, the disconnect between need and the ability</w:t>
      </w:r>
      <w:r>
        <w:t xml:space="preserve"> to access</w:t>
      </w:r>
      <w:r w:rsidR="004C258F">
        <w:t xml:space="preserve"> a</w:t>
      </w:r>
      <w:r>
        <w:t xml:space="preserve"> higher level of </w:t>
      </w:r>
      <w:r w:rsidR="004C258F">
        <w:t>service.</w:t>
      </w:r>
    </w:p>
    <w:p w14:paraId="796B3448" w14:textId="77777777" w:rsidR="004C258F" w:rsidRDefault="00336065" w:rsidP="004C258F">
      <w:pPr>
        <w:pStyle w:val="NoSpacing"/>
        <w:numPr>
          <w:ilvl w:val="0"/>
          <w:numId w:val="6"/>
        </w:numPr>
      </w:pPr>
      <w:r>
        <w:t xml:space="preserve">Sen. Breen: Are there </w:t>
      </w:r>
      <w:r w:rsidR="004C258F">
        <w:t>w</w:t>
      </w:r>
      <w:r w:rsidR="006B6FDD">
        <w:t>aitlists for med</w:t>
      </w:r>
      <w:r w:rsidR="004C258F">
        <w:t>ical</w:t>
      </w:r>
      <w:r w:rsidR="006B6FDD">
        <w:t xml:space="preserve"> </w:t>
      </w:r>
      <w:r w:rsidR="004C258F">
        <w:t>management?</w:t>
      </w:r>
      <w:r w:rsidR="006B6FDD">
        <w:t xml:space="preserve"> </w:t>
      </w:r>
    </w:p>
    <w:p w14:paraId="20C1A3B9" w14:textId="77777777" w:rsidR="006B6FDD" w:rsidRDefault="006B6FDD" w:rsidP="004C258F">
      <w:pPr>
        <w:pStyle w:val="NoSpacing"/>
        <w:numPr>
          <w:ilvl w:val="1"/>
          <w:numId w:val="6"/>
        </w:numPr>
      </w:pPr>
      <w:r>
        <w:t>E</w:t>
      </w:r>
      <w:r w:rsidR="004C258F">
        <w:t xml:space="preserve">ric </w:t>
      </w:r>
      <w:r>
        <w:t>M</w:t>
      </w:r>
      <w:r w:rsidR="004C258F">
        <w:t>eyer</w:t>
      </w:r>
      <w:r>
        <w:t xml:space="preserve">: </w:t>
      </w:r>
      <w:r w:rsidR="004C258F">
        <w:t xml:space="preserve">It </w:t>
      </w:r>
      <w:r w:rsidR="005B676C">
        <w:t>did not</w:t>
      </w:r>
      <w:r w:rsidR="004C258F">
        <w:t xml:space="preserve"> </w:t>
      </w:r>
      <w:r>
        <w:t>come up</w:t>
      </w:r>
      <w:r w:rsidR="004C258F">
        <w:t>.</w:t>
      </w:r>
    </w:p>
    <w:p w14:paraId="3FB2A389" w14:textId="77777777" w:rsidR="006B6FDD" w:rsidRDefault="006B6FDD" w:rsidP="004C258F">
      <w:pPr>
        <w:pStyle w:val="NoSpacing"/>
        <w:numPr>
          <w:ilvl w:val="0"/>
          <w:numId w:val="8"/>
        </w:numPr>
      </w:pPr>
      <w:r>
        <w:t>Simonne</w:t>
      </w:r>
      <w:r w:rsidR="004C258F">
        <w:t xml:space="preserve"> Maline</w:t>
      </w:r>
      <w:r>
        <w:t xml:space="preserve">: One barrier </w:t>
      </w:r>
      <w:r w:rsidR="004C258F">
        <w:t xml:space="preserve">that is </w:t>
      </w:r>
      <w:r>
        <w:t xml:space="preserve">not </w:t>
      </w:r>
      <w:r w:rsidR="004C258F">
        <w:t>represented: m</w:t>
      </w:r>
      <w:r>
        <w:t>isinfo</w:t>
      </w:r>
      <w:r w:rsidR="004C258F">
        <w:t>rmation from service providers and the lack of clarity about what/how/</w:t>
      </w:r>
      <w:r>
        <w:t xml:space="preserve">when you can </w:t>
      </w:r>
      <w:r w:rsidR="004C258F">
        <w:t>get help</w:t>
      </w:r>
      <w:r>
        <w:t xml:space="preserve">. </w:t>
      </w:r>
      <w:r w:rsidR="004C258F">
        <w:t xml:space="preserve">For example: Who is eligible for Section </w:t>
      </w:r>
      <w:r>
        <w:t xml:space="preserve">17? How </w:t>
      </w:r>
      <w:r w:rsidR="004C258F">
        <w:t>does one become</w:t>
      </w:r>
      <w:r>
        <w:t xml:space="preserve"> eligible? </w:t>
      </w:r>
      <w:r w:rsidR="004C258F">
        <w:t>This administration should</w:t>
      </w:r>
      <w:r>
        <w:t xml:space="preserve"> engage </w:t>
      </w:r>
      <w:r w:rsidR="004C258F">
        <w:t xml:space="preserve">the </w:t>
      </w:r>
      <w:r>
        <w:t>community on what</w:t>
      </w:r>
      <w:r w:rsidR="004C258F">
        <w:t xml:space="preserve"> i</w:t>
      </w:r>
      <w:r>
        <w:t xml:space="preserve">s available and educate </w:t>
      </w:r>
      <w:r w:rsidR="004C258F">
        <w:t>the providers. This is a</w:t>
      </w:r>
      <w:r>
        <w:t>ctionable and doable.</w:t>
      </w:r>
    </w:p>
    <w:p w14:paraId="43388281" w14:textId="77777777" w:rsidR="006B6FDD" w:rsidRDefault="005B676C" w:rsidP="005B676C">
      <w:pPr>
        <w:pStyle w:val="NoSpacing"/>
        <w:numPr>
          <w:ilvl w:val="0"/>
          <w:numId w:val="8"/>
        </w:numPr>
      </w:pPr>
      <w:r>
        <w:t>Ed Pontius: The process is</w:t>
      </w:r>
      <w:r w:rsidR="006B6FDD">
        <w:t xml:space="preserve"> more diff</w:t>
      </w:r>
      <w:r>
        <w:t>icult</w:t>
      </w:r>
      <w:r w:rsidR="006B6FDD">
        <w:t xml:space="preserve"> than it needs to be. Sec</w:t>
      </w:r>
      <w:r>
        <w:t>.</w:t>
      </w:r>
      <w:r w:rsidR="006B6FDD">
        <w:t xml:space="preserve"> 17 </w:t>
      </w:r>
      <w:r>
        <w:t xml:space="preserve">is </w:t>
      </w:r>
      <w:r w:rsidR="006B6FDD">
        <w:t>very complex</w:t>
      </w:r>
      <w:r>
        <w:t>—it’s not clear what purpose it serves. There is no program for new arrivals or</w:t>
      </w:r>
      <w:r w:rsidR="006B6FDD">
        <w:t xml:space="preserve"> case management. </w:t>
      </w:r>
    </w:p>
    <w:p w14:paraId="69F3707E" w14:textId="77777777" w:rsidR="006B6FDD" w:rsidRDefault="006B6FDD" w:rsidP="005B676C">
      <w:pPr>
        <w:pStyle w:val="NoSpacing"/>
        <w:numPr>
          <w:ilvl w:val="0"/>
          <w:numId w:val="8"/>
        </w:numPr>
      </w:pPr>
      <w:r>
        <w:t>Malory</w:t>
      </w:r>
      <w:r w:rsidR="005B676C">
        <w:t xml:space="preserve"> </w:t>
      </w:r>
      <w:proofErr w:type="spellStart"/>
      <w:r w:rsidR="005B676C">
        <w:t>Shaugnessy</w:t>
      </w:r>
      <w:proofErr w:type="spellEnd"/>
      <w:r>
        <w:t xml:space="preserve">: </w:t>
      </w:r>
      <w:r w:rsidR="005B676C">
        <w:t>People must know how to gain access to case management. Information is a</w:t>
      </w:r>
      <w:r>
        <w:t xml:space="preserve"> huge piece. Law enf</w:t>
      </w:r>
      <w:r w:rsidR="005B676C">
        <w:t>orcement</w:t>
      </w:r>
      <w:r>
        <w:t xml:space="preserve"> doesn’t have </w:t>
      </w:r>
      <w:r w:rsidR="007938C5">
        <w:t>enough</w:t>
      </w:r>
      <w:r>
        <w:t xml:space="preserve"> </w:t>
      </w:r>
      <w:r w:rsidR="007938C5">
        <w:t>information</w:t>
      </w:r>
      <w:r>
        <w:t>.</w:t>
      </w:r>
    </w:p>
    <w:p w14:paraId="3B2F859D" w14:textId="77777777" w:rsidR="006B6FDD" w:rsidRDefault="007938C5" w:rsidP="00755E31">
      <w:pPr>
        <w:pStyle w:val="NoSpacing"/>
        <w:numPr>
          <w:ilvl w:val="0"/>
          <w:numId w:val="8"/>
        </w:numPr>
      </w:pPr>
      <w:r>
        <w:t>Donna Yellen: There is n</w:t>
      </w:r>
      <w:r w:rsidR="006B6FDD">
        <w:t xml:space="preserve">ot enough accessible case </w:t>
      </w:r>
      <w:r>
        <w:t>management</w:t>
      </w:r>
      <w:r w:rsidR="006B6FDD">
        <w:t xml:space="preserve"> for </w:t>
      </w:r>
      <w:r>
        <w:t xml:space="preserve">the </w:t>
      </w:r>
      <w:r w:rsidR="006B6FDD">
        <w:t>homeless</w:t>
      </w:r>
      <w:r>
        <w:t xml:space="preserve"> population. There u</w:t>
      </w:r>
      <w:r w:rsidR="006F51B5">
        <w:t>sed to</w:t>
      </w:r>
      <w:r>
        <w:t xml:space="preserve"> be a </w:t>
      </w:r>
      <w:r w:rsidR="006F51B5">
        <w:t>resource guide by county</w:t>
      </w:r>
      <w:r>
        <w:t>, generated by DHHS. This was</w:t>
      </w:r>
      <w:r w:rsidR="006F51B5">
        <w:t xml:space="preserve"> helpful. </w:t>
      </w:r>
    </w:p>
    <w:p w14:paraId="2925AAD5" w14:textId="77777777" w:rsidR="00322495" w:rsidRDefault="00322495" w:rsidP="00755E31">
      <w:pPr>
        <w:pStyle w:val="NoSpacing"/>
        <w:rPr>
          <w:u w:val="single"/>
        </w:rPr>
      </w:pPr>
    </w:p>
    <w:p w14:paraId="25177C35" w14:textId="77777777" w:rsidR="006F51B5" w:rsidRPr="006F51B5" w:rsidRDefault="006F51B5" w:rsidP="00755E31">
      <w:pPr>
        <w:pStyle w:val="NoSpacing"/>
        <w:rPr>
          <w:u w:val="single"/>
        </w:rPr>
      </w:pPr>
      <w:r w:rsidRPr="006F51B5">
        <w:rPr>
          <w:u w:val="single"/>
        </w:rPr>
        <w:t>Workforce:</w:t>
      </w:r>
    </w:p>
    <w:p w14:paraId="1104B408" w14:textId="77777777" w:rsidR="006F51B5" w:rsidRDefault="00C61C95" w:rsidP="007938C5">
      <w:pPr>
        <w:pStyle w:val="NoSpacing"/>
        <w:numPr>
          <w:ilvl w:val="0"/>
          <w:numId w:val="9"/>
        </w:numPr>
      </w:pPr>
      <w:r>
        <w:t xml:space="preserve">Subgroup </w:t>
      </w:r>
      <w:r w:rsidR="007938C5">
        <w:t>will meet on Monday; there is</w:t>
      </w:r>
      <w:r w:rsidR="006F51B5">
        <w:t xml:space="preserve"> nothing to report </w:t>
      </w:r>
    </w:p>
    <w:p w14:paraId="7C7B41E9" w14:textId="77777777" w:rsidR="00322495" w:rsidRDefault="00322495" w:rsidP="00755E31">
      <w:pPr>
        <w:pStyle w:val="NoSpacing"/>
        <w:rPr>
          <w:u w:val="single"/>
        </w:rPr>
      </w:pPr>
    </w:p>
    <w:p w14:paraId="1F9C91E4" w14:textId="77777777" w:rsidR="006F51B5" w:rsidRPr="006F51B5" w:rsidRDefault="006F51B5" w:rsidP="00755E31">
      <w:pPr>
        <w:pStyle w:val="NoSpacing"/>
        <w:rPr>
          <w:u w:val="single"/>
        </w:rPr>
      </w:pPr>
      <w:r w:rsidRPr="006F51B5">
        <w:rPr>
          <w:u w:val="single"/>
        </w:rPr>
        <w:t>Resource allocation:</w:t>
      </w:r>
    </w:p>
    <w:p w14:paraId="54959040" w14:textId="77777777" w:rsidR="006F51B5" w:rsidRDefault="00C61C95" w:rsidP="007938C5">
      <w:pPr>
        <w:pStyle w:val="NoSpacing"/>
        <w:numPr>
          <w:ilvl w:val="0"/>
          <w:numId w:val="9"/>
        </w:numPr>
      </w:pPr>
      <w:r>
        <w:t>Subgroup has</w:t>
      </w:r>
      <w:r w:rsidR="006F51B5">
        <w:t xml:space="preserve"> gathered info</w:t>
      </w:r>
      <w:r w:rsidR="007938C5">
        <w:t>rmation and will</w:t>
      </w:r>
      <w:r w:rsidR="006F51B5">
        <w:t xml:space="preserve"> share in another section of agenda</w:t>
      </w:r>
    </w:p>
    <w:p w14:paraId="08CBB87A" w14:textId="77777777" w:rsidR="00322495" w:rsidRDefault="00322495" w:rsidP="00755E31">
      <w:pPr>
        <w:pStyle w:val="NoSpacing"/>
        <w:rPr>
          <w:u w:val="single"/>
        </w:rPr>
      </w:pPr>
    </w:p>
    <w:p w14:paraId="0A70CFE7" w14:textId="77777777" w:rsidR="006F51B5" w:rsidRPr="006F51B5" w:rsidRDefault="006F51B5" w:rsidP="00755E31">
      <w:pPr>
        <w:pStyle w:val="NoSpacing"/>
        <w:rPr>
          <w:u w:val="single"/>
        </w:rPr>
      </w:pPr>
      <w:r w:rsidRPr="006F51B5">
        <w:rPr>
          <w:u w:val="single"/>
        </w:rPr>
        <w:t xml:space="preserve">Housing: </w:t>
      </w:r>
    </w:p>
    <w:p w14:paraId="24E49182" w14:textId="77777777" w:rsidR="006F51B5" w:rsidRDefault="006F51B5" w:rsidP="007938C5">
      <w:pPr>
        <w:pStyle w:val="NoSpacing"/>
        <w:numPr>
          <w:ilvl w:val="0"/>
          <w:numId w:val="9"/>
        </w:numPr>
      </w:pPr>
      <w:r>
        <w:t>Six highlights:</w:t>
      </w:r>
    </w:p>
    <w:p w14:paraId="6FAEF1BB" w14:textId="77777777" w:rsidR="007938C5" w:rsidRDefault="007938C5" w:rsidP="00755E31">
      <w:pPr>
        <w:pStyle w:val="NoSpacing"/>
        <w:numPr>
          <w:ilvl w:val="0"/>
          <w:numId w:val="10"/>
        </w:numPr>
      </w:pPr>
      <w:r>
        <w:t xml:space="preserve">We need some type of resolve or </w:t>
      </w:r>
      <w:r w:rsidR="006F51B5">
        <w:t xml:space="preserve">agreement that there will be information on </w:t>
      </w:r>
      <w:r>
        <w:t>what’s available for</w:t>
      </w:r>
      <w:r w:rsidR="006F51B5">
        <w:t xml:space="preserve"> housing</w:t>
      </w:r>
      <w:r w:rsidR="00C61C95">
        <w:t xml:space="preserve"> upon discharge from a hospital or jail</w:t>
      </w:r>
    </w:p>
    <w:p w14:paraId="257C740B" w14:textId="77777777" w:rsidR="007938C5" w:rsidRDefault="006F51B5" w:rsidP="00755E31">
      <w:pPr>
        <w:pStyle w:val="NoSpacing"/>
        <w:numPr>
          <w:ilvl w:val="0"/>
          <w:numId w:val="10"/>
        </w:numPr>
      </w:pPr>
      <w:r>
        <w:t xml:space="preserve">PNMIs – </w:t>
      </w:r>
      <w:r w:rsidR="007938C5">
        <w:t xml:space="preserve">we </w:t>
      </w:r>
      <w:r>
        <w:t xml:space="preserve">need more beds, quick access, </w:t>
      </w:r>
      <w:r w:rsidR="007938C5">
        <w:t xml:space="preserve">a </w:t>
      </w:r>
      <w:r>
        <w:t>flow-</w:t>
      </w:r>
      <w:proofErr w:type="spellStart"/>
      <w:r>
        <w:t>though</w:t>
      </w:r>
      <w:proofErr w:type="spellEnd"/>
      <w:r>
        <w:t xml:space="preserve"> system, </w:t>
      </w:r>
      <w:r w:rsidR="007938C5">
        <w:t>and supportive apartments—</w:t>
      </w:r>
      <w:r>
        <w:t>not just congregate living</w:t>
      </w:r>
    </w:p>
    <w:p w14:paraId="327C8D0F" w14:textId="77777777" w:rsidR="007938C5" w:rsidRDefault="007938C5" w:rsidP="00755E31">
      <w:pPr>
        <w:pStyle w:val="NoSpacing"/>
        <w:numPr>
          <w:ilvl w:val="0"/>
          <w:numId w:val="10"/>
        </w:numPr>
      </w:pPr>
      <w:r>
        <w:t xml:space="preserve">There should be </w:t>
      </w:r>
      <w:r w:rsidR="006F51B5">
        <w:t>no transfers from hospitals to homelessness</w:t>
      </w:r>
    </w:p>
    <w:p w14:paraId="6F3C41BA" w14:textId="77777777" w:rsidR="007938C5" w:rsidRPr="00C61C95" w:rsidRDefault="00C61C95" w:rsidP="00755E31">
      <w:pPr>
        <w:pStyle w:val="NoSpacing"/>
        <w:numPr>
          <w:ilvl w:val="0"/>
          <w:numId w:val="10"/>
        </w:numPr>
      </w:pPr>
      <w:r>
        <w:t>A</w:t>
      </w:r>
      <w:r w:rsidR="007938C5" w:rsidRPr="003C4377">
        <w:t>dopt DHHS recommendations on housing</w:t>
      </w:r>
      <w:r>
        <w:t xml:space="preserve"> from innovation accelerator program</w:t>
      </w:r>
    </w:p>
    <w:p w14:paraId="75B26F22" w14:textId="77777777" w:rsidR="007938C5" w:rsidRDefault="007938C5" w:rsidP="00755E31">
      <w:pPr>
        <w:pStyle w:val="NoSpacing"/>
        <w:numPr>
          <w:ilvl w:val="0"/>
          <w:numId w:val="10"/>
        </w:numPr>
      </w:pPr>
      <w:r>
        <w:t>Creation of l</w:t>
      </w:r>
      <w:r w:rsidR="006F51B5">
        <w:t>o</w:t>
      </w:r>
      <w:r>
        <w:t xml:space="preserve">w barrier housing – legislation to </w:t>
      </w:r>
      <w:r w:rsidR="006F51B5">
        <w:t xml:space="preserve">expand </w:t>
      </w:r>
      <w:r>
        <w:t>Housing First</w:t>
      </w:r>
      <w:r w:rsidR="006F51B5">
        <w:t xml:space="preserve"> services</w:t>
      </w:r>
    </w:p>
    <w:p w14:paraId="595E6136" w14:textId="77777777" w:rsidR="006F51B5" w:rsidRDefault="007938C5" w:rsidP="00755E31">
      <w:pPr>
        <w:pStyle w:val="NoSpacing"/>
        <w:numPr>
          <w:ilvl w:val="0"/>
          <w:numId w:val="10"/>
        </w:numPr>
      </w:pPr>
      <w:r>
        <w:t>There should be a waiver to increase the value of BRAP vouchers</w:t>
      </w:r>
      <w:r w:rsidR="006F51B5">
        <w:t xml:space="preserve"> so p</w:t>
      </w:r>
      <w:r w:rsidR="008B13D6">
        <w:t>eo</w:t>
      </w:r>
      <w:r w:rsidR="006F51B5">
        <w:t>pl</w:t>
      </w:r>
      <w:r w:rsidR="008B13D6">
        <w:t>e can live in Portland. Clients could a</w:t>
      </w:r>
      <w:r w:rsidR="006F51B5">
        <w:t>pply to Shalom House for waiver.</w:t>
      </w:r>
    </w:p>
    <w:p w14:paraId="14C44A2F" w14:textId="77777777" w:rsidR="00322495" w:rsidRDefault="00322495" w:rsidP="003C4377">
      <w:pPr>
        <w:pStyle w:val="NoSpacing"/>
      </w:pPr>
    </w:p>
    <w:p w14:paraId="495EA053" w14:textId="77777777" w:rsidR="006F51B5" w:rsidRDefault="008B13D6" w:rsidP="00755E31">
      <w:pPr>
        <w:pStyle w:val="NoSpacing"/>
      </w:pPr>
      <w:r w:rsidRPr="008B13D6">
        <w:rPr>
          <w:u w:val="single"/>
        </w:rPr>
        <w:t>Crisis services</w:t>
      </w:r>
      <w:r>
        <w:t>:</w:t>
      </w:r>
    </w:p>
    <w:p w14:paraId="4E397348" w14:textId="77777777" w:rsidR="006F51B5" w:rsidRDefault="008B13D6" w:rsidP="008B13D6">
      <w:pPr>
        <w:pStyle w:val="NoSpacing"/>
        <w:numPr>
          <w:ilvl w:val="0"/>
          <w:numId w:val="9"/>
        </w:numPr>
      </w:pPr>
      <w:r>
        <w:t>Overview: There are n</w:t>
      </w:r>
      <w:r w:rsidR="006F51B5">
        <w:t>ot enough resources, not enough info</w:t>
      </w:r>
      <w:r>
        <w:t>rmation about</w:t>
      </w:r>
      <w:r w:rsidR="006F51B5">
        <w:t xml:space="preserve"> </w:t>
      </w:r>
      <w:r>
        <w:t>accessing services</w:t>
      </w:r>
    </w:p>
    <w:p w14:paraId="0D0876EA" w14:textId="77777777" w:rsidR="006F51B5" w:rsidRDefault="00C61C95" w:rsidP="00755E31">
      <w:pPr>
        <w:pStyle w:val="NoSpacing"/>
        <w:numPr>
          <w:ilvl w:val="0"/>
          <w:numId w:val="9"/>
        </w:numPr>
      </w:pPr>
      <w:r>
        <w:t xml:space="preserve">Malory Shaughnessy: </w:t>
      </w:r>
      <w:r w:rsidR="006F51B5">
        <w:t xml:space="preserve">There was a redo of </w:t>
      </w:r>
      <w:r w:rsidR="008B13D6">
        <w:t xml:space="preserve">the </w:t>
      </w:r>
      <w:r w:rsidR="006F51B5">
        <w:t xml:space="preserve">system 6 </w:t>
      </w:r>
      <w:r w:rsidR="008B13D6">
        <w:t>y</w:t>
      </w:r>
      <w:r>
        <w:t>ears</w:t>
      </w:r>
      <w:r w:rsidR="006F51B5">
        <w:t xml:space="preserve"> ago</w:t>
      </w:r>
      <w:r>
        <w:t xml:space="preserve"> when </w:t>
      </w:r>
      <w:proofErr w:type="gramStart"/>
      <w:r>
        <w:t>a</w:t>
      </w:r>
      <w:proofErr w:type="gramEnd"/>
      <w:r>
        <w:t xml:space="preserve"> RFP was reissued; </w:t>
      </w:r>
      <w:r w:rsidR="008B13D6">
        <w:t>it moved away f</w:t>
      </w:r>
      <w:r w:rsidR="006F51B5">
        <w:t>rom therapeutic interv</w:t>
      </w:r>
      <w:r w:rsidR="008B13D6">
        <w:t>ention</w:t>
      </w:r>
      <w:r>
        <w:t xml:space="preserve"> toward assessments and referrals,</w:t>
      </w:r>
      <w:r w:rsidR="008B13D6">
        <w:t xml:space="preserve"> and the f</w:t>
      </w:r>
      <w:r w:rsidR="006F51B5">
        <w:t>unding struct</w:t>
      </w:r>
      <w:r w:rsidR="008B13D6">
        <w:t>ure</w:t>
      </w:r>
      <w:r w:rsidR="006F51B5">
        <w:t xml:space="preserve"> was changed</w:t>
      </w:r>
      <w:r>
        <w:t xml:space="preserve"> to fee for service</w:t>
      </w:r>
    </w:p>
    <w:p w14:paraId="18C695C0" w14:textId="77777777" w:rsidR="00C61C95" w:rsidRDefault="00C61C95" w:rsidP="00C61C95">
      <w:pPr>
        <w:pStyle w:val="NoSpacing"/>
        <w:numPr>
          <w:ilvl w:val="0"/>
          <w:numId w:val="9"/>
        </w:numPr>
      </w:pPr>
      <w:r>
        <w:lastRenderedPageBreak/>
        <w:t xml:space="preserve">Kevin Voyvodich: </w:t>
      </w:r>
      <w:r w:rsidRPr="00C61C95">
        <w:t xml:space="preserve">in some areas of the state </w:t>
      </w:r>
      <w:r>
        <w:t>crisis services are</w:t>
      </w:r>
      <w:r w:rsidRPr="00C61C95">
        <w:t xml:space="preserve"> subcontract</w:t>
      </w:r>
      <w:r>
        <w:t>ed</w:t>
      </w:r>
      <w:r w:rsidRPr="00C61C95">
        <w:t xml:space="preserve"> out, so there may be multiple assessments and people just end up at the ER because the crisis process can be so convoluted</w:t>
      </w:r>
    </w:p>
    <w:p w14:paraId="156B96B5" w14:textId="77777777" w:rsidR="00C61C95" w:rsidRDefault="00C61C95" w:rsidP="00C61C95">
      <w:pPr>
        <w:pStyle w:val="NoSpacing"/>
        <w:numPr>
          <w:ilvl w:val="0"/>
          <w:numId w:val="9"/>
        </w:numPr>
      </w:pPr>
      <w:r>
        <w:t>Jenna Mehnert: c</w:t>
      </w:r>
      <w:r w:rsidRPr="00C61C95">
        <w:t>risis has shifted from providing actual help to finding a way to move people into a different service</w:t>
      </w:r>
      <w:r w:rsidR="008C6F0A">
        <w:t>; need for multidisciplinary team at the local level</w:t>
      </w:r>
    </w:p>
    <w:p w14:paraId="5B815AD2" w14:textId="77777777" w:rsidR="006F51B5" w:rsidRDefault="008B13D6" w:rsidP="008B13D6">
      <w:pPr>
        <w:pStyle w:val="NoSpacing"/>
        <w:numPr>
          <w:ilvl w:val="0"/>
          <w:numId w:val="9"/>
        </w:numPr>
      </w:pPr>
      <w:r>
        <w:t>Needed: m</w:t>
      </w:r>
      <w:r w:rsidR="00AC0366">
        <w:t>ore peer support, telehealth, warm handoff via phone during crisis moment</w:t>
      </w:r>
    </w:p>
    <w:p w14:paraId="0C86058E" w14:textId="77777777" w:rsidR="00AC0366" w:rsidRDefault="008B13D6" w:rsidP="008B13D6">
      <w:pPr>
        <w:pStyle w:val="NoSpacing"/>
        <w:numPr>
          <w:ilvl w:val="0"/>
          <w:numId w:val="9"/>
        </w:numPr>
      </w:pPr>
      <w:r>
        <w:t xml:space="preserve">What are the </w:t>
      </w:r>
      <w:r w:rsidR="00AC0366">
        <w:t>C</w:t>
      </w:r>
      <w:r>
        <w:t xml:space="preserve">risis </w:t>
      </w:r>
      <w:r w:rsidR="00AC0366">
        <w:t>S</w:t>
      </w:r>
      <w:r>
        <w:t xml:space="preserve">tabilization </w:t>
      </w:r>
      <w:r w:rsidR="00AC0366">
        <w:t>U</w:t>
      </w:r>
      <w:r>
        <w:t>nit</w:t>
      </w:r>
      <w:r w:rsidR="00AC0366">
        <w:t xml:space="preserve"> standards? </w:t>
      </w:r>
      <w:r>
        <w:t>How</w:t>
      </w:r>
      <w:r w:rsidR="00AC0366">
        <w:t xml:space="preserve"> do</w:t>
      </w:r>
      <w:r>
        <w:t>es</w:t>
      </w:r>
      <w:r w:rsidR="00AC0366">
        <w:t xml:space="preserve"> </w:t>
      </w:r>
      <w:r>
        <w:t>Maine</w:t>
      </w:r>
      <w:r w:rsidR="00AC0366">
        <w:t xml:space="preserve"> measure up?</w:t>
      </w:r>
    </w:p>
    <w:p w14:paraId="0C8FD535" w14:textId="77777777" w:rsidR="00AC0366" w:rsidRDefault="008F5A25" w:rsidP="008F5A25">
      <w:pPr>
        <w:pStyle w:val="NoSpacing"/>
        <w:numPr>
          <w:ilvl w:val="0"/>
          <w:numId w:val="9"/>
        </w:numPr>
      </w:pPr>
      <w:r>
        <w:t xml:space="preserve">One way to improve crisis services may be to employ </w:t>
      </w:r>
      <w:r w:rsidR="00AC0366">
        <w:t>medical alert wrist bracelets that don’t give too much info</w:t>
      </w:r>
      <w:r>
        <w:t>rmation</w:t>
      </w:r>
      <w:r w:rsidR="00AC0366">
        <w:t xml:space="preserve"> but simply state who to call</w:t>
      </w:r>
      <w:r>
        <w:t xml:space="preserve"> in a crisis</w:t>
      </w:r>
    </w:p>
    <w:p w14:paraId="04F303B6" w14:textId="77777777" w:rsidR="008F5A25" w:rsidRDefault="008F5A25" w:rsidP="008F5A25">
      <w:pPr>
        <w:pStyle w:val="NoSpacing"/>
        <w:numPr>
          <w:ilvl w:val="0"/>
          <w:numId w:val="9"/>
        </w:numPr>
      </w:pPr>
      <w:r>
        <w:t>Recovery Centers:</w:t>
      </w:r>
    </w:p>
    <w:p w14:paraId="79E20C18" w14:textId="77777777" w:rsidR="008F5A25" w:rsidRDefault="008F5A25" w:rsidP="008F5A25">
      <w:pPr>
        <w:pStyle w:val="NoSpacing"/>
        <w:numPr>
          <w:ilvl w:val="1"/>
          <w:numId w:val="9"/>
        </w:numPr>
      </w:pPr>
      <w:r>
        <w:t>Should be separated by youth/adult</w:t>
      </w:r>
    </w:p>
    <w:p w14:paraId="6FF6F0A6" w14:textId="77777777" w:rsidR="008F5A25" w:rsidRDefault="008F5A25" w:rsidP="008F5A25">
      <w:pPr>
        <w:pStyle w:val="NoSpacing"/>
        <w:numPr>
          <w:ilvl w:val="1"/>
          <w:numId w:val="9"/>
        </w:numPr>
      </w:pPr>
      <w:r>
        <w:t>Should be separated by SUD/mental health</w:t>
      </w:r>
    </w:p>
    <w:p w14:paraId="6F7AFAED" w14:textId="77777777" w:rsidR="008F5A25" w:rsidRDefault="00AC0366" w:rsidP="008F5A25">
      <w:pPr>
        <w:pStyle w:val="NoSpacing"/>
        <w:numPr>
          <w:ilvl w:val="2"/>
          <w:numId w:val="11"/>
        </w:numPr>
      </w:pPr>
      <w:r>
        <w:t xml:space="preserve">Karen Evans: </w:t>
      </w:r>
      <w:r w:rsidR="008F5A25">
        <w:t>When SUD/mental health is combined, mental health patients</w:t>
      </w:r>
      <w:r>
        <w:t xml:space="preserve"> don</w:t>
      </w:r>
      <w:r w:rsidR="008F5A25">
        <w:t>’t feel welcome</w:t>
      </w:r>
    </w:p>
    <w:p w14:paraId="5BF94238" w14:textId="77777777" w:rsidR="00AC0366" w:rsidRDefault="008F5A25" w:rsidP="008F5A25">
      <w:pPr>
        <w:pStyle w:val="NoSpacing"/>
        <w:numPr>
          <w:ilvl w:val="0"/>
          <w:numId w:val="12"/>
        </w:numPr>
      </w:pPr>
      <w:r>
        <w:t>Karen: When one calls, they do an assessment, then say they will meet you at hospital, w</w:t>
      </w:r>
      <w:r w:rsidR="00AC0366">
        <w:t xml:space="preserve">here they will be assessed again. Why call crisis if </w:t>
      </w:r>
      <w:r>
        <w:t xml:space="preserve">you are </w:t>
      </w:r>
      <w:r w:rsidR="00AC0366">
        <w:t xml:space="preserve">only going to go to </w:t>
      </w:r>
      <w:r>
        <w:t xml:space="preserve">the </w:t>
      </w:r>
      <w:r w:rsidR="00AC0366">
        <w:t>hosp</w:t>
      </w:r>
      <w:r>
        <w:t>ital anyway</w:t>
      </w:r>
      <w:r w:rsidR="00AC0366">
        <w:t>?</w:t>
      </w:r>
    </w:p>
    <w:p w14:paraId="046E3C62" w14:textId="77777777" w:rsidR="001C65B0" w:rsidRDefault="001C65B0" w:rsidP="003C4377">
      <w:pPr>
        <w:pStyle w:val="NoSpacing"/>
        <w:numPr>
          <w:ilvl w:val="0"/>
          <w:numId w:val="12"/>
        </w:numPr>
      </w:pPr>
      <w:r>
        <w:t>Has shift been philosophical or financial?</w:t>
      </w:r>
      <w:r w:rsidR="008C6F0A">
        <w:t xml:space="preserve"> </w:t>
      </w:r>
      <w:r>
        <w:t xml:space="preserve">A little philosophical but </w:t>
      </w:r>
      <w:r w:rsidR="008F5A25">
        <w:t>the main change is the system converted to a</w:t>
      </w:r>
      <w:r>
        <w:t xml:space="preserve"> </w:t>
      </w:r>
      <w:r w:rsidR="008F5A25">
        <w:t>“</w:t>
      </w:r>
      <w:r>
        <w:t>fee for service</w:t>
      </w:r>
      <w:r w:rsidR="008F5A25">
        <w:t>” model. With f</w:t>
      </w:r>
      <w:r>
        <w:t xml:space="preserve">ewer calls, </w:t>
      </w:r>
      <w:r w:rsidR="008F5A25">
        <w:t xml:space="preserve">there is less money and staff </w:t>
      </w:r>
      <w:proofErr w:type="gramStart"/>
      <w:r w:rsidR="008F5A25">
        <w:t>has</w:t>
      </w:r>
      <w:proofErr w:type="gramEnd"/>
      <w:r w:rsidR="008F5A25">
        <w:t xml:space="preserve"> to be cut.</w:t>
      </w:r>
      <w:r>
        <w:t xml:space="preserve"> </w:t>
      </w:r>
    </w:p>
    <w:p w14:paraId="140F2D82" w14:textId="77777777" w:rsidR="001C65B0" w:rsidRDefault="001C65B0" w:rsidP="00063DA4">
      <w:pPr>
        <w:pStyle w:val="NoSpacing"/>
        <w:numPr>
          <w:ilvl w:val="0"/>
          <w:numId w:val="14"/>
        </w:numPr>
      </w:pPr>
      <w:r>
        <w:t>Eric</w:t>
      </w:r>
      <w:r w:rsidR="00063DA4">
        <w:t xml:space="preserve"> Meyer</w:t>
      </w:r>
      <w:r>
        <w:t xml:space="preserve">: </w:t>
      </w:r>
      <w:r w:rsidR="00063DA4">
        <w:t xml:space="preserve">This </w:t>
      </w:r>
      <w:r>
        <w:t xml:space="preserve">boils down to </w:t>
      </w:r>
      <w:r w:rsidR="00063DA4">
        <w:t xml:space="preserve">determining what the vision is for </w:t>
      </w:r>
      <w:r>
        <w:t>crisis services: first responder system w</w:t>
      </w:r>
      <w:r w:rsidR="00063DA4">
        <w:t>ith</w:t>
      </w:r>
      <w:r>
        <w:t xml:space="preserve"> resources, or </w:t>
      </w:r>
      <w:r w:rsidR="00063DA4">
        <w:t xml:space="preserve">a risk assessment for </w:t>
      </w:r>
      <w:r w:rsidR="008C6F0A">
        <w:t>other services</w:t>
      </w:r>
      <w:r>
        <w:t>?</w:t>
      </w:r>
    </w:p>
    <w:p w14:paraId="255186A8" w14:textId="77777777" w:rsidR="001C65B0" w:rsidRDefault="001C65B0" w:rsidP="00063DA4">
      <w:pPr>
        <w:pStyle w:val="NoSpacing"/>
        <w:numPr>
          <w:ilvl w:val="0"/>
          <w:numId w:val="14"/>
        </w:numPr>
      </w:pPr>
      <w:r>
        <w:t>What we did for C</w:t>
      </w:r>
      <w:r w:rsidR="00063DA4">
        <w:t xml:space="preserve">hild </w:t>
      </w:r>
      <w:r>
        <w:t>P</w:t>
      </w:r>
      <w:r w:rsidR="00063DA4">
        <w:t xml:space="preserve">rotective </w:t>
      </w:r>
      <w:r>
        <w:t>S</w:t>
      </w:r>
      <w:r w:rsidR="00063DA4">
        <w:t xml:space="preserve">ervices, we need to do for </w:t>
      </w:r>
      <w:r>
        <w:t>crisis</w:t>
      </w:r>
      <w:r w:rsidR="00063DA4">
        <w:t xml:space="preserve"> services: More funding, more positions</w:t>
      </w:r>
    </w:p>
    <w:p w14:paraId="43A797E0" w14:textId="77777777" w:rsidR="00063DA4" w:rsidRDefault="001C65B0" w:rsidP="00063DA4">
      <w:pPr>
        <w:pStyle w:val="NoSpacing"/>
        <w:numPr>
          <w:ilvl w:val="1"/>
          <w:numId w:val="14"/>
        </w:numPr>
      </w:pPr>
      <w:r>
        <w:t xml:space="preserve">Money </w:t>
      </w:r>
      <w:r w:rsidR="00063DA4">
        <w:t xml:space="preserve">was </w:t>
      </w:r>
      <w:r>
        <w:t xml:space="preserve">cut from crisis </w:t>
      </w:r>
      <w:r w:rsidR="00063DA4">
        <w:t xml:space="preserve">services </w:t>
      </w:r>
      <w:r>
        <w:t xml:space="preserve">because </w:t>
      </w:r>
      <w:r w:rsidR="00063DA4">
        <w:t>we spend too much in criminal justice system</w:t>
      </w:r>
    </w:p>
    <w:p w14:paraId="0F7A32BC" w14:textId="77777777" w:rsidR="001C65B0" w:rsidRDefault="001C65B0" w:rsidP="00063DA4">
      <w:pPr>
        <w:pStyle w:val="NoSpacing"/>
        <w:numPr>
          <w:ilvl w:val="1"/>
          <w:numId w:val="14"/>
        </w:numPr>
      </w:pPr>
      <w:r>
        <w:t xml:space="preserve">86% </w:t>
      </w:r>
      <w:r w:rsidR="00063DA4">
        <w:t>of inmates are</w:t>
      </w:r>
      <w:r>
        <w:t xml:space="preserve"> on psychotropic med</w:t>
      </w:r>
      <w:r w:rsidR="008C6F0A">
        <w:t>ications</w:t>
      </w:r>
      <w:r>
        <w:t xml:space="preserve"> – </w:t>
      </w:r>
      <w:r w:rsidR="00063DA4">
        <w:t>$95m/year in county jails alone</w:t>
      </w:r>
    </w:p>
    <w:p w14:paraId="5DF91F47" w14:textId="77777777" w:rsidR="001C65B0" w:rsidRDefault="001C65B0" w:rsidP="00063DA4">
      <w:pPr>
        <w:pStyle w:val="NoSpacing"/>
        <w:numPr>
          <w:ilvl w:val="1"/>
          <w:numId w:val="14"/>
        </w:numPr>
      </w:pPr>
      <w:r>
        <w:t xml:space="preserve">We </w:t>
      </w:r>
      <w:r w:rsidR="00063DA4">
        <w:t>need a</w:t>
      </w:r>
      <w:r>
        <w:t xml:space="preserve"> crisis syst</w:t>
      </w:r>
      <w:r w:rsidR="00063DA4">
        <w:t>em</w:t>
      </w:r>
      <w:r>
        <w:t xml:space="preserve"> for kids. </w:t>
      </w:r>
      <w:r w:rsidR="00063DA4">
        <w:t>It costs $</w:t>
      </w:r>
      <w:r>
        <w:t>300k/yr</w:t>
      </w:r>
      <w:r w:rsidR="00063DA4">
        <w:t>. per child for kids in Long C</w:t>
      </w:r>
      <w:r>
        <w:t>reek</w:t>
      </w:r>
    </w:p>
    <w:p w14:paraId="3931BD7C" w14:textId="77777777" w:rsidR="00322495" w:rsidRDefault="00322495" w:rsidP="00755E31">
      <w:pPr>
        <w:pStyle w:val="NoSpacing"/>
        <w:rPr>
          <w:u w:val="single"/>
        </w:rPr>
      </w:pPr>
    </w:p>
    <w:p w14:paraId="443F1DF5" w14:textId="77777777" w:rsidR="001C65B0" w:rsidRDefault="009555C6" w:rsidP="00755E31">
      <w:pPr>
        <w:pStyle w:val="NoSpacing"/>
      </w:pPr>
      <w:r w:rsidRPr="009555C6">
        <w:rPr>
          <w:u w:val="single"/>
        </w:rPr>
        <w:t>Bureaucracy</w:t>
      </w:r>
      <w:r>
        <w:t>:</w:t>
      </w:r>
    </w:p>
    <w:p w14:paraId="446D06A9" w14:textId="77777777" w:rsidR="002A0796" w:rsidRDefault="008C6F0A" w:rsidP="00755E31">
      <w:pPr>
        <w:pStyle w:val="NoSpacing"/>
        <w:numPr>
          <w:ilvl w:val="0"/>
          <w:numId w:val="16"/>
        </w:numPr>
      </w:pPr>
      <w:r>
        <w:t>L</w:t>
      </w:r>
      <w:r w:rsidR="00FC2989">
        <w:t>eg</w:t>
      </w:r>
      <w:r w:rsidR="0025016F">
        <w:t xml:space="preserve">islation could be </w:t>
      </w:r>
      <w:r>
        <w:t xml:space="preserve">necessary </w:t>
      </w:r>
      <w:r w:rsidR="0025016F">
        <w:t>to</w:t>
      </w:r>
      <w:r w:rsidR="00FC2989">
        <w:t xml:space="preserve"> reduce admin</w:t>
      </w:r>
      <w:r w:rsidR="0025016F">
        <w:t xml:space="preserve">istrative burden and combat </w:t>
      </w:r>
      <w:r w:rsidR="00FC2989">
        <w:t>redundancy</w:t>
      </w:r>
    </w:p>
    <w:p w14:paraId="25A56640" w14:textId="77777777" w:rsidR="002A0796" w:rsidRDefault="00097C0B" w:rsidP="002A0796">
      <w:pPr>
        <w:pStyle w:val="NoSpacing"/>
        <w:numPr>
          <w:ilvl w:val="1"/>
          <w:numId w:val="16"/>
        </w:numPr>
      </w:pPr>
      <w:r>
        <w:t>New l</w:t>
      </w:r>
      <w:r w:rsidR="002A0796">
        <w:t>eg</w:t>
      </w:r>
      <w:r>
        <w:t>isation</w:t>
      </w:r>
      <w:r w:rsidR="002A0796">
        <w:t xml:space="preserve"> could say we will investigate/eliminate some steps</w:t>
      </w:r>
    </w:p>
    <w:p w14:paraId="55506B75" w14:textId="77777777" w:rsidR="00FC2989" w:rsidRDefault="002A0796" w:rsidP="002A0796">
      <w:pPr>
        <w:pStyle w:val="NoSpacing"/>
        <w:numPr>
          <w:ilvl w:val="1"/>
          <w:numId w:val="16"/>
        </w:numPr>
      </w:pPr>
      <w:r>
        <w:t>Q</w:t>
      </w:r>
      <w:r w:rsidR="00FC2989">
        <w:t>uarterly meetings w</w:t>
      </w:r>
      <w:r>
        <w:t>ith</w:t>
      </w:r>
      <w:r w:rsidR="00FC2989">
        <w:t xml:space="preserve"> stakeholders on how </w:t>
      </w:r>
      <w:r w:rsidR="008C6F0A">
        <w:t xml:space="preserve">to </w:t>
      </w:r>
      <w:r w:rsidR="00FC2989">
        <w:t>reduce barriers to care</w:t>
      </w:r>
    </w:p>
    <w:p w14:paraId="093748EA" w14:textId="77777777" w:rsidR="00322495" w:rsidRDefault="00322495" w:rsidP="00755E31">
      <w:pPr>
        <w:pStyle w:val="NoSpacing"/>
        <w:rPr>
          <w:u w:val="single"/>
        </w:rPr>
      </w:pPr>
    </w:p>
    <w:p w14:paraId="28F4F195" w14:textId="77777777" w:rsidR="00FC2989" w:rsidRDefault="00FC2989" w:rsidP="00755E31">
      <w:pPr>
        <w:pStyle w:val="NoSpacing"/>
      </w:pPr>
      <w:r w:rsidRPr="002A0796">
        <w:rPr>
          <w:u w:val="single"/>
        </w:rPr>
        <w:t>Communications and collaboration</w:t>
      </w:r>
      <w:r>
        <w:t>:</w:t>
      </w:r>
    </w:p>
    <w:p w14:paraId="57E499EC" w14:textId="77777777" w:rsidR="00FC2989" w:rsidRDefault="002A0796" w:rsidP="00755E31">
      <w:pPr>
        <w:pStyle w:val="NoSpacing"/>
        <w:numPr>
          <w:ilvl w:val="0"/>
          <w:numId w:val="16"/>
        </w:numPr>
      </w:pPr>
      <w:r>
        <w:t>Main issue:</w:t>
      </w:r>
      <w:r w:rsidR="00FC2989">
        <w:t xml:space="preserve"> Serious lack of communication</w:t>
      </w:r>
      <w:r>
        <w:t xml:space="preserve"> and lack of access to reliable information</w:t>
      </w:r>
    </w:p>
    <w:p w14:paraId="77F1E6CC" w14:textId="77777777" w:rsidR="002A0796" w:rsidRDefault="00FC2989" w:rsidP="00755E31">
      <w:pPr>
        <w:pStyle w:val="NoSpacing"/>
        <w:numPr>
          <w:ilvl w:val="0"/>
          <w:numId w:val="16"/>
        </w:numPr>
      </w:pPr>
      <w:r>
        <w:t>Rec</w:t>
      </w:r>
      <w:r w:rsidR="002A0796">
        <w:t>ommendation</w:t>
      </w:r>
      <w:r>
        <w:t xml:space="preserve">s: </w:t>
      </w:r>
    </w:p>
    <w:p w14:paraId="163007D0" w14:textId="77777777" w:rsidR="009B1653" w:rsidRDefault="002A0796" w:rsidP="00755E31">
      <w:pPr>
        <w:pStyle w:val="NoSpacing"/>
        <w:numPr>
          <w:ilvl w:val="1"/>
          <w:numId w:val="16"/>
        </w:numPr>
      </w:pPr>
      <w:r>
        <w:t>A</w:t>
      </w:r>
      <w:r w:rsidR="00FC2989">
        <w:t>sk DHHS to dev</w:t>
      </w:r>
      <w:r w:rsidR="009B1653">
        <w:t>elop a</w:t>
      </w:r>
      <w:r w:rsidR="00FC2989">
        <w:t xml:space="preserve"> compr</w:t>
      </w:r>
      <w:r w:rsidR="009B1653">
        <w:t>ehensive plan for ongoing multi-stakeholder communication</w:t>
      </w:r>
      <w:r w:rsidR="008C6F0A">
        <w:t xml:space="preserve"> as has previously occurred</w:t>
      </w:r>
    </w:p>
    <w:p w14:paraId="4BA87906" w14:textId="77777777" w:rsidR="00632A61" w:rsidRDefault="009B1653" w:rsidP="00632A61">
      <w:pPr>
        <w:pStyle w:val="NoSpacing"/>
        <w:numPr>
          <w:ilvl w:val="2"/>
          <w:numId w:val="16"/>
        </w:numPr>
      </w:pPr>
      <w:r>
        <w:t>N</w:t>
      </w:r>
      <w:r w:rsidR="00FC2989">
        <w:t xml:space="preserve">ot just </w:t>
      </w:r>
      <w:r>
        <w:t>comprehensive</w:t>
      </w:r>
      <w:r w:rsidR="00FC2989">
        <w:t xml:space="preserve"> plan for how to comm</w:t>
      </w:r>
      <w:r>
        <w:t>unicate</w:t>
      </w:r>
      <w:r w:rsidR="00FC2989">
        <w:t>, but also create flow chart</w:t>
      </w:r>
      <w:r w:rsidR="008C6F0A">
        <w:t xml:space="preserve"> indicating a s</w:t>
      </w:r>
      <w:r w:rsidR="00FC2989">
        <w:t xml:space="preserve">imple series of clear messages to </w:t>
      </w:r>
      <w:r w:rsidR="008C6F0A">
        <w:t xml:space="preserve">increase </w:t>
      </w:r>
      <w:r w:rsidR="00FC2989">
        <w:t>access</w:t>
      </w:r>
      <w:r w:rsidR="008C6F0A">
        <w:t xml:space="preserve"> to the appropriate service and care</w:t>
      </w:r>
    </w:p>
    <w:p w14:paraId="1937B971" w14:textId="77777777" w:rsidR="00632A61" w:rsidRDefault="00632A61" w:rsidP="00755E31">
      <w:pPr>
        <w:pStyle w:val="NoSpacing"/>
        <w:numPr>
          <w:ilvl w:val="1"/>
          <w:numId w:val="16"/>
        </w:numPr>
      </w:pPr>
      <w:r>
        <w:t>Bring back</w:t>
      </w:r>
      <w:r w:rsidR="004B18D0">
        <w:t xml:space="preserve"> navigators </w:t>
      </w:r>
      <w:r>
        <w:t>and liaisons, maybe case mgrs.—t</w:t>
      </w:r>
      <w:r w:rsidR="004B18D0">
        <w:t>hese roles have gone away, precipitating</w:t>
      </w:r>
      <w:r>
        <w:t xml:space="preserve"> a</w:t>
      </w:r>
      <w:r w:rsidR="004B18D0">
        <w:t xml:space="preserve"> lack of communication</w:t>
      </w:r>
    </w:p>
    <w:p w14:paraId="09D1EADD" w14:textId="77777777" w:rsidR="0035198B" w:rsidRDefault="00DE7E2C">
      <w:pPr>
        <w:pStyle w:val="NoSpacing"/>
        <w:numPr>
          <w:ilvl w:val="2"/>
          <w:numId w:val="16"/>
        </w:numPr>
      </w:pPr>
      <w:r>
        <w:t>Jenna Mehnert: k</w:t>
      </w:r>
      <w:r w:rsidR="004B18D0">
        <w:t>eep 211 service</w:t>
      </w:r>
      <w:r w:rsidR="008C6F0A">
        <w:t>, b</w:t>
      </w:r>
      <w:r w:rsidR="00632A61">
        <w:t>ut it needs to be more user-</w:t>
      </w:r>
      <w:r w:rsidR="004B18D0">
        <w:t>friendly on web site</w:t>
      </w:r>
      <w:r w:rsidR="00632A61">
        <w:t xml:space="preserve"> and </w:t>
      </w:r>
      <w:r w:rsidR="008C6F0A">
        <w:t>may need specific mental health training and increased staff to connect people to services they may not know exist</w:t>
      </w:r>
    </w:p>
    <w:p w14:paraId="552BC659" w14:textId="77777777" w:rsidR="004B18D0" w:rsidRDefault="0035198B" w:rsidP="0035198B">
      <w:pPr>
        <w:pStyle w:val="NoSpacing"/>
        <w:numPr>
          <w:ilvl w:val="1"/>
          <w:numId w:val="16"/>
        </w:numPr>
      </w:pPr>
      <w:r>
        <w:lastRenderedPageBreak/>
        <w:t>Gaps in service and lack of warm handoff need</w:t>
      </w:r>
      <w:r w:rsidR="004B18D0">
        <w:t xml:space="preserve"> to be owned w</w:t>
      </w:r>
      <w:r>
        <w:t>ith</w:t>
      </w:r>
      <w:r w:rsidR="004B18D0">
        <w:t xml:space="preserve">in DHHS. They are </w:t>
      </w:r>
      <w:r>
        <w:t>the central</w:t>
      </w:r>
      <w:r w:rsidR="004B18D0">
        <w:t xml:space="preserve"> hub of being </w:t>
      </w:r>
      <w:r>
        <w:t xml:space="preserve">the </w:t>
      </w:r>
      <w:r w:rsidR="004B18D0">
        <w:t xml:space="preserve">payer, providing </w:t>
      </w:r>
      <w:r>
        <w:t xml:space="preserve">the </w:t>
      </w:r>
      <w:r w:rsidR="004B18D0">
        <w:t>contract, etc</w:t>
      </w:r>
      <w:r>
        <w:t>.</w:t>
      </w:r>
    </w:p>
    <w:p w14:paraId="0B6528AA" w14:textId="77777777" w:rsidR="00B85B33" w:rsidRDefault="00B85B33" w:rsidP="00B85B33">
      <w:pPr>
        <w:pStyle w:val="NoSpacing"/>
      </w:pPr>
    </w:p>
    <w:p w14:paraId="42D5BD8D" w14:textId="77777777" w:rsidR="00B85B33" w:rsidRDefault="00B85B33" w:rsidP="00B85B33">
      <w:pPr>
        <w:pStyle w:val="NoSpacing"/>
      </w:pPr>
      <w:r w:rsidRPr="00B85B33">
        <w:rPr>
          <w:u w:val="single"/>
        </w:rPr>
        <w:t>Overview of current funding/spending levels for mental health-related programs</w:t>
      </w:r>
      <w:r>
        <w:t>:</w:t>
      </w:r>
    </w:p>
    <w:p w14:paraId="1CD5A21E" w14:textId="77777777" w:rsidR="00B85B33" w:rsidRDefault="00322495" w:rsidP="003C4377">
      <w:pPr>
        <w:pStyle w:val="NoSpacing"/>
        <w:numPr>
          <w:ilvl w:val="0"/>
          <w:numId w:val="27"/>
        </w:numPr>
      </w:pPr>
      <w:r>
        <w:t>Funding information distributed by the Office of Fiscal and Program Review and the Office of MaineCare Services. Funding information from SAMHS is forthcoming. All are posted online.</w:t>
      </w:r>
    </w:p>
    <w:p w14:paraId="4AB90ED9" w14:textId="77777777" w:rsidR="00322495" w:rsidRDefault="00322495" w:rsidP="00322495">
      <w:pPr>
        <w:pStyle w:val="NoSpacing"/>
      </w:pPr>
    </w:p>
    <w:p w14:paraId="387B6C48" w14:textId="77777777" w:rsidR="00322495" w:rsidRDefault="00322495" w:rsidP="003C4377">
      <w:pPr>
        <w:pStyle w:val="NoSpacing"/>
      </w:pPr>
      <w:r>
        <w:t>Comments:</w:t>
      </w:r>
    </w:p>
    <w:p w14:paraId="71F5CAA3" w14:textId="77777777" w:rsidR="00B85B33" w:rsidRDefault="00B85B33" w:rsidP="003C4377">
      <w:pPr>
        <w:pStyle w:val="NoSpacing"/>
        <w:numPr>
          <w:ilvl w:val="0"/>
          <w:numId w:val="22"/>
        </w:numPr>
      </w:pPr>
      <w:r>
        <w:t>These are the b</w:t>
      </w:r>
      <w:r w:rsidR="00803A2B">
        <w:t xml:space="preserve">est numbers we have today </w:t>
      </w:r>
      <w:r w:rsidR="00DE7E2C">
        <w:t>from the Legislature’s Office of Program and Fiscal Review</w:t>
      </w:r>
    </w:p>
    <w:p w14:paraId="7D6BD02A" w14:textId="77777777" w:rsidR="00B85B33" w:rsidRDefault="00B85B33" w:rsidP="003C4377">
      <w:pPr>
        <w:pStyle w:val="NoSpacing"/>
        <w:numPr>
          <w:ilvl w:val="0"/>
          <w:numId w:val="22"/>
        </w:numPr>
      </w:pPr>
      <w:r>
        <w:t>$</w:t>
      </w:r>
      <w:r w:rsidR="00803A2B">
        <w:t>1.5</w:t>
      </w:r>
      <w:r>
        <w:t>m spent on MH services by jails, according to OFPR</w:t>
      </w:r>
    </w:p>
    <w:p w14:paraId="2C1DCC53" w14:textId="77777777" w:rsidR="00B85B33" w:rsidRDefault="00B85B33" w:rsidP="003C4377">
      <w:pPr>
        <w:pStyle w:val="NoSpacing"/>
        <w:numPr>
          <w:ilvl w:val="0"/>
          <w:numId w:val="22"/>
        </w:numPr>
      </w:pPr>
      <w:r>
        <w:t xml:space="preserve">Sen. Breen: Legislators point to the amount we spend and ask why isn’t it enough? Advocates </w:t>
      </w:r>
      <w:r w:rsidR="00DE7E2C">
        <w:t xml:space="preserve">have best expertise </w:t>
      </w:r>
      <w:r>
        <w:t>to lay out how we can use current funding for better outcomes</w:t>
      </w:r>
    </w:p>
    <w:p w14:paraId="0E3469BE" w14:textId="77777777" w:rsidR="008C4C13" w:rsidRDefault="00DE7E2C" w:rsidP="003C4377">
      <w:pPr>
        <w:pStyle w:val="NoSpacing"/>
        <w:numPr>
          <w:ilvl w:val="0"/>
          <w:numId w:val="22"/>
        </w:numPr>
      </w:pPr>
      <w:r w:rsidRPr="00DE7E2C">
        <w:t>Cullen</w:t>
      </w:r>
      <w:r>
        <w:t xml:space="preserve"> Ryan</w:t>
      </w:r>
      <w:r w:rsidRPr="00DE7E2C">
        <w:t>: case management funding being cut is concerning because it’s such an effective way to connect people to the appropriate service; continuity will allow people to not ricochet between poor outcomes</w:t>
      </w:r>
      <w:r>
        <w:t xml:space="preserve">. </w:t>
      </w:r>
      <w:r w:rsidR="008C4C13">
        <w:t>Case management</w:t>
      </w:r>
      <w:r w:rsidR="00803A2B">
        <w:t xml:space="preserve"> spending dropped by more than 100%. Maybe spend more </w:t>
      </w:r>
      <w:r w:rsidR="008C4C13">
        <w:t>on case management</w:t>
      </w:r>
      <w:r w:rsidR="00803A2B">
        <w:t xml:space="preserve"> to save money downstream</w:t>
      </w:r>
      <w:r w:rsidR="00B85B33">
        <w:t>?</w:t>
      </w:r>
    </w:p>
    <w:p w14:paraId="0BC94C7C" w14:textId="77777777" w:rsidR="00750DFF" w:rsidRDefault="00750DFF" w:rsidP="003C4377">
      <w:pPr>
        <w:pStyle w:val="NoSpacing"/>
        <w:numPr>
          <w:ilvl w:val="0"/>
          <w:numId w:val="22"/>
        </w:numPr>
      </w:pPr>
      <w:r>
        <w:t>Simonne</w:t>
      </w:r>
      <w:r w:rsidR="008C4C13">
        <w:t xml:space="preserve"> Maline</w:t>
      </w:r>
      <w:r w:rsidR="0025278D">
        <w:t>: L</w:t>
      </w:r>
      <w:r>
        <w:t xml:space="preserve">ook at </w:t>
      </w:r>
      <w:r w:rsidR="0025278D">
        <w:t xml:space="preserve">reduced funds in </w:t>
      </w:r>
      <w:r>
        <w:t>transportation.</w:t>
      </w:r>
      <w:r w:rsidR="0025278D">
        <w:t xml:space="preserve"> I</w:t>
      </w:r>
      <w:r>
        <w:t>f p</w:t>
      </w:r>
      <w:r w:rsidR="0025278D">
        <w:t>eo</w:t>
      </w:r>
      <w:r>
        <w:t>pl</w:t>
      </w:r>
      <w:r w:rsidR="0025278D">
        <w:t>e</w:t>
      </w:r>
      <w:r>
        <w:t xml:space="preserve"> can</w:t>
      </w:r>
      <w:r w:rsidR="0025278D">
        <w:t>’</w:t>
      </w:r>
      <w:r>
        <w:t xml:space="preserve">t get to services, </w:t>
      </w:r>
      <w:r w:rsidR="0025278D">
        <w:t xml:space="preserve">it </w:t>
      </w:r>
      <w:r>
        <w:t>d</w:t>
      </w:r>
      <w:r w:rsidR="0025278D">
        <w:t>o</w:t>
      </w:r>
      <w:r>
        <w:t>esn</w:t>
      </w:r>
      <w:r w:rsidR="0025278D">
        <w:t>’</w:t>
      </w:r>
      <w:r>
        <w:t>t matter how good services are</w:t>
      </w:r>
      <w:r w:rsidR="0025278D">
        <w:t>.</w:t>
      </w:r>
    </w:p>
    <w:p w14:paraId="4487D5D6" w14:textId="77777777" w:rsidR="00322495" w:rsidRDefault="00322495">
      <w:pPr>
        <w:pStyle w:val="NoSpacing"/>
        <w:numPr>
          <w:ilvl w:val="1"/>
          <w:numId w:val="22"/>
        </w:numPr>
      </w:pPr>
      <w:r>
        <w:t>DHHS noted that funding changes may be attributable to how the services are delivered and may not be comparable to more/fewer services, but funding coming from other categories or programs.</w:t>
      </w:r>
    </w:p>
    <w:p w14:paraId="2A2353B3" w14:textId="77777777" w:rsidR="00750DFF" w:rsidRDefault="00750DFF" w:rsidP="00755E31">
      <w:pPr>
        <w:pStyle w:val="NoSpacing"/>
      </w:pPr>
    </w:p>
    <w:p w14:paraId="284ED584" w14:textId="77777777" w:rsidR="007340F6" w:rsidRDefault="007340F6" w:rsidP="00755E31">
      <w:pPr>
        <w:pStyle w:val="NoSpacing"/>
      </w:pPr>
      <w:r w:rsidRPr="007340F6">
        <w:rPr>
          <w:u w:val="single"/>
        </w:rPr>
        <w:t>Identify preliminary recommendations: areas of agreement</w:t>
      </w:r>
      <w:r>
        <w:t>:</w:t>
      </w:r>
    </w:p>
    <w:p w14:paraId="7361FA79" w14:textId="77777777" w:rsidR="007340F6" w:rsidRDefault="00933CC4" w:rsidP="00594C54">
      <w:pPr>
        <w:pStyle w:val="NoSpacing"/>
        <w:numPr>
          <w:ilvl w:val="0"/>
          <w:numId w:val="22"/>
        </w:numPr>
      </w:pPr>
      <w:r>
        <w:t xml:space="preserve">Donna Yellen: </w:t>
      </w:r>
      <w:r w:rsidR="007340F6">
        <w:t>Housing F</w:t>
      </w:r>
      <w:r>
        <w:t xml:space="preserve">irst is a </w:t>
      </w:r>
      <w:r w:rsidR="007340F6">
        <w:t xml:space="preserve">good </w:t>
      </w:r>
      <w:r>
        <w:t>solution</w:t>
      </w:r>
      <w:r w:rsidR="007340F6">
        <w:t xml:space="preserve"> for those who go untreated</w:t>
      </w:r>
      <w:r w:rsidR="00594C54">
        <w:t xml:space="preserve">. </w:t>
      </w:r>
      <w:r w:rsidR="007340F6">
        <w:t>It allows people to</w:t>
      </w:r>
      <w:r>
        <w:t xml:space="preserve"> live with dignity</w:t>
      </w:r>
    </w:p>
    <w:p w14:paraId="10D2E5C7" w14:textId="77777777" w:rsidR="00594C54" w:rsidRDefault="00594C54" w:rsidP="007340F6">
      <w:pPr>
        <w:pStyle w:val="NoSpacing"/>
        <w:numPr>
          <w:ilvl w:val="1"/>
          <w:numId w:val="22"/>
        </w:numPr>
      </w:pPr>
      <w:r>
        <w:t>Some landlords won’t rent to people who aren’t on a treatment plan</w:t>
      </w:r>
    </w:p>
    <w:p w14:paraId="05C5B37A" w14:textId="77777777" w:rsidR="00933CC4" w:rsidRDefault="00037320" w:rsidP="007340F6">
      <w:pPr>
        <w:pStyle w:val="NoSpacing"/>
        <w:numPr>
          <w:ilvl w:val="0"/>
          <w:numId w:val="23"/>
        </w:numPr>
      </w:pPr>
      <w:r>
        <w:t xml:space="preserve">Jenna Mehnert: </w:t>
      </w:r>
      <w:r w:rsidR="007340F6">
        <w:t>We need to b</w:t>
      </w:r>
      <w:r w:rsidR="00933CC4">
        <w:t xml:space="preserve">uild </w:t>
      </w:r>
      <w:r w:rsidR="007340F6">
        <w:t>a therapeutic</w:t>
      </w:r>
      <w:r w:rsidR="00933CC4">
        <w:t xml:space="preserve"> crisis</w:t>
      </w:r>
      <w:r w:rsidR="00322495">
        <w:t xml:space="preserve"> response</w:t>
      </w:r>
      <w:r w:rsidR="00933CC4">
        <w:t xml:space="preserve"> system</w:t>
      </w:r>
      <w:r w:rsidR="00322495">
        <w:t>, crisis “first responders”</w:t>
      </w:r>
    </w:p>
    <w:p w14:paraId="0C82FAEF" w14:textId="77777777" w:rsidR="00933CC4" w:rsidRDefault="00037320" w:rsidP="003C4377">
      <w:pPr>
        <w:pStyle w:val="NoSpacing"/>
        <w:numPr>
          <w:ilvl w:val="0"/>
          <w:numId w:val="23"/>
        </w:numPr>
      </w:pPr>
      <w:r>
        <w:t xml:space="preserve">Cullen Ryan: </w:t>
      </w:r>
      <w:r w:rsidR="00594C54">
        <w:t>We c</w:t>
      </w:r>
      <w:r w:rsidR="00933CC4">
        <w:t>an</w:t>
      </w:r>
      <w:r w:rsidR="00594C54">
        <w:t>’</w:t>
      </w:r>
      <w:r w:rsidR="00933CC4">
        <w:t>t discharge into homelessness</w:t>
      </w:r>
      <w:r w:rsidR="00594C54">
        <w:t xml:space="preserve"> or force people to go to PMNIs. We must provide options</w:t>
      </w:r>
      <w:r w:rsidR="009737C7">
        <w:t xml:space="preserve"> and be sure that the appropriate service is </w:t>
      </w:r>
      <w:proofErr w:type="gramStart"/>
      <w:r w:rsidR="009737C7">
        <w:t>actually available</w:t>
      </w:r>
      <w:proofErr w:type="gramEnd"/>
      <w:r w:rsidR="009737C7">
        <w:t xml:space="preserve"> upon discharge</w:t>
      </w:r>
    </w:p>
    <w:p w14:paraId="17E14B5D" w14:textId="77777777" w:rsidR="00594C54" w:rsidRDefault="00037320" w:rsidP="00933CC4">
      <w:pPr>
        <w:pStyle w:val="NoSpacing"/>
        <w:numPr>
          <w:ilvl w:val="0"/>
          <w:numId w:val="24"/>
        </w:numPr>
      </w:pPr>
      <w:r>
        <w:t xml:space="preserve">Cullen Ryan: </w:t>
      </w:r>
      <w:r w:rsidR="00594C54">
        <w:t>We must have case managers to create</w:t>
      </w:r>
      <w:r w:rsidR="008B171F">
        <w:t xml:space="preserve"> continuity. I</w:t>
      </w:r>
      <w:r w:rsidR="00594C54">
        <w:t>f there are i</w:t>
      </w:r>
      <w:r w:rsidR="008B171F">
        <w:t xml:space="preserve">ntensive case </w:t>
      </w:r>
      <w:r w:rsidR="00594C54">
        <w:t>managers</w:t>
      </w:r>
      <w:r w:rsidR="008B171F">
        <w:t xml:space="preserve"> upon release, </w:t>
      </w:r>
      <w:r w:rsidR="00594C54">
        <w:t xml:space="preserve">there are likely </w:t>
      </w:r>
      <w:r w:rsidR="008B171F">
        <w:t>diff</w:t>
      </w:r>
      <w:r w:rsidR="00594C54">
        <w:t>erent</w:t>
      </w:r>
      <w:r w:rsidR="008B171F">
        <w:t xml:space="preserve"> outc</w:t>
      </w:r>
      <w:r w:rsidR="00594C54">
        <w:t>o</w:t>
      </w:r>
      <w:r w:rsidR="008B171F">
        <w:t>mes</w:t>
      </w:r>
    </w:p>
    <w:p w14:paraId="3914EC87" w14:textId="77777777" w:rsidR="008122E3" w:rsidRDefault="008122E3" w:rsidP="008122E3">
      <w:pPr>
        <w:pStyle w:val="NoSpacing"/>
        <w:numPr>
          <w:ilvl w:val="1"/>
          <w:numId w:val="24"/>
        </w:numPr>
      </w:pPr>
      <w:r>
        <w:t>We can recommend that everyone released has an intensive case manager, but</w:t>
      </w:r>
      <w:r w:rsidR="009737C7">
        <w:t xml:space="preserve"> the role and scope of service provided by a case manager should be well defined</w:t>
      </w:r>
      <w:r w:rsidR="00037320">
        <w:t xml:space="preserve"> – Simonne pointed out that there are many times that case managers continue after they’re needed. </w:t>
      </w:r>
    </w:p>
    <w:p w14:paraId="72C2C44B" w14:textId="77777777" w:rsidR="00D9690A" w:rsidRDefault="008B171F" w:rsidP="00933CC4">
      <w:pPr>
        <w:pStyle w:val="NoSpacing"/>
        <w:numPr>
          <w:ilvl w:val="0"/>
          <w:numId w:val="24"/>
        </w:numPr>
      </w:pPr>
      <w:r>
        <w:t>Ensure that there are mult</w:t>
      </w:r>
      <w:r w:rsidR="00D9690A">
        <w:t>iple</w:t>
      </w:r>
      <w:r>
        <w:t xml:space="preserve"> touch points for el</w:t>
      </w:r>
      <w:r w:rsidR="00D9690A">
        <w:t>igible people</w:t>
      </w:r>
      <w:r>
        <w:t xml:space="preserve"> to get signed up for Maine Care</w:t>
      </w:r>
    </w:p>
    <w:p w14:paraId="34F15580" w14:textId="77777777" w:rsidR="008B171F" w:rsidRDefault="009737C7" w:rsidP="00933CC4">
      <w:pPr>
        <w:pStyle w:val="NoSpacing"/>
        <w:numPr>
          <w:ilvl w:val="0"/>
          <w:numId w:val="24"/>
        </w:numPr>
      </w:pPr>
      <w:r>
        <w:t>N</w:t>
      </w:r>
      <w:r w:rsidR="00D9690A">
        <w:t xml:space="preserve">eed </w:t>
      </w:r>
      <w:r w:rsidR="008B171F">
        <w:t xml:space="preserve">more first episode programs to help when challenge is </w:t>
      </w:r>
      <w:r w:rsidR="00D9690A">
        <w:t>developing</w:t>
      </w:r>
    </w:p>
    <w:p w14:paraId="2969EAD7" w14:textId="77777777" w:rsidR="00B811FA" w:rsidRDefault="00B811FA" w:rsidP="00933CC4">
      <w:pPr>
        <w:pStyle w:val="NoSpacing"/>
      </w:pPr>
    </w:p>
    <w:p w14:paraId="5F62FDB0" w14:textId="77777777" w:rsidR="00D9690A" w:rsidRPr="00D9690A" w:rsidRDefault="00D9690A" w:rsidP="00933CC4">
      <w:pPr>
        <w:pStyle w:val="NoSpacing"/>
        <w:rPr>
          <w:u w:val="single"/>
        </w:rPr>
      </w:pPr>
      <w:r w:rsidRPr="00D9690A">
        <w:rPr>
          <w:u w:val="single"/>
        </w:rPr>
        <w:t>Formation of subgroup to form recommendations</w:t>
      </w:r>
    </w:p>
    <w:p w14:paraId="73AB42FE" w14:textId="77777777" w:rsidR="00B811FA" w:rsidRDefault="00211ACD" w:rsidP="00211ACD">
      <w:pPr>
        <w:pStyle w:val="NoSpacing"/>
        <w:numPr>
          <w:ilvl w:val="0"/>
          <w:numId w:val="25"/>
        </w:numPr>
      </w:pPr>
      <w:r>
        <w:t>Each subgroup will designate o</w:t>
      </w:r>
      <w:r w:rsidR="00B811FA">
        <w:t xml:space="preserve">ne person </w:t>
      </w:r>
      <w:r>
        <w:t>for the new</w:t>
      </w:r>
      <w:r w:rsidR="00B811FA">
        <w:t xml:space="preserve"> subgroup on recommendation consolidation. Subgroups </w:t>
      </w:r>
      <w:r>
        <w:t>will provide prioritized recommendations.</w:t>
      </w:r>
    </w:p>
    <w:p w14:paraId="0C36065C" w14:textId="77777777" w:rsidR="00211ACD" w:rsidRDefault="00211ACD" w:rsidP="003C4377">
      <w:pPr>
        <w:pStyle w:val="NoSpacing"/>
        <w:numPr>
          <w:ilvl w:val="0"/>
          <w:numId w:val="25"/>
        </w:numPr>
      </w:pPr>
      <w:r>
        <w:t>Representatives:</w:t>
      </w:r>
    </w:p>
    <w:p w14:paraId="0F9EA31C" w14:textId="77777777" w:rsidR="00B811FA" w:rsidRDefault="00211ACD" w:rsidP="00211ACD">
      <w:pPr>
        <w:pStyle w:val="NoSpacing"/>
        <w:numPr>
          <w:ilvl w:val="1"/>
          <w:numId w:val="25"/>
        </w:numPr>
      </w:pPr>
      <w:r>
        <w:t xml:space="preserve">Cullen Ryan — </w:t>
      </w:r>
      <w:r w:rsidR="009737C7">
        <w:t>housing</w:t>
      </w:r>
    </w:p>
    <w:p w14:paraId="53E418AD" w14:textId="77777777" w:rsidR="00B811FA" w:rsidRDefault="00B811FA" w:rsidP="00211ACD">
      <w:pPr>
        <w:pStyle w:val="NoSpacing"/>
        <w:numPr>
          <w:ilvl w:val="1"/>
          <w:numId w:val="25"/>
        </w:numPr>
      </w:pPr>
      <w:r>
        <w:t xml:space="preserve">Eric Myer – </w:t>
      </w:r>
      <w:r w:rsidR="009737C7">
        <w:t xml:space="preserve">consolidation </w:t>
      </w:r>
      <w:r w:rsidR="00211ACD">
        <w:t>of maps</w:t>
      </w:r>
    </w:p>
    <w:p w14:paraId="709384D4" w14:textId="77777777" w:rsidR="00B811FA" w:rsidRDefault="00B811FA" w:rsidP="00211ACD">
      <w:pPr>
        <w:pStyle w:val="NoSpacing"/>
        <w:numPr>
          <w:ilvl w:val="1"/>
          <w:numId w:val="25"/>
        </w:numPr>
      </w:pPr>
      <w:r>
        <w:t xml:space="preserve">Malory </w:t>
      </w:r>
      <w:r w:rsidR="00211ACD">
        <w:t xml:space="preserve">Shaughnessy – </w:t>
      </w:r>
      <w:r w:rsidR="009737C7">
        <w:t>crisis services; b</w:t>
      </w:r>
      <w:r>
        <w:t>ureaucracy</w:t>
      </w:r>
    </w:p>
    <w:p w14:paraId="665BAD01" w14:textId="77777777" w:rsidR="00B811FA" w:rsidRDefault="00B811FA" w:rsidP="00211ACD">
      <w:pPr>
        <w:pStyle w:val="NoSpacing"/>
        <w:numPr>
          <w:ilvl w:val="1"/>
          <w:numId w:val="25"/>
        </w:numPr>
      </w:pPr>
      <w:r>
        <w:t xml:space="preserve">Jenna </w:t>
      </w:r>
      <w:r w:rsidR="00211ACD">
        <w:t xml:space="preserve">Mehnert – </w:t>
      </w:r>
      <w:r w:rsidR="009737C7">
        <w:t>workforce</w:t>
      </w:r>
    </w:p>
    <w:p w14:paraId="6608E018" w14:textId="77777777" w:rsidR="00322495" w:rsidRDefault="00B811FA">
      <w:pPr>
        <w:pStyle w:val="NoSpacing"/>
        <w:numPr>
          <w:ilvl w:val="1"/>
          <w:numId w:val="25"/>
        </w:numPr>
      </w:pPr>
      <w:r>
        <w:lastRenderedPageBreak/>
        <w:t xml:space="preserve">Simonne </w:t>
      </w:r>
      <w:r w:rsidR="00211ACD">
        <w:t xml:space="preserve">Maline – </w:t>
      </w:r>
      <w:r w:rsidR="009737C7">
        <w:t xml:space="preserve">communications </w:t>
      </w:r>
      <w:r>
        <w:t>and collaboration</w:t>
      </w:r>
      <w:r w:rsidR="009737C7">
        <w:t>; resource allocation</w:t>
      </w:r>
    </w:p>
    <w:p w14:paraId="7D89E5A9" w14:textId="77777777" w:rsidR="00B811FA" w:rsidRDefault="00B811FA" w:rsidP="00933CC4">
      <w:pPr>
        <w:pStyle w:val="NoSpacing"/>
      </w:pPr>
    </w:p>
    <w:p w14:paraId="2E3C88A5" w14:textId="77777777" w:rsidR="00B811FA" w:rsidRDefault="00B811FA" w:rsidP="00933CC4">
      <w:pPr>
        <w:pStyle w:val="NoSpacing"/>
      </w:pPr>
      <w:r w:rsidRPr="00211ACD">
        <w:rPr>
          <w:u w:val="single"/>
        </w:rPr>
        <w:t>Next Meeting</w:t>
      </w:r>
      <w:r>
        <w:t xml:space="preserve">: </w:t>
      </w:r>
      <w:r w:rsidR="00211ACD">
        <w:t xml:space="preserve">Monday, </w:t>
      </w:r>
      <w:r>
        <w:t>December 2</w:t>
      </w:r>
      <w:r w:rsidR="00211ACD">
        <w:t>, 9-12</w:t>
      </w:r>
    </w:p>
    <w:p w14:paraId="6352EC58" w14:textId="77777777" w:rsidR="00211ACD" w:rsidRDefault="00211ACD" w:rsidP="00933CC4">
      <w:pPr>
        <w:pStyle w:val="NoSpacing"/>
      </w:pPr>
      <w:r w:rsidRPr="00211ACD">
        <w:rPr>
          <w:u w:val="single"/>
        </w:rPr>
        <w:t>Following meeting</w:t>
      </w:r>
      <w:r>
        <w:t>: Monday, December 16, 9-12</w:t>
      </w:r>
    </w:p>
    <w:p w14:paraId="7F41D3F7" w14:textId="77777777" w:rsidR="00211ACD" w:rsidRDefault="009737C7" w:rsidP="00211ACD">
      <w:pPr>
        <w:pStyle w:val="NoSpacing"/>
        <w:numPr>
          <w:ilvl w:val="0"/>
          <w:numId w:val="26"/>
        </w:numPr>
      </w:pPr>
      <w:r>
        <w:t>T</w:t>
      </w:r>
      <w:r w:rsidR="00211ACD" w:rsidRPr="00211ACD">
        <w:t>o review recommendations as a group</w:t>
      </w:r>
      <w:r w:rsidR="00211ACD">
        <w:t xml:space="preserve"> and make sure they are unanimous</w:t>
      </w:r>
    </w:p>
    <w:p w14:paraId="1B6DAF6E" w14:textId="77777777" w:rsidR="00D05819" w:rsidRDefault="00D05819" w:rsidP="00755E31">
      <w:pPr>
        <w:pStyle w:val="NoSpacing"/>
      </w:pPr>
    </w:p>
    <w:p w14:paraId="59EFDCCF" w14:textId="77777777" w:rsidR="00D05819" w:rsidRDefault="00D05819" w:rsidP="00755E31">
      <w:pPr>
        <w:pStyle w:val="NoSpacing"/>
      </w:pPr>
    </w:p>
    <w:sectPr w:rsidR="00D05819" w:rsidSect="00755E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0A2"/>
    <w:multiLevelType w:val="hybridMultilevel"/>
    <w:tmpl w:val="32D2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851"/>
    <w:multiLevelType w:val="hybridMultilevel"/>
    <w:tmpl w:val="C288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FF1"/>
    <w:multiLevelType w:val="hybridMultilevel"/>
    <w:tmpl w:val="90B4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018D"/>
    <w:multiLevelType w:val="hybridMultilevel"/>
    <w:tmpl w:val="40AA3F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B31AE"/>
    <w:multiLevelType w:val="hybridMultilevel"/>
    <w:tmpl w:val="D8DE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3BD"/>
    <w:multiLevelType w:val="hybridMultilevel"/>
    <w:tmpl w:val="E5B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59CB"/>
    <w:multiLevelType w:val="hybridMultilevel"/>
    <w:tmpl w:val="74E0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7661"/>
    <w:multiLevelType w:val="hybridMultilevel"/>
    <w:tmpl w:val="3EE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8E3"/>
    <w:multiLevelType w:val="hybridMultilevel"/>
    <w:tmpl w:val="23F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5F00"/>
    <w:multiLevelType w:val="hybridMultilevel"/>
    <w:tmpl w:val="B10800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6F0767"/>
    <w:multiLevelType w:val="hybridMultilevel"/>
    <w:tmpl w:val="17F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1849"/>
    <w:multiLevelType w:val="hybridMultilevel"/>
    <w:tmpl w:val="D1B8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09DD"/>
    <w:multiLevelType w:val="hybridMultilevel"/>
    <w:tmpl w:val="10A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4E61"/>
    <w:multiLevelType w:val="hybridMultilevel"/>
    <w:tmpl w:val="2690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823"/>
    <w:multiLevelType w:val="hybridMultilevel"/>
    <w:tmpl w:val="FA0A1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01B3E"/>
    <w:multiLevelType w:val="hybridMultilevel"/>
    <w:tmpl w:val="4750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93BAD"/>
    <w:multiLevelType w:val="hybridMultilevel"/>
    <w:tmpl w:val="207A53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246266"/>
    <w:multiLevelType w:val="hybridMultilevel"/>
    <w:tmpl w:val="CFD8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5D63"/>
    <w:multiLevelType w:val="hybridMultilevel"/>
    <w:tmpl w:val="EF6ED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03A98"/>
    <w:multiLevelType w:val="hybridMultilevel"/>
    <w:tmpl w:val="B85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63BE"/>
    <w:multiLevelType w:val="hybridMultilevel"/>
    <w:tmpl w:val="7B62CF4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36A7263"/>
    <w:multiLevelType w:val="hybridMultilevel"/>
    <w:tmpl w:val="939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C42CD"/>
    <w:multiLevelType w:val="hybridMultilevel"/>
    <w:tmpl w:val="ECF6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5CB3"/>
    <w:multiLevelType w:val="hybridMultilevel"/>
    <w:tmpl w:val="9176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4B72"/>
    <w:multiLevelType w:val="hybridMultilevel"/>
    <w:tmpl w:val="2AC05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AA639D"/>
    <w:multiLevelType w:val="hybridMultilevel"/>
    <w:tmpl w:val="A85A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64493"/>
    <w:multiLevelType w:val="hybridMultilevel"/>
    <w:tmpl w:val="FEE6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18"/>
  </w:num>
  <w:num w:numId="8">
    <w:abstractNumId w:val="10"/>
  </w:num>
  <w:num w:numId="9">
    <w:abstractNumId w:val="8"/>
  </w:num>
  <w:num w:numId="10">
    <w:abstractNumId w:val="14"/>
  </w:num>
  <w:num w:numId="11">
    <w:abstractNumId w:val="23"/>
  </w:num>
  <w:num w:numId="12">
    <w:abstractNumId w:val="0"/>
  </w:num>
  <w:num w:numId="13">
    <w:abstractNumId w:val="22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16"/>
  </w:num>
  <w:num w:numId="19">
    <w:abstractNumId w:val="20"/>
  </w:num>
  <w:num w:numId="20">
    <w:abstractNumId w:val="24"/>
  </w:num>
  <w:num w:numId="21">
    <w:abstractNumId w:val="9"/>
  </w:num>
  <w:num w:numId="22">
    <w:abstractNumId w:val="4"/>
  </w:num>
  <w:num w:numId="23">
    <w:abstractNumId w:val="17"/>
  </w:num>
  <w:num w:numId="24">
    <w:abstractNumId w:val="15"/>
  </w:num>
  <w:num w:numId="25">
    <w:abstractNumId w:val="2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31"/>
    <w:rsid w:val="00037320"/>
    <w:rsid w:val="00063DA4"/>
    <w:rsid w:val="00097C0B"/>
    <w:rsid w:val="000F20AA"/>
    <w:rsid w:val="001C65B0"/>
    <w:rsid w:val="00211ACD"/>
    <w:rsid w:val="0025016F"/>
    <w:rsid w:val="00251E95"/>
    <w:rsid w:val="0025278D"/>
    <w:rsid w:val="00291078"/>
    <w:rsid w:val="002A0796"/>
    <w:rsid w:val="00322495"/>
    <w:rsid w:val="00336065"/>
    <w:rsid w:val="0035198B"/>
    <w:rsid w:val="003C4377"/>
    <w:rsid w:val="004B18D0"/>
    <w:rsid w:val="004C258F"/>
    <w:rsid w:val="005740DF"/>
    <w:rsid w:val="00594C54"/>
    <w:rsid w:val="005B676C"/>
    <w:rsid w:val="00632A61"/>
    <w:rsid w:val="006835DC"/>
    <w:rsid w:val="006B6FDD"/>
    <w:rsid w:val="006F51B5"/>
    <w:rsid w:val="00732A40"/>
    <w:rsid w:val="007340F6"/>
    <w:rsid w:val="00750DFF"/>
    <w:rsid w:val="00755E31"/>
    <w:rsid w:val="007938C5"/>
    <w:rsid w:val="00801117"/>
    <w:rsid w:val="00803A2B"/>
    <w:rsid w:val="008122E3"/>
    <w:rsid w:val="008720B9"/>
    <w:rsid w:val="008B13D6"/>
    <w:rsid w:val="008B171F"/>
    <w:rsid w:val="008C4C13"/>
    <w:rsid w:val="008C6F0A"/>
    <w:rsid w:val="008F5A25"/>
    <w:rsid w:val="00933CC4"/>
    <w:rsid w:val="009555C6"/>
    <w:rsid w:val="009737C7"/>
    <w:rsid w:val="009A73B2"/>
    <w:rsid w:val="009B1653"/>
    <w:rsid w:val="00A64DC0"/>
    <w:rsid w:val="00AC0366"/>
    <w:rsid w:val="00AE587F"/>
    <w:rsid w:val="00AF3A16"/>
    <w:rsid w:val="00B008CF"/>
    <w:rsid w:val="00B51A51"/>
    <w:rsid w:val="00B811FA"/>
    <w:rsid w:val="00B85B33"/>
    <w:rsid w:val="00C61C95"/>
    <w:rsid w:val="00D05819"/>
    <w:rsid w:val="00D9690A"/>
    <w:rsid w:val="00DE7E2C"/>
    <w:rsid w:val="00E17B68"/>
    <w:rsid w:val="00E90A2B"/>
    <w:rsid w:val="00EF6638"/>
    <w:rsid w:val="00F404E0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3287"/>
  <w15:chartTrackingRefBased/>
  <w15:docId w15:val="{13B7A0E5-5B01-4F69-8A43-8F5008A7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E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80F099E7CF4AB2120A5BFE0AADFB" ma:contentTypeVersion="9" ma:contentTypeDescription="Create a new document." ma:contentTypeScope="" ma:versionID="829555850747c660ebc6d2e993b04d3d">
  <xsd:schema xmlns:xsd="http://www.w3.org/2001/XMLSchema" xmlns:xs="http://www.w3.org/2001/XMLSchema" xmlns:p="http://schemas.microsoft.com/office/2006/metadata/properties" xmlns:ns1="http://schemas.microsoft.com/sharepoint/v3" xmlns:ns3="fe04784a-9b21-460f-890f-7b2d3d70a0a7" targetNamespace="http://schemas.microsoft.com/office/2006/metadata/properties" ma:root="true" ma:fieldsID="ec75f172098711c26b411a74e7b81c27" ns1:_="" ns3:_="">
    <xsd:import namespace="http://schemas.microsoft.com/sharepoint/v3"/>
    <xsd:import namespace="fe04784a-9b21-460f-890f-7b2d3d70a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784a-9b21-460f-890f-7b2d3d70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176CC0-1909-4B05-B6AB-A8B66BD82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4784a-9b21-460f-890f-7b2d3d70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CE3B1-D719-415A-9159-5ADA0D22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664AE-048B-49F8-B5AD-15B50ECC08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Patrick</dc:creator>
  <cp:keywords/>
  <dc:description/>
  <cp:lastModifiedBy>Bogart, Molly</cp:lastModifiedBy>
  <cp:revision>2</cp:revision>
  <dcterms:created xsi:type="dcterms:W3CDTF">2019-11-27T16:07:00Z</dcterms:created>
  <dcterms:modified xsi:type="dcterms:W3CDTF">2019-11-27T16:07:00Z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0x010100395C80F099E7CF4AB2120A5BFE0AADFB</vt:lpwstr>
  </property>
</Properties>
</file>