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D6" w:rsidRPr="00160F6C" w:rsidRDefault="00160F6C" w:rsidP="00160F6C">
      <w:pPr>
        <w:spacing w:after="0" w:line="240" w:lineRule="auto"/>
        <w:rPr>
          <w:b/>
        </w:rPr>
      </w:pPr>
      <w:r w:rsidRPr="00160F6C">
        <w:rPr>
          <w:b/>
        </w:rPr>
        <w:t>Mental Health Work</w:t>
      </w:r>
      <w:r w:rsidR="00FA29B6">
        <w:rPr>
          <w:b/>
        </w:rPr>
        <w:t>ing G</w:t>
      </w:r>
      <w:r w:rsidRPr="00160F6C">
        <w:rPr>
          <w:b/>
        </w:rPr>
        <w:t>roup</w:t>
      </w:r>
    </w:p>
    <w:p w:rsidR="00160F6C" w:rsidRDefault="00160F6C" w:rsidP="00160F6C">
      <w:pPr>
        <w:spacing w:after="0" w:line="240" w:lineRule="auto"/>
        <w:rPr>
          <w:b/>
        </w:rPr>
      </w:pPr>
    </w:p>
    <w:p w:rsidR="00160F6C" w:rsidRDefault="00160F6C" w:rsidP="00160F6C">
      <w:pPr>
        <w:spacing w:after="0" w:line="240" w:lineRule="auto"/>
        <w:rPr>
          <w:b/>
        </w:rPr>
      </w:pPr>
      <w:r w:rsidRPr="00160F6C">
        <w:rPr>
          <w:b/>
        </w:rPr>
        <w:t>Mental Health System “Mapping”</w:t>
      </w:r>
      <w:r w:rsidR="00FA29B6">
        <w:rPr>
          <w:b/>
        </w:rPr>
        <w:t xml:space="preserve"> </w:t>
      </w:r>
      <w:r w:rsidRPr="00160F6C">
        <w:rPr>
          <w:b/>
        </w:rPr>
        <w:t>Sub</w:t>
      </w:r>
      <w:r w:rsidR="00BC0F8F">
        <w:rPr>
          <w:b/>
        </w:rPr>
        <w:t>committee</w:t>
      </w:r>
    </w:p>
    <w:p w:rsidR="00160F6C" w:rsidRPr="00160F6C" w:rsidRDefault="00160F6C" w:rsidP="00160F6C">
      <w:pPr>
        <w:spacing w:after="0" w:line="240" w:lineRule="auto"/>
        <w:rPr>
          <w:b/>
        </w:rPr>
      </w:pPr>
      <w:r w:rsidRPr="00160F6C">
        <w:rPr>
          <w:b/>
        </w:rPr>
        <w:t>Members:</w:t>
      </w:r>
    </w:p>
    <w:p w:rsidR="00160F6C" w:rsidRDefault="00160F6C" w:rsidP="00160F6C">
      <w:pPr>
        <w:spacing w:after="0" w:line="240" w:lineRule="auto"/>
      </w:pPr>
      <w:r>
        <w:t>Katharine Temple</w:t>
      </w:r>
    </w:p>
    <w:p w:rsidR="00160F6C" w:rsidRDefault="00160F6C" w:rsidP="00160F6C">
      <w:pPr>
        <w:spacing w:after="0" w:line="240" w:lineRule="auto"/>
      </w:pPr>
      <w:r>
        <w:t>Jonath</w:t>
      </w:r>
      <w:r w:rsidR="006B04D4">
        <w:t>a</w:t>
      </w:r>
      <w:r>
        <w:t xml:space="preserve">n </w:t>
      </w:r>
      <w:proofErr w:type="spellStart"/>
      <w:r>
        <w:t>Sarhbeck</w:t>
      </w:r>
      <w:proofErr w:type="spellEnd"/>
    </w:p>
    <w:p w:rsidR="00160F6C" w:rsidRDefault="00160F6C" w:rsidP="00160F6C">
      <w:pPr>
        <w:spacing w:after="0" w:line="240" w:lineRule="auto"/>
      </w:pPr>
      <w:r>
        <w:t xml:space="preserve">Craig </w:t>
      </w:r>
      <w:proofErr w:type="spellStart"/>
      <w:r>
        <w:t>Nale</w:t>
      </w:r>
      <w:proofErr w:type="spellEnd"/>
    </w:p>
    <w:p w:rsidR="00160F6C" w:rsidRDefault="00160F6C" w:rsidP="00160F6C">
      <w:pPr>
        <w:spacing w:after="0" w:line="240" w:lineRule="auto"/>
      </w:pPr>
      <w:r>
        <w:t>Rodney Bouffard</w:t>
      </w:r>
    </w:p>
    <w:p w:rsidR="00160F6C" w:rsidRDefault="00160F6C" w:rsidP="00160F6C">
      <w:pPr>
        <w:spacing w:after="0" w:line="240" w:lineRule="auto"/>
      </w:pPr>
      <w:r>
        <w:t>Eric Meyer</w:t>
      </w:r>
    </w:p>
    <w:p w:rsidR="00340C29" w:rsidRDefault="00340C29" w:rsidP="00160F6C">
      <w:pPr>
        <w:spacing w:after="0" w:line="240" w:lineRule="auto"/>
      </w:pPr>
    </w:p>
    <w:p w:rsidR="00160F6C" w:rsidRDefault="00160F6C" w:rsidP="00160F6C">
      <w:pPr>
        <w:spacing w:after="0" w:line="240" w:lineRule="auto"/>
      </w:pPr>
      <w:r w:rsidRPr="00160F6C">
        <w:rPr>
          <w:b/>
        </w:rPr>
        <w:t>Meeting 10/18/19</w:t>
      </w:r>
      <w:r w:rsidR="006B04D4">
        <w:rPr>
          <w:b/>
        </w:rPr>
        <w:t xml:space="preserve">- </w:t>
      </w:r>
      <w:r w:rsidR="006B04D4" w:rsidRPr="006B04D4">
        <w:t>Craig, Katharine, Jonathan, Eric</w:t>
      </w:r>
      <w:r w:rsidR="007D6957">
        <w:t xml:space="preserve">; </w:t>
      </w:r>
      <w:r w:rsidR="007D6957" w:rsidRPr="007D6957">
        <w:rPr>
          <w:b/>
        </w:rPr>
        <w:t>Revisions 11/1/19 at the MH Working Group</w:t>
      </w:r>
    </w:p>
    <w:p w:rsidR="00160F6C" w:rsidRDefault="00B84C6C" w:rsidP="00160F6C">
      <w:pPr>
        <w:spacing w:after="0" w:line="240" w:lineRule="auto"/>
      </w:pPr>
      <w:r>
        <w:t xml:space="preserve">A </w:t>
      </w:r>
      <w:r w:rsidR="00160F6C">
        <w:t xml:space="preserve">“Map” </w:t>
      </w:r>
      <w:r>
        <w:t xml:space="preserve">of the MH system </w:t>
      </w:r>
      <w:r w:rsidR="00160F6C">
        <w:t xml:space="preserve">refers to </w:t>
      </w:r>
      <w:r>
        <w:t>portraying the</w:t>
      </w:r>
      <w:r w:rsidR="00160F6C">
        <w:t xml:space="preserve"> process</w:t>
      </w:r>
      <w:r>
        <w:t xml:space="preserve"> or stages that</w:t>
      </w:r>
      <w:r w:rsidR="00160F6C">
        <w:t xml:space="preserve"> </w:t>
      </w:r>
      <w:r>
        <w:t xml:space="preserve">by which </w:t>
      </w:r>
      <w:r w:rsidR="00160F6C">
        <w:t>a mental health consumer moves through various parts of the mental health</w:t>
      </w:r>
      <w:r>
        <w:t xml:space="preserve"> system</w:t>
      </w:r>
      <w:r w:rsidR="00160F6C">
        <w:t>.</w:t>
      </w:r>
      <w:r w:rsidR="001B5C81">
        <w:t xml:space="preserve"> This is a complex, non-linear</w:t>
      </w:r>
      <w:r w:rsidR="002F4945">
        <w:t xml:space="preserve"> process but in the interest of planning and clarity, we are </w:t>
      </w:r>
      <w:r w:rsidR="00A217D7">
        <w:t>portraying this</w:t>
      </w:r>
      <w:r w:rsidR="002F4945">
        <w:t xml:space="preserve"> </w:t>
      </w:r>
      <w:r w:rsidR="00A217D7">
        <w:t>in a table format</w:t>
      </w:r>
      <w:r w:rsidR="002F4945">
        <w:t>.</w:t>
      </w:r>
    </w:p>
    <w:p w:rsidR="00160F6C" w:rsidRDefault="00160F6C" w:rsidP="00160F6C">
      <w:pPr>
        <w:spacing w:after="0" w:line="240" w:lineRule="auto"/>
      </w:pPr>
    </w:p>
    <w:p w:rsidR="00160F6C" w:rsidRPr="00160F6C" w:rsidRDefault="00160F6C" w:rsidP="00160F6C">
      <w:pPr>
        <w:spacing w:after="0" w:line="240" w:lineRule="auto"/>
        <w:rPr>
          <w:b/>
        </w:rPr>
      </w:pPr>
      <w:r w:rsidRPr="00160F6C">
        <w:rPr>
          <w:b/>
        </w:rPr>
        <w:t>Purpose of this group:</w:t>
      </w:r>
    </w:p>
    <w:p w:rsidR="00160F6C" w:rsidRDefault="00160F6C" w:rsidP="00160F6C">
      <w:pPr>
        <w:pStyle w:val="ListParagraph"/>
        <w:numPr>
          <w:ilvl w:val="0"/>
          <w:numId w:val="1"/>
        </w:numPr>
        <w:spacing w:after="0" w:line="240" w:lineRule="auto"/>
      </w:pPr>
      <w:r>
        <w:t>Identify some visual examples of MH system Maps</w:t>
      </w:r>
    </w:p>
    <w:p w:rsidR="00160F6C" w:rsidRDefault="00160F6C" w:rsidP="00160F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 “gaps” in the process and services </w:t>
      </w:r>
    </w:p>
    <w:p w:rsidR="00160F6C" w:rsidRDefault="00160F6C" w:rsidP="00160F6C">
      <w:pPr>
        <w:pStyle w:val="ListParagraph"/>
        <w:numPr>
          <w:ilvl w:val="0"/>
          <w:numId w:val="1"/>
        </w:numPr>
        <w:spacing w:after="0" w:line="240" w:lineRule="auto"/>
      </w:pPr>
      <w:r>
        <w:t>Recommendations for improvement</w:t>
      </w:r>
    </w:p>
    <w:p w:rsidR="00160F6C" w:rsidRDefault="00160F6C" w:rsidP="00160F6C">
      <w:pPr>
        <w:pStyle w:val="ListParagraph"/>
        <w:numPr>
          <w:ilvl w:val="0"/>
          <w:numId w:val="1"/>
        </w:numPr>
        <w:spacing w:after="0" w:line="240" w:lineRule="auto"/>
      </w:pPr>
      <w:r>
        <w:t>Suggestion for enacting legislation for improvements</w:t>
      </w:r>
    </w:p>
    <w:p w:rsidR="00160F6C" w:rsidRDefault="00160F6C" w:rsidP="00160F6C">
      <w:pPr>
        <w:spacing w:after="0" w:line="240" w:lineRule="auto"/>
      </w:pPr>
    </w:p>
    <w:p w:rsidR="00160F6C" w:rsidRPr="00BC0F8F" w:rsidRDefault="00BC0F8F" w:rsidP="00160F6C">
      <w:pPr>
        <w:spacing w:after="0" w:line="240" w:lineRule="auto"/>
        <w:rPr>
          <w:b/>
        </w:rPr>
      </w:pPr>
      <w:r w:rsidRPr="00BC0F8F">
        <w:rPr>
          <w:b/>
        </w:rPr>
        <w:t>Principles of our Improved System</w:t>
      </w:r>
      <w:r>
        <w:rPr>
          <w:b/>
        </w:rPr>
        <w:t xml:space="preserve"> (preliminary list)</w:t>
      </w:r>
      <w:r w:rsidRPr="00BC0F8F">
        <w:rPr>
          <w:b/>
        </w:rPr>
        <w:t>:</w:t>
      </w:r>
    </w:p>
    <w:p w:rsidR="00BC0F8F" w:rsidRDefault="00BC0F8F" w:rsidP="00BC0F8F">
      <w:pPr>
        <w:pStyle w:val="ListParagraph"/>
        <w:numPr>
          <w:ilvl w:val="0"/>
          <w:numId w:val="2"/>
        </w:numPr>
        <w:spacing w:after="0" w:line="240" w:lineRule="auto"/>
      </w:pPr>
      <w:r>
        <w:t>Ensure least restrictive services</w:t>
      </w:r>
    </w:p>
    <w:p w:rsidR="00BC0F8F" w:rsidRDefault="00BC0F8F" w:rsidP="00BC0F8F">
      <w:pPr>
        <w:pStyle w:val="ListParagraph"/>
        <w:numPr>
          <w:ilvl w:val="0"/>
          <w:numId w:val="2"/>
        </w:numPr>
        <w:spacing w:after="0" w:line="240" w:lineRule="auto"/>
      </w:pPr>
      <w:r>
        <w:t>Warm Handoff for consumers moving from one service to another</w:t>
      </w:r>
    </w:p>
    <w:p w:rsidR="00BC0F8F" w:rsidRDefault="00BC0F8F" w:rsidP="00BC0F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Ensure continuity </w:t>
      </w:r>
      <w:r w:rsidR="000B63B5">
        <w:t xml:space="preserve">of service transitions </w:t>
      </w:r>
    </w:p>
    <w:p w:rsidR="00D759C2" w:rsidRDefault="006F367E" w:rsidP="00BC0F8F">
      <w:pPr>
        <w:pStyle w:val="ListParagraph"/>
        <w:numPr>
          <w:ilvl w:val="0"/>
          <w:numId w:val="2"/>
        </w:numPr>
        <w:spacing w:after="0" w:line="240" w:lineRule="auto"/>
      </w:pPr>
      <w:r>
        <w:t>24/7 options for BH support/crisis assistance</w:t>
      </w:r>
      <w:r w:rsidR="00D759C2">
        <w:t>:</w:t>
      </w:r>
    </w:p>
    <w:p w:rsidR="00120E28" w:rsidRDefault="00D759C2" w:rsidP="00120E28">
      <w:pPr>
        <w:spacing w:after="0" w:line="240" w:lineRule="auto"/>
        <w:rPr>
          <w:b/>
        </w:rPr>
      </w:pPr>
      <w:r>
        <w:t>critical to have “non jail and non-ED beds/centers/locations for law enforcement to access</w:t>
      </w:r>
      <w:r w:rsidR="009F4FF3">
        <w:t xml:space="preserve"> 24/7</w:t>
      </w:r>
      <w:r>
        <w:t>.</w:t>
      </w:r>
      <w:r w:rsidR="00120E28" w:rsidRPr="00120E28">
        <w:rPr>
          <w:b/>
        </w:rPr>
        <w:t xml:space="preserve"> </w:t>
      </w:r>
    </w:p>
    <w:p w:rsidR="00120E28" w:rsidRDefault="00120E28" w:rsidP="00120E28">
      <w:pPr>
        <w:spacing w:after="0" w:line="240" w:lineRule="auto"/>
        <w:rPr>
          <w:b/>
        </w:rPr>
      </w:pPr>
    </w:p>
    <w:p w:rsidR="00120E28" w:rsidRPr="00BA4FA3" w:rsidRDefault="00120E28" w:rsidP="00120E28">
      <w:pPr>
        <w:spacing w:after="0" w:line="240" w:lineRule="auto"/>
        <w:rPr>
          <w:b/>
        </w:rPr>
      </w:pPr>
      <w:r w:rsidRPr="00BA4FA3">
        <w:rPr>
          <w:b/>
        </w:rPr>
        <w:t>Key Takeaways</w:t>
      </w:r>
      <w:r>
        <w:rPr>
          <w:b/>
        </w:rPr>
        <w:t>/Recommendations</w:t>
      </w:r>
      <w:r w:rsidRPr="00BA4FA3">
        <w:rPr>
          <w:b/>
        </w:rPr>
        <w:t>:</w:t>
      </w:r>
    </w:p>
    <w:p w:rsidR="00120E28" w:rsidRDefault="00120E28" w:rsidP="00120E28">
      <w:pPr>
        <w:pStyle w:val="ListParagraph"/>
        <w:numPr>
          <w:ilvl w:val="0"/>
          <w:numId w:val="11"/>
        </w:numPr>
        <w:spacing w:after="0" w:line="240" w:lineRule="auto"/>
      </w:pPr>
      <w:r>
        <w:t>Continuity of service transition is a critical factor for MH consumer success:</w:t>
      </w:r>
    </w:p>
    <w:p w:rsidR="00120E28" w:rsidRDefault="00120E28" w:rsidP="00120E28">
      <w:pPr>
        <w:pStyle w:val="ListParagraph"/>
        <w:numPr>
          <w:ilvl w:val="1"/>
          <w:numId w:val="11"/>
        </w:numPr>
        <w:spacing w:after="0" w:line="240" w:lineRule="auto"/>
      </w:pPr>
      <w:r>
        <w:t>We have many services and supports in Maine;</w:t>
      </w:r>
    </w:p>
    <w:p w:rsidR="00120E28" w:rsidRDefault="00120E28" w:rsidP="00120E28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Some new services are needed; </w:t>
      </w:r>
    </w:p>
    <w:p w:rsidR="00120E28" w:rsidRDefault="00120E28" w:rsidP="00120E28">
      <w:pPr>
        <w:pStyle w:val="ListParagraph"/>
        <w:numPr>
          <w:ilvl w:val="1"/>
          <w:numId w:val="11"/>
        </w:numPr>
        <w:spacing w:after="0" w:line="240" w:lineRule="auto"/>
      </w:pPr>
      <w:r>
        <w:t>Others need to be expanded or further developed</w:t>
      </w:r>
    </w:p>
    <w:p w:rsidR="00120E28" w:rsidRDefault="00120E28" w:rsidP="00120E28">
      <w:pPr>
        <w:pStyle w:val="ListParagraph"/>
        <w:numPr>
          <w:ilvl w:val="0"/>
          <w:numId w:val="11"/>
        </w:numPr>
        <w:spacing w:after="0" w:line="240" w:lineRule="auto"/>
      </w:pPr>
      <w:r>
        <w:t>Lack of continuity in service transition is a significant reason for consumers “falling through the cracks” and ending up at the ED, with Law Enforcement or homeless.</w:t>
      </w:r>
    </w:p>
    <w:p w:rsidR="00120E28" w:rsidRDefault="00120E28" w:rsidP="00120E28">
      <w:pPr>
        <w:pStyle w:val="ListParagraph"/>
        <w:numPr>
          <w:ilvl w:val="0"/>
          <w:numId w:val="11"/>
        </w:numPr>
        <w:spacing w:after="0" w:line="240" w:lineRule="auto"/>
      </w:pPr>
      <w:r>
        <w:t>Expand access to care. Limits to access to services is a critical issue- insufficient services (such as PATH Case Management or Medication Management) must be addressed</w:t>
      </w:r>
    </w:p>
    <w:p w:rsidR="00120E28" w:rsidRDefault="00120E28" w:rsidP="00120E2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Consider MH “Navigators” </w:t>
      </w:r>
      <w:proofErr w:type="gramStart"/>
      <w:r>
        <w:t>similar to</w:t>
      </w:r>
      <w:proofErr w:type="gramEnd"/>
      <w:r>
        <w:t xml:space="preserve"> those in the physical health care service array (peers a key part of this)</w:t>
      </w:r>
    </w:p>
    <w:p w:rsidR="00FA29B6" w:rsidRDefault="00FA29B6" w:rsidP="00120E28">
      <w:pPr>
        <w:spacing w:after="0" w:line="240" w:lineRule="auto"/>
      </w:pPr>
      <w:bookmarkStart w:id="0" w:name="_GoBack"/>
      <w:bookmarkEnd w:id="0"/>
    </w:p>
    <w:p w:rsidR="006460E5" w:rsidRPr="00CC2C18" w:rsidRDefault="006460E5" w:rsidP="006460E5">
      <w:pPr>
        <w:spacing w:after="0" w:line="240" w:lineRule="auto"/>
        <w:rPr>
          <w:b/>
        </w:rPr>
      </w:pPr>
      <w:r w:rsidRPr="00CC2C18">
        <w:rPr>
          <w:b/>
        </w:rPr>
        <w:t>Barriers: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t>Gaps in service transition (people “fall out” of the system in those transitions</w:t>
      </w:r>
      <w:r w:rsidR="00E16715">
        <w:t>)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t>Lack of housing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t>Lack of transportation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t>No single point of access system</w:t>
      </w:r>
    </w:p>
    <w:p w:rsidR="00340C29" w:rsidRDefault="00340C29" w:rsidP="006460E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Service gaps and limits to access to care (shortage of prescribers, lack of PATH Case </w:t>
      </w:r>
      <w:proofErr w:type="spellStart"/>
      <w:r>
        <w:t>Mgmt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t>Insufficiently robust crisis system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lastRenderedPageBreak/>
        <w:t>Lack of alternatives to the ED or Jail</w:t>
      </w:r>
      <w:r w:rsidR="004515BA">
        <w:t>,</w:t>
      </w:r>
      <w:r>
        <w:t xml:space="preserve"> for Law Enforcement</w:t>
      </w:r>
    </w:p>
    <w:p w:rsidR="006460E5" w:rsidRDefault="006460E5" w:rsidP="006460E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Variable </w:t>
      </w:r>
      <w:proofErr w:type="spellStart"/>
      <w:r>
        <w:t>MaineCare</w:t>
      </w:r>
      <w:proofErr w:type="spellEnd"/>
      <w:r>
        <w:t xml:space="preserve"> eligibility</w:t>
      </w:r>
    </w:p>
    <w:p w:rsidR="007933D2" w:rsidRDefault="007933D2" w:rsidP="006460E5">
      <w:pPr>
        <w:pStyle w:val="ListParagraph"/>
        <w:numPr>
          <w:ilvl w:val="0"/>
          <w:numId w:val="9"/>
        </w:numPr>
        <w:spacing w:after="0" w:line="240" w:lineRule="auto"/>
      </w:pPr>
      <w:r>
        <w:t>Insufficient, unclear and inaccurate information for consumers about the system</w:t>
      </w:r>
    </w:p>
    <w:p w:rsidR="006460E5" w:rsidRDefault="006460E5" w:rsidP="006460E5">
      <w:pPr>
        <w:spacing w:after="0" w:line="240" w:lineRule="auto"/>
      </w:pPr>
    </w:p>
    <w:p w:rsidR="007D6957" w:rsidRPr="00340C29" w:rsidRDefault="007D6957" w:rsidP="007D6957">
      <w:pPr>
        <w:spacing w:after="0" w:line="240" w:lineRule="auto"/>
        <w:ind w:left="360"/>
      </w:pPr>
    </w:p>
    <w:p w:rsidR="009E66C5" w:rsidRPr="00664F62" w:rsidRDefault="009776C7" w:rsidP="00FA29B6">
      <w:pPr>
        <w:spacing w:after="0" w:line="240" w:lineRule="auto"/>
        <w:rPr>
          <w:b/>
        </w:rPr>
      </w:pPr>
      <w:r w:rsidRPr="00664F62">
        <w:rPr>
          <w:b/>
        </w:rPr>
        <w:t>“Map” of system flow, for a client of BH services</w:t>
      </w:r>
      <w:r w:rsidR="00AF4DAC" w:rsidRPr="00664F62">
        <w:rPr>
          <w:b/>
        </w:rPr>
        <w:t xml:space="preserve"> (one view)</w:t>
      </w:r>
    </w:p>
    <w:p w:rsidR="009E66C5" w:rsidRDefault="009E66C5" w:rsidP="00FA29B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290513</wp:posOffset>
                </wp:positionH>
                <wp:positionV relativeFrom="paragraph">
                  <wp:posOffset>22860</wp:posOffset>
                </wp:positionV>
                <wp:extent cx="757237" cy="232093"/>
                <wp:effectExtent l="19050" t="19050" r="24130" b="34925"/>
                <wp:wrapNone/>
                <wp:docPr id="1" name="Arrow: Notch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" cy="23209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EB3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" o:spid="_x0000_s1026" type="#_x0000_t94" style="position:absolute;margin-left:22.9pt;margin-top:1.8pt;width:59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" adj="18290" fillcolor="#4472c4 [3204]" strokecolor="#1f3763 [1604]" strokeweight="1pt"/>
            </w:pict>
          </mc:Fallback>
        </mc:AlternateContent>
      </w:r>
    </w:p>
    <w:p w:rsidR="009776C7" w:rsidRDefault="009776C7" w:rsidP="00FA29B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123"/>
        <w:gridCol w:w="1400"/>
        <w:gridCol w:w="2292"/>
        <w:gridCol w:w="2010"/>
      </w:tblGrid>
      <w:tr w:rsidR="00F01C74" w:rsidTr="00F01C74">
        <w:tc>
          <w:tcPr>
            <w:tcW w:w="1525" w:type="dxa"/>
          </w:tcPr>
          <w:p w:rsidR="00F01C74" w:rsidRDefault="00F01C74" w:rsidP="00664F62">
            <w:pPr>
              <w:pStyle w:val="ListParagraph"/>
              <w:numPr>
                <w:ilvl w:val="0"/>
                <w:numId w:val="8"/>
              </w:numPr>
            </w:pPr>
            <w:r>
              <w:t>Call Center- Single Point</w:t>
            </w:r>
          </w:p>
          <w:p w:rsidR="00F01C74" w:rsidRDefault="00F01C74" w:rsidP="00664F62">
            <w:pPr>
              <w:pStyle w:val="ListParagraph"/>
              <w:numPr>
                <w:ilvl w:val="0"/>
                <w:numId w:val="8"/>
              </w:numPr>
            </w:pPr>
            <w:r>
              <w:t>Crisis Telephone Support</w:t>
            </w:r>
          </w:p>
          <w:p w:rsidR="00F01C74" w:rsidRDefault="00F01C74" w:rsidP="00FA29B6"/>
        </w:tc>
        <w:tc>
          <w:tcPr>
            <w:tcW w:w="2126" w:type="dxa"/>
          </w:tcPr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211</w:t>
            </w:r>
          </w:p>
          <w:p w:rsidR="00F01C74" w:rsidRDefault="00F01C74" w:rsidP="00664F62">
            <w:pPr>
              <w:pStyle w:val="ListParagraph"/>
              <w:numPr>
                <w:ilvl w:val="0"/>
                <w:numId w:val="3"/>
              </w:numPr>
            </w:pPr>
            <w:r>
              <w:t>Warmline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Mobile Crisis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BH referral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PCP referral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Family/natural/ peer/community supports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12 step programs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3"/>
              </w:numPr>
            </w:pPr>
            <w:r>
              <w:t>Support groups</w:t>
            </w:r>
          </w:p>
        </w:tc>
        <w:tc>
          <w:tcPr>
            <w:tcW w:w="1344" w:type="dxa"/>
          </w:tcPr>
          <w:p w:rsidR="00F01C74" w:rsidRDefault="00F01C74" w:rsidP="00F01C74">
            <w:pPr>
              <w:pStyle w:val="ListParagraph"/>
              <w:numPr>
                <w:ilvl w:val="0"/>
                <w:numId w:val="4"/>
              </w:numPr>
            </w:pPr>
            <w:r>
              <w:t>Peer respite</w:t>
            </w:r>
          </w:p>
          <w:p w:rsidR="00F01C74" w:rsidRDefault="00F01C74" w:rsidP="00F01C74">
            <w:pPr>
              <w:pStyle w:val="ListParagraph"/>
              <w:numPr>
                <w:ilvl w:val="0"/>
                <w:numId w:val="4"/>
              </w:numPr>
            </w:pPr>
            <w:r>
              <w:t>Recovery Centers</w:t>
            </w:r>
          </w:p>
          <w:p w:rsidR="007933D2" w:rsidRDefault="007933D2" w:rsidP="00F01C74">
            <w:pPr>
              <w:pStyle w:val="ListParagraph"/>
              <w:numPr>
                <w:ilvl w:val="0"/>
                <w:numId w:val="4"/>
              </w:numPr>
            </w:pPr>
            <w:r>
              <w:t>Club houses</w:t>
            </w:r>
          </w:p>
          <w:p w:rsidR="00F01C74" w:rsidRDefault="00F01C74" w:rsidP="00F01C74">
            <w:pPr>
              <w:pStyle w:val="ListParagraph"/>
              <w:ind w:left="360"/>
            </w:pPr>
          </w:p>
        </w:tc>
        <w:tc>
          <w:tcPr>
            <w:tcW w:w="2332" w:type="dxa"/>
          </w:tcPr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 xml:space="preserve">Outpatient Therapy &amp; SUD </w:t>
            </w:r>
            <w:proofErr w:type="spellStart"/>
            <w:r>
              <w:t>tx</w:t>
            </w:r>
            <w:proofErr w:type="spellEnd"/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Medication Management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Behavioral Health Home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Case Management (limited)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Crisis Stabilization Unit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PATH case management</w:t>
            </w:r>
          </w:p>
          <w:p w:rsidR="00F01C74" w:rsidRDefault="00F01C74" w:rsidP="00664F62">
            <w:pPr>
              <w:pStyle w:val="ListParagraph"/>
              <w:numPr>
                <w:ilvl w:val="0"/>
                <w:numId w:val="4"/>
              </w:numPr>
            </w:pPr>
            <w:r>
              <w:t>ACT services</w:t>
            </w:r>
          </w:p>
          <w:p w:rsidR="00F01C74" w:rsidRDefault="00F01C74" w:rsidP="00664F62">
            <w:pPr>
              <w:pStyle w:val="ListParagraph"/>
              <w:numPr>
                <w:ilvl w:val="0"/>
                <w:numId w:val="4"/>
              </w:numPr>
            </w:pPr>
            <w:r>
              <w:t>PIER (first episode)</w:t>
            </w:r>
          </w:p>
          <w:p w:rsidR="00F01C74" w:rsidRDefault="00F01C74" w:rsidP="0014426A">
            <w:pPr>
              <w:pStyle w:val="ListParagraph"/>
              <w:numPr>
                <w:ilvl w:val="0"/>
                <w:numId w:val="4"/>
              </w:numPr>
            </w:pPr>
            <w:r>
              <w:t>PNMI Residential Services</w:t>
            </w:r>
          </w:p>
          <w:p w:rsidR="00F01C74" w:rsidRDefault="00F01C74" w:rsidP="0014426A">
            <w:pPr>
              <w:pStyle w:val="ListParagraph"/>
              <w:numPr>
                <w:ilvl w:val="0"/>
                <w:numId w:val="4"/>
              </w:numPr>
            </w:pPr>
            <w:r>
              <w:t>Daily Living Support Services</w:t>
            </w:r>
          </w:p>
          <w:p w:rsidR="00F01C74" w:rsidRDefault="00F01C74" w:rsidP="0014426A">
            <w:pPr>
              <w:pStyle w:val="ListParagraph"/>
              <w:numPr>
                <w:ilvl w:val="0"/>
                <w:numId w:val="4"/>
              </w:numPr>
            </w:pPr>
            <w:r>
              <w:t>Community Rehab Services</w:t>
            </w:r>
          </w:p>
          <w:p w:rsidR="00F01C74" w:rsidRDefault="00F01C74" w:rsidP="00CC2C18">
            <w:pPr>
              <w:pStyle w:val="ListParagraph"/>
              <w:numPr>
                <w:ilvl w:val="0"/>
                <w:numId w:val="4"/>
              </w:numPr>
            </w:pPr>
            <w:r>
              <w:t>Employment Support Services</w:t>
            </w:r>
          </w:p>
        </w:tc>
        <w:tc>
          <w:tcPr>
            <w:tcW w:w="2023" w:type="dxa"/>
          </w:tcPr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Hospital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Emergency Department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Law Enforcement System</w:t>
            </w:r>
          </w:p>
          <w:p w:rsidR="00F01C74" w:rsidRDefault="00F01C74" w:rsidP="009776C7">
            <w:pPr>
              <w:pStyle w:val="ListParagraph"/>
              <w:numPr>
                <w:ilvl w:val="0"/>
                <w:numId w:val="4"/>
              </w:numPr>
            </w:pPr>
            <w:r>
              <w:t>Homelessness</w:t>
            </w:r>
          </w:p>
          <w:p w:rsidR="00F01C74" w:rsidRDefault="00F01C74" w:rsidP="00FA29B6"/>
        </w:tc>
      </w:tr>
    </w:tbl>
    <w:p w:rsidR="006F367E" w:rsidRDefault="006F367E" w:rsidP="00FA29B6">
      <w:pPr>
        <w:spacing w:after="0" w:line="240" w:lineRule="auto"/>
      </w:pPr>
    </w:p>
    <w:p w:rsidR="00C3247B" w:rsidRDefault="00AF4DAC" w:rsidP="00FA29B6">
      <w:pPr>
        <w:spacing w:after="0" w:line="240" w:lineRule="auto"/>
      </w:pPr>
      <w:r>
        <w:t>Example by Karen Evans for an adult consumer: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3"/>
        <w:gridCol w:w="1863"/>
        <w:gridCol w:w="1861"/>
        <w:gridCol w:w="1897"/>
      </w:tblGrid>
      <w:tr w:rsidR="00AF4DAC" w:rsidTr="00AF4DAC">
        <w:tc>
          <w:tcPr>
            <w:tcW w:w="1870" w:type="dxa"/>
          </w:tcPr>
          <w:p w:rsidR="00AF4DAC" w:rsidRDefault="00AF4DAC" w:rsidP="00FA29B6">
            <w:r>
              <w:t>Warmline</w:t>
            </w:r>
          </w:p>
        </w:tc>
        <w:tc>
          <w:tcPr>
            <w:tcW w:w="1870" w:type="dxa"/>
          </w:tcPr>
          <w:p w:rsidR="00AF4DAC" w:rsidRDefault="00AF4DAC" w:rsidP="00FA29B6">
            <w:r>
              <w:t>Mobile Crisis</w:t>
            </w:r>
          </w:p>
        </w:tc>
        <w:tc>
          <w:tcPr>
            <w:tcW w:w="1870" w:type="dxa"/>
          </w:tcPr>
          <w:p w:rsidR="00AF4DAC" w:rsidRDefault="00AF4DAC" w:rsidP="00FA29B6">
            <w:r>
              <w:t>Peer Respite</w:t>
            </w:r>
          </w:p>
        </w:tc>
        <w:tc>
          <w:tcPr>
            <w:tcW w:w="1870" w:type="dxa"/>
          </w:tcPr>
          <w:p w:rsidR="00AF4DAC" w:rsidRDefault="00AF4DAC" w:rsidP="00FA29B6">
            <w:r>
              <w:t>CSU</w:t>
            </w:r>
          </w:p>
        </w:tc>
        <w:tc>
          <w:tcPr>
            <w:tcW w:w="1870" w:type="dxa"/>
          </w:tcPr>
          <w:p w:rsidR="00AF4DAC" w:rsidRDefault="00AF4DAC" w:rsidP="00FA29B6">
            <w:r>
              <w:t>ED/</w:t>
            </w:r>
            <w:r w:rsidR="00664F62">
              <w:t>Hospital/</w:t>
            </w:r>
            <w:r>
              <w:t>Police</w:t>
            </w:r>
          </w:p>
        </w:tc>
      </w:tr>
    </w:tbl>
    <w:p w:rsidR="002F4945" w:rsidRDefault="002F4945" w:rsidP="00FA29B6">
      <w:pPr>
        <w:spacing w:after="0" w:line="240" w:lineRule="auto"/>
      </w:pPr>
    </w:p>
    <w:p w:rsidR="002F4945" w:rsidRDefault="002F4945" w:rsidP="00023699">
      <w:pPr>
        <w:spacing w:after="0" w:line="240" w:lineRule="auto"/>
      </w:pPr>
      <w:r>
        <w:t>Katharine:</w:t>
      </w:r>
      <w:r w:rsidR="00023699">
        <w:t xml:space="preserve">  </w:t>
      </w:r>
      <w:r>
        <w:t>Georgia model for single point of access- call service that can directly make appointments, do the warm handoff</w:t>
      </w:r>
    </w:p>
    <w:p w:rsidR="00AF4DAC" w:rsidRDefault="00F25CC8" w:rsidP="00340C29">
      <w:r>
        <w:t xml:space="preserve">Shared a link about more info:  </w:t>
      </w:r>
      <w:hyperlink r:id="rId7" w:history="1">
        <w:r w:rsidR="00664F62" w:rsidRPr="008D0C23">
          <w:rPr>
            <w:rStyle w:val="Hyperlink"/>
          </w:rPr>
          <w:t>https://sites.google.com/site/gadeptbhdd/organizational-chart</w:t>
        </w:r>
      </w:hyperlink>
    </w:p>
    <w:p w:rsidR="006B04D4" w:rsidRDefault="00D759C2" w:rsidP="00023699">
      <w:pPr>
        <w:spacing w:after="0" w:line="240" w:lineRule="auto"/>
      </w:pPr>
      <w:r>
        <w:t>Craig:</w:t>
      </w:r>
      <w:r w:rsidR="00023699">
        <w:t xml:space="preserve">  </w:t>
      </w:r>
      <w:r>
        <w:t>Critical to service continuity and warm handoffs is a payment system that can reimburse for those services.  Absent today…</w:t>
      </w:r>
    </w:p>
    <w:p w:rsidR="006B04D4" w:rsidRDefault="006B04D4" w:rsidP="00023699">
      <w:pPr>
        <w:spacing w:after="0" w:line="240" w:lineRule="auto"/>
      </w:pPr>
      <w:r>
        <w:t>Jonathan:</w:t>
      </w:r>
      <w:r w:rsidR="00023699">
        <w:t xml:space="preserve">  </w:t>
      </w:r>
      <w:r>
        <w:t xml:space="preserve">Law enforcement needs a 24/7 </w:t>
      </w:r>
      <w:r w:rsidR="00F25CC8">
        <w:t>service to bring people who need MH services and DON’T need the ED or Jail</w:t>
      </w:r>
    </w:p>
    <w:p w:rsidR="00F25CC8" w:rsidRDefault="00F25CC8" w:rsidP="00F25CC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Issues of consent, for people that don’t want </w:t>
      </w:r>
      <w:proofErr w:type="spellStart"/>
      <w:r>
        <w:t>tx</w:t>
      </w:r>
      <w:proofErr w:type="spellEnd"/>
      <w:r>
        <w:t xml:space="preserve"> but shouldn’t be in jail</w:t>
      </w:r>
    </w:p>
    <w:p w:rsidR="00F25CC8" w:rsidRDefault="00F25CC8" w:rsidP="00023699">
      <w:pPr>
        <w:spacing w:after="0" w:line="240" w:lineRule="auto"/>
      </w:pPr>
      <w:r>
        <w:t>Eric:</w:t>
      </w:r>
      <w:r w:rsidR="00023699">
        <w:t xml:space="preserve">  </w:t>
      </w:r>
      <w:r>
        <w:t xml:space="preserve">CSU – in order to accept, need a medical component of </w:t>
      </w:r>
      <w:proofErr w:type="spellStart"/>
      <w:r>
        <w:t>tx</w:t>
      </w:r>
      <w:proofErr w:type="spellEnd"/>
      <w:r>
        <w:t xml:space="preserve"> (tox screen, </w:t>
      </w:r>
      <w:proofErr w:type="spellStart"/>
      <w:r>
        <w:t>etc</w:t>
      </w:r>
      <w:proofErr w:type="spellEnd"/>
      <w:r>
        <w:t>)</w:t>
      </w:r>
    </w:p>
    <w:sectPr w:rsidR="00F25C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39" w:rsidRDefault="00417B39" w:rsidP="00633AB9">
      <w:pPr>
        <w:spacing w:after="0" w:line="240" w:lineRule="auto"/>
      </w:pPr>
      <w:r>
        <w:separator/>
      </w:r>
    </w:p>
  </w:endnote>
  <w:endnote w:type="continuationSeparator" w:id="0">
    <w:p w:rsidR="00417B39" w:rsidRDefault="00417B39" w:rsidP="0063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216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AB9" w:rsidRDefault="00633A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AB9" w:rsidRDefault="00633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39" w:rsidRDefault="00417B39" w:rsidP="00633AB9">
      <w:pPr>
        <w:spacing w:after="0" w:line="240" w:lineRule="auto"/>
      </w:pPr>
      <w:r>
        <w:separator/>
      </w:r>
    </w:p>
  </w:footnote>
  <w:footnote w:type="continuationSeparator" w:id="0">
    <w:p w:rsidR="00417B39" w:rsidRDefault="00417B39" w:rsidP="0063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AFD"/>
    <w:multiLevelType w:val="hybridMultilevel"/>
    <w:tmpl w:val="66E0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8BE"/>
    <w:multiLevelType w:val="hybridMultilevel"/>
    <w:tmpl w:val="14B0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98"/>
    <w:multiLevelType w:val="hybridMultilevel"/>
    <w:tmpl w:val="15A8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4286"/>
    <w:multiLevelType w:val="hybridMultilevel"/>
    <w:tmpl w:val="AFD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5CB2"/>
    <w:multiLevelType w:val="hybridMultilevel"/>
    <w:tmpl w:val="C9AA1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A633D"/>
    <w:multiLevelType w:val="hybridMultilevel"/>
    <w:tmpl w:val="D48E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73F0"/>
    <w:multiLevelType w:val="hybridMultilevel"/>
    <w:tmpl w:val="2DE4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35D94"/>
    <w:multiLevelType w:val="hybridMultilevel"/>
    <w:tmpl w:val="952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3E54"/>
    <w:multiLevelType w:val="hybridMultilevel"/>
    <w:tmpl w:val="D19E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5FC5"/>
    <w:multiLevelType w:val="hybridMultilevel"/>
    <w:tmpl w:val="BDDC2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B24037"/>
    <w:multiLevelType w:val="hybridMultilevel"/>
    <w:tmpl w:val="3CA00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6C"/>
    <w:rsid w:val="00023699"/>
    <w:rsid w:val="0005713F"/>
    <w:rsid w:val="000B63B5"/>
    <w:rsid w:val="00120E28"/>
    <w:rsid w:val="0014426A"/>
    <w:rsid w:val="00160F6C"/>
    <w:rsid w:val="001B5C81"/>
    <w:rsid w:val="002F4945"/>
    <w:rsid w:val="00340C29"/>
    <w:rsid w:val="003B7838"/>
    <w:rsid w:val="00417B39"/>
    <w:rsid w:val="004515BA"/>
    <w:rsid w:val="00611FB2"/>
    <w:rsid w:val="00633AB9"/>
    <w:rsid w:val="006460E5"/>
    <w:rsid w:val="00664F62"/>
    <w:rsid w:val="006B04D4"/>
    <w:rsid w:val="006F367E"/>
    <w:rsid w:val="007933D2"/>
    <w:rsid w:val="007D6957"/>
    <w:rsid w:val="008009D6"/>
    <w:rsid w:val="008E021C"/>
    <w:rsid w:val="0097219F"/>
    <w:rsid w:val="009776C7"/>
    <w:rsid w:val="009E66C5"/>
    <w:rsid w:val="009F4FF3"/>
    <w:rsid w:val="00A217D7"/>
    <w:rsid w:val="00A30C78"/>
    <w:rsid w:val="00AF4DAC"/>
    <w:rsid w:val="00B61C30"/>
    <w:rsid w:val="00B84C6C"/>
    <w:rsid w:val="00BC0F8F"/>
    <w:rsid w:val="00C25C85"/>
    <w:rsid w:val="00C3247B"/>
    <w:rsid w:val="00CC2C18"/>
    <w:rsid w:val="00D759C2"/>
    <w:rsid w:val="00E16715"/>
    <w:rsid w:val="00EB273F"/>
    <w:rsid w:val="00ED7191"/>
    <w:rsid w:val="00F01C74"/>
    <w:rsid w:val="00F25CC8"/>
    <w:rsid w:val="00F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83F2"/>
  <w15:chartTrackingRefBased/>
  <w15:docId w15:val="{7172DB62-AEAD-4AEA-85F9-8B05547B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6C"/>
    <w:pPr>
      <w:ind w:left="720"/>
      <w:contextualSpacing/>
    </w:pPr>
  </w:style>
  <w:style w:type="table" w:styleId="TableGrid">
    <w:name w:val="Table Grid"/>
    <w:basedOn w:val="TableNormal"/>
    <w:uiPriority w:val="39"/>
    <w:rsid w:val="0097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CC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B9"/>
  </w:style>
  <w:style w:type="paragraph" w:styleId="Footer">
    <w:name w:val="footer"/>
    <w:basedOn w:val="Normal"/>
    <w:link w:val="FooterChar"/>
    <w:uiPriority w:val="99"/>
    <w:unhideWhenUsed/>
    <w:rsid w:val="0063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B9"/>
  </w:style>
  <w:style w:type="character" w:styleId="UnresolvedMention">
    <w:name w:val="Unresolved Mention"/>
    <w:basedOn w:val="DefaultParagraphFont"/>
    <w:uiPriority w:val="99"/>
    <w:semiHidden/>
    <w:unhideWhenUsed/>
    <w:rsid w:val="0066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gadeptbhdd/organizational-ch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Meyer</dc:creator>
  <cp:keywords/>
  <dc:description/>
  <cp:lastModifiedBy>Eric Meyer</cp:lastModifiedBy>
  <cp:revision>8</cp:revision>
  <dcterms:created xsi:type="dcterms:W3CDTF">2019-11-01T13:52:00Z</dcterms:created>
  <dcterms:modified xsi:type="dcterms:W3CDTF">2019-11-01T14:04:00Z</dcterms:modified>
</cp:coreProperties>
</file>