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732" w:rsidRPr="00246CA7" w:rsidRDefault="00AD1732" w:rsidP="00AD173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8370"/>
        </w:tabs>
        <w:ind w:left="720" w:hanging="720"/>
        <w:jc w:val="right"/>
        <w:rPr>
          <w:b/>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r>
        <w:rPr>
          <w:sz w:val="22"/>
          <w:szCs w:val="22"/>
        </w:rPr>
        <w:t>MaineDOT</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r>
        <w:rPr>
          <w:sz w:val="22"/>
          <w:szCs w:val="22"/>
        </w:rPr>
        <w:t>TRAFFIC ENGINEERING DIVISION</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jc w:val="right"/>
        <w:rPr>
          <w:sz w:val="22"/>
          <w:szCs w:val="22"/>
        </w:rPr>
      </w:pPr>
      <w:r>
        <w:rPr>
          <w:sz w:val="22"/>
          <w:szCs w:val="22"/>
        </w:rPr>
        <w:t>ID</w:t>
      </w:r>
      <w:proofErr w:type="gramStart"/>
      <w:r>
        <w:rPr>
          <w:sz w:val="22"/>
          <w:szCs w:val="22"/>
        </w:rPr>
        <w:t>#:_</w:t>
      </w:r>
      <w:proofErr w:type="gramEnd"/>
      <w:r>
        <w:rPr>
          <w:sz w:val="22"/>
          <w:szCs w:val="22"/>
        </w:rPr>
        <w:t>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jc w:val="right"/>
        <w:rPr>
          <w:sz w:val="22"/>
          <w:szCs w:val="22"/>
        </w:rPr>
      </w:pPr>
      <w:r>
        <w:rPr>
          <w:sz w:val="22"/>
          <w:szCs w:val="22"/>
        </w:rPr>
        <w:t xml:space="preserve">Fees </w:t>
      </w:r>
      <w:proofErr w:type="gramStart"/>
      <w:r>
        <w:rPr>
          <w:sz w:val="22"/>
          <w:szCs w:val="22"/>
        </w:rPr>
        <w:t>Paid:_</w:t>
      </w:r>
      <w:proofErr w:type="gramEnd"/>
      <w:r>
        <w:rPr>
          <w:sz w:val="22"/>
          <w:szCs w:val="22"/>
        </w:rPr>
        <w:t>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jc w:val="right"/>
        <w:rPr>
          <w:sz w:val="22"/>
          <w:szCs w:val="22"/>
        </w:rPr>
      </w:pPr>
      <w:r>
        <w:rPr>
          <w:sz w:val="22"/>
          <w:szCs w:val="22"/>
        </w:rPr>
        <w:t xml:space="preserve">Date </w:t>
      </w:r>
      <w:proofErr w:type="gramStart"/>
      <w:r>
        <w:rPr>
          <w:sz w:val="22"/>
          <w:szCs w:val="22"/>
        </w:rPr>
        <w:t>Received:_</w:t>
      </w:r>
      <w:proofErr w:type="gramEnd"/>
      <w:r>
        <w:rPr>
          <w:sz w:val="22"/>
          <w:szCs w:val="22"/>
        </w:rPr>
        <w:t>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r>
        <w:rPr>
          <w:sz w:val="22"/>
          <w:szCs w:val="22"/>
        </w:rPr>
        <w:t>APPLICATION FOR TRAFFIC MOVEMENT PERMIT MODIFICATION</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This form shall be used to request approval of minor changes to: (a) project design or operation; or (b) the conditions of a permit as previously approved by the Department of Transportation.</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A processing fee of $500.00 (check payable to Treasurer, State of Maine) is required at the time of application submittal.</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If significant changes are proposed, then a complete new or amendment application may be required by the Department.</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r>
        <w:rPr>
          <w:sz w:val="22"/>
          <w:szCs w:val="22"/>
        </w:rPr>
        <w:t>(Please type or print)</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 xml:space="preserve">Name of </w:t>
      </w:r>
      <w:proofErr w:type="gramStart"/>
      <w:r>
        <w:rPr>
          <w:sz w:val="22"/>
          <w:szCs w:val="22"/>
        </w:rPr>
        <w:t>Applicant:_</w:t>
      </w:r>
      <w:proofErr w:type="gramEnd"/>
      <w:r>
        <w:rPr>
          <w:sz w:val="22"/>
          <w:szCs w:val="22"/>
        </w:rPr>
        <w:t>___________________________________________________________________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roofErr w:type="gramStart"/>
      <w:r>
        <w:rPr>
          <w:sz w:val="22"/>
          <w:szCs w:val="22"/>
        </w:rPr>
        <w:t>Address:_</w:t>
      </w:r>
      <w:proofErr w:type="gramEnd"/>
      <w:r>
        <w:rPr>
          <w:sz w:val="22"/>
          <w:szCs w:val="22"/>
        </w:rPr>
        <w:t>____________________________________________________________________________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 xml:space="preserve">Telephone </w:t>
      </w:r>
      <w:proofErr w:type="gramStart"/>
      <w:r>
        <w:rPr>
          <w:sz w:val="22"/>
          <w:szCs w:val="22"/>
        </w:rPr>
        <w:t>Number:_</w:t>
      </w:r>
      <w:proofErr w:type="gramEnd"/>
      <w:r>
        <w:rPr>
          <w:sz w:val="22"/>
          <w:szCs w:val="22"/>
        </w:rPr>
        <w:t>___________________________________________________________________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 xml:space="preserve">Name of Contact or </w:t>
      </w:r>
      <w:proofErr w:type="gramStart"/>
      <w:r>
        <w:rPr>
          <w:sz w:val="22"/>
          <w:szCs w:val="22"/>
        </w:rPr>
        <w:t>Agent:_</w:t>
      </w:r>
      <w:proofErr w:type="gramEnd"/>
      <w:r>
        <w:rPr>
          <w:sz w:val="22"/>
          <w:szCs w:val="22"/>
        </w:rPr>
        <w:t>_____________________________________________________________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ab/>
        <w:t xml:space="preserve">Telephone </w:t>
      </w:r>
      <w:proofErr w:type="gramStart"/>
      <w:r>
        <w:rPr>
          <w:sz w:val="22"/>
          <w:szCs w:val="22"/>
        </w:rPr>
        <w:t>Number:_</w:t>
      </w:r>
      <w:proofErr w:type="gramEnd"/>
      <w:r>
        <w:rPr>
          <w:sz w:val="22"/>
          <w:szCs w:val="22"/>
        </w:rPr>
        <w:t>________________________________________________________________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LOCATION OF ACTIVITY</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 xml:space="preserve">Name of </w:t>
      </w:r>
      <w:proofErr w:type="gramStart"/>
      <w:r>
        <w:rPr>
          <w:sz w:val="22"/>
          <w:szCs w:val="22"/>
        </w:rPr>
        <w:t>Project:_</w:t>
      </w:r>
      <w:proofErr w:type="gramEnd"/>
      <w:r>
        <w:rPr>
          <w:sz w:val="22"/>
          <w:szCs w:val="22"/>
        </w:rPr>
        <w:t>______________________________________________________________________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 xml:space="preserve">Municipality or </w:t>
      </w:r>
      <w:proofErr w:type="gramStart"/>
      <w:r>
        <w:rPr>
          <w:sz w:val="22"/>
          <w:szCs w:val="22"/>
        </w:rPr>
        <w:t>Township:_</w:t>
      </w:r>
      <w:proofErr w:type="gramEnd"/>
      <w:r>
        <w:rPr>
          <w:sz w:val="22"/>
          <w:szCs w:val="22"/>
        </w:rPr>
        <w:t>__________________________County:_____________________________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REQUIRED INFORMATION</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 xml:space="preserve">1. Existing MaineDOT Permit </w:t>
      </w:r>
      <w:proofErr w:type="gramStart"/>
      <w:r>
        <w:rPr>
          <w:sz w:val="22"/>
          <w:szCs w:val="22"/>
        </w:rPr>
        <w:t>Number:_</w:t>
      </w:r>
      <w:proofErr w:type="gramEnd"/>
      <w:r>
        <w:rPr>
          <w:sz w:val="22"/>
          <w:szCs w:val="22"/>
        </w:rPr>
        <w:t>__________________________________________________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2. MaineDOT Project Manager for previous application (if known</w:t>
      </w:r>
      <w:proofErr w:type="gramStart"/>
      <w:r>
        <w:rPr>
          <w:sz w:val="22"/>
          <w:szCs w:val="22"/>
        </w:rPr>
        <w:t>):_</w:t>
      </w:r>
      <w:proofErr w:type="gramEnd"/>
      <w:r>
        <w:rPr>
          <w:sz w:val="22"/>
          <w:szCs w:val="22"/>
        </w:rPr>
        <w:t>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 xml:space="preserve">3. Description of the Proposed permit </w:t>
      </w:r>
      <w:proofErr w:type="gramStart"/>
      <w:r>
        <w:rPr>
          <w:sz w:val="22"/>
          <w:szCs w:val="22"/>
        </w:rPr>
        <w:t>Modification:_</w:t>
      </w:r>
      <w:proofErr w:type="gramEnd"/>
      <w:r>
        <w:rPr>
          <w:sz w:val="22"/>
          <w:szCs w:val="22"/>
        </w:rPr>
        <w:t>__________________________________________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____________________________________________________________________________________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____________________________________________________________________________________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____________________________________________________________________________________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Pr="00246CA7" w:rsidRDefault="00AD1732" w:rsidP="00AD173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8370"/>
        </w:tabs>
        <w:ind w:left="720" w:hanging="720"/>
        <w:jc w:val="right"/>
        <w:rPr>
          <w:b/>
        </w:rPr>
      </w:pPr>
      <w:r>
        <w:rPr>
          <w:sz w:val="22"/>
          <w:szCs w:val="22"/>
        </w:rPr>
        <w:lastRenderedPageBreak/>
        <w:t>____________________________________________________________________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r>
        <w:rPr>
          <w:sz w:val="22"/>
          <w:szCs w:val="22"/>
        </w:rPr>
        <w:t>(Attach additional sheet(s), if necessary)</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 xml:space="preserve">4. Provide all documentation necessary to support the proposed change. This documentation shall include, as appropriate, revised site plans, construction drawings and technical data. (If you are unsure of what information to include, please contact the original </w:t>
      </w:r>
      <w:proofErr w:type="gramStart"/>
      <w:r>
        <w:rPr>
          <w:sz w:val="22"/>
          <w:szCs w:val="22"/>
        </w:rPr>
        <w:t>MaineDOT  Region</w:t>
      </w:r>
      <w:proofErr w:type="gramEnd"/>
      <w:r>
        <w:rPr>
          <w:sz w:val="22"/>
          <w:szCs w:val="22"/>
        </w:rPr>
        <w:t xml:space="preserve"> Traffic Engineer, or the Traffic Engineering Division at MaineDOT Headquarters in Augusta.</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5. Does your proposal involve a significant expansion of the project, change the nature of the project, or modify any Department findings with respect to any licensing criteria? __________ (if you are unsure how to answer this or if your answer is "yes", please contact the original MaineDOT project manager for assistance).</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If yes, you must provide public notice (see attached form). By signing this application, you certify that the completed notice has been sent by certified mail to abutters and municipal officials; and has been published once in a newspaper circulated in the area where the project is located.</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NOTE: All supporting documents summarized above must be attached to this form and sent to the nearest appropriate MaineDOT Office located below: File the modification "Attention Region Traffic Engineer" in the appropriate Region office.</w:t>
      </w:r>
    </w:p>
    <w:p w:rsidR="00AD1732" w:rsidRDefault="00AD1732" w:rsidP="00AD1732">
      <w:pPr>
        <w:tabs>
          <w:tab w:val="left" w:pos="72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720"/>
          <w:tab w:val="left" w:pos="1440"/>
          <w:tab w:val="left" w:pos="2160"/>
          <w:tab w:val="left" w:pos="2880"/>
          <w:tab w:val="left" w:pos="3600"/>
          <w:tab w:val="left" w:pos="4320"/>
          <w:tab w:val="right" w:leader="dot" w:pos="9360"/>
        </w:tabs>
        <w:rPr>
          <w:sz w:val="22"/>
          <w:szCs w:val="22"/>
        </w:rPr>
      </w:pPr>
    </w:p>
    <w:tbl>
      <w:tblPr>
        <w:tblStyle w:val="TableGrid"/>
        <w:tblW w:w="0" w:type="auto"/>
        <w:tblInd w:w="108" w:type="dxa"/>
        <w:tblLook w:val="04A0" w:firstRow="1" w:lastRow="0" w:firstColumn="1" w:lastColumn="0" w:noHBand="0" w:noVBand="1"/>
      </w:tblPr>
      <w:tblGrid>
        <w:gridCol w:w="3240"/>
        <w:gridCol w:w="3510"/>
        <w:gridCol w:w="2718"/>
      </w:tblGrid>
      <w:tr w:rsidR="00AD1732" w:rsidTr="00580A5F">
        <w:tc>
          <w:tcPr>
            <w:tcW w:w="3240" w:type="dxa"/>
          </w:tcPr>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rPr>
            </w:pPr>
            <w:r w:rsidRPr="005D7F7D">
              <w:rPr>
                <w:b/>
                <w:sz w:val="24"/>
                <w:szCs w:val="24"/>
              </w:rPr>
              <w:t>MaineDOT Southern</w:t>
            </w:r>
            <w:r w:rsidRPr="005D7F7D">
              <w:rPr>
                <w:sz w:val="24"/>
                <w:szCs w:val="24"/>
              </w:rPr>
              <w:t xml:space="preserve"> </w:t>
            </w:r>
            <w:r w:rsidRPr="005D7F7D">
              <w:rPr>
                <w:b/>
                <w:sz w:val="24"/>
                <w:szCs w:val="24"/>
              </w:rPr>
              <w:t>Region</w:t>
            </w:r>
          </w:p>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rPr>
            </w:pPr>
            <w:r w:rsidRPr="005D7F7D">
              <w:rPr>
                <w:sz w:val="24"/>
                <w:szCs w:val="24"/>
              </w:rPr>
              <w:t>Region 1</w:t>
            </w:r>
          </w:p>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lang w:val="en"/>
              </w:rPr>
            </w:pPr>
            <w:r w:rsidRPr="005D7F7D">
              <w:rPr>
                <w:sz w:val="24"/>
                <w:szCs w:val="24"/>
                <w:lang w:val="en"/>
              </w:rPr>
              <w:t>51 Pleasant Hill Road Scarborough, ME 04070-0358</w:t>
            </w:r>
          </w:p>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rPr>
            </w:pPr>
            <w:r w:rsidRPr="005D7F7D">
              <w:rPr>
                <w:rStyle w:val="Strong"/>
                <w:sz w:val="24"/>
                <w:szCs w:val="24"/>
                <w:lang w:val="en"/>
              </w:rPr>
              <w:t>Phone</w:t>
            </w:r>
            <w:r w:rsidRPr="005D7F7D">
              <w:rPr>
                <w:sz w:val="24"/>
                <w:szCs w:val="24"/>
                <w:lang w:val="en"/>
              </w:rPr>
              <w:t xml:space="preserve">: 207-885-7000 </w:t>
            </w:r>
          </w:p>
        </w:tc>
        <w:tc>
          <w:tcPr>
            <w:tcW w:w="3510" w:type="dxa"/>
          </w:tcPr>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rPr>
            </w:pPr>
            <w:r w:rsidRPr="005D7F7D">
              <w:rPr>
                <w:b/>
                <w:sz w:val="24"/>
                <w:szCs w:val="24"/>
              </w:rPr>
              <w:t>MaineDOT Mid-Coast</w:t>
            </w:r>
            <w:r w:rsidRPr="005D7F7D">
              <w:rPr>
                <w:sz w:val="24"/>
                <w:szCs w:val="24"/>
              </w:rPr>
              <w:t xml:space="preserve"> </w:t>
            </w:r>
            <w:r w:rsidRPr="005D7F7D">
              <w:rPr>
                <w:b/>
                <w:sz w:val="24"/>
                <w:szCs w:val="24"/>
              </w:rPr>
              <w:t>Region</w:t>
            </w:r>
          </w:p>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rPr>
            </w:pPr>
            <w:r w:rsidRPr="005D7F7D">
              <w:rPr>
                <w:sz w:val="24"/>
                <w:szCs w:val="24"/>
              </w:rPr>
              <w:t>Region 2</w:t>
            </w:r>
          </w:p>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lang w:val="en"/>
              </w:rPr>
            </w:pPr>
            <w:r w:rsidRPr="005D7F7D">
              <w:rPr>
                <w:sz w:val="24"/>
                <w:szCs w:val="24"/>
                <w:lang w:val="en"/>
              </w:rPr>
              <w:t>66 Industrial Drive,</w:t>
            </w:r>
          </w:p>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rPr>
            </w:pPr>
            <w:r w:rsidRPr="005D7F7D">
              <w:rPr>
                <w:sz w:val="24"/>
                <w:szCs w:val="24"/>
                <w:lang w:val="en"/>
              </w:rPr>
              <w:t>Augusta, ME 04330</w:t>
            </w:r>
          </w:p>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rPr>
            </w:pPr>
            <w:r w:rsidRPr="005D7F7D">
              <w:rPr>
                <w:rStyle w:val="Strong"/>
                <w:sz w:val="24"/>
                <w:szCs w:val="24"/>
                <w:lang w:val="en"/>
              </w:rPr>
              <w:t>Phone</w:t>
            </w:r>
            <w:r w:rsidRPr="005D7F7D">
              <w:rPr>
                <w:sz w:val="24"/>
                <w:szCs w:val="24"/>
                <w:lang w:val="en"/>
              </w:rPr>
              <w:t>: 207-624-8200</w:t>
            </w:r>
            <w:r w:rsidRPr="005D7F7D">
              <w:rPr>
                <w:sz w:val="24"/>
                <w:szCs w:val="24"/>
                <w:lang w:val="en"/>
              </w:rPr>
              <w:br/>
            </w:r>
          </w:p>
        </w:tc>
        <w:tc>
          <w:tcPr>
            <w:tcW w:w="2718" w:type="dxa"/>
          </w:tcPr>
          <w:p w:rsidR="00AD1732" w:rsidRPr="005D7F7D" w:rsidRDefault="00AD1732" w:rsidP="00580A5F">
            <w:pPr>
              <w:tabs>
                <w:tab w:val="left" w:pos="720"/>
                <w:tab w:val="left" w:pos="1440"/>
                <w:tab w:val="left" w:pos="2160"/>
                <w:tab w:val="left" w:pos="2880"/>
                <w:tab w:val="left" w:pos="3600"/>
                <w:tab w:val="left" w:pos="4320"/>
                <w:tab w:val="right" w:leader="dot" w:pos="9360"/>
              </w:tabs>
              <w:rPr>
                <w:b/>
                <w:sz w:val="24"/>
                <w:szCs w:val="24"/>
              </w:rPr>
            </w:pPr>
            <w:r w:rsidRPr="005D7F7D">
              <w:rPr>
                <w:b/>
                <w:sz w:val="24"/>
                <w:szCs w:val="24"/>
              </w:rPr>
              <w:t>MaineDOT Western Region</w:t>
            </w:r>
          </w:p>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lang w:val="en"/>
              </w:rPr>
            </w:pPr>
            <w:r w:rsidRPr="005D7F7D">
              <w:rPr>
                <w:sz w:val="24"/>
                <w:szCs w:val="24"/>
              </w:rPr>
              <w:t>Region 3</w:t>
            </w:r>
            <w:r w:rsidRPr="005D7F7D">
              <w:rPr>
                <w:sz w:val="24"/>
                <w:szCs w:val="24"/>
                <w:lang w:val="en"/>
              </w:rPr>
              <w:br/>
              <w:t>932 U.S. Route 2 East</w:t>
            </w:r>
          </w:p>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rPr>
            </w:pPr>
            <w:r w:rsidRPr="005D7F7D">
              <w:rPr>
                <w:sz w:val="24"/>
                <w:szCs w:val="24"/>
                <w:lang w:val="en"/>
              </w:rPr>
              <w:t>Wilton ME 04294</w:t>
            </w:r>
          </w:p>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rPr>
            </w:pPr>
            <w:r w:rsidRPr="005D7F7D">
              <w:rPr>
                <w:rStyle w:val="Strong"/>
                <w:sz w:val="24"/>
                <w:szCs w:val="24"/>
                <w:lang w:val="en"/>
              </w:rPr>
              <w:t>Phone</w:t>
            </w:r>
            <w:r w:rsidRPr="005D7F7D">
              <w:rPr>
                <w:sz w:val="24"/>
                <w:szCs w:val="24"/>
                <w:lang w:val="en"/>
              </w:rPr>
              <w:t>: 207-562-4228</w:t>
            </w:r>
          </w:p>
        </w:tc>
      </w:tr>
      <w:tr w:rsidR="00AD1732" w:rsidTr="00580A5F">
        <w:tc>
          <w:tcPr>
            <w:tcW w:w="3240" w:type="dxa"/>
          </w:tcPr>
          <w:p w:rsidR="00AD1732" w:rsidRPr="005D7F7D" w:rsidRDefault="00AD1732" w:rsidP="00580A5F">
            <w:pPr>
              <w:tabs>
                <w:tab w:val="left" w:pos="720"/>
                <w:tab w:val="left" w:pos="1440"/>
                <w:tab w:val="left" w:pos="2160"/>
                <w:tab w:val="left" w:pos="2880"/>
                <w:tab w:val="left" w:pos="3600"/>
                <w:tab w:val="left" w:pos="4320"/>
                <w:tab w:val="right" w:leader="dot" w:pos="9360"/>
              </w:tabs>
              <w:rPr>
                <w:b/>
                <w:sz w:val="24"/>
                <w:szCs w:val="24"/>
              </w:rPr>
            </w:pPr>
            <w:r w:rsidRPr="005D7F7D">
              <w:rPr>
                <w:b/>
                <w:sz w:val="24"/>
                <w:szCs w:val="24"/>
              </w:rPr>
              <w:t>MaineDOT Eastern Region</w:t>
            </w:r>
          </w:p>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lang w:val="en"/>
              </w:rPr>
            </w:pPr>
            <w:r w:rsidRPr="005D7F7D">
              <w:rPr>
                <w:sz w:val="24"/>
                <w:szCs w:val="24"/>
              </w:rPr>
              <w:t>Region 4</w:t>
            </w:r>
            <w:r w:rsidRPr="005D7F7D">
              <w:rPr>
                <w:sz w:val="24"/>
                <w:szCs w:val="24"/>
                <w:lang w:val="en"/>
              </w:rPr>
              <w:br/>
              <w:t>219 Hogan Road</w:t>
            </w:r>
          </w:p>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rPr>
            </w:pPr>
            <w:r w:rsidRPr="005D7F7D">
              <w:rPr>
                <w:sz w:val="24"/>
                <w:szCs w:val="24"/>
                <w:lang w:val="en"/>
              </w:rPr>
              <w:t>Bangor, ME 04401</w:t>
            </w:r>
          </w:p>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rPr>
            </w:pPr>
            <w:r w:rsidRPr="005D7F7D">
              <w:rPr>
                <w:rStyle w:val="Strong"/>
                <w:sz w:val="24"/>
                <w:szCs w:val="24"/>
                <w:lang w:val="en"/>
              </w:rPr>
              <w:t>Phone</w:t>
            </w:r>
            <w:r w:rsidRPr="005D7F7D">
              <w:rPr>
                <w:sz w:val="24"/>
                <w:szCs w:val="24"/>
                <w:lang w:val="en"/>
              </w:rPr>
              <w:t>: 207-941-4500</w:t>
            </w:r>
          </w:p>
        </w:tc>
        <w:tc>
          <w:tcPr>
            <w:tcW w:w="3510" w:type="dxa"/>
          </w:tcPr>
          <w:p w:rsidR="00AD1732" w:rsidRPr="005D7F7D" w:rsidRDefault="00AD1732" w:rsidP="00580A5F">
            <w:pPr>
              <w:tabs>
                <w:tab w:val="left" w:pos="720"/>
                <w:tab w:val="left" w:pos="1440"/>
                <w:tab w:val="left" w:pos="2160"/>
                <w:tab w:val="left" w:pos="2880"/>
                <w:tab w:val="left" w:pos="3600"/>
                <w:tab w:val="left" w:pos="4320"/>
                <w:tab w:val="right" w:leader="dot" w:pos="9360"/>
              </w:tabs>
              <w:rPr>
                <w:b/>
                <w:sz w:val="24"/>
                <w:szCs w:val="24"/>
              </w:rPr>
            </w:pPr>
            <w:r w:rsidRPr="005D7F7D">
              <w:rPr>
                <w:b/>
                <w:sz w:val="24"/>
                <w:szCs w:val="24"/>
              </w:rPr>
              <w:t>MaineDOT Northern Region</w:t>
            </w:r>
          </w:p>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lang w:val="en"/>
              </w:rPr>
            </w:pPr>
            <w:r w:rsidRPr="005D7F7D">
              <w:rPr>
                <w:sz w:val="24"/>
                <w:szCs w:val="24"/>
              </w:rPr>
              <w:t>Region 5</w:t>
            </w:r>
            <w:r w:rsidRPr="005D7F7D">
              <w:rPr>
                <w:sz w:val="24"/>
                <w:szCs w:val="24"/>
                <w:lang w:val="en"/>
              </w:rPr>
              <w:br/>
              <w:t xml:space="preserve">41 Rice St, </w:t>
            </w:r>
          </w:p>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rPr>
            </w:pPr>
            <w:r w:rsidRPr="005D7F7D">
              <w:rPr>
                <w:sz w:val="24"/>
                <w:szCs w:val="24"/>
                <w:lang w:val="en"/>
              </w:rPr>
              <w:t>Presque Isle, ME 04769</w:t>
            </w:r>
          </w:p>
          <w:p w:rsidR="00AD1732" w:rsidRPr="005D7F7D" w:rsidRDefault="00AD1732" w:rsidP="00580A5F">
            <w:pPr>
              <w:tabs>
                <w:tab w:val="left" w:pos="720"/>
                <w:tab w:val="left" w:pos="1440"/>
                <w:tab w:val="left" w:pos="2160"/>
                <w:tab w:val="left" w:pos="2880"/>
                <w:tab w:val="left" w:pos="3600"/>
                <w:tab w:val="left" w:pos="4320"/>
                <w:tab w:val="right" w:leader="dot" w:pos="9360"/>
              </w:tabs>
              <w:rPr>
                <w:sz w:val="24"/>
                <w:szCs w:val="24"/>
              </w:rPr>
            </w:pPr>
            <w:r w:rsidRPr="005D7F7D">
              <w:rPr>
                <w:rStyle w:val="Strong"/>
                <w:sz w:val="24"/>
                <w:szCs w:val="24"/>
                <w:lang w:val="en"/>
              </w:rPr>
              <w:t>Phone</w:t>
            </w:r>
            <w:r w:rsidRPr="005D7F7D">
              <w:rPr>
                <w:sz w:val="24"/>
                <w:szCs w:val="24"/>
                <w:lang w:val="en"/>
              </w:rPr>
              <w:t>: 207-764-2200</w:t>
            </w:r>
          </w:p>
        </w:tc>
        <w:tc>
          <w:tcPr>
            <w:tcW w:w="2718" w:type="dxa"/>
          </w:tcPr>
          <w:p w:rsidR="00764B3E" w:rsidRDefault="00764B3E" w:rsidP="00764B3E">
            <w:pPr>
              <w:tabs>
                <w:tab w:val="left" w:pos="720"/>
                <w:tab w:val="left" w:pos="1440"/>
                <w:tab w:val="left" w:pos="2160"/>
                <w:tab w:val="left" w:pos="2880"/>
                <w:tab w:val="left" w:pos="3600"/>
                <w:tab w:val="left" w:pos="4320"/>
                <w:tab w:val="right" w:leader="dot" w:pos="9360"/>
              </w:tabs>
              <w:rPr>
                <w:rFonts w:eastAsia="Calibri"/>
                <w:b/>
                <w:sz w:val="24"/>
                <w:szCs w:val="24"/>
              </w:rPr>
            </w:pPr>
            <w:r w:rsidRPr="00F82554">
              <w:rPr>
                <w:rFonts w:eastAsia="Calibri"/>
                <w:b/>
                <w:sz w:val="24"/>
                <w:szCs w:val="24"/>
              </w:rPr>
              <w:t>Augusta Headquarters</w:t>
            </w:r>
          </w:p>
          <w:p w:rsidR="00764B3E" w:rsidRPr="00F82554" w:rsidRDefault="00764B3E" w:rsidP="00764B3E">
            <w:pPr>
              <w:tabs>
                <w:tab w:val="left" w:pos="720"/>
                <w:tab w:val="left" w:pos="1440"/>
                <w:tab w:val="left" w:pos="2160"/>
                <w:tab w:val="left" w:pos="2880"/>
                <w:tab w:val="left" w:pos="3600"/>
                <w:tab w:val="left" w:pos="4320"/>
                <w:tab w:val="right" w:leader="dot" w:pos="9360"/>
              </w:tabs>
              <w:rPr>
                <w:rFonts w:eastAsia="Calibri"/>
                <w:sz w:val="24"/>
                <w:szCs w:val="24"/>
              </w:rPr>
            </w:pPr>
            <w:r w:rsidRPr="00F82554">
              <w:rPr>
                <w:rFonts w:eastAsia="Calibri"/>
                <w:sz w:val="24"/>
                <w:szCs w:val="24"/>
              </w:rPr>
              <w:t>Traffic Engineering</w:t>
            </w:r>
          </w:p>
          <w:p w:rsidR="00764B3E" w:rsidRPr="00F82554" w:rsidRDefault="00764B3E" w:rsidP="00764B3E">
            <w:pPr>
              <w:tabs>
                <w:tab w:val="left" w:pos="720"/>
                <w:tab w:val="left" w:pos="1440"/>
                <w:tab w:val="left" w:pos="2160"/>
                <w:tab w:val="left" w:pos="2880"/>
                <w:tab w:val="left" w:pos="3600"/>
                <w:tab w:val="left" w:pos="4320"/>
                <w:tab w:val="right" w:leader="dot" w:pos="9360"/>
              </w:tabs>
              <w:rPr>
                <w:rFonts w:eastAsia="Calibri"/>
                <w:sz w:val="24"/>
                <w:szCs w:val="24"/>
              </w:rPr>
            </w:pPr>
            <w:r w:rsidRPr="00F82554">
              <w:rPr>
                <w:rFonts w:eastAsia="Calibri"/>
                <w:sz w:val="24"/>
                <w:szCs w:val="24"/>
              </w:rPr>
              <w:t xml:space="preserve">16 State House Station </w:t>
            </w:r>
          </w:p>
          <w:p w:rsidR="00764B3E" w:rsidRDefault="00764B3E" w:rsidP="00764B3E">
            <w:pPr>
              <w:tabs>
                <w:tab w:val="left" w:pos="720"/>
                <w:tab w:val="left" w:pos="1440"/>
                <w:tab w:val="left" w:pos="2160"/>
                <w:tab w:val="left" w:pos="2880"/>
                <w:tab w:val="left" w:pos="3600"/>
                <w:tab w:val="left" w:pos="4320"/>
                <w:tab w:val="right" w:leader="dot" w:pos="9360"/>
              </w:tabs>
              <w:rPr>
                <w:rFonts w:eastAsia="Calibri"/>
                <w:sz w:val="24"/>
                <w:szCs w:val="24"/>
              </w:rPr>
            </w:pPr>
            <w:r w:rsidRPr="00F82554">
              <w:rPr>
                <w:rFonts w:eastAsia="Calibri"/>
                <w:sz w:val="24"/>
                <w:szCs w:val="24"/>
              </w:rPr>
              <w:t>Augusta, ME 0433</w:t>
            </w:r>
            <w:r>
              <w:rPr>
                <w:rFonts w:eastAsia="Calibri"/>
                <w:sz w:val="24"/>
                <w:szCs w:val="24"/>
              </w:rPr>
              <w:t>3</w:t>
            </w:r>
          </w:p>
          <w:p w:rsidR="00AD1732" w:rsidRPr="005D7F7D" w:rsidRDefault="00764B3E" w:rsidP="00764B3E">
            <w:pPr>
              <w:tabs>
                <w:tab w:val="left" w:pos="720"/>
                <w:tab w:val="left" w:pos="1440"/>
                <w:tab w:val="left" w:pos="2160"/>
                <w:tab w:val="left" w:pos="2880"/>
                <w:tab w:val="left" w:pos="3600"/>
                <w:tab w:val="left" w:pos="4320"/>
                <w:tab w:val="right" w:leader="dot" w:pos="9360"/>
              </w:tabs>
              <w:rPr>
                <w:sz w:val="24"/>
                <w:szCs w:val="24"/>
              </w:rPr>
            </w:pPr>
            <w:r>
              <w:rPr>
                <w:rFonts w:eastAsia="Calibri"/>
                <w:b/>
                <w:sz w:val="24"/>
                <w:szCs w:val="24"/>
              </w:rPr>
              <w:t xml:space="preserve">Phone: </w:t>
            </w:r>
            <w:r w:rsidRPr="00F82554">
              <w:rPr>
                <w:rFonts w:eastAsia="Calibri"/>
                <w:sz w:val="24"/>
                <w:szCs w:val="24"/>
              </w:rPr>
              <w:t>207-624-3632</w:t>
            </w:r>
            <w:bookmarkStart w:id="0" w:name="_GoBack"/>
            <w:bookmarkEnd w:id="0"/>
          </w:p>
        </w:tc>
      </w:tr>
    </w:tbl>
    <w:p w:rsidR="00AD1732" w:rsidRDefault="00AD1732" w:rsidP="00AD1732">
      <w:pPr>
        <w:tabs>
          <w:tab w:val="left" w:pos="720"/>
          <w:tab w:val="left" w:pos="1440"/>
          <w:tab w:val="left" w:pos="2160"/>
          <w:tab w:val="left" w:pos="2880"/>
          <w:tab w:val="left" w:pos="3600"/>
          <w:tab w:val="left" w:pos="4320"/>
          <w:tab w:val="right" w:leader="dot" w:pos="9360"/>
        </w:tabs>
        <w:ind w:left="720" w:hanging="720"/>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br w:type="page"/>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jc w:val="right"/>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"I certify under penalty of law that I have personally examined the information submitted in this document and all attachments thereto and that, based on my inquiry of those individuals immediately responsible for obtaining the information, I believe the information is true, accurate, and complete I authorize the Department to enter the property that is the subject of this application, at reasonable hours, including buildings, structures or conveyances on the property, to determine the accuracy of any information provided herein. I am aware there are significant penalties for submitting false information, including the possibility of fine and imprisonment".</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__________________________________________</w:t>
      </w:r>
      <w:r>
        <w:rPr>
          <w:sz w:val="22"/>
          <w:szCs w:val="22"/>
        </w:rPr>
        <w:tab/>
      </w:r>
      <w:proofErr w:type="gramStart"/>
      <w:r>
        <w:rPr>
          <w:sz w:val="22"/>
          <w:szCs w:val="22"/>
        </w:rPr>
        <w:t>DATE:_</w:t>
      </w:r>
      <w:proofErr w:type="gramEnd"/>
      <w:r>
        <w:rPr>
          <w:sz w:val="22"/>
          <w:szCs w:val="22"/>
        </w:rPr>
        <w:t>______________________________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SIGNATURE OF APPLICANT</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__________________________________________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PRINT OR TYPED NAME</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__________________________________________</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TITLE</w:t>
      </w: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AD1732" w:rsidRDefault="00AD1732" w:rsidP="00AD1732">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THE APPLICATION FEE IS DUE AT THE TIME OF APPLICATION SUBMITTAL. THE APPLICATION WILL NOT BE PROCESSED UNTIL THIS FEE IS PAID.</w:t>
      </w:r>
    </w:p>
    <w:p w:rsidR="007E2EC9" w:rsidRDefault="007E2EC9"/>
    <w:sectPr w:rsidR="007E2E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603" w:rsidRDefault="00E60603" w:rsidP="00AD1732">
      <w:r>
        <w:separator/>
      </w:r>
    </w:p>
  </w:endnote>
  <w:endnote w:type="continuationSeparator" w:id="0">
    <w:p w:rsidR="00E60603" w:rsidRDefault="00E60603" w:rsidP="00AD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732" w:rsidRDefault="00AD1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732" w:rsidRDefault="00AD1732">
    <w:pPr>
      <w:pStyle w:val="Footer"/>
    </w:pPr>
    <w:r>
      <w:t>Traffic Movement Permit Modification 7/2019</w:t>
    </w:r>
  </w:p>
  <w:p w:rsidR="00AD1732" w:rsidRDefault="00764B3E">
    <w:pPr>
      <w:pStyle w:val="Footer"/>
    </w:pPr>
    <w:sdt>
      <w:sdtPr>
        <w:id w:val="1037785830"/>
        <w:docPartObj>
          <w:docPartGallery w:val="Page Numbers (Bottom of Page)"/>
          <w:docPartUnique/>
        </w:docPartObj>
      </w:sdtPr>
      <w:sdtEndPr/>
      <w:sdtContent>
        <w:sdt>
          <w:sdtPr>
            <w:id w:val="-1705238520"/>
            <w:docPartObj>
              <w:docPartGallery w:val="Page Numbers (Top of Page)"/>
              <w:docPartUnique/>
            </w:docPartObj>
          </w:sdtPr>
          <w:sdtEndPr/>
          <w:sdtContent>
            <w:r w:rsidR="00AD1732">
              <w:t xml:space="preserve">Page </w:t>
            </w:r>
            <w:r w:rsidR="00AD1732">
              <w:rPr>
                <w:b/>
                <w:bCs/>
                <w:sz w:val="24"/>
                <w:szCs w:val="24"/>
              </w:rPr>
              <w:fldChar w:fldCharType="begin"/>
            </w:r>
            <w:r w:rsidR="00AD1732">
              <w:rPr>
                <w:b/>
                <w:bCs/>
              </w:rPr>
              <w:instrText xml:space="preserve"> PAGE </w:instrText>
            </w:r>
            <w:r w:rsidR="00AD1732">
              <w:rPr>
                <w:b/>
                <w:bCs/>
                <w:sz w:val="24"/>
                <w:szCs w:val="24"/>
              </w:rPr>
              <w:fldChar w:fldCharType="separate"/>
            </w:r>
            <w:r w:rsidR="00AD1732">
              <w:rPr>
                <w:b/>
                <w:bCs/>
                <w:noProof/>
              </w:rPr>
              <w:t>2</w:t>
            </w:r>
            <w:r w:rsidR="00AD1732">
              <w:rPr>
                <w:b/>
                <w:bCs/>
                <w:sz w:val="24"/>
                <w:szCs w:val="24"/>
              </w:rPr>
              <w:fldChar w:fldCharType="end"/>
            </w:r>
            <w:r w:rsidR="00AD1732">
              <w:t xml:space="preserve"> of </w:t>
            </w:r>
            <w:r w:rsidR="00AD1732">
              <w:rPr>
                <w:b/>
                <w:bCs/>
                <w:sz w:val="24"/>
                <w:szCs w:val="24"/>
              </w:rPr>
              <w:fldChar w:fldCharType="begin"/>
            </w:r>
            <w:r w:rsidR="00AD1732">
              <w:rPr>
                <w:b/>
                <w:bCs/>
              </w:rPr>
              <w:instrText xml:space="preserve"> NUMPAGES  </w:instrText>
            </w:r>
            <w:r w:rsidR="00AD1732">
              <w:rPr>
                <w:b/>
                <w:bCs/>
                <w:sz w:val="24"/>
                <w:szCs w:val="24"/>
              </w:rPr>
              <w:fldChar w:fldCharType="separate"/>
            </w:r>
            <w:r w:rsidR="00AD1732">
              <w:rPr>
                <w:b/>
                <w:bCs/>
                <w:noProof/>
              </w:rPr>
              <w:t>2</w:t>
            </w:r>
            <w:r w:rsidR="00AD1732">
              <w:rPr>
                <w:b/>
                <w:bCs/>
                <w:sz w:val="24"/>
                <w:szCs w:val="24"/>
              </w:rPr>
              <w:fldChar w:fldCharType="end"/>
            </w:r>
          </w:sdtContent>
        </w:sdt>
      </w:sdtContent>
    </w:sdt>
  </w:p>
  <w:p w:rsidR="00AD1732" w:rsidRDefault="00AD1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732" w:rsidRDefault="00AD1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603" w:rsidRDefault="00E60603" w:rsidP="00AD1732">
      <w:r>
        <w:separator/>
      </w:r>
    </w:p>
  </w:footnote>
  <w:footnote w:type="continuationSeparator" w:id="0">
    <w:p w:rsidR="00E60603" w:rsidRDefault="00E60603" w:rsidP="00AD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732" w:rsidRDefault="00AD1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732" w:rsidRDefault="00AD1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732" w:rsidRDefault="00AD17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1732"/>
    <w:rsid w:val="00196674"/>
    <w:rsid w:val="00764B3E"/>
    <w:rsid w:val="007E2EC9"/>
    <w:rsid w:val="00AD1732"/>
    <w:rsid w:val="00E60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0B461-0AE2-4BC5-891E-CDAFCD58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73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1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1732"/>
    <w:rPr>
      <w:b/>
      <w:bCs/>
    </w:rPr>
  </w:style>
  <w:style w:type="paragraph" w:styleId="Header">
    <w:name w:val="header"/>
    <w:basedOn w:val="Normal"/>
    <w:link w:val="HeaderChar"/>
    <w:uiPriority w:val="99"/>
    <w:unhideWhenUsed/>
    <w:rsid w:val="00AD1732"/>
    <w:pPr>
      <w:tabs>
        <w:tab w:val="center" w:pos="4680"/>
        <w:tab w:val="right" w:pos="9360"/>
      </w:tabs>
    </w:pPr>
  </w:style>
  <w:style w:type="character" w:customStyle="1" w:styleId="HeaderChar">
    <w:name w:val="Header Char"/>
    <w:basedOn w:val="DefaultParagraphFont"/>
    <w:link w:val="Header"/>
    <w:uiPriority w:val="99"/>
    <w:rsid w:val="00AD173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1732"/>
    <w:pPr>
      <w:tabs>
        <w:tab w:val="center" w:pos="4680"/>
        <w:tab w:val="right" w:pos="9360"/>
      </w:tabs>
    </w:pPr>
  </w:style>
  <w:style w:type="character" w:customStyle="1" w:styleId="FooterChar">
    <w:name w:val="Footer Char"/>
    <w:basedOn w:val="DefaultParagraphFont"/>
    <w:link w:val="Footer"/>
    <w:uiPriority w:val="99"/>
    <w:rsid w:val="00AD17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Landry, Stephen</dc:creator>
  <cp:keywords/>
  <dc:description/>
  <cp:lastModifiedBy>Landry, Stephen</cp:lastModifiedBy>
  <cp:revision>2</cp:revision>
  <dcterms:created xsi:type="dcterms:W3CDTF">2019-07-18T12:39:00Z</dcterms:created>
  <dcterms:modified xsi:type="dcterms:W3CDTF">2019-07-18T17:57:00Z</dcterms:modified>
</cp:coreProperties>
</file>