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86BED" w14:textId="77777777" w:rsidR="00F57606" w:rsidRDefault="00F57606" w:rsidP="00E00EC4">
      <w:pPr>
        <w:pStyle w:val="Title"/>
        <w:jc w:val="left"/>
        <w:rPr>
          <w:rFonts w:ascii="Times New Roman" w:hAnsi="Times New Roman"/>
          <w:b w:val="0"/>
          <w:sz w:val="24"/>
          <w:szCs w:val="24"/>
        </w:rPr>
      </w:pPr>
    </w:p>
    <w:p w14:paraId="1D827450" w14:textId="77777777" w:rsidR="00313411" w:rsidRPr="00313411" w:rsidRDefault="00313411" w:rsidP="00313411">
      <w:pPr>
        <w:pStyle w:val="Title"/>
        <w:jc w:val="left"/>
        <w:rPr>
          <w:rFonts w:ascii="Times New Roman" w:hAnsi="Times New Roman"/>
          <w:b w:val="0"/>
          <w:sz w:val="24"/>
          <w:szCs w:val="24"/>
        </w:rPr>
      </w:pPr>
    </w:p>
    <w:p w14:paraId="2FEB5658" w14:textId="74B0C2C5" w:rsidR="00575057" w:rsidRPr="001705E8" w:rsidRDefault="00C16D9D" w:rsidP="0009762F">
      <w:pPr>
        <w:pStyle w:val="NoSpacing"/>
        <w:jc w:val="center"/>
        <w:rPr>
          <w:rFonts w:ascii="Times New Roman" w:hAnsi="Times New Roman"/>
          <w:b/>
          <w:bCs/>
          <w:color w:val="383535"/>
          <w:sz w:val="28"/>
          <w:szCs w:val="28"/>
        </w:rPr>
      </w:pPr>
      <w:r w:rsidRPr="001705E8">
        <w:rPr>
          <w:rFonts w:ascii="Times New Roman" w:hAnsi="Times New Roman"/>
          <w:b/>
          <w:bCs/>
          <w:color w:val="383535"/>
          <w:sz w:val="28"/>
          <w:szCs w:val="28"/>
        </w:rPr>
        <w:t>Roads Posted for Heavy Loads</w:t>
      </w:r>
      <w:r w:rsidRPr="001705E8">
        <w:rPr>
          <w:rFonts w:ascii="Times New Roman" w:hAnsi="Times New Roman"/>
          <w:b/>
          <w:bCs/>
          <w:color w:val="383535"/>
          <w:sz w:val="28"/>
          <w:szCs w:val="28"/>
        </w:rPr>
        <w:br/>
      </w:r>
      <w:r w:rsidR="001705E8" w:rsidRPr="001705E8">
        <w:rPr>
          <w:rFonts w:ascii="Times New Roman" w:hAnsi="Times New Roman"/>
          <w:b/>
          <w:bCs/>
          <w:i/>
          <w:iCs/>
          <w:color w:val="383535"/>
          <w:sz w:val="24"/>
          <w:szCs w:val="24"/>
        </w:rPr>
        <w:t xml:space="preserve">Effective </w:t>
      </w:r>
      <w:r w:rsidR="0009762F" w:rsidRPr="001705E8">
        <w:rPr>
          <w:rFonts w:ascii="Times New Roman" w:hAnsi="Times New Roman"/>
          <w:b/>
          <w:bCs/>
          <w:i/>
          <w:iCs/>
          <w:color w:val="383535"/>
          <w:sz w:val="24"/>
          <w:szCs w:val="24"/>
        </w:rPr>
        <w:t xml:space="preserve">February 28, </w:t>
      </w:r>
      <w:r w:rsidRPr="001705E8">
        <w:rPr>
          <w:rFonts w:ascii="Times New Roman" w:hAnsi="Times New Roman"/>
          <w:b/>
          <w:bCs/>
          <w:i/>
          <w:iCs/>
          <w:color w:val="383535"/>
          <w:sz w:val="24"/>
          <w:szCs w:val="24"/>
        </w:rPr>
        <w:t>2022</w:t>
      </w:r>
    </w:p>
    <w:p w14:paraId="09F400A2" w14:textId="70C8EEDC" w:rsidR="00C16D9D" w:rsidRDefault="00C16D9D" w:rsidP="00FD0479">
      <w:pPr>
        <w:pStyle w:val="NoSpacing"/>
        <w:rPr>
          <w:rFonts w:ascii="Times New Roman" w:hAnsi="Times New Roman"/>
          <w:color w:val="383535"/>
          <w:sz w:val="24"/>
          <w:szCs w:val="24"/>
        </w:rPr>
      </w:pPr>
    </w:p>
    <w:p w14:paraId="67806DF9" w14:textId="77777777" w:rsidR="00C16D9D" w:rsidRPr="00313411" w:rsidRDefault="00C16D9D" w:rsidP="00FD0479">
      <w:pPr>
        <w:pStyle w:val="NoSpacing"/>
        <w:rPr>
          <w:rFonts w:ascii="Times New Roman" w:hAnsi="Times New Roman"/>
          <w:color w:val="383535"/>
          <w:sz w:val="24"/>
          <w:szCs w:val="24"/>
        </w:rPr>
      </w:pPr>
    </w:p>
    <w:p w14:paraId="2E2E1B0D" w14:textId="77777777" w:rsidR="0009762F" w:rsidRPr="001705E8" w:rsidRDefault="0009762F" w:rsidP="00C16D9D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 w:rsidRPr="001705E8">
        <w:rPr>
          <w:rFonts w:ascii="Times New Roman" w:hAnsi="Times New Roman"/>
          <w:bCs/>
          <w:sz w:val="28"/>
          <w:szCs w:val="28"/>
        </w:rPr>
        <w:t>Adams Road</w:t>
      </w:r>
    </w:p>
    <w:p w14:paraId="61E2DC48" w14:textId="06ACCC81" w:rsidR="00C16D9D" w:rsidRPr="001705E8" w:rsidRDefault="00C16D9D" w:rsidP="00C16D9D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 w:rsidRPr="001705E8">
        <w:rPr>
          <w:rFonts w:ascii="Times New Roman" w:hAnsi="Times New Roman"/>
          <w:bCs/>
          <w:sz w:val="28"/>
          <w:szCs w:val="28"/>
        </w:rPr>
        <w:t>Board Road</w:t>
      </w:r>
    </w:p>
    <w:p w14:paraId="0EB105BE" w14:textId="24D399C2" w:rsidR="0009762F" w:rsidRPr="001705E8" w:rsidRDefault="0009762F" w:rsidP="00C16D9D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 w:rsidRPr="001705E8">
        <w:rPr>
          <w:rFonts w:ascii="Times New Roman" w:hAnsi="Times New Roman"/>
          <w:bCs/>
          <w:sz w:val="28"/>
          <w:szCs w:val="28"/>
        </w:rPr>
        <w:t>Harding Road</w:t>
      </w:r>
    </w:p>
    <w:p w14:paraId="1FDCB4C1" w14:textId="57299623" w:rsidR="00C16D9D" w:rsidRPr="001705E8" w:rsidRDefault="00C16D9D" w:rsidP="00C16D9D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 w:rsidRPr="001705E8">
        <w:rPr>
          <w:rFonts w:ascii="Times New Roman" w:hAnsi="Times New Roman"/>
          <w:bCs/>
          <w:sz w:val="28"/>
          <w:szCs w:val="28"/>
        </w:rPr>
        <w:t>Lunt Road</w:t>
      </w:r>
    </w:p>
    <w:p w14:paraId="7171B0B3" w14:textId="3FDB7144" w:rsidR="00C16D9D" w:rsidRPr="001705E8" w:rsidRDefault="00C16D9D" w:rsidP="00C16D9D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 w:rsidRPr="001705E8">
        <w:rPr>
          <w:rFonts w:ascii="Times New Roman" w:hAnsi="Times New Roman"/>
          <w:bCs/>
          <w:sz w:val="28"/>
          <w:szCs w:val="28"/>
        </w:rPr>
        <w:t>Meadow Road</w:t>
      </w:r>
    </w:p>
    <w:p w14:paraId="60951EF5" w14:textId="1BCBC9C6" w:rsidR="0009762F" w:rsidRPr="001705E8" w:rsidRDefault="0009762F" w:rsidP="00C16D9D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 w:rsidRPr="001705E8">
        <w:rPr>
          <w:rFonts w:ascii="Times New Roman" w:hAnsi="Times New Roman"/>
          <w:bCs/>
          <w:sz w:val="28"/>
          <w:szCs w:val="28"/>
        </w:rPr>
        <w:t>Pennell Way</w:t>
      </w:r>
    </w:p>
    <w:p w14:paraId="24219A5C" w14:textId="20566094" w:rsidR="00C16D9D" w:rsidRPr="001705E8" w:rsidRDefault="00C16D9D" w:rsidP="00C16D9D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 w:rsidRPr="001705E8">
        <w:rPr>
          <w:rFonts w:ascii="Times New Roman" w:hAnsi="Times New Roman"/>
          <w:bCs/>
          <w:sz w:val="28"/>
          <w:szCs w:val="28"/>
        </w:rPr>
        <w:t>Pennellville Road</w:t>
      </w:r>
    </w:p>
    <w:p w14:paraId="048752D9" w14:textId="05150AE4" w:rsidR="0009762F" w:rsidRPr="001705E8" w:rsidRDefault="0009762F" w:rsidP="00C16D9D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 w:rsidRPr="001705E8">
        <w:rPr>
          <w:rFonts w:ascii="Times New Roman" w:hAnsi="Times New Roman"/>
          <w:bCs/>
          <w:sz w:val="28"/>
          <w:szCs w:val="28"/>
        </w:rPr>
        <w:t>Old Pennellville Road</w:t>
      </w:r>
    </w:p>
    <w:p w14:paraId="7A690440" w14:textId="6F741B30" w:rsidR="00C16D9D" w:rsidRPr="001705E8" w:rsidRDefault="00C16D9D" w:rsidP="00C16D9D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 w:rsidRPr="001705E8">
        <w:rPr>
          <w:rFonts w:ascii="Times New Roman" w:hAnsi="Times New Roman"/>
          <w:bCs/>
          <w:sz w:val="28"/>
          <w:szCs w:val="28"/>
        </w:rPr>
        <w:t>Princes Point Road</w:t>
      </w:r>
    </w:p>
    <w:p w14:paraId="29D50B9B" w14:textId="54440330" w:rsidR="00C16D9D" w:rsidRPr="001705E8" w:rsidRDefault="00C16D9D" w:rsidP="00C16D9D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 w:rsidRPr="001705E8">
        <w:rPr>
          <w:rFonts w:ascii="Times New Roman" w:hAnsi="Times New Roman"/>
          <w:bCs/>
          <w:sz w:val="28"/>
          <w:szCs w:val="28"/>
        </w:rPr>
        <w:t>Raymond Road</w:t>
      </w:r>
    </w:p>
    <w:p w14:paraId="6DC41F29" w14:textId="31966F97" w:rsidR="00C16D9D" w:rsidRPr="001705E8" w:rsidRDefault="00C16D9D" w:rsidP="00C16D9D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 w:rsidRPr="001705E8">
        <w:rPr>
          <w:rFonts w:ascii="Times New Roman" w:hAnsi="Times New Roman"/>
          <w:bCs/>
          <w:sz w:val="28"/>
          <w:szCs w:val="28"/>
        </w:rPr>
        <w:t>Simpson Point Road</w:t>
      </w:r>
    </w:p>
    <w:p w14:paraId="17EC5358" w14:textId="7343BB56" w:rsidR="00C16D9D" w:rsidRPr="001705E8" w:rsidRDefault="00C16D9D" w:rsidP="00C16D9D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 w:rsidRPr="001705E8">
        <w:rPr>
          <w:rFonts w:ascii="Times New Roman" w:hAnsi="Times New Roman"/>
          <w:bCs/>
          <w:sz w:val="28"/>
          <w:szCs w:val="28"/>
        </w:rPr>
        <w:t>Thomas Point Road</w:t>
      </w:r>
    </w:p>
    <w:p w14:paraId="60461CBA" w14:textId="1250C67D" w:rsidR="00C16D9D" w:rsidRPr="001705E8" w:rsidRDefault="00C16D9D" w:rsidP="00C16D9D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 w:rsidRPr="001705E8">
        <w:rPr>
          <w:rFonts w:ascii="Times New Roman" w:hAnsi="Times New Roman"/>
          <w:bCs/>
          <w:sz w:val="28"/>
          <w:szCs w:val="28"/>
        </w:rPr>
        <w:t>Woodside Road</w:t>
      </w:r>
      <w:r w:rsidR="0009762F" w:rsidRPr="001705E8">
        <w:rPr>
          <w:rFonts w:ascii="Times New Roman" w:hAnsi="Times New Roman"/>
          <w:bCs/>
          <w:sz w:val="28"/>
          <w:szCs w:val="28"/>
        </w:rPr>
        <w:t xml:space="preserve"> (Church Road to Pleasant Hill Road)</w:t>
      </w:r>
    </w:p>
    <w:p w14:paraId="4E1A6ED3" w14:textId="33A56683" w:rsidR="0009762F" w:rsidRPr="001705E8" w:rsidRDefault="0009762F" w:rsidP="00C16D9D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 w:rsidRPr="001705E8">
        <w:rPr>
          <w:rFonts w:ascii="Times New Roman" w:hAnsi="Times New Roman"/>
          <w:bCs/>
          <w:sz w:val="28"/>
          <w:szCs w:val="28"/>
        </w:rPr>
        <w:t>Woodward Point Road</w:t>
      </w:r>
    </w:p>
    <w:sectPr w:rsidR="0009762F" w:rsidRPr="001705E8" w:rsidSect="002A7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65" w:right="1440" w:bottom="288" w:left="1440" w:header="965" w:footer="288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CF0EF" w14:textId="77777777" w:rsidR="00021016" w:rsidRDefault="00021016">
      <w:r>
        <w:separator/>
      </w:r>
    </w:p>
  </w:endnote>
  <w:endnote w:type="continuationSeparator" w:id="0">
    <w:p w14:paraId="1D9ECE5C" w14:textId="77777777" w:rsidR="00021016" w:rsidRDefault="0002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E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D11C" w14:textId="77777777" w:rsidR="002207F7" w:rsidRPr="00575057" w:rsidRDefault="002207F7" w:rsidP="002207F7">
    <w:pPr>
      <w:tabs>
        <w:tab w:val="right" w:pos="9360"/>
      </w:tabs>
      <w:jc w:val="center"/>
      <w:rPr>
        <w:rFonts w:ascii="Century" w:hAnsi="Century"/>
        <w:color w:val="002060"/>
        <w:sz w:val="16"/>
        <w:szCs w:val="16"/>
      </w:rPr>
    </w:pPr>
    <w:r w:rsidRPr="00575057">
      <w:rPr>
        <w:rFonts w:ascii="Century" w:hAnsi="Century"/>
        <w:color w:val="002060"/>
        <w:sz w:val="16"/>
        <w:szCs w:val="16"/>
      </w:rPr>
      <w:t>www.brunswickme.org</w:t>
    </w:r>
    <w:r>
      <w:rPr>
        <w:rFonts w:ascii="Century" w:hAnsi="Century"/>
        <w:color w:val="002060"/>
        <w:sz w:val="16"/>
        <w:szCs w:val="16"/>
      </w:rPr>
      <w:t>/public-works</w:t>
    </w:r>
  </w:p>
  <w:p w14:paraId="17D0BB13" w14:textId="77777777" w:rsidR="00575057" w:rsidRDefault="00575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77C0" w14:textId="77777777" w:rsidR="00986C9B" w:rsidRDefault="00986C9B" w:rsidP="00986C9B">
    <w:pPr>
      <w:autoSpaceDE w:val="0"/>
      <w:autoSpaceDN w:val="0"/>
      <w:adjustRightInd w:val="0"/>
      <w:jc w:val="center"/>
      <w:rPr>
        <w:rFonts w:ascii="Times" w:hAnsi="Times" w:cs="Times"/>
        <w:i/>
        <w:iCs/>
        <w:color w:val="393636"/>
        <w:sz w:val="21"/>
        <w:szCs w:val="21"/>
      </w:rPr>
    </w:pPr>
    <w:r>
      <w:rPr>
        <w:rFonts w:ascii="Times" w:hAnsi="Times" w:cs="Times"/>
        <w:i/>
        <w:iCs/>
        <w:color w:val="393636"/>
        <w:sz w:val="21"/>
        <w:szCs w:val="21"/>
      </w:rPr>
      <w:t xml:space="preserve">This is a summary of a benefits provided under the Town of Brunswick's Personnel Policy.  </w:t>
    </w:r>
  </w:p>
  <w:p w14:paraId="43C9C6BC" w14:textId="77777777" w:rsidR="00986C9B" w:rsidRPr="00E64ECC" w:rsidRDefault="00986C9B" w:rsidP="00986C9B">
    <w:pPr>
      <w:autoSpaceDE w:val="0"/>
      <w:autoSpaceDN w:val="0"/>
      <w:adjustRightInd w:val="0"/>
      <w:jc w:val="center"/>
      <w:rPr>
        <w:rFonts w:ascii="Times New Roman" w:hAnsi="Times New Roman"/>
      </w:rPr>
    </w:pPr>
    <w:r>
      <w:rPr>
        <w:rFonts w:ascii="Times" w:hAnsi="Times" w:cs="Times"/>
        <w:i/>
        <w:iCs/>
        <w:color w:val="393636"/>
        <w:sz w:val="21"/>
        <w:szCs w:val="21"/>
      </w:rPr>
      <w:t>The Personnel Policy is subject to amendment.</w:t>
    </w:r>
  </w:p>
  <w:p w14:paraId="2ED9E6CD" w14:textId="77777777" w:rsidR="00986C9B" w:rsidRDefault="00986C9B" w:rsidP="00986C9B">
    <w:pPr>
      <w:pStyle w:val="Footer"/>
    </w:pPr>
  </w:p>
  <w:p w14:paraId="78780B67" w14:textId="77777777" w:rsidR="00986C9B" w:rsidRDefault="00986C9B">
    <w:pPr>
      <w:pStyle w:val="Footer"/>
    </w:pPr>
  </w:p>
  <w:p w14:paraId="305A72D1" w14:textId="77777777" w:rsidR="00986C9B" w:rsidRDefault="00986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3B48" w14:textId="110BDBCA" w:rsidR="00575057" w:rsidRPr="00575057" w:rsidRDefault="00575057" w:rsidP="00575057">
    <w:pPr>
      <w:tabs>
        <w:tab w:val="right" w:pos="9360"/>
      </w:tabs>
      <w:jc w:val="center"/>
      <w:rPr>
        <w:rFonts w:ascii="Century" w:hAnsi="Century"/>
        <w:color w:val="002060"/>
        <w:sz w:val="16"/>
        <w:szCs w:val="16"/>
      </w:rPr>
    </w:pPr>
    <w:r w:rsidRPr="00575057">
      <w:rPr>
        <w:rFonts w:ascii="Century" w:hAnsi="Century"/>
        <w:color w:val="002060"/>
        <w:sz w:val="16"/>
        <w:szCs w:val="16"/>
      </w:rPr>
      <w:t>www.brunswickme.org</w:t>
    </w:r>
    <w:r w:rsidR="00F57606">
      <w:rPr>
        <w:rFonts w:ascii="Century" w:hAnsi="Century"/>
        <w:color w:val="002060"/>
        <w:sz w:val="16"/>
        <w:szCs w:val="16"/>
      </w:rPr>
      <w:t>/public-works</w:t>
    </w:r>
  </w:p>
  <w:p w14:paraId="6EAA3815" w14:textId="77777777" w:rsidR="00575057" w:rsidRPr="00575057" w:rsidRDefault="00575057" w:rsidP="00575057">
    <w:pPr>
      <w:tabs>
        <w:tab w:val="center" w:pos="4680"/>
        <w:tab w:val="right" w:pos="9360"/>
      </w:tabs>
      <w:rPr>
        <w:rFonts w:ascii="Century" w:hAnsi="Century"/>
      </w:rPr>
    </w:pPr>
  </w:p>
  <w:p w14:paraId="13367272" w14:textId="77777777" w:rsidR="00575057" w:rsidRDefault="00575057" w:rsidP="0057505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6180B" w14:textId="77777777" w:rsidR="00021016" w:rsidRDefault="00021016">
      <w:r>
        <w:separator/>
      </w:r>
    </w:p>
  </w:footnote>
  <w:footnote w:type="continuationSeparator" w:id="0">
    <w:p w14:paraId="085EE9CC" w14:textId="77777777" w:rsidR="00021016" w:rsidRDefault="00021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2C22" w14:textId="77777777" w:rsidR="002207F7" w:rsidRDefault="002207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ACEC" w14:textId="77777777" w:rsidR="002207F7" w:rsidRDefault="002207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70" w:type="dxa"/>
      <w:tblInd w:w="-792" w:type="dxa"/>
      <w:tblLook w:val="04A0" w:firstRow="1" w:lastRow="0" w:firstColumn="1" w:lastColumn="0" w:noHBand="0" w:noVBand="1"/>
    </w:tblPr>
    <w:tblGrid>
      <w:gridCol w:w="3150"/>
      <w:gridCol w:w="4950"/>
      <w:gridCol w:w="2970"/>
    </w:tblGrid>
    <w:tr w:rsidR="002A70D0" w:rsidRPr="00FC0EAE" w14:paraId="3F3B9771" w14:textId="77777777" w:rsidTr="002A70D0">
      <w:tc>
        <w:tcPr>
          <w:tcW w:w="3150" w:type="dxa"/>
          <w:shd w:val="clear" w:color="auto" w:fill="auto"/>
        </w:tcPr>
        <w:p w14:paraId="538BD476" w14:textId="77777777" w:rsidR="002A70D0" w:rsidRDefault="00080C01" w:rsidP="002A70D0">
          <w:pPr>
            <w:pStyle w:val="Header"/>
          </w:pPr>
          <w:r w:rsidRPr="000E7FBE">
            <w:rPr>
              <w:noProof/>
            </w:rPr>
            <w:drawing>
              <wp:inline distT="0" distB="0" distL="0" distR="0" wp14:anchorId="7411E3D4" wp14:editId="6D5E2CB5">
                <wp:extent cx="1152525" cy="1152525"/>
                <wp:effectExtent l="0" t="0" r="0" b="0"/>
                <wp:docPr id="1" name="Picture 0" descr="Brunswick_seal_2Blue2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Brunswick_seal_2Blue2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  <w:shd w:val="clear" w:color="auto" w:fill="auto"/>
        </w:tcPr>
        <w:p w14:paraId="366291F4" w14:textId="77777777" w:rsidR="002A70D0" w:rsidRPr="002A70D0" w:rsidRDefault="002A70D0" w:rsidP="002A70D0">
          <w:pPr>
            <w:pStyle w:val="Header"/>
            <w:spacing w:line="400" w:lineRule="exact"/>
            <w:jc w:val="center"/>
            <w:rPr>
              <w:rFonts w:ascii="Old English Text MT" w:hAnsi="Old English Text MT"/>
              <w:color w:val="002060"/>
              <w:sz w:val="40"/>
              <w:szCs w:val="40"/>
            </w:rPr>
          </w:pPr>
          <w:r w:rsidRPr="002A70D0">
            <w:rPr>
              <w:rFonts w:ascii="Old English Text MT" w:hAnsi="Old English Text MT"/>
              <w:color w:val="002060"/>
              <w:sz w:val="40"/>
              <w:szCs w:val="40"/>
            </w:rPr>
            <w:t>Town of Brunswick, Maine</w:t>
          </w:r>
        </w:p>
        <w:p w14:paraId="7E86045F" w14:textId="77777777" w:rsidR="002A70D0" w:rsidRPr="002A70D0" w:rsidRDefault="002A70D0" w:rsidP="002A70D0">
          <w:pPr>
            <w:pStyle w:val="Header"/>
            <w:tabs>
              <w:tab w:val="clear" w:pos="4680"/>
            </w:tabs>
            <w:spacing w:line="300" w:lineRule="exact"/>
            <w:jc w:val="center"/>
            <w:rPr>
              <w:rFonts w:ascii="Century" w:hAnsi="Century" w:cs="Arial"/>
              <w:color w:val="002060"/>
              <w:sz w:val="16"/>
              <w:szCs w:val="16"/>
            </w:rPr>
          </w:pPr>
          <w:r w:rsidRPr="002A70D0">
            <w:rPr>
              <w:rFonts w:ascii="Century" w:hAnsi="Century" w:cs="Arial"/>
              <w:color w:val="002060"/>
              <w:sz w:val="16"/>
              <w:szCs w:val="16"/>
            </w:rPr>
            <w:t>INCORPORATED 1739</w:t>
          </w:r>
        </w:p>
        <w:p w14:paraId="76629C55" w14:textId="2DD5054E" w:rsidR="002A70D0" w:rsidRPr="002A70D0" w:rsidRDefault="00F57606" w:rsidP="002A70D0">
          <w:pPr>
            <w:pStyle w:val="Header"/>
            <w:tabs>
              <w:tab w:val="clear" w:pos="4680"/>
            </w:tabs>
            <w:spacing w:line="300" w:lineRule="exact"/>
            <w:jc w:val="center"/>
            <w:rPr>
              <w:rFonts w:ascii="Century" w:hAnsi="Century" w:cs="Arial"/>
              <w:color w:val="002060"/>
              <w:sz w:val="20"/>
              <w:szCs w:val="20"/>
            </w:rPr>
          </w:pPr>
          <w:r>
            <w:rPr>
              <w:rFonts w:ascii="Century" w:hAnsi="Century" w:cs="Arial"/>
              <w:color w:val="002060"/>
              <w:sz w:val="20"/>
              <w:szCs w:val="20"/>
            </w:rPr>
            <w:t>PUBLIC WORKS DEPARTMENT</w:t>
          </w:r>
        </w:p>
        <w:p w14:paraId="40145167" w14:textId="5D19B3D4" w:rsidR="002A70D0" w:rsidRPr="002A70D0" w:rsidRDefault="00F57606" w:rsidP="002A70D0">
          <w:pPr>
            <w:pStyle w:val="Header"/>
            <w:spacing w:line="300" w:lineRule="exact"/>
            <w:jc w:val="center"/>
            <w:rPr>
              <w:rFonts w:ascii="Century" w:hAnsi="Century" w:cs="Arial"/>
              <w:color w:val="002060"/>
              <w:sz w:val="16"/>
              <w:szCs w:val="16"/>
            </w:rPr>
          </w:pPr>
          <w:r>
            <w:rPr>
              <w:rFonts w:ascii="Century" w:hAnsi="Century" w:cs="Arial"/>
              <w:color w:val="002060"/>
              <w:sz w:val="16"/>
              <w:szCs w:val="16"/>
            </w:rPr>
            <w:t>9 INDUSTRY ROAD</w:t>
          </w:r>
        </w:p>
        <w:p w14:paraId="6683C53E" w14:textId="726FD7B9" w:rsidR="002A70D0" w:rsidRPr="002A70D0" w:rsidRDefault="002A70D0" w:rsidP="002A70D0">
          <w:pPr>
            <w:pStyle w:val="Header"/>
            <w:spacing w:line="300" w:lineRule="exact"/>
            <w:jc w:val="center"/>
            <w:rPr>
              <w:rFonts w:ascii="Century" w:hAnsi="Century" w:cs="Arial"/>
              <w:color w:val="002060"/>
            </w:rPr>
          </w:pPr>
          <w:r w:rsidRPr="002A70D0">
            <w:rPr>
              <w:rFonts w:ascii="Century" w:hAnsi="Century" w:cs="Arial"/>
              <w:color w:val="002060"/>
              <w:sz w:val="16"/>
              <w:szCs w:val="16"/>
            </w:rPr>
            <w:t>BRUNSWICK, MAINE 04011-</w:t>
          </w:r>
          <w:r w:rsidR="00F57606">
            <w:rPr>
              <w:rFonts w:ascii="Century" w:hAnsi="Century" w:cs="Arial"/>
              <w:color w:val="002060"/>
              <w:sz w:val="16"/>
              <w:szCs w:val="16"/>
            </w:rPr>
            <w:t>1511</w:t>
          </w:r>
        </w:p>
      </w:tc>
      <w:tc>
        <w:tcPr>
          <w:tcW w:w="2970" w:type="dxa"/>
          <w:shd w:val="clear" w:color="auto" w:fill="auto"/>
        </w:tcPr>
        <w:p w14:paraId="6832B9C8" w14:textId="77777777" w:rsidR="002A70D0" w:rsidRPr="002A70D0" w:rsidRDefault="002A70D0" w:rsidP="002A70D0">
          <w:pPr>
            <w:pStyle w:val="Header"/>
            <w:spacing w:line="400" w:lineRule="exact"/>
            <w:jc w:val="right"/>
            <w:rPr>
              <w:rFonts w:ascii="Old English Text MT" w:hAnsi="Old English Text MT"/>
              <w:color w:val="002060"/>
              <w:sz w:val="40"/>
              <w:szCs w:val="40"/>
            </w:rPr>
          </w:pPr>
        </w:p>
        <w:p w14:paraId="7D0E1AD3" w14:textId="77777777" w:rsidR="002A70D0" w:rsidRPr="002A70D0" w:rsidRDefault="002A70D0" w:rsidP="002A70D0">
          <w:pPr>
            <w:pStyle w:val="Header"/>
            <w:spacing w:line="300" w:lineRule="exact"/>
            <w:jc w:val="right"/>
            <w:rPr>
              <w:rFonts w:ascii="Century" w:hAnsi="Century"/>
              <w:color w:val="002060"/>
              <w:sz w:val="16"/>
              <w:szCs w:val="16"/>
            </w:rPr>
          </w:pPr>
        </w:p>
        <w:p w14:paraId="21280372" w14:textId="77777777" w:rsidR="002A70D0" w:rsidRPr="002A70D0" w:rsidRDefault="002A70D0" w:rsidP="002A70D0">
          <w:pPr>
            <w:pStyle w:val="Header"/>
            <w:spacing w:line="300" w:lineRule="exact"/>
            <w:jc w:val="right"/>
            <w:rPr>
              <w:rFonts w:ascii="Century" w:hAnsi="Century"/>
              <w:color w:val="002060"/>
              <w:sz w:val="20"/>
              <w:szCs w:val="20"/>
            </w:rPr>
          </w:pPr>
        </w:p>
        <w:p w14:paraId="1718EA62" w14:textId="58F13194" w:rsidR="002A70D0" w:rsidRPr="002A70D0" w:rsidRDefault="002A70D0" w:rsidP="002A70D0">
          <w:pPr>
            <w:pStyle w:val="Header"/>
            <w:spacing w:line="300" w:lineRule="exact"/>
            <w:jc w:val="right"/>
            <w:rPr>
              <w:rFonts w:ascii="Century" w:hAnsi="Century"/>
              <w:color w:val="002060"/>
              <w:sz w:val="16"/>
              <w:szCs w:val="16"/>
            </w:rPr>
          </w:pPr>
          <w:r w:rsidRPr="002A70D0">
            <w:rPr>
              <w:rFonts w:ascii="Century" w:hAnsi="Century"/>
              <w:color w:val="002060"/>
              <w:sz w:val="16"/>
              <w:szCs w:val="16"/>
            </w:rPr>
            <w:t>TELEPHONE      207-725-665</w:t>
          </w:r>
          <w:r w:rsidR="00F57606">
            <w:rPr>
              <w:rFonts w:ascii="Century" w:hAnsi="Century"/>
              <w:color w:val="002060"/>
              <w:sz w:val="16"/>
              <w:szCs w:val="16"/>
            </w:rPr>
            <w:t>4</w:t>
          </w:r>
        </w:p>
        <w:p w14:paraId="31E46D65" w14:textId="38B61DEF" w:rsidR="002A70D0" w:rsidRPr="002A70D0" w:rsidRDefault="002A70D0" w:rsidP="002A70D0">
          <w:pPr>
            <w:pStyle w:val="Header"/>
            <w:spacing w:line="300" w:lineRule="exact"/>
            <w:jc w:val="right"/>
            <w:rPr>
              <w:rFonts w:ascii="Century" w:hAnsi="Century"/>
              <w:color w:val="002060"/>
              <w:sz w:val="16"/>
              <w:szCs w:val="16"/>
            </w:rPr>
          </w:pPr>
          <w:r w:rsidRPr="002A70D0">
            <w:rPr>
              <w:rFonts w:ascii="Century" w:hAnsi="Century"/>
              <w:color w:val="002060"/>
              <w:sz w:val="16"/>
              <w:szCs w:val="16"/>
            </w:rPr>
            <w:t>FAX                      207-725-66</w:t>
          </w:r>
          <w:r w:rsidR="00F57606">
            <w:rPr>
              <w:rFonts w:ascii="Century" w:hAnsi="Century"/>
              <w:color w:val="002060"/>
              <w:sz w:val="16"/>
              <w:szCs w:val="16"/>
            </w:rPr>
            <w:t>55</w:t>
          </w:r>
        </w:p>
        <w:p w14:paraId="23459396" w14:textId="77777777" w:rsidR="002A70D0" w:rsidRPr="002A70D0" w:rsidRDefault="002A70D0" w:rsidP="002A70D0">
          <w:pPr>
            <w:pStyle w:val="Header"/>
            <w:spacing w:line="300" w:lineRule="exact"/>
            <w:jc w:val="right"/>
            <w:rPr>
              <w:color w:val="002060"/>
            </w:rPr>
          </w:pPr>
        </w:p>
      </w:tc>
    </w:tr>
  </w:tbl>
  <w:p w14:paraId="6C2D9B7F" w14:textId="77777777" w:rsidR="002A70D0" w:rsidRDefault="002A70D0" w:rsidP="002A70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4C12"/>
    <w:multiLevelType w:val="hybridMultilevel"/>
    <w:tmpl w:val="1FF42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1D4A87"/>
    <w:multiLevelType w:val="hybridMultilevel"/>
    <w:tmpl w:val="BAA0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674CB"/>
    <w:multiLevelType w:val="hybridMultilevel"/>
    <w:tmpl w:val="CFE2BC60"/>
    <w:lvl w:ilvl="0" w:tplc="D14025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533B"/>
    <w:multiLevelType w:val="multilevel"/>
    <w:tmpl w:val="9D0E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5807B1"/>
    <w:multiLevelType w:val="hybridMultilevel"/>
    <w:tmpl w:val="999A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E63AF"/>
    <w:multiLevelType w:val="hybridMultilevel"/>
    <w:tmpl w:val="D630A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DB0511"/>
    <w:multiLevelType w:val="hybridMultilevel"/>
    <w:tmpl w:val="9600009E"/>
    <w:lvl w:ilvl="0" w:tplc="3C8C37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A5000"/>
    <w:multiLevelType w:val="multilevel"/>
    <w:tmpl w:val="94C84EDE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4"/>
        </w:tabs>
        <w:ind w:left="1944" w:hanging="79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48"/>
        </w:tabs>
        <w:ind w:left="2448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F5F33F6"/>
    <w:multiLevelType w:val="multilevel"/>
    <w:tmpl w:val="3852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DF"/>
    <w:rsid w:val="00021016"/>
    <w:rsid w:val="00025550"/>
    <w:rsid w:val="00025FDF"/>
    <w:rsid w:val="00052067"/>
    <w:rsid w:val="0006213E"/>
    <w:rsid w:val="00080C01"/>
    <w:rsid w:val="000909F8"/>
    <w:rsid w:val="0009762F"/>
    <w:rsid w:val="000C4A5E"/>
    <w:rsid w:val="000E7828"/>
    <w:rsid w:val="001055B6"/>
    <w:rsid w:val="001516DF"/>
    <w:rsid w:val="001705E8"/>
    <w:rsid w:val="001A39C8"/>
    <w:rsid w:val="001B7352"/>
    <w:rsid w:val="001C09EF"/>
    <w:rsid w:val="001D17D7"/>
    <w:rsid w:val="001D6B73"/>
    <w:rsid w:val="0021149B"/>
    <w:rsid w:val="002207F7"/>
    <w:rsid w:val="00237EDC"/>
    <w:rsid w:val="0025737B"/>
    <w:rsid w:val="002769CE"/>
    <w:rsid w:val="00276DDC"/>
    <w:rsid w:val="00284D17"/>
    <w:rsid w:val="00290A5E"/>
    <w:rsid w:val="00291311"/>
    <w:rsid w:val="002A70D0"/>
    <w:rsid w:val="00305ACF"/>
    <w:rsid w:val="00313411"/>
    <w:rsid w:val="00320FA3"/>
    <w:rsid w:val="00331E50"/>
    <w:rsid w:val="003422E6"/>
    <w:rsid w:val="00362C8A"/>
    <w:rsid w:val="0039277C"/>
    <w:rsid w:val="003E4168"/>
    <w:rsid w:val="004017AF"/>
    <w:rsid w:val="0040384B"/>
    <w:rsid w:val="00417A63"/>
    <w:rsid w:val="004436F1"/>
    <w:rsid w:val="004508B9"/>
    <w:rsid w:val="004619F0"/>
    <w:rsid w:val="00485D35"/>
    <w:rsid w:val="004C0264"/>
    <w:rsid w:val="004E3DA9"/>
    <w:rsid w:val="004F6D3A"/>
    <w:rsid w:val="005030D8"/>
    <w:rsid w:val="00564312"/>
    <w:rsid w:val="00575057"/>
    <w:rsid w:val="005B1836"/>
    <w:rsid w:val="005C05BF"/>
    <w:rsid w:val="005E022E"/>
    <w:rsid w:val="005F7B5F"/>
    <w:rsid w:val="00602766"/>
    <w:rsid w:val="00676462"/>
    <w:rsid w:val="00685528"/>
    <w:rsid w:val="006A3347"/>
    <w:rsid w:val="006A6A8E"/>
    <w:rsid w:val="006C665B"/>
    <w:rsid w:val="006D0A5B"/>
    <w:rsid w:val="007218D0"/>
    <w:rsid w:val="00722B9C"/>
    <w:rsid w:val="00747406"/>
    <w:rsid w:val="00776A89"/>
    <w:rsid w:val="0079744B"/>
    <w:rsid w:val="007D33BE"/>
    <w:rsid w:val="00816F3C"/>
    <w:rsid w:val="00843367"/>
    <w:rsid w:val="00845D87"/>
    <w:rsid w:val="00872E08"/>
    <w:rsid w:val="00924068"/>
    <w:rsid w:val="0092593F"/>
    <w:rsid w:val="00946491"/>
    <w:rsid w:val="009653B3"/>
    <w:rsid w:val="00986C9B"/>
    <w:rsid w:val="009D2B8E"/>
    <w:rsid w:val="00A12C05"/>
    <w:rsid w:val="00A52CB3"/>
    <w:rsid w:val="00A560D1"/>
    <w:rsid w:val="00A60F55"/>
    <w:rsid w:val="00A72394"/>
    <w:rsid w:val="00AA589D"/>
    <w:rsid w:val="00AD2BBA"/>
    <w:rsid w:val="00AD3AF8"/>
    <w:rsid w:val="00AF29B3"/>
    <w:rsid w:val="00B22C55"/>
    <w:rsid w:val="00B551D5"/>
    <w:rsid w:val="00B6753C"/>
    <w:rsid w:val="00BF592A"/>
    <w:rsid w:val="00C0334D"/>
    <w:rsid w:val="00C16D9D"/>
    <w:rsid w:val="00C57B01"/>
    <w:rsid w:val="00C662D0"/>
    <w:rsid w:val="00CA2D06"/>
    <w:rsid w:val="00CB10D1"/>
    <w:rsid w:val="00CC65C6"/>
    <w:rsid w:val="00D224B1"/>
    <w:rsid w:val="00D261C4"/>
    <w:rsid w:val="00DD703D"/>
    <w:rsid w:val="00DE3196"/>
    <w:rsid w:val="00E00EC4"/>
    <w:rsid w:val="00E02555"/>
    <w:rsid w:val="00E27A7A"/>
    <w:rsid w:val="00E50552"/>
    <w:rsid w:val="00E6092F"/>
    <w:rsid w:val="00E6157C"/>
    <w:rsid w:val="00E621CD"/>
    <w:rsid w:val="00E64813"/>
    <w:rsid w:val="00E90EC2"/>
    <w:rsid w:val="00E92F51"/>
    <w:rsid w:val="00E96857"/>
    <w:rsid w:val="00EC09C7"/>
    <w:rsid w:val="00EC40BE"/>
    <w:rsid w:val="00F006CB"/>
    <w:rsid w:val="00F0574C"/>
    <w:rsid w:val="00F57606"/>
    <w:rsid w:val="00FD0479"/>
    <w:rsid w:val="00FD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221F8D8D"/>
  <w15:chartTrackingRefBased/>
  <w15:docId w15:val="{2B5B0300-E5A4-46A7-AC60-6652CC98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7B01"/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rFonts w:ascii="Arial Narrow" w:hAnsi="Arial Narrow"/>
      <w:b/>
      <w:sz w:val="12"/>
    </w:rPr>
  </w:style>
  <w:style w:type="paragraph" w:styleId="Heading2">
    <w:name w:val="heading 2"/>
    <w:basedOn w:val="Normal"/>
    <w:next w:val="Normal"/>
    <w:qFormat/>
    <w:pPr>
      <w:keepNext/>
      <w:tabs>
        <w:tab w:val="right" w:pos="9360"/>
      </w:tabs>
      <w:suppressAutoHyphens/>
      <w:outlineLvl w:val="1"/>
    </w:pPr>
    <w:rPr>
      <w:rFonts w:ascii="Arial Narrow" w:hAnsi="Arial Narrow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50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552"/>
    <w:rPr>
      <w:rFonts w:ascii="Tahoma" w:hAnsi="Tahoma" w:cs="Tahoma"/>
      <w:sz w:val="16"/>
      <w:szCs w:val="16"/>
    </w:rPr>
  </w:style>
  <w:style w:type="character" w:styleId="Hyperlink">
    <w:name w:val="Hyperlink"/>
    <w:rsid w:val="00485D3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00EC4"/>
    <w:pPr>
      <w:jc w:val="center"/>
    </w:pPr>
    <w:rPr>
      <w:b/>
      <w:sz w:val="52"/>
    </w:rPr>
  </w:style>
  <w:style w:type="character" w:customStyle="1" w:styleId="TitleChar">
    <w:name w:val="Title Char"/>
    <w:link w:val="Title"/>
    <w:rsid w:val="00E00EC4"/>
    <w:rPr>
      <w:b/>
      <w:sz w:val="52"/>
    </w:rPr>
  </w:style>
  <w:style w:type="paragraph" w:styleId="NoSpacing">
    <w:name w:val="No Spacing"/>
    <w:uiPriority w:val="1"/>
    <w:qFormat/>
    <w:rsid w:val="00E00EC4"/>
    <w:rPr>
      <w:rFonts w:ascii="Arial" w:eastAsia="Calibri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E00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EC4"/>
  </w:style>
  <w:style w:type="paragraph" w:styleId="Footer">
    <w:name w:val="footer"/>
    <w:basedOn w:val="Normal"/>
    <w:link w:val="FooterChar"/>
    <w:uiPriority w:val="99"/>
    <w:rsid w:val="00E00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EC4"/>
  </w:style>
  <w:style w:type="paragraph" w:styleId="BodyTextIndent">
    <w:name w:val="Body Text Indent"/>
    <w:basedOn w:val="Normal"/>
    <w:link w:val="BodyTextIndentChar"/>
    <w:rsid w:val="00816F3C"/>
    <w:pPr>
      <w:spacing w:after="240" w:line="240" w:lineRule="exact"/>
      <w:ind w:left="720" w:hanging="720"/>
      <w:jc w:val="both"/>
    </w:pPr>
    <w:rPr>
      <w:rFonts w:ascii="CG Times (E1)" w:eastAsia="Times New Roman" w:hAnsi="CG Times (E1)"/>
      <w:sz w:val="24"/>
      <w:szCs w:val="24"/>
    </w:rPr>
  </w:style>
  <w:style w:type="character" w:customStyle="1" w:styleId="BodyTextIndentChar">
    <w:name w:val="Body Text Indent Char"/>
    <w:link w:val="BodyTextIndent"/>
    <w:rsid w:val="00816F3C"/>
    <w:rPr>
      <w:rFonts w:ascii="CG Times (E1)" w:hAnsi="CG Times (E1)"/>
      <w:sz w:val="24"/>
      <w:szCs w:val="24"/>
    </w:rPr>
  </w:style>
  <w:style w:type="table" w:styleId="TableGrid">
    <w:name w:val="Table Grid"/>
    <w:basedOn w:val="TableNormal"/>
    <w:uiPriority w:val="59"/>
    <w:rsid w:val="002A70D0"/>
    <w:rPr>
      <w:rFonts w:ascii="Cambria" w:eastAsia="Calibri" w:hAnsi="Cambr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415FB-0070-458A-A7F8-E50A9B09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Stationery</vt:lpstr>
    </vt:vector>
  </TitlesOfParts>
  <Company>Dell Computer Corporation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Stationery</dc:title>
  <dc:subject>Letterhead</dc:subject>
  <dc:creator>Unknown User</dc:creator>
  <cp:keywords/>
  <cp:lastModifiedBy>Jay Astle</cp:lastModifiedBy>
  <cp:revision>4</cp:revision>
  <cp:lastPrinted>2022-02-22T21:26:00Z</cp:lastPrinted>
  <dcterms:created xsi:type="dcterms:W3CDTF">2022-02-22T21:08:00Z</dcterms:created>
  <dcterms:modified xsi:type="dcterms:W3CDTF">2022-02-23T14:35:00Z</dcterms:modified>
</cp:coreProperties>
</file>