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2BB26" w14:textId="77777777" w:rsidR="007B62AE" w:rsidRDefault="007B62AE" w:rsidP="009651E3">
      <w:pPr>
        <w:jc w:val="center"/>
        <w:outlineLvl w:val="0"/>
        <w:rPr>
          <w:b/>
          <w:sz w:val="32"/>
          <w:szCs w:val="32"/>
        </w:rPr>
      </w:pPr>
    </w:p>
    <w:p w14:paraId="769901DD" w14:textId="77777777" w:rsidR="00281F8B" w:rsidRDefault="001709C4" w:rsidP="00BB6F06">
      <w:pPr>
        <w:tabs>
          <w:tab w:val="left" w:pos="360"/>
          <w:tab w:val="left" w:pos="720"/>
        </w:tabs>
        <w:spacing w:after="30"/>
        <w:ind w:left="360" w:hanging="360"/>
        <w:jc w:val="center"/>
        <w:rPr>
          <w:b/>
        </w:rPr>
      </w:pPr>
      <w:r>
        <w:rPr>
          <w:b/>
        </w:rPr>
        <w:t>PROTECTION OF RAILROAD TRAFFIC AND S</w:t>
      </w:r>
      <w:r w:rsidR="00281F8B">
        <w:rPr>
          <w:b/>
        </w:rPr>
        <w:t>IGNALS</w:t>
      </w:r>
    </w:p>
    <w:p w14:paraId="68EB8DE8" w14:textId="32014AA2" w:rsidR="001709C4" w:rsidRDefault="001709C4" w:rsidP="00BB6F06">
      <w:pPr>
        <w:tabs>
          <w:tab w:val="left" w:pos="360"/>
          <w:tab w:val="left" w:pos="720"/>
        </w:tabs>
        <w:spacing w:after="30"/>
        <w:ind w:left="360" w:hanging="360"/>
        <w:jc w:val="center"/>
        <w:rPr>
          <w:b/>
        </w:rPr>
      </w:pPr>
      <w:r>
        <w:rPr>
          <w:b/>
        </w:rPr>
        <w:t>SPECIAL PROVISIONS</w:t>
      </w:r>
    </w:p>
    <w:p w14:paraId="5F9C8A95" w14:textId="28267037" w:rsidR="00860004" w:rsidRDefault="00860004" w:rsidP="001709C4">
      <w:pPr>
        <w:tabs>
          <w:tab w:val="left" w:pos="360"/>
          <w:tab w:val="left" w:pos="720"/>
        </w:tabs>
        <w:ind w:left="360" w:hanging="360"/>
        <w:jc w:val="center"/>
        <w:rPr>
          <w:b/>
        </w:rPr>
      </w:pPr>
      <w:r>
        <w:rPr>
          <w:b/>
        </w:rPr>
        <w:t xml:space="preserve">MUNICIPALITY OF </w:t>
      </w:r>
      <w:r w:rsidRPr="00860004">
        <w:rPr>
          <w:b/>
        </w:rPr>
        <w:fldChar w:fldCharType="begin">
          <w:ffData>
            <w:name w:val=""/>
            <w:enabled/>
            <w:calcOnExit w:val="0"/>
            <w:textInput>
              <w:type w:val="number"/>
              <w:maxLength w:val="10"/>
              <w:format w:val="0"/>
            </w:textInput>
          </w:ffData>
        </w:fldChar>
      </w:r>
      <w:r w:rsidRPr="00860004">
        <w:rPr>
          <w:b/>
        </w:rPr>
        <w:instrText xml:space="preserve"> FORMTEXT </w:instrText>
      </w:r>
      <w:r w:rsidRPr="00860004">
        <w:rPr>
          <w:b/>
        </w:rPr>
      </w:r>
      <w:r w:rsidRPr="00860004">
        <w:rPr>
          <w:b/>
        </w:rPr>
        <w:fldChar w:fldCharType="separate"/>
      </w:r>
      <w:r w:rsidRPr="00860004">
        <w:rPr>
          <w:b/>
        </w:rPr>
        <w:t> </w:t>
      </w:r>
      <w:r w:rsidRPr="00860004">
        <w:rPr>
          <w:b/>
        </w:rPr>
        <w:t> </w:t>
      </w:r>
      <w:r w:rsidRPr="00860004">
        <w:rPr>
          <w:b/>
        </w:rPr>
        <w:t> </w:t>
      </w:r>
      <w:r w:rsidRPr="00860004">
        <w:rPr>
          <w:b/>
        </w:rPr>
        <w:t> </w:t>
      </w:r>
      <w:r w:rsidRPr="00860004">
        <w:rPr>
          <w:b/>
        </w:rPr>
        <w:t> </w:t>
      </w:r>
      <w:r w:rsidRPr="00860004">
        <w:rPr>
          <w:b/>
        </w:rPr>
        <w:fldChar w:fldCharType="end"/>
      </w:r>
    </w:p>
    <w:p w14:paraId="0C20E0CB" w14:textId="2A35174A" w:rsidR="005628E3" w:rsidRDefault="005628E3" w:rsidP="005628E3">
      <w:pPr>
        <w:pStyle w:val="DefaultText"/>
        <w:tabs>
          <w:tab w:val="left" w:pos="720"/>
          <w:tab w:val="left" w:pos="4680"/>
        </w:tabs>
        <w:jc w:val="center"/>
        <w:rPr>
          <w:b/>
        </w:rPr>
      </w:pPr>
    </w:p>
    <w:p w14:paraId="51CB2FFF" w14:textId="77777777" w:rsidR="00860004" w:rsidRDefault="00860004" w:rsidP="005628E3">
      <w:pPr>
        <w:pStyle w:val="DefaultText"/>
        <w:tabs>
          <w:tab w:val="left" w:pos="720"/>
          <w:tab w:val="left" w:pos="4680"/>
        </w:tabs>
        <w:jc w:val="center"/>
        <w:rPr>
          <w:b/>
        </w:rPr>
      </w:pPr>
    </w:p>
    <w:p w14:paraId="645C85AA" w14:textId="1E66F780" w:rsidR="005628E3" w:rsidRDefault="005628E3" w:rsidP="00860004">
      <w:pPr>
        <w:pStyle w:val="DefaultText"/>
        <w:tabs>
          <w:tab w:val="left" w:pos="360"/>
          <w:tab w:val="left" w:pos="720"/>
          <w:tab w:val="left" w:pos="4680"/>
        </w:tabs>
        <w:spacing w:after="200"/>
      </w:pPr>
      <w:r>
        <w:rPr>
          <w:b/>
        </w:rPr>
        <w:t>1.</w:t>
      </w:r>
      <w:r w:rsidR="008F48E1">
        <w:rPr>
          <w:b/>
        </w:rPr>
        <w:t xml:space="preserve"> </w:t>
      </w:r>
      <w:r>
        <w:rPr>
          <w:b/>
        </w:rPr>
        <w:t>GENERAL REQUIREMENTS</w:t>
      </w:r>
      <w:r w:rsidR="008F48E1">
        <w:t xml:space="preserve"> </w:t>
      </w:r>
    </w:p>
    <w:p w14:paraId="0090183B" w14:textId="5BD4DF71" w:rsidR="005628E3" w:rsidRDefault="005628E3" w:rsidP="005628E3">
      <w:pPr>
        <w:pStyle w:val="DefaultText"/>
        <w:tabs>
          <w:tab w:val="left" w:pos="360"/>
          <w:tab w:val="left" w:pos="720"/>
          <w:tab w:val="left" w:pos="4680"/>
        </w:tabs>
      </w:pPr>
      <w:r>
        <w:t xml:space="preserve">Part of the work </w:t>
      </w:r>
      <w:r w:rsidR="001F1BDC">
        <w:t xml:space="preserve">required </w:t>
      </w:r>
      <w:r>
        <w:t>by the Contract will be performed within a railroad right of way and/or adjacent to the tracks, telephone, telegraph, signal and electric supply lines of a railroad or railroads.</w:t>
      </w:r>
      <w:r w:rsidR="008F48E1">
        <w:t xml:space="preserve"> </w:t>
      </w:r>
      <w:r>
        <w:t xml:space="preserve">The Contractor agrees to perform all such work in compliance with all of the terms of this Special Provision and all safety rules, regulations, or standards </w:t>
      </w:r>
      <w:bookmarkStart w:id="0" w:name="_GoBack"/>
      <w:bookmarkEnd w:id="0"/>
      <w:r>
        <w:t>applicable to the Railroad.</w:t>
      </w:r>
      <w:r w:rsidR="001F1BDC">
        <w:t xml:space="preserve"> </w:t>
      </w:r>
      <w:r>
        <w:t xml:space="preserve">The Contractor shall be fully responsible for all damages arising from </w:t>
      </w:r>
      <w:r w:rsidR="001F1BDC">
        <w:t>its</w:t>
      </w:r>
      <w:r>
        <w:t xml:space="preserve"> failure to comply with the requirements of this Special Provision.</w:t>
      </w:r>
      <w:r w:rsidR="008F48E1">
        <w:t xml:space="preserve"> </w:t>
      </w:r>
      <w:r>
        <w:t>The Contractor shall be deemed to have included all costs in the unit prices of the Schedule of Prices and the Proposal.</w:t>
      </w:r>
    </w:p>
    <w:p w14:paraId="32FE3127" w14:textId="77777777" w:rsidR="005628E3" w:rsidRDefault="005628E3" w:rsidP="005628E3">
      <w:pPr>
        <w:pStyle w:val="DefaultText"/>
        <w:tabs>
          <w:tab w:val="left" w:pos="360"/>
          <w:tab w:val="left" w:pos="720"/>
          <w:tab w:val="left" w:pos="4680"/>
        </w:tabs>
      </w:pPr>
    </w:p>
    <w:p w14:paraId="5CB074F7" w14:textId="059B0ED4" w:rsidR="005628E3" w:rsidRDefault="005628E3" w:rsidP="00860004">
      <w:pPr>
        <w:pStyle w:val="DefaultText"/>
        <w:tabs>
          <w:tab w:val="left" w:pos="360"/>
          <w:tab w:val="left" w:pos="720"/>
          <w:tab w:val="left" w:pos="4680"/>
        </w:tabs>
        <w:spacing w:after="200"/>
      </w:pPr>
      <w:r>
        <w:rPr>
          <w:b/>
        </w:rPr>
        <w:t>2.</w:t>
      </w:r>
      <w:r w:rsidR="008F48E1">
        <w:rPr>
          <w:b/>
        </w:rPr>
        <w:t xml:space="preserve"> </w:t>
      </w:r>
      <w:r>
        <w:rPr>
          <w:b/>
        </w:rPr>
        <w:t>AMOUNT OF RAILROAD WORK</w:t>
      </w:r>
    </w:p>
    <w:p w14:paraId="7F888E34" w14:textId="5AB41873" w:rsidR="005628E3" w:rsidRDefault="005628E3" w:rsidP="005628E3">
      <w:pPr>
        <w:pStyle w:val="DefaultText"/>
        <w:tabs>
          <w:tab w:val="left" w:pos="360"/>
          <w:tab w:val="left" w:pos="720"/>
          <w:tab w:val="left" w:pos="4680"/>
        </w:tabs>
      </w:pPr>
      <w:r>
        <w:t xml:space="preserve">The estimated amount of work to be done within </w:t>
      </w:r>
      <w:r w:rsidR="00352B64" w:rsidRPr="00352B64">
        <w:rPr>
          <w:b/>
          <w:bCs/>
          <w:highlight w:val="lightGray"/>
          <w:u w:val="single"/>
          <w:shd w:val="clear" w:color="auto" w:fill="FFFFFF"/>
        </w:rPr>
        <w:fldChar w:fldCharType="begin">
          <w:ffData>
            <w:name w:val=""/>
            <w:enabled/>
            <w:calcOnExit w:val="0"/>
            <w:textInput>
              <w:type w:val="number"/>
              <w:maxLength w:val="10"/>
              <w:format w:val="0"/>
            </w:textInput>
          </w:ffData>
        </w:fldChar>
      </w:r>
      <w:r w:rsidR="00352B64" w:rsidRPr="00352B64">
        <w:rPr>
          <w:b/>
          <w:bCs/>
          <w:highlight w:val="lightGray"/>
          <w:u w:val="single"/>
          <w:shd w:val="clear" w:color="auto" w:fill="FFFFFF"/>
        </w:rPr>
        <w:instrText xml:space="preserve"> FORMTEXT </w:instrText>
      </w:r>
      <w:r w:rsidR="00352B64" w:rsidRPr="00352B64">
        <w:rPr>
          <w:b/>
          <w:bCs/>
          <w:highlight w:val="lightGray"/>
          <w:u w:val="single"/>
          <w:shd w:val="clear" w:color="auto" w:fill="FFFFFF"/>
        </w:rPr>
      </w:r>
      <w:r w:rsidR="00352B64" w:rsidRPr="00352B64">
        <w:rPr>
          <w:b/>
          <w:bCs/>
          <w:highlight w:val="lightGray"/>
          <w:u w:val="single"/>
          <w:shd w:val="clear" w:color="auto" w:fill="FFFFFF"/>
        </w:rPr>
        <w:fldChar w:fldCharType="separate"/>
      </w:r>
      <w:r w:rsidR="00352B64" w:rsidRPr="00352B64">
        <w:rPr>
          <w:b/>
          <w:bCs/>
          <w:noProof/>
          <w:highlight w:val="lightGray"/>
          <w:u w:val="single"/>
          <w:shd w:val="clear" w:color="auto" w:fill="FFFFFF"/>
        </w:rPr>
        <w:t> </w:t>
      </w:r>
      <w:r w:rsidR="00352B64" w:rsidRPr="00352B64">
        <w:rPr>
          <w:b/>
          <w:bCs/>
          <w:noProof/>
          <w:highlight w:val="lightGray"/>
          <w:u w:val="single"/>
          <w:shd w:val="clear" w:color="auto" w:fill="FFFFFF"/>
        </w:rPr>
        <w:t> </w:t>
      </w:r>
      <w:r w:rsidR="00352B64" w:rsidRPr="00352B64">
        <w:rPr>
          <w:b/>
          <w:bCs/>
          <w:noProof/>
          <w:highlight w:val="lightGray"/>
          <w:u w:val="single"/>
          <w:shd w:val="clear" w:color="auto" w:fill="FFFFFF"/>
        </w:rPr>
        <w:t> </w:t>
      </w:r>
      <w:r w:rsidR="00352B64" w:rsidRPr="00352B64">
        <w:rPr>
          <w:b/>
          <w:bCs/>
          <w:noProof/>
          <w:highlight w:val="lightGray"/>
          <w:u w:val="single"/>
          <w:shd w:val="clear" w:color="auto" w:fill="FFFFFF"/>
        </w:rPr>
        <w:t> </w:t>
      </w:r>
      <w:r w:rsidR="00352B64" w:rsidRPr="00352B64">
        <w:rPr>
          <w:b/>
          <w:bCs/>
          <w:noProof/>
          <w:highlight w:val="lightGray"/>
          <w:u w:val="single"/>
          <w:shd w:val="clear" w:color="auto" w:fill="FFFFFF"/>
        </w:rPr>
        <w:t> </w:t>
      </w:r>
      <w:r w:rsidR="00352B64" w:rsidRPr="00352B64">
        <w:rPr>
          <w:b/>
          <w:bCs/>
          <w:highlight w:val="lightGray"/>
          <w:u w:val="single"/>
          <w:shd w:val="clear" w:color="auto" w:fill="FFFFFF"/>
        </w:rPr>
        <w:fldChar w:fldCharType="end"/>
      </w:r>
      <w:r w:rsidR="00352B64" w:rsidRPr="00E8124C">
        <w:t xml:space="preserve"> feet</w:t>
      </w:r>
      <w:r>
        <w:t xml:space="preserve"> of the track of </w:t>
      </w:r>
    </w:p>
    <w:p w14:paraId="34C459E7" w14:textId="2156AD66" w:rsidR="005628E3" w:rsidRDefault="00352B64" w:rsidP="005628E3">
      <w:pPr>
        <w:pStyle w:val="DefaultText"/>
        <w:tabs>
          <w:tab w:val="left" w:pos="360"/>
          <w:tab w:val="left" w:pos="720"/>
          <w:tab w:val="left" w:pos="4680"/>
        </w:tabs>
      </w:pPr>
      <w:r w:rsidRPr="00352B64">
        <w:rPr>
          <w:b/>
          <w:bCs/>
          <w:highlight w:val="lightGray"/>
          <w:u w:val="single"/>
          <w:shd w:val="clear" w:color="auto" w:fill="FFFFFF"/>
        </w:rPr>
        <w:fldChar w:fldCharType="begin">
          <w:ffData>
            <w:name w:val=""/>
            <w:enabled/>
            <w:calcOnExit w:val="0"/>
            <w:textInput>
              <w:default w:val="Railroad"/>
              <w:maxLength w:val="30"/>
            </w:textInput>
          </w:ffData>
        </w:fldChar>
      </w:r>
      <w:r w:rsidRPr="00352B64">
        <w:rPr>
          <w:b/>
          <w:bCs/>
          <w:highlight w:val="lightGray"/>
          <w:u w:val="single"/>
          <w:shd w:val="clear" w:color="auto" w:fill="FFFFFF"/>
        </w:rPr>
        <w:instrText xml:space="preserve"> FORMTEXT </w:instrText>
      </w:r>
      <w:r w:rsidRPr="00352B64">
        <w:rPr>
          <w:b/>
          <w:bCs/>
          <w:highlight w:val="lightGray"/>
          <w:u w:val="single"/>
          <w:shd w:val="clear" w:color="auto" w:fill="FFFFFF"/>
        </w:rPr>
      </w:r>
      <w:r w:rsidRPr="00352B64">
        <w:rPr>
          <w:b/>
          <w:bCs/>
          <w:highlight w:val="lightGray"/>
          <w:u w:val="single"/>
          <w:shd w:val="clear" w:color="auto" w:fill="FFFFFF"/>
        </w:rPr>
        <w:fldChar w:fldCharType="separate"/>
      </w:r>
      <w:r>
        <w:rPr>
          <w:b/>
          <w:bCs/>
          <w:highlight w:val="lightGray"/>
          <w:u w:val="single"/>
          <w:shd w:val="clear" w:color="auto" w:fill="FFFFFF"/>
        </w:rPr>
        <w:t xml:space="preserve">Name of </w:t>
      </w:r>
      <w:r w:rsidRPr="00352B64">
        <w:rPr>
          <w:b/>
          <w:bCs/>
          <w:noProof/>
          <w:highlight w:val="lightGray"/>
          <w:u w:val="single"/>
          <w:shd w:val="clear" w:color="auto" w:fill="FFFFFF"/>
        </w:rPr>
        <w:t>Railroad</w:t>
      </w:r>
      <w:r w:rsidRPr="00352B64">
        <w:rPr>
          <w:b/>
          <w:bCs/>
          <w:highlight w:val="lightGray"/>
          <w:u w:val="single"/>
          <w:shd w:val="clear" w:color="auto" w:fill="FFFFFF"/>
        </w:rPr>
        <w:fldChar w:fldCharType="end"/>
      </w:r>
      <w:r w:rsidR="000769CF">
        <w:rPr>
          <w:b/>
          <w:bCs/>
          <w:u w:val="single"/>
          <w:shd w:val="clear" w:color="auto" w:fill="FFFFFF"/>
        </w:rPr>
        <w:t xml:space="preserve"> </w:t>
      </w:r>
      <w:r w:rsidR="005628E3">
        <w:t xml:space="preserve">is </w:t>
      </w:r>
      <w:r w:rsidRPr="00E8124C">
        <w:rPr>
          <w:b/>
          <w:bCs/>
          <w:u w:val="single"/>
          <w:shd w:val="clear" w:color="auto" w:fill="FFFFFF"/>
        </w:rPr>
        <w:fldChar w:fldCharType="begin">
          <w:ffData>
            <w:name w:val="Text2"/>
            <w:enabled/>
            <w:calcOnExit w:val="0"/>
            <w:textInput>
              <w:type w:val="number"/>
              <w:default w:val="0%"/>
              <w:maxLength w:val="10"/>
              <w:format w:val="0%"/>
            </w:textInput>
          </w:ffData>
        </w:fldChar>
      </w:r>
      <w:r w:rsidRPr="00E8124C">
        <w:rPr>
          <w:b/>
          <w:bCs/>
          <w:u w:val="single"/>
          <w:shd w:val="clear" w:color="auto" w:fill="FFFFFF"/>
        </w:rPr>
        <w:instrText xml:space="preserve"> FORMTEXT </w:instrText>
      </w:r>
      <w:r w:rsidRPr="00E8124C">
        <w:rPr>
          <w:b/>
          <w:bCs/>
          <w:u w:val="single"/>
          <w:shd w:val="clear" w:color="auto" w:fill="FFFFFF"/>
        </w:rPr>
      </w:r>
      <w:r w:rsidRPr="00E8124C">
        <w:rPr>
          <w:b/>
          <w:bCs/>
          <w:u w:val="single"/>
          <w:shd w:val="clear" w:color="auto" w:fill="FFFFFF"/>
        </w:rPr>
        <w:fldChar w:fldCharType="separate"/>
      </w:r>
      <w:r w:rsidRPr="00E8124C">
        <w:rPr>
          <w:b/>
          <w:bCs/>
          <w:noProof/>
          <w:u w:val="single"/>
          <w:shd w:val="clear" w:color="auto" w:fill="FFFFFF"/>
        </w:rPr>
        <w:t>0%</w:t>
      </w:r>
      <w:r w:rsidRPr="00E8124C">
        <w:rPr>
          <w:b/>
          <w:bCs/>
          <w:u w:val="single"/>
          <w:shd w:val="clear" w:color="auto" w:fill="FFFFFF"/>
        </w:rPr>
        <w:fldChar w:fldCharType="end"/>
      </w:r>
      <w:r w:rsidR="000769CF">
        <w:rPr>
          <w:b/>
          <w:bCs/>
          <w:u w:val="single"/>
          <w:shd w:val="clear" w:color="auto" w:fill="FFFFFF"/>
        </w:rPr>
        <w:t xml:space="preserve"> </w:t>
      </w:r>
      <w:r w:rsidR="005628E3">
        <w:t>of the contract.</w:t>
      </w:r>
    </w:p>
    <w:p w14:paraId="6BB9B3E1" w14:textId="77777777" w:rsidR="005628E3" w:rsidRDefault="005628E3" w:rsidP="005628E3">
      <w:pPr>
        <w:pStyle w:val="DefaultText"/>
        <w:tabs>
          <w:tab w:val="left" w:pos="360"/>
          <w:tab w:val="left" w:pos="720"/>
          <w:tab w:val="left" w:pos="4680"/>
        </w:tabs>
      </w:pPr>
    </w:p>
    <w:p w14:paraId="4E36AB16" w14:textId="65A14FA7" w:rsidR="005628E3" w:rsidRDefault="005628E3" w:rsidP="00860004">
      <w:pPr>
        <w:pStyle w:val="DefaultText"/>
        <w:tabs>
          <w:tab w:val="left" w:pos="360"/>
          <w:tab w:val="left" w:pos="720"/>
          <w:tab w:val="left" w:pos="4680"/>
        </w:tabs>
        <w:spacing w:after="200"/>
      </w:pPr>
      <w:r>
        <w:rPr>
          <w:b/>
        </w:rPr>
        <w:t>3.</w:t>
      </w:r>
      <w:r w:rsidR="008F48E1">
        <w:rPr>
          <w:b/>
        </w:rPr>
        <w:t xml:space="preserve"> </w:t>
      </w:r>
      <w:r>
        <w:rPr>
          <w:b/>
        </w:rPr>
        <w:t>NUMBER OF TRAINS AND TRAIN SPEED</w:t>
      </w:r>
    </w:p>
    <w:p w14:paraId="2DB987D0" w14:textId="06EE9595" w:rsidR="005628E3" w:rsidRPr="00E72DD5" w:rsidRDefault="005628E3" w:rsidP="005628E3">
      <w:pPr>
        <w:pStyle w:val="DefaultText"/>
        <w:tabs>
          <w:tab w:val="left" w:pos="360"/>
          <w:tab w:val="left" w:pos="720"/>
          <w:tab w:val="left" w:pos="4680"/>
        </w:tabs>
      </w:pPr>
      <w:r>
        <w:t xml:space="preserve">The Contractor is notified that a maximum speed of </w:t>
      </w:r>
      <w:r w:rsidR="00352B64" w:rsidRPr="00352B64">
        <w:rPr>
          <w:b/>
          <w:bCs/>
          <w:highlight w:val="lightGray"/>
          <w:u w:val="single"/>
          <w:shd w:val="clear" w:color="auto" w:fill="FFFFFF"/>
        </w:rPr>
        <w:fldChar w:fldCharType="begin">
          <w:ffData>
            <w:name w:val=""/>
            <w:enabled/>
            <w:calcOnExit w:val="0"/>
            <w:textInput>
              <w:type w:val="number"/>
              <w:maxLength w:val="10"/>
              <w:format w:val="0"/>
            </w:textInput>
          </w:ffData>
        </w:fldChar>
      </w:r>
      <w:r w:rsidR="00352B64" w:rsidRPr="00352B64">
        <w:rPr>
          <w:b/>
          <w:bCs/>
          <w:highlight w:val="lightGray"/>
          <w:u w:val="single"/>
          <w:shd w:val="clear" w:color="auto" w:fill="FFFFFF"/>
        </w:rPr>
        <w:instrText xml:space="preserve"> FORMTEXT </w:instrText>
      </w:r>
      <w:r w:rsidR="00352B64" w:rsidRPr="00352B64">
        <w:rPr>
          <w:b/>
          <w:bCs/>
          <w:highlight w:val="lightGray"/>
          <w:u w:val="single"/>
          <w:shd w:val="clear" w:color="auto" w:fill="FFFFFF"/>
        </w:rPr>
      </w:r>
      <w:r w:rsidR="00352B64" w:rsidRPr="00352B64">
        <w:rPr>
          <w:b/>
          <w:bCs/>
          <w:highlight w:val="lightGray"/>
          <w:u w:val="single"/>
          <w:shd w:val="clear" w:color="auto" w:fill="FFFFFF"/>
        </w:rPr>
        <w:fldChar w:fldCharType="separate"/>
      </w:r>
      <w:r w:rsidR="00352B64" w:rsidRPr="00352B64">
        <w:rPr>
          <w:b/>
          <w:bCs/>
          <w:noProof/>
          <w:highlight w:val="lightGray"/>
          <w:u w:val="single"/>
          <w:shd w:val="clear" w:color="auto" w:fill="FFFFFF"/>
        </w:rPr>
        <w:t> </w:t>
      </w:r>
      <w:r w:rsidR="00352B64" w:rsidRPr="00352B64">
        <w:rPr>
          <w:b/>
          <w:bCs/>
          <w:noProof/>
          <w:highlight w:val="lightGray"/>
          <w:u w:val="single"/>
          <w:shd w:val="clear" w:color="auto" w:fill="FFFFFF"/>
        </w:rPr>
        <w:t> </w:t>
      </w:r>
      <w:r w:rsidR="00352B64" w:rsidRPr="00352B64">
        <w:rPr>
          <w:b/>
          <w:bCs/>
          <w:noProof/>
          <w:highlight w:val="lightGray"/>
          <w:u w:val="single"/>
          <w:shd w:val="clear" w:color="auto" w:fill="FFFFFF"/>
        </w:rPr>
        <w:t> </w:t>
      </w:r>
      <w:r w:rsidR="00352B64" w:rsidRPr="00352B64">
        <w:rPr>
          <w:b/>
          <w:bCs/>
          <w:noProof/>
          <w:highlight w:val="lightGray"/>
          <w:u w:val="single"/>
          <w:shd w:val="clear" w:color="auto" w:fill="FFFFFF"/>
        </w:rPr>
        <w:t> </w:t>
      </w:r>
      <w:r w:rsidR="00352B64" w:rsidRPr="00352B64">
        <w:rPr>
          <w:b/>
          <w:bCs/>
          <w:noProof/>
          <w:highlight w:val="lightGray"/>
          <w:u w:val="single"/>
          <w:shd w:val="clear" w:color="auto" w:fill="FFFFFF"/>
        </w:rPr>
        <w:t> </w:t>
      </w:r>
      <w:r w:rsidR="00352B64" w:rsidRPr="00352B64">
        <w:rPr>
          <w:b/>
          <w:bCs/>
          <w:highlight w:val="lightGray"/>
          <w:u w:val="single"/>
          <w:shd w:val="clear" w:color="auto" w:fill="FFFFFF"/>
        </w:rPr>
        <w:fldChar w:fldCharType="end"/>
      </w:r>
      <w:r w:rsidR="00352B64" w:rsidRPr="00E8124C">
        <w:rPr>
          <w:shd w:val="clear" w:color="auto" w:fill="FFFFFF"/>
        </w:rPr>
        <w:t xml:space="preserve"> mph</w:t>
      </w:r>
      <w:r w:rsidR="000769CF">
        <w:rPr>
          <w:shd w:val="clear" w:color="auto" w:fill="FFFFFF"/>
        </w:rPr>
        <w:t xml:space="preserve"> </w:t>
      </w:r>
      <w:r>
        <w:t xml:space="preserve">will be considered as prevailing for the operation of trains of the Railroad at this project and that the approximate number of trains per day at this project </w:t>
      </w:r>
      <w:r w:rsidRPr="00352B64">
        <w:t xml:space="preserve">is </w:t>
      </w:r>
      <w:r w:rsidR="00352B64" w:rsidRPr="00352B64">
        <w:rPr>
          <w:b/>
          <w:bCs/>
          <w:highlight w:val="lightGray"/>
          <w:u w:val="single"/>
        </w:rPr>
        <w:fldChar w:fldCharType="begin">
          <w:ffData>
            <w:name w:val="Text4"/>
            <w:enabled/>
            <w:calcOnExit w:val="0"/>
            <w:textInput>
              <w:type w:val="number"/>
              <w:maxLength w:val="10"/>
              <w:format w:val="0"/>
            </w:textInput>
          </w:ffData>
        </w:fldChar>
      </w:r>
      <w:r w:rsidR="00352B64" w:rsidRPr="00352B64">
        <w:rPr>
          <w:b/>
          <w:bCs/>
          <w:highlight w:val="lightGray"/>
          <w:u w:val="single"/>
        </w:rPr>
        <w:instrText xml:space="preserve"> FORMTEXT </w:instrText>
      </w:r>
      <w:r w:rsidR="00352B64" w:rsidRPr="00352B64">
        <w:rPr>
          <w:b/>
          <w:bCs/>
          <w:highlight w:val="lightGray"/>
          <w:u w:val="single"/>
        </w:rPr>
      </w:r>
      <w:r w:rsidR="00352B64" w:rsidRPr="00352B64">
        <w:rPr>
          <w:b/>
          <w:bCs/>
          <w:highlight w:val="lightGray"/>
          <w:u w:val="single"/>
        </w:rPr>
        <w:fldChar w:fldCharType="separate"/>
      </w:r>
      <w:r w:rsidR="00352B64" w:rsidRPr="00352B64">
        <w:rPr>
          <w:b/>
          <w:bCs/>
          <w:noProof/>
          <w:highlight w:val="lightGray"/>
          <w:u w:val="single"/>
        </w:rPr>
        <w:t> </w:t>
      </w:r>
      <w:r w:rsidR="00352B64" w:rsidRPr="00352B64">
        <w:rPr>
          <w:b/>
          <w:bCs/>
          <w:noProof/>
          <w:highlight w:val="lightGray"/>
          <w:u w:val="single"/>
        </w:rPr>
        <w:t> </w:t>
      </w:r>
      <w:r w:rsidR="00352B64" w:rsidRPr="00352B64">
        <w:rPr>
          <w:b/>
          <w:bCs/>
          <w:noProof/>
          <w:highlight w:val="lightGray"/>
          <w:u w:val="single"/>
        </w:rPr>
        <w:t> </w:t>
      </w:r>
      <w:r w:rsidR="00352B64" w:rsidRPr="00352B64">
        <w:rPr>
          <w:b/>
          <w:bCs/>
          <w:noProof/>
          <w:highlight w:val="lightGray"/>
          <w:u w:val="single"/>
        </w:rPr>
        <w:t> </w:t>
      </w:r>
      <w:r w:rsidR="00352B64" w:rsidRPr="00352B64">
        <w:rPr>
          <w:b/>
          <w:bCs/>
          <w:noProof/>
          <w:highlight w:val="lightGray"/>
          <w:u w:val="single"/>
        </w:rPr>
        <w:t> </w:t>
      </w:r>
      <w:r w:rsidR="00352B64" w:rsidRPr="00352B64">
        <w:rPr>
          <w:b/>
          <w:bCs/>
          <w:highlight w:val="lightGray"/>
          <w:u w:val="single"/>
        </w:rPr>
        <w:fldChar w:fldCharType="end"/>
      </w:r>
      <w:r w:rsidR="00E72DD5" w:rsidRPr="00352B64">
        <w:rPr>
          <w:bCs/>
        </w:rPr>
        <w:t>.</w:t>
      </w:r>
    </w:p>
    <w:p w14:paraId="419C0C5B" w14:textId="77777777" w:rsidR="005628E3" w:rsidRDefault="005628E3" w:rsidP="005628E3">
      <w:pPr>
        <w:pStyle w:val="DefaultText"/>
        <w:tabs>
          <w:tab w:val="left" w:pos="360"/>
          <w:tab w:val="left" w:pos="720"/>
          <w:tab w:val="left" w:pos="4680"/>
        </w:tabs>
        <w:rPr>
          <w:u w:val="single"/>
        </w:rPr>
      </w:pPr>
    </w:p>
    <w:p w14:paraId="1A92D813" w14:textId="6BF16A53" w:rsidR="005628E3" w:rsidRDefault="005628E3" w:rsidP="00860004">
      <w:pPr>
        <w:pStyle w:val="DefaultText"/>
        <w:tabs>
          <w:tab w:val="left" w:pos="360"/>
          <w:tab w:val="left" w:pos="720"/>
          <w:tab w:val="left" w:pos="4680"/>
        </w:tabs>
        <w:spacing w:after="200"/>
        <w:rPr>
          <w:b/>
        </w:rPr>
      </w:pPr>
      <w:r>
        <w:rPr>
          <w:b/>
        </w:rPr>
        <w:t>4.</w:t>
      </w:r>
      <w:r w:rsidR="008F48E1">
        <w:rPr>
          <w:b/>
        </w:rPr>
        <w:t xml:space="preserve"> </w:t>
      </w:r>
      <w:r>
        <w:rPr>
          <w:b/>
        </w:rPr>
        <w:t>PRIORITY OF RAILROAD OPERATIONS</w:t>
      </w:r>
    </w:p>
    <w:p w14:paraId="31D61AAA" w14:textId="4BFFDC38" w:rsidR="005628E3" w:rsidRDefault="005628E3" w:rsidP="005628E3">
      <w:pPr>
        <w:pStyle w:val="DefaultText"/>
        <w:tabs>
          <w:tab w:val="left" w:pos="360"/>
          <w:tab w:val="left" w:pos="720"/>
          <w:tab w:val="left" w:pos="4680"/>
        </w:tabs>
        <w:rPr>
          <w:u w:val="single"/>
        </w:rPr>
      </w:pPr>
      <w:r>
        <w:t>The train movements of the Railroad, and its lessees, and licensees shall have absolute priority over the performance of the Construction Project within the railroad right of way.</w:t>
      </w:r>
      <w:r w:rsidR="008F48E1">
        <w:t xml:space="preserve"> </w:t>
      </w:r>
      <w:r>
        <w:t>The Contractor hereby agrees that the hours and times of work within the Railroad right of way must be coordinated through the Railroad and that such hours and times are subject to change without prior notice to the Contractor, unless other prior arrangements have been made through the Railroad.</w:t>
      </w:r>
    </w:p>
    <w:p w14:paraId="7DC9B5DC" w14:textId="77777777" w:rsidR="005628E3" w:rsidRDefault="005628E3" w:rsidP="005628E3">
      <w:pPr>
        <w:pStyle w:val="DefaultText"/>
        <w:tabs>
          <w:tab w:val="left" w:pos="360"/>
          <w:tab w:val="left" w:pos="720"/>
          <w:tab w:val="left" w:pos="4680"/>
        </w:tabs>
        <w:rPr>
          <w:u w:val="single"/>
        </w:rPr>
      </w:pPr>
    </w:p>
    <w:p w14:paraId="3E52AB6A" w14:textId="4E6EBD53" w:rsidR="005628E3" w:rsidRDefault="005628E3" w:rsidP="00860004">
      <w:pPr>
        <w:pStyle w:val="DefaultText"/>
        <w:tabs>
          <w:tab w:val="left" w:pos="360"/>
          <w:tab w:val="left" w:pos="720"/>
          <w:tab w:val="left" w:pos="4680"/>
        </w:tabs>
        <w:spacing w:after="200"/>
      </w:pPr>
      <w:r>
        <w:rPr>
          <w:b/>
        </w:rPr>
        <w:t>5.</w:t>
      </w:r>
      <w:r w:rsidR="008F48E1">
        <w:rPr>
          <w:b/>
        </w:rPr>
        <w:t xml:space="preserve"> </w:t>
      </w:r>
      <w:r>
        <w:rPr>
          <w:b/>
        </w:rPr>
        <w:t>AUTHORITY OF RAILROAD TO STOP WORK</w:t>
      </w:r>
    </w:p>
    <w:p w14:paraId="41FED502" w14:textId="6E319013" w:rsidR="005628E3" w:rsidRDefault="005628E3" w:rsidP="005628E3">
      <w:pPr>
        <w:pStyle w:val="DefaultText"/>
        <w:tabs>
          <w:tab w:val="left" w:pos="360"/>
          <w:tab w:val="left" w:pos="720"/>
          <w:tab w:val="left" w:pos="4680"/>
        </w:tabs>
      </w:pPr>
      <w:r>
        <w:t xml:space="preserve">If the Contractor fails to comply with the safety terms of this Special Provision, or if the </w:t>
      </w:r>
      <w:r w:rsidR="001F1BDC">
        <w:t xml:space="preserve">Railroad’s </w:t>
      </w:r>
      <w:r>
        <w:t>Chief Engineer determines that the Contractor is using practices that threaten the safety of rail traffic, rail workers or the general public, the Railroad shall have the right to order the Contractor to cease work and vacate the Railroad’s property</w:t>
      </w:r>
      <w:r w:rsidR="000769CF">
        <w:t xml:space="preserve"> immediately</w:t>
      </w:r>
      <w:r>
        <w:t>.</w:t>
      </w:r>
      <w:r w:rsidR="001F1BDC">
        <w:t xml:space="preserve"> </w:t>
      </w:r>
      <w:r>
        <w:t xml:space="preserve">The Railroad agrees to confirm any cessation of work in writing by delivering to the </w:t>
      </w:r>
      <w:r w:rsidR="00BD2154">
        <w:t>Municipality</w:t>
      </w:r>
      <w:r>
        <w:t xml:space="preserve">’s </w:t>
      </w:r>
      <w:r w:rsidR="000769CF">
        <w:t>project manager</w:t>
      </w:r>
      <w:r>
        <w:t xml:space="preserve"> a completed Stop Work Order form </w:t>
      </w:r>
      <w:r w:rsidR="003E05B2">
        <w:t xml:space="preserve">– </w:t>
      </w:r>
      <w:r>
        <w:t xml:space="preserve">attached </w:t>
      </w:r>
      <w:r w:rsidR="003E05B2">
        <w:t xml:space="preserve">hereto </w:t>
      </w:r>
      <w:r>
        <w:t xml:space="preserve">as Exhibit A </w:t>
      </w:r>
      <w:r w:rsidR="003E05B2">
        <w:t xml:space="preserve">– </w:t>
      </w:r>
      <w:r>
        <w:t>within 24 hours of giving any such order.</w:t>
      </w:r>
    </w:p>
    <w:p w14:paraId="7E710C41" w14:textId="51F0146C" w:rsidR="00860004" w:rsidRDefault="00860004" w:rsidP="005628E3">
      <w:pPr>
        <w:pStyle w:val="DefaultText"/>
        <w:tabs>
          <w:tab w:val="left" w:pos="360"/>
          <w:tab w:val="left" w:pos="720"/>
          <w:tab w:val="left" w:pos="4680"/>
        </w:tabs>
      </w:pPr>
    </w:p>
    <w:p w14:paraId="024C41FD" w14:textId="77777777" w:rsidR="00860004" w:rsidRDefault="00860004" w:rsidP="005628E3">
      <w:pPr>
        <w:pStyle w:val="DefaultText"/>
        <w:tabs>
          <w:tab w:val="left" w:pos="360"/>
          <w:tab w:val="left" w:pos="720"/>
          <w:tab w:val="left" w:pos="4680"/>
        </w:tabs>
        <w:rPr>
          <w:u w:val="single"/>
        </w:rPr>
      </w:pPr>
    </w:p>
    <w:p w14:paraId="683E841E" w14:textId="77777777" w:rsidR="005628E3" w:rsidRDefault="005628E3" w:rsidP="005628E3">
      <w:pPr>
        <w:pStyle w:val="DefaultText"/>
        <w:tabs>
          <w:tab w:val="left" w:pos="360"/>
          <w:tab w:val="left" w:pos="720"/>
          <w:tab w:val="left" w:pos="4680"/>
        </w:tabs>
        <w:rPr>
          <w:b/>
        </w:rPr>
      </w:pPr>
    </w:p>
    <w:p w14:paraId="415F5D4C" w14:textId="73C4667C" w:rsidR="005628E3" w:rsidRDefault="005628E3" w:rsidP="00860004">
      <w:pPr>
        <w:pStyle w:val="DefaultText"/>
        <w:tabs>
          <w:tab w:val="left" w:pos="360"/>
          <w:tab w:val="left" w:pos="720"/>
          <w:tab w:val="left" w:pos="4680"/>
        </w:tabs>
        <w:spacing w:after="200"/>
        <w:rPr>
          <w:b/>
        </w:rPr>
      </w:pPr>
      <w:r>
        <w:rPr>
          <w:b/>
        </w:rPr>
        <w:t>6.</w:t>
      </w:r>
      <w:r w:rsidR="008F48E1">
        <w:rPr>
          <w:b/>
        </w:rPr>
        <w:t xml:space="preserve"> </w:t>
      </w:r>
      <w:r>
        <w:rPr>
          <w:b/>
        </w:rPr>
        <w:t>ENTRY UPON RAILROAD PROPERTY</w:t>
      </w:r>
    </w:p>
    <w:p w14:paraId="2A1BC01B" w14:textId="0258308F" w:rsidR="005628E3" w:rsidRDefault="005628E3" w:rsidP="005628E3">
      <w:pPr>
        <w:pStyle w:val="DefaultText"/>
        <w:tabs>
          <w:tab w:val="left" w:pos="360"/>
          <w:tab w:val="left" w:pos="720"/>
          <w:tab w:val="left" w:pos="4680"/>
        </w:tabs>
      </w:pPr>
      <w:r>
        <w:t>The Railroad agrees to permit the Contractor</w:t>
      </w:r>
      <w:r w:rsidR="003E05B2">
        <w:t xml:space="preserve"> – </w:t>
      </w:r>
      <w:r>
        <w:t xml:space="preserve">together with </w:t>
      </w:r>
      <w:r w:rsidR="000769CF">
        <w:t>its</w:t>
      </w:r>
      <w:r>
        <w:t xml:space="preserve"> subcontractors, suppliers, consultants and engineers (the “Contractor”) </w:t>
      </w:r>
      <w:r w:rsidR="003E05B2">
        <w:t>– t</w:t>
      </w:r>
      <w:r>
        <w:t xml:space="preserve">o enter Railroad property </w:t>
      </w:r>
      <w:r w:rsidR="003E05B2">
        <w:t>to carry out</w:t>
      </w:r>
      <w:r>
        <w:t xml:space="preserve"> the Construction Project, PROVIDED THAT the Contractor complies with all of the terms of this Special Provision and all safety requirements and directions of the </w:t>
      </w:r>
      <w:r w:rsidR="003E05B2">
        <w:t xml:space="preserve">Railroad’s </w:t>
      </w:r>
      <w:r>
        <w:t xml:space="preserve">Chief Engineer </w:t>
      </w:r>
      <w:r w:rsidR="003E05B2">
        <w:t>or a designated</w:t>
      </w:r>
      <w:r>
        <w:t xml:space="preserve"> representative.</w:t>
      </w:r>
    </w:p>
    <w:p w14:paraId="05A5A01C" w14:textId="77777777" w:rsidR="005628E3" w:rsidRDefault="005628E3" w:rsidP="005628E3">
      <w:pPr>
        <w:pStyle w:val="DefaultText"/>
        <w:tabs>
          <w:tab w:val="left" w:pos="360"/>
          <w:tab w:val="left" w:pos="720"/>
          <w:tab w:val="left" w:pos="4680"/>
        </w:tabs>
      </w:pPr>
    </w:p>
    <w:p w14:paraId="3DFC038D" w14:textId="2294926B" w:rsidR="005628E3" w:rsidRDefault="005628E3" w:rsidP="00860004">
      <w:pPr>
        <w:pStyle w:val="DefaultText"/>
        <w:tabs>
          <w:tab w:val="left" w:pos="360"/>
          <w:tab w:val="left" w:pos="720"/>
          <w:tab w:val="left" w:pos="4680"/>
        </w:tabs>
        <w:spacing w:after="200"/>
      </w:pPr>
      <w:r>
        <w:rPr>
          <w:b/>
        </w:rPr>
        <w:t>7.</w:t>
      </w:r>
      <w:r w:rsidR="008F48E1">
        <w:rPr>
          <w:b/>
        </w:rPr>
        <w:t xml:space="preserve"> </w:t>
      </w:r>
      <w:r>
        <w:rPr>
          <w:b/>
        </w:rPr>
        <w:t>NOTICE REQUIRED BEFORE ENTRY</w:t>
      </w:r>
    </w:p>
    <w:p w14:paraId="7606F545" w14:textId="61198EFD" w:rsidR="005628E3" w:rsidRDefault="005628E3" w:rsidP="005628E3">
      <w:pPr>
        <w:pStyle w:val="DefaultText"/>
        <w:tabs>
          <w:tab w:val="left" w:pos="360"/>
          <w:tab w:val="left" w:pos="720"/>
          <w:tab w:val="left" w:pos="4680"/>
        </w:tabs>
      </w:pPr>
      <w:r>
        <w:t xml:space="preserve">The Contractor shall </w:t>
      </w:r>
      <w:r w:rsidR="003E05B2">
        <w:t>notify</w:t>
      </w:r>
      <w:r>
        <w:t xml:space="preserve"> the Railroad's Chief Engineer </w:t>
      </w:r>
      <w:r w:rsidR="003E05B2">
        <w:t xml:space="preserve">in writing </w:t>
      </w:r>
      <w:r>
        <w:t xml:space="preserve">at least </w:t>
      </w:r>
      <w:r w:rsidR="000769CF" w:rsidRPr="000769CF">
        <w:rPr>
          <w:b/>
          <w:bCs/>
          <w:highlight w:val="lightGray"/>
          <w:u w:val="single"/>
        </w:rPr>
        <w:fldChar w:fldCharType="begin">
          <w:ffData>
            <w:name w:val="Text6"/>
            <w:enabled/>
            <w:calcOnExit w:val="0"/>
            <w:textInput>
              <w:type w:val="number"/>
              <w:maxLength w:val="10"/>
              <w:format w:val="0.00"/>
            </w:textInput>
          </w:ffData>
        </w:fldChar>
      </w:r>
      <w:r w:rsidR="000769CF" w:rsidRPr="000769CF">
        <w:rPr>
          <w:b/>
          <w:bCs/>
          <w:highlight w:val="lightGray"/>
          <w:u w:val="single"/>
        </w:rPr>
        <w:instrText xml:space="preserve"> FORMTEXT </w:instrText>
      </w:r>
      <w:r w:rsidR="000769CF" w:rsidRPr="000769CF">
        <w:rPr>
          <w:b/>
          <w:bCs/>
          <w:highlight w:val="lightGray"/>
          <w:u w:val="single"/>
        </w:rPr>
      </w:r>
      <w:r w:rsidR="000769CF" w:rsidRPr="000769CF">
        <w:rPr>
          <w:b/>
          <w:bCs/>
          <w:highlight w:val="lightGray"/>
          <w:u w:val="single"/>
        </w:rPr>
        <w:fldChar w:fldCharType="separate"/>
      </w:r>
      <w:r w:rsidR="000769CF" w:rsidRPr="000769CF">
        <w:rPr>
          <w:b/>
          <w:bCs/>
          <w:noProof/>
          <w:highlight w:val="lightGray"/>
          <w:u w:val="single"/>
        </w:rPr>
        <w:t> </w:t>
      </w:r>
      <w:r w:rsidR="000769CF" w:rsidRPr="000769CF">
        <w:rPr>
          <w:b/>
          <w:bCs/>
          <w:noProof/>
          <w:highlight w:val="lightGray"/>
          <w:u w:val="single"/>
        </w:rPr>
        <w:t> </w:t>
      </w:r>
      <w:r w:rsidR="000769CF" w:rsidRPr="000769CF">
        <w:rPr>
          <w:b/>
          <w:bCs/>
          <w:noProof/>
          <w:highlight w:val="lightGray"/>
          <w:u w:val="single"/>
        </w:rPr>
        <w:t> </w:t>
      </w:r>
      <w:r w:rsidR="000769CF" w:rsidRPr="000769CF">
        <w:rPr>
          <w:b/>
          <w:bCs/>
          <w:noProof/>
          <w:highlight w:val="lightGray"/>
          <w:u w:val="single"/>
        </w:rPr>
        <w:t> </w:t>
      </w:r>
      <w:r w:rsidR="000769CF" w:rsidRPr="000769CF">
        <w:rPr>
          <w:b/>
          <w:bCs/>
          <w:noProof/>
          <w:highlight w:val="lightGray"/>
          <w:u w:val="single"/>
        </w:rPr>
        <w:t> </w:t>
      </w:r>
      <w:r w:rsidR="000769CF" w:rsidRPr="000769CF">
        <w:rPr>
          <w:b/>
          <w:bCs/>
          <w:highlight w:val="lightGray"/>
          <w:u w:val="single"/>
        </w:rPr>
        <w:fldChar w:fldCharType="end"/>
      </w:r>
      <w:r w:rsidR="000769CF">
        <w:rPr>
          <w:b/>
          <w:bCs/>
          <w:u w:val="single"/>
        </w:rPr>
        <w:t xml:space="preserve"> </w:t>
      </w:r>
      <w:r>
        <w:rPr>
          <w:bCs/>
        </w:rPr>
        <w:t>calendar days in</w:t>
      </w:r>
      <w:r>
        <w:t xml:space="preserve"> advance of the time it proposes to do work within the limits of the Railroad right-of-way or </w:t>
      </w:r>
      <w:r w:rsidR="003E05B2">
        <w:t xml:space="preserve">to </w:t>
      </w:r>
      <w:r>
        <w:t>perform operations that may create a Hazard</w:t>
      </w:r>
      <w:r w:rsidR="003E05B2">
        <w:t>,</w:t>
      </w:r>
      <w:r>
        <w:t xml:space="preserve"> as specified by </w:t>
      </w:r>
      <w:r w:rsidR="003E05B2">
        <w:t xml:space="preserve">Section 8 of </w:t>
      </w:r>
      <w:r>
        <w:t>this Special Provision.</w:t>
      </w:r>
      <w:r w:rsidR="008F48E1">
        <w:t xml:space="preserve"> </w:t>
      </w:r>
      <w:r>
        <w:t>The Contractor shall give such notice regardless of whether the work may also be within the limits of a public highway.</w:t>
      </w:r>
      <w:r w:rsidR="008F48E1">
        <w:t xml:space="preserve"> </w:t>
      </w:r>
    </w:p>
    <w:p w14:paraId="03FC422B" w14:textId="77777777" w:rsidR="005628E3" w:rsidRDefault="005628E3" w:rsidP="005628E3">
      <w:pPr>
        <w:pStyle w:val="DefaultText"/>
        <w:tabs>
          <w:tab w:val="left" w:pos="720"/>
          <w:tab w:val="left" w:pos="4680"/>
        </w:tabs>
      </w:pPr>
    </w:p>
    <w:p w14:paraId="7F8326E3" w14:textId="3F68B9A7" w:rsidR="005628E3" w:rsidRDefault="005628E3" w:rsidP="00860004">
      <w:pPr>
        <w:pStyle w:val="DefaultText"/>
        <w:tabs>
          <w:tab w:val="left" w:pos="360"/>
          <w:tab w:val="left" w:pos="720"/>
          <w:tab w:val="left" w:pos="4680"/>
        </w:tabs>
        <w:spacing w:after="200"/>
      </w:pPr>
      <w:r>
        <w:rPr>
          <w:b/>
        </w:rPr>
        <w:t>8.</w:t>
      </w:r>
      <w:r w:rsidR="008F48E1">
        <w:rPr>
          <w:b/>
        </w:rPr>
        <w:t xml:space="preserve"> </w:t>
      </w:r>
      <w:r>
        <w:rPr>
          <w:b/>
        </w:rPr>
        <w:t>HAZARDS</w:t>
      </w:r>
    </w:p>
    <w:p w14:paraId="3EFF7148" w14:textId="6FD878EB" w:rsidR="005628E3" w:rsidRDefault="005628E3" w:rsidP="00257A8E">
      <w:pPr>
        <w:pStyle w:val="DefaultText"/>
        <w:tabs>
          <w:tab w:val="left" w:pos="360"/>
          <w:tab w:val="left" w:pos="720"/>
          <w:tab w:val="left" w:pos="4680"/>
        </w:tabs>
        <w:spacing w:after="200"/>
      </w:pPr>
      <w:r>
        <w:t xml:space="preserve">The Contractor shall assess to its own satisfaction hazards </w:t>
      </w:r>
      <w:r w:rsidR="003E05B2">
        <w:t>that</w:t>
      </w:r>
      <w:r>
        <w:t xml:space="preserve"> may be caused by its operations.</w:t>
      </w:r>
      <w:r w:rsidR="008F48E1">
        <w:t xml:space="preserve"> </w:t>
      </w:r>
      <w:r>
        <w:t>At a minimum, the Contractor agrees that the following shall constitute Hazards</w:t>
      </w:r>
      <w:r w:rsidR="003E05B2">
        <w:t>:</w:t>
      </w:r>
    </w:p>
    <w:p w14:paraId="51681344" w14:textId="3C57BBC4" w:rsidR="005628E3" w:rsidRDefault="005628E3" w:rsidP="00257A8E">
      <w:pPr>
        <w:pStyle w:val="DefaultText"/>
        <w:numPr>
          <w:ilvl w:val="0"/>
          <w:numId w:val="17"/>
        </w:numPr>
        <w:tabs>
          <w:tab w:val="left" w:pos="360"/>
          <w:tab w:val="left" w:pos="720"/>
          <w:tab w:val="left" w:pos="4680"/>
        </w:tabs>
        <w:spacing w:after="200"/>
      </w:pPr>
      <w:r>
        <w:t xml:space="preserve">An operating track shall be considered fouled and subject to hazard when any object is brought nearer than </w:t>
      </w:r>
      <w:r w:rsidR="00273707" w:rsidRPr="00273707">
        <w:rPr>
          <w:b/>
          <w:bCs/>
          <w:highlight w:val="lightGray"/>
          <w:u w:val="single"/>
        </w:rPr>
        <w:fldChar w:fldCharType="begin">
          <w:ffData>
            <w:name w:val="Text6"/>
            <w:enabled/>
            <w:calcOnExit w:val="0"/>
            <w:textInput>
              <w:type w:val="number"/>
              <w:maxLength w:val="10"/>
              <w:format w:val="0.00"/>
            </w:textInput>
          </w:ffData>
        </w:fldChar>
      </w:r>
      <w:r w:rsidR="00273707" w:rsidRPr="00273707">
        <w:rPr>
          <w:b/>
          <w:bCs/>
          <w:highlight w:val="lightGray"/>
          <w:u w:val="single"/>
        </w:rPr>
        <w:instrText xml:space="preserve"> FORMTEXT </w:instrText>
      </w:r>
      <w:r w:rsidR="00273707" w:rsidRPr="00273707">
        <w:rPr>
          <w:b/>
          <w:bCs/>
          <w:highlight w:val="lightGray"/>
          <w:u w:val="single"/>
        </w:rPr>
      </w:r>
      <w:r w:rsidR="00273707" w:rsidRPr="00273707">
        <w:rPr>
          <w:b/>
          <w:bCs/>
          <w:highlight w:val="lightGray"/>
          <w:u w:val="single"/>
        </w:rPr>
        <w:fldChar w:fldCharType="separate"/>
      </w:r>
      <w:r w:rsidR="00273707" w:rsidRPr="00273707">
        <w:rPr>
          <w:b/>
          <w:bCs/>
          <w:noProof/>
          <w:highlight w:val="lightGray"/>
          <w:u w:val="single"/>
        </w:rPr>
        <w:t> </w:t>
      </w:r>
      <w:r w:rsidR="00273707" w:rsidRPr="00273707">
        <w:rPr>
          <w:b/>
          <w:bCs/>
          <w:noProof/>
          <w:highlight w:val="lightGray"/>
          <w:u w:val="single"/>
        </w:rPr>
        <w:t> </w:t>
      </w:r>
      <w:r w:rsidR="00273707" w:rsidRPr="00273707">
        <w:rPr>
          <w:b/>
          <w:bCs/>
          <w:noProof/>
          <w:highlight w:val="lightGray"/>
          <w:u w:val="single"/>
        </w:rPr>
        <w:t> </w:t>
      </w:r>
      <w:r w:rsidR="00273707" w:rsidRPr="00273707">
        <w:rPr>
          <w:b/>
          <w:bCs/>
          <w:noProof/>
          <w:highlight w:val="lightGray"/>
          <w:u w:val="single"/>
        </w:rPr>
        <w:t> </w:t>
      </w:r>
      <w:r w:rsidR="00273707" w:rsidRPr="00273707">
        <w:rPr>
          <w:b/>
          <w:bCs/>
          <w:noProof/>
          <w:highlight w:val="lightGray"/>
          <w:u w:val="single"/>
        </w:rPr>
        <w:t> </w:t>
      </w:r>
      <w:r w:rsidR="00273707" w:rsidRPr="00273707">
        <w:rPr>
          <w:b/>
          <w:bCs/>
          <w:highlight w:val="lightGray"/>
          <w:u w:val="single"/>
        </w:rPr>
        <w:fldChar w:fldCharType="end"/>
      </w:r>
      <w:r w:rsidR="00273707" w:rsidRPr="00E8124C">
        <w:t xml:space="preserve"> feet</w:t>
      </w:r>
      <w:r w:rsidR="008F48E1">
        <w:t xml:space="preserve"> </w:t>
      </w:r>
      <w:r>
        <w:t>to the gauge line of the near rail of the track.</w:t>
      </w:r>
    </w:p>
    <w:p w14:paraId="4A92207D" w14:textId="651A4A37" w:rsidR="005628E3" w:rsidRDefault="005628E3" w:rsidP="00257A8E">
      <w:pPr>
        <w:pStyle w:val="DefaultText"/>
        <w:numPr>
          <w:ilvl w:val="0"/>
          <w:numId w:val="17"/>
        </w:numPr>
        <w:tabs>
          <w:tab w:val="left" w:pos="360"/>
          <w:tab w:val="left" w:pos="720"/>
          <w:tab w:val="left" w:pos="4680"/>
        </w:tabs>
        <w:spacing w:after="200"/>
      </w:pPr>
      <w:r>
        <w:t xml:space="preserve">A signal line or communication line shall be considered fouled and subject to hazard when any object is brought nearer than </w:t>
      </w:r>
      <w:r w:rsidR="00273707" w:rsidRPr="00273707">
        <w:rPr>
          <w:b/>
          <w:bCs/>
          <w:highlight w:val="lightGray"/>
          <w:u w:val="single"/>
        </w:rPr>
        <w:fldChar w:fldCharType="begin">
          <w:ffData>
            <w:name w:val="Text6"/>
            <w:enabled/>
            <w:calcOnExit w:val="0"/>
            <w:textInput>
              <w:type w:val="number"/>
              <w:maxLength w:val="10"/>
              <w:format w:val="0.00"/>
            </w:textInput>
          </w:ffData>
        </w:fldChar>
      </w:r>
      <w:r w:rsidR="00273707" w:rsidRPr="00273707">
        <w:rPr>
          <w:b/>
          <w:bCs/>
          <w:highlight w:val="lightGray"/>
          <w:u w:val="single"/>
        </w:rPr>
        <w:instrText xml:space="preserve"> FORMTEXT </w:instrText>
      </w:r>
      <w:r w:rsidR="00273707" w:rsidRPr="00273707">
        <w:rPr>
          <w:b/>
          <w:bCs/>
          <w:highlight w:val="lightGray"/>
          <w:u w:val="single"/>
        </w:rPr>
      </w:r>
      <w:r w:rsidR="00273707" w:rsidRPr="00273707">
        <w:rPr>
          <w:b/>
          <w:bCs/>
          <w:highlight w:val="lightGray"/>
          <w:u w:val="single"/>
        </w:rPr>
        <w:fldChar w:fldCharType="separate"/>
      </w:r>
      <w:r w:rsidR="00273707" w:rsidRPr="00273707">
        <w:rPr>
          <w:b/>
          <w:bCs/>
          <w:noProof/>
          <w:highlight w:val="lightGray"/>
          <w:u w:val="single"/>
        </w:rPr>
        <w:t> </w:t>
      </w:r>
      <w:r w:rsidR="00273707" w:rsidRPr="00273707">
        <w:rPr>
          <w:b/>
          <w:bCs/>
          <w:noProof/>
          <w:highlight w:val="lightGray"/>
          <w:u w:val="single"/>
        </w:rPr>
        <w:t> </w:t>
      </w:r>
      <w:r w:rsidR="00273707" w:rsidRPr="00273707">
        <w:rPr>
          <w:b/>
          <w:bCs/>
          <w:noProof/>
          <w:highlight w:val="lightGray"/>
          <w:u w:val="single"/>
        </w:rPr>
        <w:t> </w:t>
      </w:r>
      <w:r w:rsidR="00273707" w:rsidRPr="00273707">
        <w:rPr>
          <w:b/>
          <w:bCs/>
          <w:noProof/>
          <w:highlight w:val="lightGray"/>
          <w:u w:val="single"/>
        </w:rPr>
        <w:t> </w:t>
      </w:r>
      <w:r w:rsidR="00273707" w:rsidRPr="00273707">
        <w:rPr>
          <w:b/>
          <w:bCs/>
          <w:noProof/>
          <w:highlight w:val="lightGray"/>
          <w:u w:val="single"/>
        </w:rPr>
        <w:t> </w:t>
      </w:r>
      <w:r w:rsidR="00273707" w:rsidRPr="00273707">
        <w:rPr>
          <w:b/>
          <w:bCs/>
          <w:highlight w:val="lightGray"/>
          <w:u w:val="single"/>
        </w:rPr>
        <w:fldChar w:fldCharType="end"/>
      </w:r>
      <w:r w:rsidR="00273707" w:rsidRPr="00E8124C">
        <w:t xml:space="preserve"> feet</w:t>
      </w:r>
      <w:r w:rsidR="008F48E1">
        <w:t xml:space="preserve"> </w:t>
      </w:r>
      <w:r>
        <w:t>to any wire or cable.</w:t>
      </w:r>
    </w:p>
    <w:p w14:paraId="7456466D" w14:textId="156B891C" w:rsidR="005628E3" w:rsidRDefault="005628E3" w:rsidP="00257A8E">
      <w:pPr>
        <w:pStyle w:val="DefaultText"/>
        <w:numPr>
          <w:ilvl w:val="0"/>
          <w:numId w:val="17"/>
        </w:numPr>
        <w:tabs>
          <w:tab w:val="left" w:pos="360"/>
          <w:tab w:val="left" w:pos="720"/>
          <w:tab w:val="left" w:pos="4680"/>
        </w:tabs>
        <w:spacing w:after="200"/>
      </w:pPr>
      <w:r>
        <w:t xml:space="preserve">An electric supply line shall be considered fouled and subject to hazard when any object is brought nearer than </w:t>
      </w:r>
      <w:r w:rsidR="00273707" w:rsidRPr="00273707">
        <w:rPr>
          <w:b/>
          <w:bCs/>
          <w:highlight w:val="lightGray"/>
          <w:u w:val="single"/>
        </w:rPr>
        <w:fldChar w:fldCharType="begin">
          <w:ffData>
            <w:name w:val="Text6"/>
            <w:enabled/>
            <w:calcOnExit w:val="0"/>
            <w:textInput>
              <w:type w:val="number"/>
              <w:maxLength w:val="10"/>
              <w:format w:val="0.00"/>
            </w:textInput>
          </w:ffData>
        </w:fldChar>
      </w:r>
      <w:r w:rsidR="00273707" w:rsidRPr="00273707">
        <w:rPr>
          <w:b/>
          <w:bCs/>
          <w:highlight w:val="lightGray"/>
          <w:u w:val="single"/>
        </w:rPr>
        <w:instrText xml:space="preserve"> FORMTEXT </w:instrText>
      </w:r>
      <w:r w:rsidR="00273707" w:rsidRPr="00273707">
        <w:rPr>
          <w:b/>
          <w:bCs/>
          <w:highlight w:val="lightGray"/>
          <w:u w:val="single"/>
        </w:rPr>
      </w:r>
      <w:r w:rsidR="00273707" w:rsidRPr="00273707">
        <w:rPr>
          <w:b/>
          <w:bCs/>
          <w:highlight w:val="lightGray"/>
          <w:u w:val="single"/>
        </w:rPr>
        <w:fldChar w:fldCharType="separate"/>
      </w:r>
      <w:r w:rsidR="00273707" w:rsidRPr="00273707">
        <w:rPr>
          <w:b/>
          <w:bCs/>
          <w:noProof/>
          <w:highlight w:val="lightGray"/>
          <w:u w:val="single"/>
        </w:rPr>
        <w:t> </w:t>
      </w:r>
      <w:r w:rsidR="00273707" w:rsidRPr="00273707">
        <w:rPr>
          <w:b/>
          <w:bCs/>
          <w:noProof/>
          <w:highlight w:val="lightGray"/>
          <w:u w:val="single"/>
        </w:rPr>
        <w:t> </w:t>
      </w:r>
      <w:r w:rsidR="00273707" w:rsidRPr="00273707">
        <w:rPr>
          <w:b/>
          <w:bCs/>
          <w:noProof/>
          <w:highlight w:val="lightGray"/>
          <w:u w:val="single"/>
        </w:rPr>
        <w:t> </w:t>
      </w:r>
      <w:r w:rsidR="00273707" w:rsidRPr="00273707">
        <w:rPr>
          <w:b/>
          <w:bCs/>
          <w:noProof/>
          <w:highlight w:val="lightGray"/>
          <w:u w:val="single"/>
        </w:rPr>
        <w:t> </w:t>
      </w:r>
      <w:r w:rsidR="00273707" w:rsidRPr="00273707">
        <w:rPr>
          <w:b/>
          <w:bCs/>
          <w:noProof/>
          <w:highlight w:val="lightGray"/>
          <w:u w:val="single"/>
        </w:rPr>
        <w:t> </w:t>
      </w:r>
      <w:r w:rsidR="00273707" w:rsidRPr="00273707">
        <w:rPr>
          <w:b/>
          <w:bCs/>
          <w:highlight w:val="lightGray"/>
          <w:u w:val="single"/>
        </w:rPr>
        <w:fldChar w:fldCharType="end"/>
      </w:r>
      <w:r w:rsidR="00273707" w:rsidRPr="00E8124C">
        <w:t xml:space="preserve"> feet</w:t>
      </w:r>
      <w:r w:rsidR="008F48E1">
        <w:t xml:space="preserve"> </w:t>
      </w:r>
      <w:r>
        <w:t>to any wire of the line.</w:t>
      </w:r>
    </w:p>
    <w:p w14:paraId="135DBB54" w14:textId="77777777" w:rsidR="005628E3" w:rsidRDefault="005628E3" w:rsidP="00257A8E">
      <w:pPr>
        <w:pStyle w:val="DefaultText"/>
        <w:numPr>
          <w:ilvl w:val="0"/>
          <w:numId w:val="17"/>
        </w:numPr>
        <w:tabs>
          <w:tab w:val="left" w:pos="360"/>
          <w:tab w:val="left" w:pos="720"/>
          <w:tab w:val="left" w:pos="4680"/>
        </w:tabs>
        <w:spacing w:after="200"/>
      </w:pPr>
      <w:r>
        <w:t>Cranes, trucks, power shovels or any other equipment shall be considered as fouling and subjecting to hazard a track, signal line, communication or electric supply line when working in such position that failure of equipment, with or without load, could foul the track, signal line, communication or electric supply line.</w:t>
      </w:r>
    </w:p>
    <w:p w14:paraId="21C24FBB" w14:textId="5C9DCE04" w:rsidR="005628E3" w:rsidRDefault="005628E3" w:rsidP="003E05B2">
      <w:pPr>
        <w:pStyle w:val="DefaultText"/>
        <w:numPr>
          <w:ilvl w:val="0"/>
          <w:numId w:val="17"/>
        </w:numPr>
        <w:tabs>
          <w:tab w:val="left" w:pos="360"/>
          <w:tab w:val="left" w:pos="720"/>
          <w:tab w:val="left" w:pos="4680"/>
        </w:tabs>
      </w:pPr>
      <w:r>
        <w:t xml:space="preserve">Railroad operation will be considered subject to hazard when explosives are used in the vicinity of railroad premises, or during the driving or pulling of sheeting for any footing adjacent to a track, or when erecting structural steel adjacent to a track, or when performing work under, across or adjacent to a track, or when operations involve swinging booms or chutes that could in any way come nearer then </w:t>
      </w:r>
      <w:r w:rsidR="009802AC" w:rsidRPr="009802AC">
        <w:rPr>
          <w:b/>
          <w:bCs/>
          <w:highlight w:val="lightGray"/>
          <w:u w:val="single"/>
        </w:rPr>
        <w:fldChar w:fldCharType="begin">
          <w:ffData>
            <w:name w:val="Text6"/>
            <w:enabled/>
            <w:calcOnExit w:val="0"/>
            <w:textInput>
              <w:type w:val="number"/>
              <w:maxLength w:val="10"/>
              <w:format w:val="0.00"/>
            </w:textInput>
          </w:ffData>
        </w:fldChar>
      </w:r>
      <w:r w:rsidR="009802AC" w:rsidRPr="009802AC">
        <w:rPr>
          <w:b/>
          <w:bCs/>
          <w:highlight w:val="lightGray"/>
          <w:u w:val="single"/>
        </w:rPr>
        <w:instrText xml:space="preserve"> FORMTEXT </w:instrText>
      </w:r>
      <w:r w:rsidR="009802AC" w:rsidRPr="009802AC">
        <w:rPr>
          <w:b/>
          <w:bCs/>
          <w:highlight w:val="lightGray"/>
          <w:u w:val="single"/>
        </w:rPr>
      </w:r>
      <w:r w:rsidR="009802AC" w:rsidRPr="009802AC">
        <w:rPr>
          <w:b/>
          <w:bCs/>
          <w:highlight w:val="lightGray"/>
          <w:u w:val="single"/>
        </w:rPr>
        <w:fldChar w:fldCharType="separate"/>
      </w:r>
      <w:r w:rsidR="009802AC" w:rsidRPr="009802AC">
        <w:rPr>
          <w:b/>
          <w:bCs/>
          <w:noProof/>
          <w:highlight w:val="lightGray"/>
          <w:u w:val="single"/>
        </w:rPr>
        <w:t> </w:t>
      </w:r>
      <w:r w:rsidR="009802AC" w:rsidRPr="009802AC">
        <w:rPr>
          <w:b/>
          <w:bCs/>
          <w:noProof/>
          <w:highlight w:val="lightGray"/>
          <w:u w:val="single"/>
        </w:rPr>
        <w:t> </w:t>
      </w:r>
      <w:r w:rsidR="009802AC" w:rsidRPr="009802AC">
        <w:rPr>
          <w:b/>
          <w:bCs/>
          <w:noProof/>
          <w:highlight w:val="lightGray"/>
          <w:u w:val="single"/>
        </w:rPr>
        <w:t> </w:t>
      </w:r>
      <w:r w:rsidR="009802AC" w:rsidRPr="009802AC">
        <w:rPr>
          <w:b/>
          <w:bCs/>
          <w:noProof/>
          <w:highlight w:val="lightGray"/>
          <w:u w:val="single"/>
        </w:rPr>
        <w:t> </w:t>
      </w:r>
      <w:r w:rsidR="009802AC" w:rsidRPr="009802AC">
        <w:rPr>
          <w:b/>
          <w:bCs/>
          <w:noProof/>
          <w:highlight w:val="lightGray"/>
          <w:u w:val="single"/>
        </w:rPr>
        <w:t> </w:t>
      </w:r>
      <w:r w:rsidR="009802AC" w:rsidRPr="009802AC">
        <w:rPr>
          <w:b/>
          <w:bCs/>
          <w:highlight w:val="lightGray"/>
          <w:u w:val="single"/>
        </w:rPr>
        <w:fldChar w:fldCharType="end"/>
      </w:r>
      <w:r w:rsidR="009802AC" w:rsidRPr="00E8124C">
        <w:t xml:space="preserve"> feet</w:t>
      </w:r>
      <w:r w:rsidR="001F1BDC">
        <w:t xml:space="preserve"> </w:t>
      </w:r>
      <w:r>
        <w:t>to the gauge line of the near rail of the track, or when erection or removal of staging, false work or forms fouls a track or wire line.</w:t>
      </w:r>
    </w:p>
    <w:p w14:paraId="36797FAB" w14:textId="77777777" w:rsidR="005628E3" w:rsidRDefault="005628E3" w:rsidP="005628E3">
      <w:pPr>
        <w:pStyle w:val="DefaultText"/>
        <w:tabs>
          <w:tab w:val="left" w:pos="360"/>
          <w:tab w:val="left" w:pos="720"/>
          <w:tab w:val="left" w:pos="4680"/>
        </w:tabs>
      </w:pPr>
    </w:p>
    <w:p w14:paraId="6E238894" w14:textId="418A4754" w:rsidR="005628E3" w:rsidRDefault="005628E3" w:rsidP="005628E3">
      <w:pPr>
        <w:pStyle w:val="DefaultText"/>
        <w:tabs>
          <w:tab w:val="left" w:pos="360"/>
          <w:tab w:val="left" w:pos="720"/>
          <w:tab w:val="left" w:pos="4680"/>
        </w:tabs>
      </w:pPr>
      <w:r>
        <w:t xml:space="preserve">None of the operations specified as a Hazard above shall be </w:t>
      </w:r>
      <w:r w:rsidR="003B58D0">
        <w:t>performed</w:t>
      </w:r>
      <w:r>
        <w:t xml:space="preserve"> during the approach or passing of a train or without permission from the Railroad's Chief Engineer </w:t>
      </w:r>
      <w:r>
        <w:lastRenderedPageBreak/>
        <w:t>and the presence of a railroad inspector/flag</w:t>
      </w:r>
      <w:r w:rsidR="00701D9A">
        <w:t>ger</w:t>
      </w:r>
      <w:r>
        <w:t>, unless other prior arrangements have been made through the Railroad.</w:t>
      </w:r>
    </w:p>
    <w:p w14:paraId="5965E5E9" w14:textId="728451C3" w:rsidR="005628E3" w:rsidRDefault="005628E3" w:rsidP="00860004">
      <w:pPr>
        <w:pStyle w:val="DefaultText"/>
        <w:tabs>
          <w:tab w:val="left" w:pos="360"/>
          <w:tab w:val="left" w:pos="720"/>
          <w:tab w:val="left" w:pos="4680"/>
        </w:tabs>
        <w:spacing w:after="200"/>
      </w:pPr>
      <w:r>
        <w:rPr>
          <w:b/>
        </w:rPr>
        <w:t>9.</w:t>
      </w:r>
      <w:r w:rsidR="008F48E1">
        <w:rPr>
          <w:b/>
        </w:rPr>
        <w:t xml:space="preserve"> </w:t>
      </w:r>
      <w:r>
        <w:rPr>
          <w:b/>
        </w:rPr>
        <w:t>MINIMUM CLEARANCES</w:t>
      </w:r>
    </w:p>
    <w:p w14:paraId="5AF66CF2" w14:textId="70DF4252" w:rsidR="005628E3" w:rsidRDefault="005628E3" w:rsidP="005628E3">
      <w:pPr>
        <w:pStyle w:val="DefaultText"/>
        <w:tabs>
          <w:tab w:val="left" w:pos="360"/>
          <w:tab w:val="left" w:pos="720"/>
          <w:tab w:val="left" w:pos="4680"/>
        </w:tabs>
      </w:pPr>
      <w:r>
        <w:t xml:space="preserve">During the construction of staging, false work or forms, the Contractor shall maintain a minimum vertical clearance of </w:t>
      </w:r>
      <w:r w:rsidR="009802AC" w:rsidRPr="009802AC">
        <w:rPr>
          <w:b/>
          <w:bCs/>
          <w:highlight w:val="lightGray"/>
          <w:u w:val="single"/>
        </w:rPr>
        <w:fldChar w:fldCharType="begin">
          <w:ffData>
            <w:name w:val="Text6"/>
            <w:enabled/>
            <w:calcOnExit w:val="0"/>
            <w:textInput>
              <w:type w:val="number"/>
              <w:maxLength w:val="10"/>
              <w:format w:val="0.00"/>
            </w:textInput>
          </w:ffData>
        </w:fldChar>
      </w:r>
      <w:r w:rsidR="009802AC" w:rsidRPr="009802AC">
        <w:rPr>
          <w:b/>
          <w:bCs/>
          <w:highlight w:val="lightGray"/>
          <w:u w:val="single"/>
        </w:rPr>
        <w:instrText xml:space="preserve"> FORMTEXT </w:instrText>
      </w:r>
      <w:r w:rsidR="009802AC" w:rsidRPr="009802AC">
        <w:rPr>
          <w:b/>
          <w:bCs/>
          <w:highlight w:val="lightGray"/>
          <w:u w:val="single"/>
        </w:rPr>
      </w:r>
      <w:r w:rsidR="009802AC" w:rsidRPr="009802AC">
        <w:rPr>
          <w:b/>
          <w:bCs/>
          <w:highlight w:val="lightGray"/>
          <w:u w:val="single"/>
        </w:rPr>
        <w:fldChar w:fldCharType="separate"/>
      </w:r>
      <w:r w:rsidR="009802AC" w:rsidRPr="009802AC">
        <w:rPr>
          <w:b/>
          <w:bCs/>
          <w:noProof/>
          <w:highlight w:val="lightGray"/>
          <w:u w:val="single"/>
        </w:rPr>
        <w:t> </w:t>
      </w:r>
      <w:r w:rsidR="009802AC" w:rsidRPr="009802AC">
        <w:rPr>
          <w:b/>
          <w:bCs/>
          <w:noProof/>
          <w:highlight w:val="lightGray"/>
          <w:u w:val="single"/>
        </w:rPr>
        <w:t> </w:t>
      </w:r>
      <w:r w:rsidR="009802AC" w:rsidRPr="009802AC">
        <w:rPr>
          <w:b/>
          <w:bCs/>
          <w:noProof/>
          <w:highlight w:val="lightGray"/>
          <w:u w:val="single"/>
        </w:rPr>
        <w:t> </w:t>
      </w:r>
      <w:r w:rsidR="009802AC" w:rsidRPr="009802AC">
        <w:rPr>
          <w:b/>
          <w:bCs/>
          <w:noProof/>
          <w:highlight w:val="lightGray"/>
          <w:u w:val="single"/>
        </w:rPr>
        <w:t> </w:t>
      </w:r>
      <w:r w:rsidR="009802AC" w:rsidRPr="009802AC">
        <w:rPr>
          <w:b/>
          <w:bCs/>
          <w:noProof/>
          <w:highlight w:val="lightGray"/>
          <w:u w:val="single"/>
        </w:rPr>
        <w:t> </w:t>
      </w:r>
      <w:r w:rsidR="009802AC" w:rsidRPr="009802AC">
        <w:rPr>
          <w:b/>
          <w:bCs/>
          <w:highlight w:val="lightGray"/>
          <w:u w:val="single"/>
        </w:rPr>
        <w:fldChar w:fldCharType="end"/>
      </w:r>
      <w:r w:rsidR="009802AC" w:rsidRPr="00E8124C">
        <w:t xml:space="preserve"> feet</w:t>
      </w:r>
      <w:r w:rsidR="008F48E1">
        <w:t xml:space="preserve"> </w:t>
      </w:r>
      <w:r>
        <w:t xml:space="preserve">above the top of high rail and a minimum side clearance of </w:t>
      </w:r>
      <w:r w:rsidR="009802AC" w:rsidRPr="009802AC">
        <w:rPr>
          <w:b/>
          <w:bCs/>
          <w:highlight w:val="lightGray"/>
          <w:u w:val="single"/>
        </w:rPr>
        <w:fldChar w:fldCharType="begin">
          <w:ffData>
            <w:name w:val="Text6"/>
            <w:enabled/>
            <w:calcOnExit w:val="0"/>
            <w:textInput>
              <w:type w:val="number"/>
              <w:maxLength w:val="10"/>
              <w:format w:val="0.00"/>
            </w:textInput>
          </w:ffData>
        </w:fldChar>
      </w:r>
      <w:r w:rsidR="009802AC" w:rsidRPr="009802AC">
        <w:rPr>
          <w:b/>
          <w:bCs/>
          <w:highlight w:val="lightGray"/>
          <w:u w:val="single"/>
        </w:rPr>
        <w:instrText xml:space="preserve"> FORMTEXT </w:instrText>
      </w:r>
      <w:r w:rsidR="009802AC" w:rsidRPr="009802AC">
        <w:rPr>
          <w:b/>
          <w:bCs/>
          <w:highlight w:val="lightGray"/>
          <w:u w:val="single"/>
        </w:rPr>
      </w:r>
      <w:r w:rsidR="009802AC" w:rsidRPr="009802AC">
        <w:rPr>
          <w:b/>
          <w:bCs/>
          <w:highlight w:val="lightGray"/>
          <w:u w:val="single"/>
        </w:rPr>
        <w:fldChar w:fldCharType="separate"/>
      </w:r>
      <w:r w:rsidR="009802AC" w:rsidRPr="009802AC">
        <w:rPr>
          <w:b/>
          <w:bCs/>
          <w:noProof/>
          <w:highlight w:val="lightGray"/>
          <w:u w:val="single"/>
        </w:rPr>
        <w:t> </w:t>
      </w:r>
      <w:r w:rsidR="009802AC" w:rsidRPr="009802AC">
        <w:rPr>
          <w:b/>
          <w:bCs/>
          <w:noProof/>
          <w:highlight w:val="lightGray"/>
          <w:u w:val="single"/>
        </w:rPr>
        <w:t> </w:t>
      </w:r>
      <w:r w:rsidR="009802AC" w:rsidRPr="009802AC">
        <w:rPr>
          <w:b/>
          <w:bCs/>
          <w:noProof/>
          <w:highlight w:val="lightGray"/>
          <w:u w:val="single"/>
        </w:rPr>
        <w:t> </w:t>
      </w:r>
      <w:r w:rsidR="009802AC" w:rsidRPr="009802AC">
        <w:rPr>
          <w:b/>
          <w:bCs/>
          <w:noProof/>
          <w:highlight w:val="lightGray"/>
          <w:u w:val="single"/>
        </w:rPr>
        <w:t> </w:t>
      </w:r>
      <w:r w:rsidR="009802AC" w:rsidRPr="009802AC">
        <w:rPr>
          <w:b/>
          <w:bCs/>
          <w:noProof/>
          <w:highlight w:val="lightGray"/>
          <w:u w:val="single"/>
        </w:rPr>
        <w:t> </w:t>
      </w:r>
      <w:r w:rsidR="009802AC" w:rsidRPr="009802AC">
        <w:rPr>
          <w:b/>
          <w:bCs/>
          <w:highlight w:val="lightGray"/>
          <w:u w:val="single"/>
        </w:rPr>
        <w:fldChar w:fldCharType="end"/>
      </w:r>
      <w:r w:rsidR="009802AC" w:rsidRPr="00E8124C">
        <w:t xml:space="preserve"> feet</w:t>
      </w:r>
      <w:r w:rsidR="008F48E1">
        <w:t xml:space="preserve"> </w:t>
      </w:r>
      <w:r>
        <w:t>from the gauge line of the near rail where track is tangent.</w:t>
      </w:r>
      <w:r w:rsidR="008F48E1">
        <w:t xml:space="preserve"> </w:t>
      </w:r>
      <w:r>
        <w:t xml:space="preserve">Additional side clearance must be maintained where track is on a curve. </w:t>
      </w:r>
    </w:p>
    <w:p w14:paraId="3ABE769A" w14:textId="77777777" w:rsidR="005628E3" w:rsidRDefault="005628E3" w:rsidP="005628E3">
      <w:pPr>
        <w:pStyle w:val="DefaultText"/>
        <w:tabs>
          <w:tab w:val="left" w:pos="360"/>
          <w:tab w:val="left" w:pos="720"/>
          <w:tab w:val="left" w:pos="4680"/>
        </w:tabs>
      </w:pPr>
    </w:p>
    <w:p w14:paraId="37D8C0FF" w14:textId="23477BA5" w:rsidR="005628E3" w:rsidRDefault="005628E3" w:rsidP="00860004">
      <w:pPr>
        <w:pStyle w:val="DefaultText"/>
        <w:tabs>
          <w:tab w:val="left" w:pos="360"/>
          <w:tab w:val="left" w:pos="720"/>
          <w:tab w:val="left" w:pos="4680"/>
        </w:tabs>
        <w:spacing w:after="200"/>
      </w:pPr>
      <w:r>
        <w:rPr>
          <w:b/>
        </w:rPr>
        <w:t>10.</w:t>
      </w:r>
      <w:r w:rsidR="008F48E1">
        <w:rPr>
          <w:b/>
        </w:rPr>
        <w:t xml:space="preserve"> </w:t>
      </w:r>
      <w:r>
        <w:rPr>
          <w:b/>
        </w:rPr>
        <w:t>WORK PLAN SUBMITTAL AND APPROVAL</w:t>
      </w:r>
    </w:p>
    <w:p w14:paraId="2DDB6270" w14:textId="02C4B9F1" w:rsidR="005628E3" w:rsidRDefault="005628E3" w:rsidP="005628E3">
      <w:pPr>
        <w:pStyle w:val="DefaultText"/>
        <w:tabs>
          <w:tab w:val="left" w:pos="360"/>
          <w:tab w:val="left" w:pos="720"/>
          <w:tab w:val="left" w:pos="4680"/>
        </w:tabs>
      </w:pPr>
      <w:r>
        <w:t xml:space="preserve">The Contractor shall submit in writing to the Railroad’s Chief Engineer or duly authorized representative, and the </w:t>
      </w:r>
      <w:r w:rsidR="00BD2154">
        <w:t>Municipality</w:t>
      </w:r>
      <w:r w:rsidR="006C6DF9">
        <w:t>’</w:t>
      </w:r>
      <w:r>
        <w:t xml:space="preserve">s </w:t>
      </w:r>
      <w:r w:rsidR="003239A6">
        <w:t>Project</w:t>
      </w:r>
      <w:r>
        <w:t xml:space="preserve"> Manager or</w:t>
      </w:r>
      <w:r w:rsidR="003239A6">
        <w:t xml:space="preserve"> designated</w:t>
      </w:r>
      <w:r>
        <w:t xml:space="preserve"> representative, at least </w:t>
      </w:r>
      <w:r w:rsidR="003D6705" w:rsidRPr="003D6705">
        <w:rPr>
          <w:b/>
          <w:highlight w:val="lightGray"/>
          <w:u w:val="single"/>
        </w:rPr>
        <w:fldChar w:fldCharType="begin">
          <w:ffData>
            <w:name w:val=""/>
            <w:enabled/>
            <w:calcOnExit w:val="0"/>
            <w:textInput>
              <w:type w:val="number"/>
              <w:maxLength w:val="10"/>
              <w:format w:val="0"/>
            </w:textInput>
          </w:ffData>
        </w:fldChar>
      </w:r>
      <w:r w:rsidR="003D6705" w:rsidRPr="003D6705">
        <w:rPr>
          <w:b/>
          <w:highlight w:val="lightGray"/>
          <w:u w:val="single"/>
        </w:rPr>
        <w:instrText xml:space="preserve"> FORMTEXT </w:instrText>
      </w:r>
      <w:r w:rsidR="003D6705" w:rsidRPr="003D6705">
        <w:rPr>
          <w:b/>
          <w:highlight w:val="lightGray"/>
          <w:u w:val="single"/>
        </w:rPr>
      </w:r>
      <w:r w:rsidR="003D6705" w:rsidRPr="003D6705">
        <w:rPr>
          <w:b/>
          <w:highlight w:val="lightGray"/>
          <w:u w:val="single"/>
        </w:rPr>
        <w:fldChar w:fldCharType="separate"/>
      </w:r>
      <w:r w:rsidR="003D6705" w:rsidRPr="003D6705">
        <w:rPr>
          <w:b/>
          <w:noProof/>
          <w:highlight w:val="lightGray"/>
          <w:u w:val="single"/>
        </w:rPr>
        <w:t> </w:t>
      </w:r>
      <w:r w:rsidR="003D6705" w:rsidRPr="003D6705">
        <w:rPr>
          <w:b/>
          <w:noProof/>
          <w:highlight w:val="lightGray"/>
          <w:u w:val="single"/>
        </w:rPr>
        <w:t> </w:t>
      </w:r>
      <w:r w:rsidR="003D6705" w:rsidRPr="003D6705">
        <w:rPr>
          <w:b/>
          <w:noProof/>
          <w:highlight w:val="lightGray"/>
          <w:u w:val="single"/>
        </w:rPr>
        <w:t> </w:t>
      </w:r>
      <w:r w:rsidR="003D6705" w:rsidRPr="003D6705">
        <w:rPr>
          <w:b/>
          <w:noProof/>
          <w:highlight w:val="lightGray"/>
          <w:u w:val="single"/>
        </w:rPr>
        <w:t> </w:t>
      </w:r>
      <w:r w:rsidR="003D6705" w:rsidRPr="003D6705">
        <w:rPr>
          <w:b/>
          <w:noProof/>
          <w:highlight w:val="lightGray"/>
          <w:u w:val="single"/>
        </w:rPr>
        <w:t> </w:t>
      </w:r>
      <w:r w:rsidR="003D6705" w:rsidRPr="003D6705">
        <w:rPr>
          <w:b/>
          <w:highlight w:val="lightGray"/>
          <w:u w:val="single"/>
        </w:rPr>
        <w:fldChar w:fldCharType="end"/>
      </w:r>
      <w:r>
        <w:t xml:space="preserve"> calendar days in advance of the start of the project, an outline of </w:t>
      </w:r>
      <w:r w:rsidR="00701D9A">
        <w:t>the Contractor’s</w:t>
      </w:r>
      <w:r>
        <w:t xml:space="preserve"> plan for work within the Railroad right of way including contemplated method(s) of</w:t>
      </w:r>
      <w:r>
        <w:rPr>
          <w:b/>
        </w:rPr>
        <w:t xml:space="preserve"> </w:t>
      </w:r>
      <w:r>
        <w:t>construction.</w:t>
      </w:r>
      <w:r w:rsidR="008F48E1">
        <w:t xml:space="preserve"> </w:t>
      </w:r>
      <w:r>
        <w:t xml:space="preserve">This plan must </w:t>
      </w:r>
      <w:r w:rsidR="00701D9A">
        <w:t xml:space="preserve">receive </w:t>
      </w:r>
      <w:r>
        <w:t xml:space="preserve">the approval of the Railroad’s Chief Engineer and the </w:t>
      </w:r>
      <w:r w:rsidR="00BD2154">
        <w:t>Municipality</w:t>
      </w:r>
      <w:r>
        <w:t xml:space="preserve">’s </w:t>
      </w:r>
      <w:r w:rsidR="00701D9A">
        <w:t>Project Manager</w:t>
      </w:r>
      <w:r>
        <w:t>.</w:t>
      </w:r>
      <w:r w:rsidR="008F48E1">
        <w:t xml:space="preserve"> </w:t>
      </w:r>
      <w:r>
        <w:t>If the Contractor contemplates the use of on</w:t>
      </w:r>
      <w:r w:rsidR="00701D9A">
        <w:t>-</w:t>
      </w:r>
      <w:r>
        <w:t>the</w:t>
      </w:r>
      <w:r w:rsidR="00701D9A">
        <w:t>-</w:t>
      </w:r>
      <w:r>
        <w:t xml:space="preserve">track equipment, </w:t>
      </w:r>
      <w:r w:rsidR="00701D9A">
        <w:t>the Contractor</w:t>
      </w:r>
      <w:r>
        <w:t xml:space="preserve"> should so state and obtain from the Railroad the conditions pertaining to such operations.</w:t>
      </w:r>
      <w:r w:rsidR="008F48E1">
        <w:t xml:space="preserve"> </w:t>
      </w:r>
      <w:r>
        <w:t>All Railroad costs included in this operation will be borne by the Contractor.</w:t>
      </w:r>
      <w:r w:rsidR="008F48E1">
        <w:t xml:space="preserve"> </w:t>
      </w:r>
      <w:r>
        <w:t>In a like manner, any of the Contractor’s equipment or material on cars for this project shall be handled in conformance with existing traffic rules with all costs borne by the Contractor.</w:t>
      </w:r>
    </w:p>
    <w:p w14:paraId="545C2154" w14:textId="77777777" w:rsidR="005628E3" w:rsidRDefault="005628E3" w:rsidP="005628E3">
      <w:pPr>
        <w:pStyle w:val="DefaultText"/>
        <w:tabs>
          <w:tab w:val="left" w:pos="360"/>
          <w:tab w:val="left" w:pos="720"/>
          <w:tab w:val="left" w:pos="4680"/>
        </w:tabs>
      </w:pPr>
    </w:p>
    <w:p w14:paraId="6D7767A8" w14:textId="1F07746A" w:rsidR="005628E3" w:rsidRDefault="00BD2154" w:rsidP="005628E3">
      <w:pPr>
        <w:pStyle w:val="DefaultText"/>
        <w:tabs>
          <w:tab w:val="left" w:pos="360"/>
          <w:tab w:val="left" w:pos="720"/>
          <w:tab w:val="left" w:pos="4680"/>
        </w:tabs>
      </w:pPr>
      <w:r>
        <w:t>Before</w:t>
      </w:r>
      <w:r w:rsidR="005628E3">
        <w:t xml:space="preserve"> submitting </w:t>
      </w:r>
      <w:r w:rsidR="00701D9A">
        <w:t>its</w:t>
      </w:r>
      <w:r w:rsidR="005628E3">
        <w:t xml:space="preserve"> Proposal, the Contractor shall have ascertained from the Railroad and from the </w:t>
      </w:r>
      <w:r>
        <w:t>Municipality</w:t>
      </w:r>
      <w:r w:rsidR="005628E3">
        <w:t xml:space="preserve">’s </w:t>
      </w:r>
      <w:r w:rsidR="00701D9A">
        <w:t>Project</w:t>
      </w:r>
      <w:r w:rsidR="005628E3">
        <w:t xml:space="preserve"> Manager or </w:t>
      </w:r>
      <w:r w:rsidR="00701D9A">
        <w:t>designated</w:t>
      </w:r>
      <w:r w:rsidR="005628E3">
        <w:t xml:space="preserve"> representative all information relating to its requirements and regulations and all costs in connection with compliance thereto.</w:t>
      </w:r>
    </w:p>
    <w:p w14:paraId="18D09790" w14:textId="77777777" w:rsidR="005628E3" w:rsidRDefault="005628E3" w:rsidP="005628E3">
      <w:pPr>
        <w:pStyle w:val="DefaultText"/>
        <w:tabs>
          <w:tab w:val="left" w:pos="360"/>
          <w:tab w:val="left" w:pos="720"/>
          <w:tab w:val="left" w:pos="4680"/>
        </w:tabs>
        <w:rPr>
          <w:b/>
        </w:rPr>
      </w:pPr>
    </w:p>
    <w:p w14:paraId="155328C9" w14:textId="4C3B017B" w:rsidR="005628E3" w:rsidRDefault="005628E3" w:rsidP="00860004">
      <w:pPr>
        <w:pStyle w:val="DefaultText"/>
        <w:tabs>
          <w:tab w:val="left" w:pos="360"/>
          <w:tab w:val="left" w:pos="720"/>
          <w:tab w:val="left" w:pos="4680"/>
        </w:tabs>
        <w:spacing w:after="200"/>
      </w:pPr>
      <w:r>
        <w:rPr>
          <w:b/>
        </w:rPr>
        <w:t>11.</w:t>
      </w:r>
      <w:r w:rsidR="008F48E1">
        <w:rPr>
          <w:b/>
        </w:rPr>
        <w:t xml:space="preserve"> </w:t>
      </w:r>
      <w:r>
        <w:rPr>
          <w:b/>
        </w:rPr>
        <w:t>EXCAVATIONS</w:t>
      </w:r>
    </w:p>
    <w:p w14:paraId="518116BA" w14:textId="3B2BBC1F" w:rsidR="005628E3" w:rsidRDefault="005628E3" w:rsidP="005628E3">
      <w:pPr>
        <w:pStyle w:val="DefaultText"/>
        <w:tabs>
          <w:tab w:val="left" w:pos="360"/>
          <w:tab w:val="left" w:pos="720"/>
          <w:tab w:val="left" w:pos="4680"/>
        </w:tabs>
      </w:pPr>
      <w:r>
        <w:t xml:space="preserve">Before </w:t>
      </w:r>
      <w:r w:rsidR="00701D9A">
        <w:t>the Contractor may excavate for</w:t>
      </w:r>
      <w:r>
        <w:t xml:space="preserve"> footings adjacent to tracks and/or within the Railroad’s</w:t>
      </w:r>
      <w:r w:rsidR="008F48E1">
        <w:t xml:space="preserve"> </w:t>
      </w:r>
      <w:r>
        <w:t>right-of-way</w:t>
      </w:r>
      <w:r w:rsidR="00701D9A">
        <w:t xml:space="preserve"> – regardless of whether such work is also </w:t>
      </w:r>
      <w:r>
        <w:t>within the limits of a public highway</w:t>
      </w:r>
      <w:r w:rsidR="00701D9A">
        <w:t xml:space="preserve"> – </w:t>
      </w:r>
      <w:r>
        <w:t>plans and calculations for such excavations, prepared by a Professional Engineer authorized to practice in Maine, shall be submitted to the Railroad’s Chief Engineer for review and approval.</w:t>
      </w:r>
      <w:r w:rsidR="008F48E1">
        <w:t xml:space="preserve"> </w:t>
      </w:r>
      <w:r>
        <w:t xml:space="preserve">Unless other prior arrangements have been made, the Railroad’s Chief Engineer shall have </w:t>
      </w:r>
      <w:r w:rsidR="003D6705" w:rsidRPr="003D6705">
        <w:rPr>
          <w:b/>
          <w:bCs/>
          <w:highlight w:val="lightGray"/>
          <w:u w:val="single"/>
        </w:rPr>
        <w:fldChar w:fldCharType="begin">
          <w:ffData>
            <w:name w:val="Text7"/>
            <w:enabled/>
            <w:calcOnExit w:val="0"/>
            <w:textInput>
              <w:type w:val="number"/>
              <w:maxLength w:val="10"/>
              <w:format w:val="0"/>
            </w:textInput>
          </w:ffData>
        </w:fldChar>
      </w:r>
      <w:r w:rsidR="003D6705" w:rsidRPr="003D6705">
        <w:rPr>
          <w:b/>
          <w:bCs/>
          <w:highlight w:val="lightGray"/>
          <w:u w:val="single"/>
        </w:rPr>
        <w:instrText xml:space="preserve"> FORMTEXT </w:instrText>
      </w:r>
      <w:r w:rsidR="003D6705" w:rsidRPr="003D6705">
        <w:rPr>
          <w:b/>
          <w:bCs/>
          <w:highlight w:val="lightGray"/>
          <w:u w:val="single"/>
        </w:rPr>
      </w:r>
      <w:r w:rsidR="003D6705" w:rsidRPr="003D6705">
        <w:rPr>
          <w:b/>
          <w:bCs/>
          <w:highlight w:val="lightGray"/>
          <w:u w:val="single"/>
        </w:rPr>
        <w:fldChar w:fldCharType="separate"/>
      </w:r>
      <w:r w:rsidR="003D6705" w:rsidRPr="003D6705">
        <w:rPr>
          <w:b/>
          <w:bCs/>
          <w:noProof/>
          <w:highlight w:val="lightGray"/>
          <w:u w:val="single"/>
        </w:rPr>
        <w:t> </w:t>
      </w:r>
      <w:r w:rsidR="003D6705" w:rsidRPr="003D6705">
        <w:rPr>
          <w:b/>
          <w:bCs/>
          <w:noProof/>
          <w:highlight w:val="lightGray"/>
          <w:u w:val="single"/>
        </w:rPr>
        <w:t> </w:t>
      </w:r>
      <w:r w:rsidR="003D6705" w:rsidRPr="003D6705">
        <w:rPr>
          <w:b/>
          <w:bCs/>
          <w:noProof/>
          <w:highlight w:val="lightGray"/>
          <w:u w:val="single"/>
        </w:rPr>
        <w:t> </w:t>
      </w:r>
      <w:r w:rsidR="003D6705" w:rsidRPr="003D6705">
        <w:rPr>
          <w:b/>
          <w:bCs/>
          <w:noProof/>
          <w:highlight w:val="lightGray"/>
          <w:u w:val="single"/>
        </w:rPr>
        <w:t> </w:t>
      </w:r>
      <w:r w:rsidR="003D6705" w:rsidRPr="003D6705">
        <w:rPr>
          <w:b/>
          <w:bCs/>
          <w:noProof/>
          <w:highlight w:val="lightGray"/>
          <w:u w:val="single"/>
        </w:rPr>
        <w:t> </w:t>
      </w:r>
      <w:r w:rsidR="003D6705" w:rsidRPr="003D6705">
        <w:rPr>
          <w:b/>
          <w:bCs/>
          <w:highlight w:val="lightGray"/>
          <w:u w:val="single"/>
        </w:rPr>
        <w:fldChar w:fldCharType="end"/>
      </w:r>
      <w:r w:rsidR="003D6705" w:rsidRPr="00E8124C">
        <w:t xml:space="preserve"> week(s)</w:t>
      </w:r>
      <w:r>
        <w:t xml:space="preserve"> to perform such review and approval and issue a written permission to proceed with the excavation.</w:t>
      </w:r>
      <w:r w:rsidR="008F48E1">
        <w:t xml:space="preserve"> </w:t>
      </w:r>
      <w:r>
        <w:t>No excavation shall proceed without such permission.</w:t>
      </w:r>
    </w:p>
    <w:p w14:paraId="6051C9C4" w14:textId="77777777" w:rsidR="005628E3" w:rsidRDefault="005628E3" w:rsidP="005628E3">
      <w:pPr>
        <w:pStyle w:val="DefaultText"/>
        <w:tabs>
          <w:tab w:val="left" w:pos="360"/>
          <w:tab w:val="left" w:pos="720"/>
          <w:tab w:val="left" w:pos="4680"/>
        </w:tabs>
      </w:pPr>
    </w:p>
    <w:p w14:paraId="3CB64922" w14:textId="2A9C061D" w:rsidR="005628E3" w:rsidRDefault="00860004" w:rsidP="005628E3">
      <w:pPr>
        <w:pStyle w:val="DefaultText"/>
        <w:tabs>
          <w:tab w:val="left" w:pos="360"/>
          <w:tab w:val="left" w:pos="720"/>
          <w:tab w:val="left" w:pos="4680"/>
        </w:tabs>
      </w:pPr>
      <w:r>
        <w:t>E</w:t>
      </w:r>
      <w:r w:rsidR="005628E3">
        <w:t xml:space="preserve">xcavations must utilize proper bracing, shoring, sheeting or other support </w:t>
      </w:r>
      <w:r>
        <w:t>– a</w:t>
      </w:r>
      <w:r w:rsidR="005628E3">
        <w:t>s determined by the Railroad's Chief Engineer</w:t>
      </w:r>
      <w:r>
        <w:t xml:space="preserve"> – </w:t>
      </w:r>
      <w:r w:rsidR="005628E3">
        <w:t>to support the tracks with railroad traffic.</w:t>
      </w:r>
      <w:r w:rsidR="008F48E1">
        <w:t xml:space="preserve"> </w:t>
      </w:r>
      <w:r w:rsidR="005628E3">
        <w:t>Open excavation shall be suitably planked over when construction operations are not in progress.</w:t>
      </w:r>
      <w:r w:rsidR="008F48E1">
        <w:t xml:space="preserve"> </w:t>
      </w:r>
      <w:r w:rsidR="005628E3">
        <w:t>No excavation work shall be performed by the Contractor within the limits of the Railroad right of way, whether or not also within the limits of a public highway, until the Contractor has ascertained from the Chief Engineer of the Railroad the location of any wires, conduits, pipes, cables or other railroad facilities below the surface of the ground.</w:t>
      </w:r>
      <w:r w:rsidR="008F48E1">
        <w:t xml:space="preserve"> </w:t>
      </w:r>
      <w:r w:rsidR="005628E3">
        <w:t xml:space="preserve">Damage to any such facilities caused by the failure of the Contractor to ascertain </w:t>
      </w:r>
      <w:r w:rsidR="005628E3">
        <w:lastRenderedPageBreak/>
        <w:t>the location of such facilities or by failure to use due care to avoid injury to such facilities shall be at the expense of the Contractor.</w:t>
      </w:r>
    </w:p>
    <w:p w14:paraId="38206A87" w14:textId="77777777" w:rsidR="005628E3" w:rsidRDefault="005628E3" w:rsidP="005628E3">
      <w:pPr>
        <w:pStyle w:val="DefaultText"/>
        <w:tabs>
          <w:tab w:val="left" w:pos="360"/>
          <w:tab w:val="left" w:pos="720"/>
          <w:tab w:val="left" w:pos="4680"/>
        </w:tabs>
      </w:pPr>
    </w:p>
    <w:p w14:paraId="4EA39A54" w14:textId="5B47D9DA" w:rsidR="005628E3" w:rsidRDefault="005628E3" w:rsidP="00860004">
      <w:pPr>
        <w:pStyle w:val="DefaultText"/>
        <w:tabs>
          <w:tab w:val="left" w:pos="360"/>
          <w:tab w:val="left" w:pos="720"/>
          <w:tab w:val="left" w:pos="4680"/>
        </w:tabs>
        <w:spacing w:after="200"/>
      </w:pPr>
      <w:r>
        <w:rPr>
          <w:b/>
        </w:rPr>
        <w:t>12.</w:t>
      </w:r>
      <w:r w:rsidR="008F48E1">
        <w:rPr>
          <w:b/>
        </w:rPr>
        <w:t xml:space="preserve"> </w:t>
      </w:r>
      <w:r>
        <w:rPr>
          <w:b/>
        </w:rPr>
        <w:t>EQUIPMENT</w:t>
      </w:r>
    </w:p>
    <w:p w14:paraId="27EFE54B" w14:textId="617BD27E" w:rsidR="005628E3" w:rsidRDefault="005628E3" w:rsidP="005628E3">
      <w:pPr>
        <w:pStyle w:val="DefaultText"/>
        <w:tabs>
          <w:tab w:val="left" w:pos="360"/>
          <w:tab w:val="left" w:pos="720"/>
          <w:tab w:val="left" w:pos="4680"/>
        </w:tabs>
      </w:pPr>
      <w:r>
        <w:t>Equipment of the Contractor shall be in such condition so as to prevent failure that would cause delay in the operation of trains or damage to railroad facilities.</w:t>
      </w:r>
      <w:r w:rsidR="008F48E1">
        <w:t xml:space="preserve"> </w:t>
      </w:r>
      <w:r>
        <w:t>Equipment shall not be placed or put in operation adjacent to a track without first obtaining permission of the Railroad.</w:t>
      </w:r>
      <w:r w:rsidR="008F48E1">
        <w:t xml:space="preserve"> </w:t>
      </w:r>
      <w:r>
        <w:t>The Railroad agrees that such permission shall not be unreasonably withheld.</w:t>
      </w:r>
    </w:p>
    <w:p w14:paraId="393C276B" w14:textId="77777777" w:rsidR="005628E3" w:rsidRDefault="005628E3" w:rsidP="005628E3">
      <w:pPr>
        <w:pStyle w:val="DefaultText"/>
        <w:tabs>
          <w:tab w:val="left" w:pos="360"/>
          <w:tab w:val="left" w:pos="720"/>
          <w:tab w:val="left" w:pos="4680"/>
        </w:tabs>
      </w:pPr>
    </w:p>
    <w:p w14:paraId="53C0FE0D" w14:textId="50CE45C1" w:rsidR="005628E3" w:rsidRDefault="005628E3" w:rsidP="00860004">
      <w:pPr>
        <w:pStyle w:val="DefaultText"/>
        <w:tabs>
          <w:tab w:val="left" w:pos="360"/>
          <w:tab w:val="left" w:pos="720"/>
          <w:tab w:val="left" w:pos="4680"/>
        </w:tabs>
        <w:spacing w:after="200"/>
      </w:pPr>
      <w:r>
        <w:rPr>
          <w:b/>
        </w:rPr>
        <w:t>13.</w:t>
      </w:r>
      <w:r w:rsidR="008F48E1">
        <w:rPr>
          <w:b/>
        </w:rPr>
        <w:t xml:space="preserve"> </w:t>
      </w:r>
      <w:r>
        <w:rPr>
          <w:b/>
        </w:rPr>
        <w:t>RAILROAD SERVICES</w:t>
      </w:r>
      <w:r>
        <w:t xml:space="preserve"> </w:t>
      </w:r>
      <w:r>
        <w:rPr>
          <w:b/>
        </w:rPr>
        <w:t>- GENERALLY</w:t>
      </w:r>
    </w:p>
    <w:p w14:paraId="60D53B9F" w14:textId="594E90D0" w:rsidR="005628E3" w:rsidRDefault="005628E3" w:rsidP="005628E3">
      <w:pPr>
        <w:pStyle w:val="DefaultText"/>
        <w:tabs>
          <w:tab w:val="left" w:pos="360"/>
          <w:tab w:val="left" w:pos="720"/>
          <w:tab w:val="left" w:pos="4680"/>
        </w:tabs>
      </w:pPr>
      <w:r>
        <w:t xml:space="preserve">When work is to be performed within the Railroad’s right-of-way, the Railroad shall provide the services, equipment and materials provided in this Special Provision including, but not limited to, engineering, flagging, inspection, signal protection and/or relocation, and restoration or replacement of the Railroad’s track structure </w:t>
      </w:r>
      <w:r w:rsidR="006C6DF9">
        <w:t xml:space="preserve">or </w:t>
      </w:r>
      <w:r>
        <w:t>ballast.</w:t>
      </w:r>
      <w:r w:rsidR="001F1BDC">
        <w:t xml:space="preserve"> </w:t>
      </w:r>
      <w:r>
        <w:t>Further, if the Railroad's Chief Engineer determines that the Contractor’s operations do not comply with all of the safety requirements of this Special Provision and all safety requirements and directions of said Chief Engineer, the Railroad will employ the necessary qualified employees to protect its trains and other facilities.</w:t>
      </w:r>
      <w:r w:rsidR="008F48E1">
        <w:t xml:space="preserve"> </w:t>
      </w:r>
      <w:r>
        <w:t xml:space="preserve">The Contractor shall pay to the Railroad the cost for performing all Railroad Services unless said costs are to be paid by the </w:t>
      </w:r>
      <w:r w:rsidR="00BD2154">
        <w:t>Municipality</w:t>
      </w:r>
      <w:r>
        <w:t xml:space="preserve"> as specified in this Special Provision.</w:t>
      </w:r>
    </w:p>
    <w:p w14:paraId="6F5D35C6" w14:textId="77777777" w:rsidR="005628E3" w:rsidRDefault="005628E3" w:rsidP="005628E3">
      <w:pPr>
        <w:pStyle w:val="DefaultText"/>
        <w:tabs>
          <w:tab w:val="left" w:pos="360"/>
          <w:tab w:val="left" w:pos="720"/>
          <w:tab w:val="left" w:pos="4680"/>
        </w:tabs>
        <w:rPr>
          <w:b/>
        </w:rPr>
      </w:pPr>
    </w:p>
    <w:p w14:paraId="65E4E629" w14:textId="1F04DEEA" w:rsidR="005628E3" w:rsidRDefault="005628E3" w:rsidP="00860004">
      <w:pPr>
        <w:pStyle w:val="DefaultText"/>
        <w:tabs>
          <w:tab w:val="left" w:pos="360"/>
          <w:tab w:val="left" w:pos="720"/>
          <w:tab w:val="left" w:pos="4680"/>
        </w:tabs>
        <w:spacing w:after="200"/>
      </w:pPr>
      <w:r>
        <w:rPr>
          <w:b/>
        </w:rPr>
        <w:t>14.</w:t>
      </w:r>
      <w:r w:rsidR="008F48E1">
        <w:rPr>
          <w:b/>
        </w:rPr>
        <w:t xml:space="preserve"> </w:t>
      </w:r>
      <w:r>
        <w:rPr>
          <w:b/>
        </w:rPr>
        <w:t>INSPECTION / FLAGGING</w:t>
      </w:r>
    </w:p>
    <w:p w14:paraId="60741E7A" w14:textId="77777777" w:rsidR="005628E3" w:rsidRDefault="005628E3" w:rsidP="005628E3">
      <w:pPr>
        <w:pStyle w:val="DefaultText"/>
        <w:tabs>
          <w:tab w:val="left" w:pos="360"/>
          <w:tab w:val="left" w:pos="720"/>
          <w:tab w:val="left" w:pos="4680"/>
        </w:tabs>
      </w:pPr>
      <w:r>
        <w:t xml:space="preserve">The Railroad shall furnish and assign all inspectors / flaggers for general inspection purposes of general protection of railroad property and operations during construction as the Railroad’s Chief Engineer determines are necessary to preserve safety. </w:t>
      </w:r>
    </w:p>
    <w:p w14:paraId="61C21E30" w14:textId="77777777" w:rsidR="005628E3" w:rsidRDefault="005628E3" w:rsidP="005628E3">
      <w:pPr>
        <w:pStyle w:val="DefaultText"/>
        <w:tabs>
          <w:tab w:val="left" w:pos="360"/>
          <w:tab w:val="left" w:pos="720"/>
          <w:tab w:val="left" w:pos="4680"/>
        </w:tabs>
      </w:pPr>
    </w:p>
    <w:p w14:paraId="6F0CF88B" w14:textId="74BAE835" w:rsidR="005628E3" w:rsidRDefault="005628E3" w:rsidP="005628E3">
      <w:pPr>
        <w:pStyle w:val="DefaultText"/>
        <w:tabs>
          <w:tab w:val="left" w:pos="360"/>
          <w:tab w:val="left" w:pos="720"/>
          <w:tab w:val="left" w:pos="4680"/>
        </w:tabs>
      </w:pPr>
      <w:r>
        <w:tab/>
        <w:t xml:space="preserve">(a) </w:t>
      </w:r>
      <w:r>
        <w:rPr>
          <w:u w:val="single"/>
        </w:rPr>
        <w:t>Responsibility for Cost.</w:t>
      </w:r>
      <w:r w:rsidR="008F48E1">
        <w:t xml:space="preserve"> </w:t>
      </w:r>
      <w:r>
        <w:t xml:space="preserve">The </w:t>
      </w:r>
      <w:r w:rsidR="00BD2154">
        <w:t>Municipality</w:t>
      </w:r>
      <w:r>
        <w:t xml:space="preserve"> will bear the cost of flagging or inspection (including travel time) or any combination thereof up to </w:t>
      </w:r>
      <w:r w:rsidR="00D067C4" w:rsidRPr="00D067C4">
        <w:rPr>
          <w:b/>
          <w:bCs/>
          <w:highlight w:val="lightGray"/>
          <w:u w:val="single"/>
        </w:rPr>
        <w:fldChar w:fldCharType="begin">
          <w:ffData>
            <w:name w:val="Text7"/>
            <w:enabled/>
            <w:calcOnExit w:val="0"/>
            <w:textInput>
              <w:type w:val="number"/>
              <w:maxLength w:val="10"/>
              <w:format w:val="0"/>
            </w:textInput>
          </w:ffData>
        </w:fldChar>
      </w:r>
      <w:r w:rsidR="00D067C4" w:rsidRPr="00D067C4">
        <w:rPr>
          <w:b/>
          <w:bCs/>
          <w:highlight w:val="lightGray"/>
          <w:u w:val="single"/>
        </w:rPr>
        <w:instrText xml:space="preserve"> FORMTEXT </w:instrText>
      </w:r>
      <w:r w:rsidR="00D067C4" w:rsidRPr="00D067C4">
        <w:rPr>
          <w:b/>
          <w:bCs/>
          <w:highlight w:val="lightGray"/>
          <w:u w:val="single"/>
        </w:rPr>
      </w:r>
      <w:r w:rsidR="00D067C4" w:rsidRPr="00D067C4">
        <w:rPr>
          <w:b/>
          <w:bCs/>
          <w:highlight w:val="lightGray"/>
          <w:u w:val="single"/>
        </w:rPr>
        <w:fldChar w:fldCharType="separate"/>
      </w:r>
      <w:r w:rsidR="00D067C4">
        <w:rPr>
          <w:b/>
          <w:bCs/>
          <w:highlight w:val="lightGray"/>
          <w:u w:val="single"/>
        </w:rPr>
        <w:t> </w:t>
      </w:r>
      <w:r w:rsidR="00D067C4">
        <w:rPr>
          <w:b/>
          <w:bCs/>
          <w:highlight w:val="lightGray"/>
          <w:u w:val="single"/>
        </w:rPr>
        <w:t> </w:t>
      </w:r>
      <w:r w:rsidR="00D067C4">
        <w:rPr>
          <w:b/>
          <w:bCs/>
          <w:highlight w:val="lightGray"/>
          <w:u w:val="single"/>
        </w:rPr>
        <w:t> </w:t>
      </w:r>
      <w:r w:rsidR="00D067C4">
        <w:rPr>
          <w:b/>
          <w:bCs/>
          <w:highlight w:val="lightGray"/>
          <w:u w:val="single"/>
        </w:rPr>
        <w:t> </w:t>
      </w:r>
      <w:r w:rsidR="00D067C4">
        <w:rPr>
          <w:b/>
          <w:bCs/>
          <w:highlight w:val="lightGray"/>
          <w:u w:val="single"/>
        </w:rPr>
        <w:t> </w:t>
      </w:r>
      <w:r w:rsidR="00D067C4" w:rsidRPr="00D067C4">
        <w:rPr>
          <w:b/>
          <w:bCs/>
          <w:highlight w:val="lightGray"/>
          <w:u w:val="single"/>
        </w:rPr>
        <w:fldChar w:fldCharType="end"/>
      </w:r>
      <w:r>
        <w:t xml:space="preserve"> </w:t>
      </w:r>
      <w:r w:rsidR="00701D9A">
        <w:t>worker</w:t>
      </w:r>
      <w:r>
        <w:t xml:space="preserve"> days of said flagging or inspection.</w:t>
      </w:r>
      <w:r w:rsidR="008F48E1">
        <w:t xml:space="preserve"> </w:t>
      </w:r>
      <w:r>
        <w:t xml:space="preserve">If, in the opinion of the Railroad's Chief Engineer, further services of a flagger or inspector will be required due to the operations of the Contractor, the services will be furnished and the cost thereof (salary, expenses, insurance, taxes and vacation allowance, etc.) shall be paid to the Railroad by the </w:t>
      </w:r>
      <w:r w:rsidR="00BD2154">
        <w:t>Municipality</w:t>
      </w:r>
      <w:r>
        <w:t xml:space="preserve">, and will be recovered by the </w:t>
      </w:r>
      <w:r w:rsidR="00BD2154">
        <w:t>Municipality</w:t>
      </w:r>
      <w:r>
        <w:t xml:space="preserve"> from the Contractor.</w:t>
      </w:r>
    </w:p>
    <w:p w14:paraId="5FA7D5EB" w14:textId="77777777" w:rsidR="005628E3" w:rsidRDefault="005628E3" w:rsidP="005628E3">
      <w:pPr>
        <w:pStyle w:val="DefaultText"/>
        <w:tabs>
          <w:tab w:val="left" w:pos="360"/>
          <w:tab w:val="left" w:pos="720"/>
          <w:tab w:val="left" w:pos="4680"/>
        </w:tabs>
      </w:pPr>
    </w:p>
    <w:p w14:paraId="44C68817" w14:textId="7F533679" w:rsidR="005628E3" w:rsidRDefault="005628E3" w:rsidP="005628E3">
      <w:pPr>
        <w:pStyle w:val="DefaultText"/>
        <w:tabs>
          <w:tab w:val="left" w:pos="360"/>
          <w:tab w:val="left" w:pos="720"/>
          <w:tab w:val="left" w:pos="4680"/>
        </w:tabs>
      </w:pPr>
      <w:r>
        <w:tab/>
        <w:t xml:space="preserve">(b) </w:t>
      </w:r>
      <w:r>
        <w:rPr>
          <w:u w:val="single"/>
        </w:rPr>
        <w:t>Terms.</w:t>
      </w:r>
      <w:r w:rsidR="008F48E1">
        <w:t xml:space="preserve"> </w:t>
      </w:r>
      <w:r>
        <w:t>The minimum hours per day for the Railroad employees engaged in inspection flagging services shall be eight (8) hours.</w:t>
      </w:r>
      <w:r w:rsidR="008F48E1">
        <w:t xml:space="preserve"> </w:t>
      </w:r>
      <w:r>
        <w:t xml:space="preserve">Time at rates for straight time, overtime or for deadheading starts in accordance with established practices in effect in the territory in </w:t>
      </w:r>
      <w:r w:rsidR="006F2ADF">
        <w:t>that</w:t>
      </w:r>
      <w:r>
        <w:t xml:space="preserve"> the project is located.</w:t>
      </w:r>
      <w:r w:rsidR="008F48E1">
        <w:t xml:space="preserve"> </w:t>
      </w:r>
      <w:r>
        <w:t>Information as to these practices should be obtained from the Railroad's Chief Engineer.</w:t>
      </w:r>
    </w:p>
    <w:p w14:paraId="0F5FAD87" w14:textId="77777777" w:rsidR="005628E3" w:rsidRDefault="005628E3" w:rsidP="005628E3">
      <w:pPr>
        <w:pStyle w:val="DefaultText"/>
        <w:tabs>
          <w:tab w:val="left" w:pos="360"/>
          <w:tab w:val="left" w:pos="720"/>
          <w:tab w:val="left" w:pos="4680"/>
        </w:tabs>
      </w:pPr>
    </w:p>
    <w:p w14:paraId="6490DF58" w14:textId="4F2660C7" w:rsidR="005628E3" w:rsidRDefault="005628E3" w:rsidP="005628E3">
      <w:pPr>
        <w:pStyle w:val="DefaultText"/>
        <w:tabs>
          <w:tab w:val="left" w:pos="360"/>
          <w:tab w:val="left" w:pos="720"/>
          <w:tab w:val="left" w:pos="4680"/>
        </w:tabs>
        <w:rPr>
          <w:b/>
          <w:u w:val="single"/>
        </w:rPr>
      </w:pPr>
      <w:r>
        <w:t xml:space="preserve">The Contractor shall notify the Railroad's Chief Engineer and the </w:t>
      </w:r>
      <w:r w:rsidR="00701D9A">
        <w:t xml:space="preserve">Project Manager </w:t>
      </w:r>
      <w:r>
        <w:t xml:space="preserve">of the </w:t>
      </w:r>
      <w:r w:rsidR="00BD2154">
        <w:t>Municipality</w:t>
      </w:r>
      <w:r>
        <w:t xml:space="preserve"> in writing </w:t>
      </w:r>
      <w:r w:rsidR="00080634" w:rsidRPr="00080634">
        <w:rPr>
          <w:b/>
          <w:highlight w:val="lightGray"/>
          <w:u w:val="single"/>
        </w:rPr>
        <w:fldChar w:fldCharType="begin">
          <w:ffData>
            <w:name w:val=""/>
            <w:enabled/>
            <w:calcOnExit w:val="0"/>
            <w:statusText w:type="text" w:val="Number"/>
            <w:textInput>
              <w:type w:val="number"/>
              <w:maxLength w:val="10"/>
              <w:format w:val="0"/>
            </w:textInput>
          </w:ffData>
        </w:fldChar>
      </w:r>
      <w:r w:rsidR="00080634" w:rsidRPr="00080634">
        <w:rPr>
          <w:b/>
          <w:highlight w:val="lightGray"/>
          <w:u w:val="single"/>
        </w:rPr>
        <w:instrText xml:space="preserve"> FORMTEXT </w:instrText>
      </w:r>
      <w:r w:rsidR="00080634" w:rsidRPr="00080634">
        <w:rPr>
          <w:b/>
          <w:highlight w:val="lightGray"/>
          <w:u w:val="single"/>
        </w:rPr>
      </w:r>
      <w:r w:rsidR="00080634" w:rsidRPr="00080634">
        <w:rPr>
          <w:b/>
          <w:highlight w:val="lightGray"/>
          <w:u w:val="single"/>
        </w:rPr>
        <w:fldChar w:fldCharType="separate"/>
      </w:r>
      <w:r w:rsidR="00080634" w:rsidRPr="00080634">
        <w:rPr>
          <w:b/>
          <w:noProof/>
          <w:highlight w:val="lightGray"/>
          <w:u w:val="single"/>
        </w:rPr>
        <w:t> </w:t>
      </w:r>
      <w:r w:rsidR="00080634" w:rsidRPr="00080634">
        <w:rPr>
          <w:b/>
          <w:noProof/>
          <w:highlight w:val="lightGray"/>
          <w:u w:val="single"/>
        </w:rPr>
        <w:t> </w:t>
      </w:r>
      <w:r w:rsidR="00080634" w:rsidRPr="00080634">
        <w:rPr>
          <w:b/>
          <w:noProof/>
          <w:highlight w:val="lightGray"/>
          <w:u w:val="single"/>
        </w:rPr>
        <w:t> </w:t>
      </w:r>
      <w:r w:rsidR="00080634" w:rsidRPr="00080634">
        <w:rPr>
          <w:b/>
          <w:noProof/>
          <w:highlight w:val="lightGray"/>
          <w:u w:val="single"/>
        </w:rPr>
        <w:t> </w:t>
      </w:r>
      <w:r w:rsidR="00080634" w:rsidRPr="00080634">
        <w:rPr>
          <w:b/>
          <w:noProof/>
          <w:highlight w:val="lightGray"/>
          <w:u w:val="single"/>
        </w:rPr>
        <w:t> </w:t>
      </w:r>
      <w:r w:rsidR="00080634" w:rsidRPr="00080634">
        <w:rPr>
          <w:b/>
          <w:highlight w:val="lightGray"/>
          <w:u w:val="single"/>
        </w:rPr>
        <w:fldChar w:fldCharType="end"/>
      </w:r>
      <w:r>
        <w:t xml:space="preserve"> calendar day(s) before beginning, resuming or suspending work within </w:t>
      </w:r>
      <w:r w:rsidR="00080634" w:rsidRPr="009802AC">
        <w:rPr>
          <w:b/>
          <w:bCs/>
          <w:highlight w:val="lightGray"/>
          <w:u w:val="single"/>
        </w:rPr>
        <w:fldChar w:fldCharType="begin">
          <w:ffData>
            <w:name w:val="Text6"/>
            <w:enabled/>
            <w:calcOnExit w:val="0"/>
            <w:textInput>
              <w:type w:val="number"/>
              <w:maxLength w:val="10"/>
              <w:format w:val="0.00"/>
            </w:textInput>
          </w:ffData>
        </w:fldChar>
      </w:r>
      <w:r w:rsidR="00080634" w:rsidRPr="009802AC">
        <w:rPr>
          <w:b/>
          <w:bCs/>
          <w:highlight w:val="lightGray"/>
          <w:u w:val="single"/>
        </w:rPr>
        <w:instrText xml:space="preserve"> FORMTEXT </w:instrText>
      </w:r>
      <w:r w:rsidR="00080634" w:rsidRPr="009802AC">
        <w:rPr>
          <w:b/>
          <w:bCs/>
          <w:highlight w:val="lightGray"/>
          <w:u w:val="single"/>
        </w:rPr>
      </w:r>
      <w:r w:rsidR="00080634" w:rsidRPr="009802AC">
        <w:rPr>
          <w:b/>
          <w:bCs/>
          <w:highlight w:val="lightGray"/>
          <w:u w:val="single"/>
        </w:rPr>
        <w:fldChar w:fldCharType="separate"/>
      </w:r>
      <w:r w:rsidR="00080634" w:rsidRPr="009802AC">
        <w:rPr>
          <w:b/>
          <w:bCs/>
          <w:noProof/>
          <w:highlight w:val="lightGray"/>
          <w:u w:val="single"/>
        </w:rPr>
        <w:t> </w:t>
      </w:r>
      <w:r w:rsidR="00080634" w:rsidRPr="009802AC">
        <w:rPr>
          <w:b/>
          <w:bCs/>
          <w:noProof/>
          <w:highlight w:val="lightGray"/>
          <w:u w:val="single"/>
        </w:rPr>
        <w:t> </w:t>
      </w:r>
      <w:r w:rsidR="00080634" w:rsidRPr="009802AC">
        <w:rPr>
          <w:b/>
          <w:bCs/>
          <w:noProof/>
          <w:highlight w:val="lightGray"/>
          <w:u w:val="single"/>
        </w:rPr>
        <w:t> </w:t>
      </w:r>
      <w:r w:rsidR="00080634" w:rsidRPr="009802AC">
        <w:rPr>
          <w:b/>
          <w:bCs/>
          <w:noProof/>
          <w:highlight w:val="lightGray"/>
          <w:u w:val="single"/>
        </w:rPr>
        <w:t> </w:t>
      </w:r>
      <w:r w:rsidR="00080634" w:rsidRPr="009802AC">
        <w:rPr>
          <w:b/>
          <w:bCs/>
          <w:noProof/>
          <w:highlight w:val="lightGray"/>
          <w:u w:val="single"/>
        </w:rPr>
        <w:t> </w:t>
      </w:r>
      <w:r w:rsidR="00080634" w:rsidRPr="009802AC">
        <w:rPr>
          <w:b/>
          <w:bCs/>
          <w:highlight w:val="lightGray"/>
          <w:u w:val="single"/>
        </w:rPr>
        <w:fldChar w:fldCharType="end"/>
      </w:r>
      <w:r w:rsidR="00080634" w:rsidRPr="00E8124C">
        <w:t xml:space="preserve"> feet</w:t>
      </w:r>
      <w:r>
        <w:t xml:space="preserve"> of the track, so that an inspector may be provided or removed in accordance with the requirements of this Special Provision.</w:t>
      </w:r>
      <w:r w:rsidR="008F48E1">
        <w:t xml:space="preserve"> </w:t>
      </w:r>
      <w:r>
        <w:t xml:space="preserve">An inspector may be </w:t>
      </w:r>
      <w:r>
        <w:lastRenderedPageBreak/>
        <w:t xml:space="preserve">removed upon </w:t>
      </w:r>
      <w:r w:rsidR="00080634" w:rsidRPr="00080634">
        <w:rPr>
          <w:b/>
          <w:highlight w:val="lightGray"/>
          <w:u w:val="single"/>
        </w:rPr>
        <w:fldChar w:fldCharType="begin">
          <w:ffData>
            <w:name w:val=""/>
            <w:enabled/>
            <w:calcOnExit w:val="0"/>
            <w:statusText w:type="text" w:val="Number"/>
            <w:textInput>
              <w:type w:val="number"/>
              <w:maxLength w:val="10"/>
              <w:format w:val="0"/>
            </w:textInput>
          </w:ffData>
        </w:fldChar>
      </w:r>
      <w:r w:rsidR="00080634" w:rsidRPr="00080634">
        <w:rPr>
          <w:b/>
          <w:highlight w:val="lightGray"/>
          <w:u w:val="single"/>
        </w:rPr>
        <w:instrText xml:space="preserve"> FORMTEXT </w:instrText>
      </w:r>
      <w:r w:rsidR="00080634" w:rsidRPr="00080634">
        <w:rPr>
          <w:b/>
          <w:highlight w:val="lightGray"/>
          <w:u w:val="single"/>
        </w:rPr>
      </w:r>
      <w:r w:rsidR="00080634" w:rsidRPr="00080634">
        <w:rPr>
          <w:b/>
          <w:highlight w:val="lightGray"/>
          <w:u w:val="single"/>
        </w:rPr>
        <w:fldChar w:fldCharType="separate"/>
      </w:r>
      <w:r w:rsidR="00080634" w:rsidRPr="00080634">
        <w:rPr>
          <w:b/>
          <w:noProof/>
          <w:highlight w:val="lightGray"/>
          <w:u w:val="single"/>
        </w:rPr>
        <w:t> </w:t>
      </w:r>
      <w:r w:rsidR="00080634" w:rsidRPr="00080634">
        <w:rPr>
          <w:b/>
          <w:noProof/>
          <w:highlight w:val="lightGray"/>
          <w:u w:val="single"/>
        </w:rPr>
        <w:t> </w:t>
      </w:r>
      <w:r w:rsidR="00080634" w:rsidRPr="00080634">
        <w:rPr>
          <w:b/>
          <w:noProof/>
          <w:highlight w:val="lightGray"/>
          <w:u w:val="single"/>
        </w:rPr>
        <w:t> </w:t>
      </w:r>
      <w:r w:rsidR="00080634" w:rsidRPr="00080634">
        <w:rPr>
          <w:b/>
          <w:noProof/>
          <w:highlight w:val="lightGray"/>
          <w:u w:val="single"/>
        </w:rPr>
        <w:t> </w:t>
      </w:r>
      <w:r w:rsidR="00080634" w:rsidRPr="00080634">
        <w:rPr>
          <w:b/>
          <w:noProof/>
          <w:highlight w:val="lightGray"/>
          <w:u w:val="single"/>
        </w:rPr>
        <w:t> </w:t>
      </w:r>
      <w:r w:rsidR="00080634" w:rsidRPr="00080634">
        <w:rPr>
          <w:b/>
          <w:highlight w:val="lightGray"/>
          <w:u w:val="single"/>
        </w:rPr>
        <w:fldChar w:fldCharType="end"/>
      </w:r>
      <w:r>
        <w:t xml:space="preserve"> calendar day(s) notice.</w:t>
      </w:r>
      <w:r w:rsidR="008F48E1">
        <w:t xml:space="preserve"> </w:t>
      </w:r>
      <w:r>
        <w:t>Failure to give notice of intent to suspend work shall be cause of charge to the Contractor the cost of inspection during the period when work is suspended.</w:t>
      </w:r>
    </w:p>
    <w:p w14:paraId="24D521DD" w14:textId="77777777" w:rsidR="005628E3" w:rsidRDefault="005628E3" w:rsidP="005628E3">
      <w:pPr>
        <w:pStyle w:val="DefaultText"/>
        <w:tabs>
          <w:tab w:val="left" w:pos="360"/>
          <w:tab w:val="left" w:pos="720"/>
          <w:tab w:val="left" w:pos="4680"/>
        </w:tabs>
        <w:rPr>
          <w:b/>
          <w:u w:val="single"/>
        </w:rPr>
      </w:pPr>
    </w:p>
    <w:p w14:paraId="1F80EE88" w14:textId="4B6BABA3" w:rsidR="005628E3" w:rsidRDefault="005628E3" w:rsidP="005628E3">
      <w:pPr>
        <w:pStyle w:val="DefaultText"/>
        <w:tabs>
          <w:tab w:val="left" w:pos="360"/>
          <w:tab w:val="left" w:pos="720"/>
          <w:tab w:val="left" w:pos="4680"/>
        </w:tabs>
      </w:pPr>
      <w:r>
        <w:rPr>
          <w:b/>
        </w:rPr>
        <w:tab/>
      </w:r>
      <w:r>
        <w:t xml:space="preserve">(c) </w:t>
      </w:r>
      <w:r>
        <w:rPr>
          <w:u w:val="single"/>
        </w:rPr>
        <w:t>Estimated Cost.</w:t>
      </w:r>
      <w:r w:rsidR="008F48E1">
        <w:t xml:space="preserve"> </w:t>
      </w:r>
      <w:r>
        <w:t>The following is an estimate of the cost per day of inspection/flagging necessary for this project. The rates shown include all overhead charges, travel time, deadheading and personal expenses.</w:t>
      </w:r>
    </w:p>
    <w:p w14:paraId="304BA9AE" w14:textId="77777777" w:rsidR="005628E3" w:rsidRDefault="005628E3" w:rsidP="005628E3">
      <w:pPr>
        <w:pStyle w:val="DefaultText"/>
        <w:tabs>
          <w:tab w:val="left" w:pos="360"/>
          <w:tab w:val="left" w:pos="720"/>
          <w:tab w:val="left" w:pos="4680"/>
        </w:tabs>
      </w:pPr>
    </w:p>
    <w:p w14:paraId="61B93C9E" w14:textId="51D43D35" w:rsidR="005628E3" w:rsidRDefault="005628E3" w:rsidP="005628E3">
      <w:pPr>
        <w:pStyle w:val="DefaultText"/>
        <w:tabs>
          <w:tab w:val="left" w:pos="360"/>
          <w:tab w:val="left" w:pos="720"/>
          <w:tab w:val="left" w:pos="4680"/>
        </w:tabs>
        <w:rPr>
          <w:b/>
          <w:u w:val="single"/>
        </w:rPr>
      </w:pPr>
      <w:r>
        <w:t>Date of estimate</w:t>
      </w:r>
      <w:r w:rsidR="00701D9A">
        <w:t>:</w:t>
      </w:r>
      <w:r>
        <w:t xml:space="preserve"> </w:t>
      </w:r>
      <w:r w:rsidR="00080634" w:rsidRPr="00080634">
        <w:rPr>
          <w:b/>
          <w:highlight w:val="lightGray"/>
          <w:u w:val="single"/>
        </w:rPr>
        <w:fldChar w:fldCharType="begin">
          <w:ffData>
            <w:name w:val="Text9"/>
            <w:enabled/>
            <w:calcOnExit w:val="0"/>
            <w:textInput>
              <w:type w:val="date"/>
            </w:textInput>
          </w:ffData>
        </w:fldChar>
      </w:r>
      <w:r w:rsidR="00080634" w:rsidRPr="00080634">
        <w:rPr>
          <w:b/>
          <w:highlight w:val="lightGray"/>
          <w:u w:val="single"/>
        </w:rPr>
        <w:instrText xml:space="preserve"> FORMTEXT </w:instrText>
      </w:r>
      <w:r w:rsidR="00080634" w:rsidRPr="00080634">
        <w:rPr>
          <w:b/>
          <w:highlight w:val="lightGray"/>
          <w:u w:val="single"/>
        </w:rPr>
      </w:r>
      <w:r w:rsidR="00080634" w:rsidRPr="00080634">
        <w:rPr>
          <w:b/>
          <w:highlight w:val="lightGray"/>
          <w:u w:val="single"/>
        </w:rPr>
        <w:fldChar w:fldCharType="separate"/>
      </w:r>
      <w:r w:rsidR="00080634" w:rsidRPr="00080634">
        <w:rPr>
          <w:b/>
          <w:noProof/>
          <w:highlight w:val="lightGray"/>
          <w:u w:val="single"/>
        </w:rPr>
        <w:t> </w:t>
      </w:r>
      <w:r w:rsidR="00080634" w:rsidRPr="00080634">
        <w:rPr>
          <w:b/>
          <w:noProof/>
          <w:highlight w:val="lightGray"/>
          <w:u w:val="single"/>
        </w:rPr>
        <w:t> </w:t>
      </w:r>
      <w:r w:rsidR="00080634" w:rsidRPr="00080634">
        <w:rPr>
          <w:b/>
          <w:noProof/>
          <w:highlight w:val="lightGray"/>
          <w:u w:val="single"/>
        </w:rPr>
        <w:t> </w:t>
      </w:r>
      <w:r w:rsidR="00080634" w:rsidRPr="00080634">
        <w:rPr>
          <w:b/>
          <w:noProof/>
          <w:highlight w:val="lightGray"/>
          <w:u w:val="single"/>
        </w:rPr>
        <w:t> </w:t>
      </w:r>
      <w:r w:rsidR="00080634" w:rsidRPr="00080634">
        <w:rPr>
          <w:b/>
          <w:noProof/>
          <w:highlight w:val="lightGray"/>
          <w:u w:val="single"/>
        </w:rPr>
        <w:t> </w:t>
      </w:r>
      <w:r w:rsidR="00080634" w:rsidRPr="00080634">
        <w:rPr>
          <w:b/>
          <w:highlight w:val="lightGray"/>
          <w:u w:val="single"/>
        </w:rPr>
        <w:fldChar w:fldCharType="end"/>
      </w:r>
    </w:p>
    <w:p w14:paraId="1A577362" w14:textId="77777777" w:rsidR="005628E3" w:rsidRDefault="005628E3" w:rsidP="005628E3">
      <w:pPr>
        <w:pStyle w:val="DefaultText"/>
        <w:tabs>
          <w:tab w:val="left" w:pos="360"/>
          <w:tab w:val="left" w:pos="720"/>
          <w:tab w:val="left" w:pos="4680"/>
        </w:tabs>
      </w:pPr>
    </w:p>
    <w:p w14:paraId="27F2455A" w14:textId="77777777" w:rsidR="005628E3" w:rsidRDefault="005628E3" w:rsidP="005628E3">
      <w:pPr>
        <w:pStyle w:val="DefaultText"/>
        <w:tabs>
          <w:tab w:val="left" w:pos="360"/>
          <w:tab w:val="left" w:pos="720"/>
          <w:tab w:val="left" w:pos="4680"/>
        </w:tabs>
      </w:pPr>
      <w:r>
        <w:t xml:space="preserve">Estimated daily rate for four (4) consecutive hours Monday-Friday (straight time): </w:t>
      </w:r>
      <w:r w:rsidR="00061D9F">
        <w:t>$</w:t>
      </w:r>
      <w:r w:rsidR="00080634" w:rsidRPr="00080634">
        <w:rPr>
          <w:b/>
          <w:highlight w:val="lightGray"/>
          <w:u w:val="single"/>
        </w:rPr>
        <w:fldChar w:fldCharType="begin">
          <w:ffData>
            <w:name w:val="Text9"/>
            <w:enabled/>
            <w:calcOnExit w:val="0"/>
            <w:textInput>
              <w:type w:val="date"/>
            </w:textInput>
          </w:ffData>
        </w:fldChar>
      </w:r>
      <w:r w:rsidR="00080634" w:rsidRPr="00080634">
        <w:rPr>
          <w:b/>
          <w:highlight w:val="lightGray"/>
          <w:u w:val="single"/>
        </w:rPr>
        <w:instrText xml:space="preserve"> FORMTEXT </w:instrText>
      </w:r>
      <w:r w:rsidR="00080634" w:rsidRPr="00080634">
        <w:rPr>
          <w:b/>
          <w:highlight w:val="lightGray"/>
          <w:u w:val="single"/>
        </w:rPr>
      </w:r>
      <w:r w:rsidR="00080634" w:rsidRPr="00080634">
        <w:rPr>
          <w:b/>
          <w:highlight w:val="lightGray"/>
          <w:u w:val="single"/>
        </w:rPr>
        <w:fldChar w:fldCharType="separate"/>
      </w:r>
      <w:r w:rsidR="00080634" w:rsidRPr="00080634">
        <w:rPr>
          <w:b/>
          <w:noProof/>
          <w:highlight w:val="lightGray"/>
          <w:u w:val="single"/>
        </w:rPr>
        <w:t> </w:t>
      </w:r>
      <w:r w:rsidR="00080634" w:rsidRPr="00080634">
        <w:rPr>
          <w:b/>
          <w:noProof/>
          <w:highlight w:val="lightGray"/>
          <w:u w:val="single"/>
        </w:rPr>
        <w:t> </w:t>
      </w:r>
      <w:r w:rsidR="00080634" w:rsidRPr="00080634">
        <w:rPr>
          <w:b/>
          <w:noProof/>
          <w:highlight w:val="lightGray"/>
          <w:u w:val="single"/>
        </w:rPr>
        <w:t> </w:t>
      </w:r>
      <w:r w:rsidR="00080634" w:rsidRPr="00080634">
        <w:rPr>
          <w:b/>
          <w:noProof/>
          <w:highlight w:val="lightGray"/>
          <w:u w:val="single"/>
        </w:rPr>
        <w:t> </w:t>
      </w:r>
      <w:r w:rsidR="00080634" w:rsidRPr="00080634">
        <w:rPr>
          <w:b/>
          <w:noProof/>
          <w:highlight w:val="lightGray"/>
          <w:u w:val="single"/>
        </w:rPr>
        <w:t> </w:t>
      </w:r>
      <w:r w:rsidR="00080634" w:rsidRPr="00080634">
        <w:rPr>
          <w:b/>
          <w:highlight w:val="lightGray"/>
          <w:u w:val="single"/>
        </w:rPr>
        <w:fldChar w:fldCharType="end"/>
      </w:r>
    </w:p>
    <w:p w14:paraId="145B63DE" w14:textId="77777777" w:rsidR="005628E3" w:rsidRDefault="005628E3" w:rsidP="005628E3">
      <w:pPr>
        <w:pStyle w:val="DefaultText"/>
        <w:tabs>
          <w:tab w:val="left" w:pos="360"/>
          <w:tab w:val="left" w:pos="720"/>
          <w:tab w:val="left" w:pos="4680"/>
        </w:tabs>
      </w:pPr>
    </w:p>
    <w:p w14:paraId="1112EAC8" w14:textId="77777777" w:rsidR="005628E3" w:rsidRDefault="005628E3" w:rsidP="005628E3">
      <w:pPr>
        <w:pStyle w:val="DefaultText"/>
        <w:tabs>
          <w:tab w:val="left" w:pos="360"/>
          <w:tab w:val="left" w:pos="720"/>
          <w:tab w:val="left" w:pos="4680"/>
        </w:tabs>
      </w:pPr>
      <w:r>
        <w:t xml:space="preserve">Estimated daily rate for four (4) consecutive hours Saturday, Sunday, Holiday (overtime): </w:t>
      </w:r>
    </w:p>
    <w:p w14:paraId="1DC5B7CD" w14:textId="77777777" w:rsidR="005628E3" w:rsidRDefault="00061D9F" w:rsidP="005628E3">
      <w:pPr>
        <w:pStyle w:val="DefaultText"/>
        <w:tabs>
          <w:tab w:val="left" w:pos="360"/>
          <w:tab w:val="left" w:pos="720"/>
          <w:tab w:val="left" w:pos="4680"/>
        </w:tabs>
        <w:rPr>
          <w:b/>
          <w:u w:val="single"/>
        </w:rPr>
      </w:pPr>
      <w:r w:rsidRPr="00080634">
        <w:rPr>
          <w:b/>
        </w:rPr>
        <w:t>$</w:t>
      </w:r>
      <w:r w:rsidR="00080634" w:rsidRPr="00080634">
        <w:rPr>
          <w:b/>
          <w:highlight w:val="lightGray"/>
          <w:u w:val="single"/>
        </w:rPr>
        <w:fldChar w:fldCharType="begin">
          <w:ffData>
            <w:name w:val="Text9"/>
            <w:enabled/>
            <w:calcOnExit w:val="0"/>
            <w:textInput>
              <w:type w:val="date"/>
            </w:textInput>
          </w:ffData>
        </w:fldChar>
      </w:r>
      <w:r w:rsidR="00080634" w:rsidRPr="00080634">
        <w:rPr>
          <w:b/>
          <w:highlight w:val="lightGray"/>
          <w:u w:val="single"/>
        </w:rPr>
        <w:instrText xml:space="preserve"> FORMTEXT </w:instrText>
      </w:r>
      <w:r w:rsidR="00080634" w:rsidRPr="00080634">
        <w:rPr>
          <w:b/>
          <w:highlight w:val="lightGray"/>
          <w:u w:val="single"/>
        </w:rPr>
      </w:r>
      <w:r w:rsidR="00080634" w:rsidRPr="00080634">
        <w:rPr>
          <w:b/>
          <w:highlight w:val="lightGray"/>
          <w:u w:val="single"/>
        </w:rPr>
        <w:fldChar w:fldCharType="separate"/>
      </w:r>
      <w:r w:rsidR="00080634" w:rsidRPr="00080634">
        <w:rPr>
          <w:b/>
          <w:noProof/>
          <w:highlight w:val="lightGray"/>
          <w:u w:val="single"/>
        </w:rPr>
        <w:t> </w:t>
      </w:r>
      <w:r w:rsidR="00080634" w:rsidRPr="00080634">
        <w:rPr>
          <w:b/>
          <w:noProof/>
          <w:highlight w:val="lightGray"/>
          <w:u w:val="single"/>
        </w:rPr>
        <w:t> </w:t>
      </w:r>
      <w:r w:rsidR="00080634" w:rsidRPr="00080634">
        <w:rPr>
          <w:b/>
          <w:noProof/>
          <w:highlight w:val="lightGray"/>
          <w:u w:val="single"/>
        </w:rPr>
        <w:t> </w:t>
      </w:r>
      <w:r w:rsidR="00080634" w:rsidRPr="00080634">
        <w:rPr>
          <w:b/>
          <w:noProof/>
          <w:highlight w:val="lightGray"/>
          <w:u w:val="single"/>
        </w:rPr>
        <w:t> </w:t>
      </w:r>
      <w:r w:rsidR="00080634" w:rsidRPr="00080634">
        <w:rPr>
          <w:b/>
          <w:noProof/>
          <w:highlight w:val="lightGray"/>
          <w:u w:val="single"/>
        </w:rPr>
        <w:t> </w:t>
      </w:r>
      <w:r w:rsidR="00080634" w:rsidRPr="00080634">
        <w:rPr>
          <w:b/>
          <w:highlight w:val="lightGray"/>
          <w:u w:val="single"/>
        </w:rPr>
        <w:fldChar w:fldCharType="end"/>
      </w:r>
    </w:p>
    <w:p w14:paraId="4528EF57" w14:textId="77777777" w:rsidR="005628E3" w:rsidRDefault="005628E3" w:rsidP="005628E3">
      <w:pPr>
        <w:pStyle w:val="DefaultText"/>
        <w:tabs>
          <w:tab w:val="left" w:pos="360"/>
          <w:tab w:val="left" w:pos="720"/>
          <w:tab w:val="left" w:pos="4680"/>
        </w:tabs>
      </w:pPr>
    </w:p>
    <w:p w14:paraId="4E72BB77" w14:textId="77777777" w:rsidR="005628E3" w:rsidRDefault="005628E3" w:rsidP="005628E3">
      <w:pPr>
        <w:pStyle w:val="DefaultText"/>
        <w:tabs>
          <w:tab w:val="left" w:pos="360"/>
          <w:tab w:val="left" w:pos="720"/>
          <w:tab w:val="left" w:pos="4680"/>
        </w:tabs>
      </w:pPr>
      <w:r>
        <w:t>Estimated rate for hours worked in excess of eight (8) hours in any one day:</w:t>
      </w:r>
      <w:r w:rsidR="00D23F91">
        <w:t xml:space="preserve"> </w:t>
      </w:r>
      <w:r w:rsidR="00061D9F">
        <w:t>$</w:t>
      </w:r>
      <w:r w:rsidR="00080634" w:rsidRPr="00080634">
        <w:rPr>
          <w:b/>
          <w:highlight w:val="lightGray"/>
          <w:u w:val="single"/>
        </w:rPr>
        <w:fldChar w:fldCharType="begin">
          <w:ffData>
            <w:name w:val="Text9"/>
            <w:enabled/>
            <w:calcOnExit w:val="0"/>
            <w:textInput>
              <w:type w:val="date"/>
            </w:textInput>
          </w:ffData>
        </w:fldChar>
      </w:r>
      <w:r w:rsidR="00080634" w:rsidRPr="00080634">
        <w:rPr>
          <w:b/>
          <w:highlight w:val="lightGray"/>
          <w:u w:val="single"/>
        </w:rPr>
        <w:instrText xml:space="preserve"> FORMTEXT </w:instrText>
      </w:r>
      <w:r w:rsidR="00080634" w:rsidRPr="00080634">
        <w:rPr>
          <w:b/>
          <w:highlight w:val="lightGray"/>
          <w:u w:val="single"/>
        </w:rPr>
      </w:r>
      <w:r w:rsidR="00080634" w:rsidRPr="00080634">
        <w:rPr>
          <w:b/>
          <w:highlight w:val="lightGray"/>
          <w:u w:val="single"/>
        </w:rPr>
        <w:fldChar w:fldCharType="separate"/>
      </w:r>
      <w:r w:rsidR="00080634" w:rsidRPr="00080634">
        <w:rPr>
          <w:b/>
          <w:noProof/>
          <w:highlight w:val="lightGray"/>
          <w:u w:val="single"/>
        </w:rPr>
        <w:t> </w:t>
      </w:r>
      <w:r w:rsidR="00080634" w:rsidRPr="00080634">
        <w:rPr>
          <w:b/>
          <w:noProof/>
          <w:highlight w:val="lightGray"/>
          <w:u w:val="single"/>
        </w:rPr>
        <w:t> </w:t>
      </w:r>
      <w:r w:rsidR="00080634" w:rsidRPr="00080634">
        <w:rPr>
          <w:b/>
          <w:noProof/>
          <w:highlight w:val="lightGray"/>
          <w:u w:val="single"/>
        </w:rPr>
        <w:t> </w:t>
      </w:r>
      <w:r w:rsidR="00080634" w:rsidRPr="00080634">
        <w:rPr>
          <w:b/>
          <w:noProof/>
          <w:highlight w:val="lightGray"/>
          <w:u w:val="single"/>
        </w:rPr>
        <w:t> </w:t>
      </w:r>
      <w:r w:rsidR="00080634" w:rsidRPr="00080634">
        <w:rPr>
          <w:b/>
          <w:noProof/>
          <w:highlight w:val="lightGray"/>
          <w:u w:val="single"/>
        </w:rPr>
        <w:t> </w:t>
      </w:r>
      <w:r w:rsidR="00080634" w:rsidRPr="00080634">
        <w:rPr>
          <w:b/>
          <w:highlight w:val="lightGray"/>
          <w:u w:val="single"/>
        </w:rPr>
        <w:fldChar w:fldCharType="end"/>
      </w:r>
      <w:r>
        <w:rPr>
          <w:b/>
          <w:bCs/>
          <w:u w:val="single"/>
        </w:rPr>
        <w:t>/hour</w:t>
      </w:r>
    </w:p>
    <w:p w14:paraId="228E9C6C" w14:textId="77777777" w:rsidR="005628E3" w:rsidRDefault="005628E3" w:rsidP="005628E3">
      <w:pPr>
        <w:pStyle w:val="DefaultText"/>
        <w:tabs>
          <w:tab w:val="left" w:pos="360"/>
          <w:tab w:val="left" w:pos="720"/>
          <w:tab w:val="left" w:pos="4680"/>
        </w:tabs>
      </w:pPr>
    </w:p>
    <w:p w14:paraId="5413AD0E" w14:textId="44EC9EB7" w:rsidR="005628E3" w:rsidRDefault="005628E3" w:rsidP="005628E3">
      <w:pPr>
        <w:pStyle w:val="DefaultText"/>
        <w:tabs>
          <w:tab w:val="left" w:pos="360"/>
          <w:tab w:val="left" w:pos="720"/>
          <w:tab w:val="left" w:pos="4680"/>
        </w:tabs>
      </w:pPr>
      <w:r>
        <w:t xml:space="preserve">Rates charged will be those in effect at the time of the performing the inspection/ flagging </w:t>
      </w:r>
      <w:r w:rsidR="006F2ADF">
        <w:t>that</w:t>
      </w:r>
      <w:r>
        <w:t xml:space="preserve"> may be different than the rates used at the date of the Estimate.</w:t>
      </w:r>
      <w:r w:rsidR="008F48E1">
        <w:t xml:space="preserve"> </w:t>
      </w:r>
      <w:r>
        <w:t xml:space="preserve">The Railroad agrees to notify the </w:t>
      </w:r>
      <w:r w:rsidR="00BD2154">
        <w:t>Municipality</w:t>
      </w:r>
      <w:r>
        <w:t xml:space="preserve"> if rates used to calculate the above estimates change before the date of bids are received for this Contract.</w:t>
      </w:r>
      <w:r w:rsidR="008F48E1">
        <w:t xml:space="preserve"> </w:t>
      </w:r>
    </w:p>
    <w:p w14:paraId="11E2D96A" w14:textId="77777777" w:rsidR="005628E3" w:rsidRDefault="005628E3" w:rsidP="005628E3">
      <w:pPr>
        <w:pStyle w:val="DefaultText"/>
        <w:tabs>
          <w:tab w:val="left" w:pos="360"/>
          <w:tab w:val="left" w:pos="720"/>
          <w:tab w:val="left" w:pos="4680"/>
        </w:tabs>
        <w:rPr>
          <w:b/>
          <w:u w:val="single"/>
        </w:rPr>
      </w:pPr>
    </w:p>
    <w:p w14:paraId="46BB7D7E" w14:textId="77777777" w:rsidR="005628E3" w:rsidRDefault="005628E3" w:rsidP="005628E3">
      <w:pPr>
        <w:pStyle w:val="DefaultText"/>
        <w:tabs>
          <w:tab w:val="left" w:pos="360"/>
          <w:tab w:val="left" w:pos="720"/>
          <w:tab w:val="left" w:pos="4680"/>
        </w:tabs>
      </w:pPr>
      <w:r>
        <w:tab/>
        <w:t xml:space="preserve">(d) </w:t>
      </w:r>
      <w:r>
        <w:rPr>
          <w:u w:val="single"/>
        </w:rPr>
        <w:t>Definitions.</w:t>
      </w:r>
    </w:p>
    <w:p w14:paraId="21CA1747" w14:textId="77777777" w:rsidR="005628E3" w:rsidRDefault="005628E3" w:rsidP="005628E3">
      <w:pPr>
        <w:pStyle w:val="DefaultText"/>
        <w:tabs>
          <w:tab w:val="left" w:pos="360"/>
          <w:tab w:val="left" w:pos="720"/>
          <w:tab w:val="left" w:pos="4680"/>
        </w:tabs>
      </w:pPr>
    </w:p>
    <w:p w14:paraId="60EBC3BA" w14:textId="3240A5A7" w:rsidR="005628E3" w:rsidRDefault="00701D9A" w:rsidP="005628E3">
      <w:pPr>
        <w:pStyle w:val="DefaultText"/>
        <w:tabs>
          <w:tab w:val="left" w:pos="360"/>
          <w:tab w:val="left" w:pos="720"/>
          <w:tab w:val="left" w:pos="4680"/>
        </w:tabs>
      </w:pPr>
      <w:r>
        <w:t>Worker</w:t>
      </w:r>
      <w:r w:rsidR="005628E3">
        <w:t xml:space="preserve"> day (</w:t>
      </w:r>
      <w:r>
        <w:t>W</w:t>
      </w:r>
      <w:r w:rsidR="005628E3">
        <w:t>.D.) - eight (8) consecutive hours or any portion thereof.</w:t>
      </w:r>
    </w:p>
    <w:p w14:paraId="4FC0949B" w14:textId="77777777" w:rsidR="005628E3" w:rsidRDefault="005628E3" w:rsidP="005628E3">
      <w:pPr>
        <w:pStyle w:val="DefaultText"/>
        <w:tabs>
          <w:tab w:val="left" w:pos="360"/>
          <w:tab w:val="left" w:pos="720"/>
          <w:tab w:val="left" w:pos="4680"/>
        </w:tabs>
      </w:pPr>
    </w:p>
    <w:p w14:paraId="2A11D693" w14:textId="10CD27C0" w:rsidR="005628E3" w:rsidRDefault="005628E3" w:rsidP="005628E3">
      <w:pPr>
        <w:pStyle w:val="DefaultText"/>
        <w:tabs>
          <w:tab w:val="left" w:pos="360"/>
          <w:tab w:val="left" w:pos="720"/>
          <w:tab w:val="left" w:pos="4680"/>
        </w:tabs>
      </w:pPr>
      <w:r>
        <w:t xml:space="preserve">Overtime - Each additional hour or fraction thereof consecutive to and beyond the standard </w:t>
      </w:r>
      <w:r w:rsidR="00701D9A">
        <w:t>Worker Day</w:t>
      </w:r>
      <w:r>
        <w:t xml:space="preserve"> will count as 3/16 of a </w:t>
      </w:r>
      <w:r w:rsidR="00701D9A">
        <w:t>Worker Day</w:t>
      </w:r>
      <w:r>
        <w:t>.</w:t>
      </w:r>
    </w:p>
    <w:p w14:paraId="09619E32" w14:textId="77777777" w:rsidR="005628E3" w:rsidRDefault="005628E3" w:rsidP="005628E3">
      <w:pPr>
        <w:pStyle w:val="DefaultText"/>
        <w:tabs>
          <w:tab w:val="left" w:pos="360"/>
          <w:tab w:val="left" w:pos="720"/>
          <w:tab w:val="left" w:pos="4680"/>
        </w:tabs>
      </w:pPr>
    </w:p>
    <w:p w14:paraId="00FEA103" w14:textId="623D0842" w:rsidR="005628E3" w:rsidRDefault="005628E3" w:rsidP="005628E3">
      <w:pPr>
        <w:pStyle w:val="DefaultText"/>
        <w:tabs>
          <w:tab w:val="left" w:pos="360"/>
          <w:tab w:val="left" w:pos="720"/>
          <w:tab w:val="left" w:pos="4680"/>
        </w:tabs>
        <w:jc w:val="both"/>
      </w:pPr>
      <w:r>
        <w:t xml:space="preserve">Standard </w:t>
      </w:r>
      <w:r w:rsidR="00701D9A">
        <w:t>Worker Day</w:t>
      </w:r>
      <w:r>
        <w:t xml:space="preserve"> - Eight (8) consecutive hour, Monday - Friday between the hours of </w:t>
      </w:r>
      <w:r w:rsidR="00080634" w:rsidRPr="00080634">
        <w:rPr>
          <w:b/>
          <w:highlight w:val="lightGray"/>
          <w:u w:val="single"/>
        </w:rPr>
        <w:fldChar w:fldCharType="begin">
          <w:ffData>
            <w:name w:val="Text9"/>
            <w:enabled/>
            <w:calcOnExit w:val="0"/>
            <w:textInput>
              <w:type w:val="date"/>
            </w:textInput>
          </w:ffData>
        </w:fldChar>
      </w:r>
      <w:r w:rsidR="00080634" w:rsidRPr="00080634">
        <w:rPr>
          <w:b/>
          <w:highlight w:val="lightGray"/>
          <w:u w:val="single"/>
        </w:rPr>
        <w:instrText xml:space="preserve"> FORMTEXT </w:instrText>
      </w:r>
      <w:r w:rsidR="00080634" w:rsidRPr="00080634">
        <w:rPr>
          <w:b/>
          <w:highlight w:val="lightGray"/>
          <w:u w:val="single"/>
        </w:rPr>
      </w:r>
      <w:r w:rsidR="00080634" w:rsidRPr="00080634">
        <w:rPr>
          <w:b/>
          <w:highlight w:val="lightGray"/>
          <w:u w:val="single"/>
        </w:rPr>
        <w:fldChar w:fldCharType="separate"/>
      </w:r>
      <w:r w:rsidR="00080634" w:rsidRPr="00080634">
        <w:rPr>
          <w:b/>
          <w:noProof/>
          <w:highlight w:val="lightGray"/>
          <w:u w:val="single"/>
        </w:rPr>
        <w:t> </w:t>
      </w:r>
      <w:r w:rsidR="00080634" w:rsidRPr="00080634">
        <w:rPr>
          <w:b/>
          <w:noProof/>
          <w:highlight w:val="lightGray"/>
          <w:u w:val="single"/>
        </w:rPr>
        <w:t> </w:t>
      </w:r>
      <w:r w:rsidR="00080634" w:rsidRPr="00080634">
        <w:rPr>
          <w:b/>
          <w:noProof/>
          <w:highlight w:val="lightGray"/>
          <w:u w:val="single"/>
        </w:rPr>
        <w:t> </w:t>
      </w:r>
      <w:r w:rsidR="00080634" w:rsidRPr="00080634">
        <w:rPr>
          <w:b/>
          <w:noProof/>
          <w:highlight w:val="lightGray"/>
          <w:u w:val="single"/>
        </w:rPr>
        <w:t> </w:t>
      </w:r>
      <w:r w:rsidR="00080634" w:rsidRPr="00080634">
        <w:rPr>
          <w:b/>
          <w:noProof/>
          <w:highlight w:val="lightGray"/>
          <w:u w:val="single"/>
        </w:rPr>
        <w:t> </w:t>
      </w:r>
      <w:r w:rsidR="00080634" w:rsidRPr="00080634">
        <w:rPr>
          <w:b/>
          <w:highlight w:val="lightGray"/>
          <w:u w:val="single"/>
        </w:rPr>
        <w:fldChar w:fldCharType="end"/>
      </w:r>
      <w:r>
        <w:rPr>
          <w:bCs/>
        </w:rPr>
        <w:t xml:space="preserve"> a.m. </w:t>
      </w:r>
      <w:r>
        <w:t xml:space="preserve">to </w:t>
      </w:r>
      <w:r w:rsidR="00080634" w:rsidRPr="00080634">
        <w:rPr>
          <w:b/>
          <w:highlight w:val="lightGray"/>
          <w:u w:val="single"/>
        </w:rPr>
        <w:fldChar w:fldCharType="begin">
          <w:ffData>
            <w:name w:val="Text9"/>
            <w:enabled/>
            <w:calcOnExit w:val="0"/>
            <w:textInput>
              <w:type w:val="date"/>
            </w:textInput>
          </w:ffData>
        </w:fldChar>
      </w:r>
      <w:r w:rsidR="00080634" w:rsidRPr="00080634">
        <w:rPr>
          <w:b/>
          <w:highlight w:val="lightGray"/>
          <w:u w:val="single"/>
        </w:rPr>
        <w:instrText xml:space="preserve"> FORMTEXT </w:instrText>
      </w:r>
      <w:r w:rsidR="00080634" w:rsidRPr="00080634">
        <w:rPr>
          <w:b/>
          <w:highlight w:val="lightGray"/>
          <w:u w:val="single"/>
        </w:rPr>
      </w:r>
      <w:r w:rsidR="00080634" w:rsidRPr="00080634">
        <w:rPr>
          <w:b/>
          <w:highlight w:val="lightGray"/>
          <w:u w:val="single"/>
        </w:rPr>
        <w:fldChar w:fldCharType="separate"/>
      </w:r>
      <w:r w:rsidR="00080634" w:rsidRPr="00080634">
        <w:rPr>
          <w:b/>
          <w:noProof/>
          <w:highlight w:val="lightGray"/>
          <w:u w:val="single"/>
        </w:rPr>
        <w:t> </w:t>
      </w:r>
      <w:r w:rsidR="00080634" w:rsidRPr="00080634">
        <w:rPr>
          <w:b/>
          <w:noProof/>
          <w:highlight w:val="lightGray"/>
          <w:u w:val="single"/>
        </w:rPr>
        <w:t> </w:t>
      </w:r>
      <w:r w:rsidR="00080634" w:rsidRPr="00080634">
        <w:rPr>
          <w:b/>
          <w:noProof/>
          <w:highlight w:val="lightGray"/>
          <w:u w:val="single"/>
        </w:rPr>
        <w:t> </w:t>
      </w:r>
      <w:r w:rsidR="00080634" w:rsidRPr="00080634">
        <w:rPr>
          <w:b/>
          <w:noProof/>
          <w:highlight w:val="lightGray"/>
          <w:u w:val="single"/>
        </w:rPr>
        <w:t> </w:t>
      </w:r>
      <w:r w:rsidR="00080634" w:rsidRPr="00080634">
        <w:rPr>
          <w:b/>
          <w:noProof/>
          <w:highlight w:val="lightGray"/>
          <w:u w:val="single"/>
        </w:rPr>
        <w:t> </w:t>
      </w:r>
      <w:r w:rsidR="00080634" w:rsidRPr="00080634">
        <w:rPr>
          <w:b/>
          <w:highlight w:val="lightGray"/>
          <w:u w:val="single"/>
        </w:rPr>
        <w:fldChar w:fldCharType="end"/>
      </w:r>
      <w:r>
        <w:rPr>
          <w:bCs/>
        </w:rPr>
        <w:t xml:space="preserve"> p.m. </w:t>
      </w:r>
      <w:r>
        <w:t>unless otherwise noted and agreed to by all parties.</w:t>
      </w:r>
    </w:p>
    <w:p w14:paraId="43739016" w14:textId="77777777" w:rsidR="005628E3" w:rsidRDefault="005628E3" w:rsidP="005628E3">
      <w:pPr>
        <w:pStyle w:val="DefaultText"/>
        <w:tabs>
          <w:tab w:val="left" w:pos="360"/>
          <w:tab w:val="left" w:pos="720"/>
          <w:tab w:val="left" w:pos="4680"/>
        </w:tabs>
      </w:pPr>
    </w:p>
    <w:p w14:paraId="436B64F9" w14:textId="3120E839" w:rsidR="005628E3" w:rsidRDefault="005628E3" w:rsidP="005628E3">
      <w:pPr>
        <w:pStyle w:val="DefaultText"/>
        <w:tabs>
          <w:tab w:val="left" w:pos="360"/>
          <w:tab w:val="left" w:pos="720"/>
          <w:tab w:val="left" w:pos="4680"/>
        </w:tabs>
      </w:pPr>
      <w:r>
        <w:t>Travel Time</w:t>
      </w:r>
      <w:r w:rsidR="00701D9A">
        <w:t>:</w:t>
      </w:r>
      <w:r>
        <w:t xml:space="preserve"> Time required by flagger and/or inspector to commute between his or her point of headquarters to the project site.</w:t>
      </w:r>
      <w:r w:rsidR="008F48E1">
        <w:t xml:space="preserve"> </w:t>
      </w:r>
      <w:r>
        <w:t xml:space="preserve">This time shall not be charged in determining available </w:t>
      </w:r>
      <w:r w:rsidR="00701D9A">
        <w:t>Worker Day</w:t>
      </w:r>
      <w:r>
        <w:t>s.</w:t>
      </w:r>
    </w:p>
    <w:p w14:paraId="0A0D869E" w14:textId="5025F160" w:rsidR="005628E3" w:rsidRDefault="005628E3" w:rsidP="005628E3">
      <w:pPr>
        <w:pStyle w:val="DefaultText"/>
        <w:tabs>
          <w:tab w:val="left" w:pos="360"/>
          <w:tab w:val="left" w:pos="720"/>
          <w:tab w:val="left" w:pos="4680"/>
        </w:tabs>
      </w:pPr>
    </w:p>
    <w:p w14:paraId="43F20CED" w14:textId="5212549C" w:rsidR="005628E3" w:rsidRDefault="005628E3" w:rsidP="00860004">
      <w:pPr>
        <w:pStyle w:val="DefaultText"/>
        <w:tabs>
          <w:tab w:val="left" w:pos="360"/>
          <w:tab w:val="left" w:pos="720"/>
          <w:tab w:val="left" w:pos="4680"/>
        </w:tabs>
        <w:spacing w:after="200"/>
      </w:pPr>
      <w:r>
        <w:rPr>
          <w:b/>
        </w:rPr>
        <w:t>15.</w:t>
      </w:r>
      <w:r w:rsidR="008F48E1">
        <w:rPr>
          <w:b/>
        </w:rPr>
        <w:t xml:space="preserve"> </w:t>
      </w:r>
      <w:r>
        <w:rPr>
          <w:b/>
        </w:rPr>
        <w:t>OTHER CONTRACTOR RESPONSIBILITIES</w:t>
      </w:r>
    </w:p>
    <w:p w14:paraId="29D6D998" w14:textId="77777777" w:rsidR="005628E3" w:rsidRDefault="005628E3" w:rsidP="005628E3">
      <w:pPr>
        <w:pStyle w:val="DefaultText"/>
        <w:tabs>
          <w:tab w:val="left" w:pos="360"/>
          <w:tab w:val="left" w:pos="720"/>
          <w:tab w:val="left" w:pos="4680"/>
        </w:tabs>
      </w:pPr>
      <w:r>
        <w:t>The restoring and resurfacing of tracks, if disturbed due to Contractor’s operations, shall be at the expense of the Contractor.</w:t>
      </w:r>
    </w:p>
    <w:p w14:paraId="326660B4" w14:textId="77777777" w:rsidR="005628E3" w:rsidRDefault="005628E3" w:rsidP="005628E3">
      <w:pPr>
        <w:pStyle w:val="DefaultText"/>
        <w:tabs>
          <w:tab w:val="left" w:pos="360"/>
          <w:tab w:val="left" w:pos="720"/>
          <w:tab w:val="left" w:pos="4680"/>
        </w:tabs>
      </w:pPr>
    </w:p>
    <w:p w14:paraId="1C98B3FB" w14:textId="38AA706A" w:rsidR="005628E3" w:rsidRDefault="005628E3" w:rsidP="005628E3">
      <w:pPr>
        <w:pStyle w:val="DefaultText"/>
        <w:tabs>
          <w:tab w:val="left" w:pos="360"/>
          <w:tab w:val="left" w:pos="720"/>
          <w:tab w:val="left" w:pos="4680"/>
        </w:tabs>
      </w:pPr>
      <w:r>
        <w:t>Any other changes made or services furnished by the Railroad as a result of the Contractor will be at the Contractor’s expense.</w:t>
      </w:r>
    </w:p>
    <w:p w14:paraId="7DA75C75" w14:textId="1892FF6C" w:rsidR="00860004" w:rsidRDefault="00860004" w:rsidP="005628E3">
      <w:pPr>
        <w:pStyle w:val="DefaultText"/>
        <w:tabs>
          <w:tab w:val="left" w:pos="360"/>
          <w:tab w:val="left" w:pos="720"/>
          <w:tab w:val="left" w:pos="4680"/>
        </w:tabs>
      </w:pPr>
    </w:p>
    <w:p w14:paraId="5A5DA315" w14:textId="55463618" w:rsidR="00860004" w:rsidRDefault="00860004" w:rsidP="005628E3">
      <w:pPr>
        <w:pStyle w:val="DefaultText"/>
        <w:tabs>
          <w:tab w:val="left" w:pos="360"/>
          <w:tab w:val="left" w:pos="720"/>
          <w:tab w:val="left" w:pos="4680"/>
        </w:tabs>
      </w:pPr>
    </w:p>
    <w:p w14:paraId="01960BEB" w14:textId="77777777" w:rsidR="00860004" w:rsidRDefault="00860004" w:rsidP="005628E3">
      <w:pPr>
        <w:pStyle w:val="DefaultText"/>
        <w:tabs>
          <w:tab w:val="left" w:pos="360"/>
          <w:tab w:val="left" w:pos="720"/>
          <w:tab w:val="left" w:pos="4680"/>
        </w:tabs>
      </w:pPr>
    </w:p>
    <w:p w14:paraId="293D6ED0" w14:textId="77777777" w:rsidR="005628E3" w:rsidRDefault="005628E3" w:rsidP="005628E3">
      <w:pPr>
        <w:pStyle w:val="DefaultText"/>
        <w:tabs>
          <w:tab w:val="left" w:pos="360"/>
          <w:tab w:val="left" w:pos="720"/>
          <w:tab w:val="left" w:pos="4680"/>
        </w:tabs>
      </w:pPr>
    </w:p>
    <w:p w14:paraId="34D0F81B" w14:textId="7EEB3B20" w:rsidR="005628E3" w:rsidRDefault="005628E3" w:rsidP="00860004">
      <w:pPr>
        <w:pStyle w:val="DefaultText"/>
        <w:tabs>
          <w:tab w:val="left" w:pos="360"/>
          <w:tab w:val="left" w:pos="720"/>
          <w:tab w:val="left" w:pos="4680"/>
        </w:tabs>
        <w:spacing w:after="200"/>
      </w:pPr>
      <w:r>
        <w:rPr>
          <w:b/>
        </w:rPr>
        <w:t>16.</w:t>
      </w:r>
      <w:r w:rsidR="008F48E1">
        <w:rPr>
          <w:b/>
        </w:rPr>
        <w:t xml:space="preserve"> </w:t>
      </w:r>
      <w:r>
        <w:rPr>
          <w:b/>
        </w:rPr>
        <w:t>EXTRA-CONTRACT SERVICES</w:t>
      </w:r>
    </w:p>
    <w:p w14:paraId="3843C88E" w14:textId="77777777" w:rsidR="005628E3" w:rsidRDefault="005628E3" w:rsidP="005628E3">
      <w:pPr>
        <w:pStyle w:val="DefaultText"/>
        <w:tabs>
          <w:tab w:val="left" w:pos="360"/>
          <w:tab w:val="left" w:pos="720"/>
          <w:tab w:val="left" w:pos="4680"/>
        </w:tabs>
      </w:pPr>
      <w:r>
        <w:t xml:space="preserve">Temporary and permanent changes of tracks and telephone, signal and electric supply lines made necessary by or to clear the permanent work of the Contractor as shown on the construction plans and included in the Railroad force account as </w:t>
      </w:r>
      <w:r w:rsidRPr="00F3791B">
        <w:t>recollectable</w:t>
      </w:r>
      <w:r>
        <w:t xml:space="preserve"> from the State will be made or caused to be made by the Railroad without expense to the Contractor.</w:t>
      </w:r>
    </w:p>
    <w:p w14:paraId="1B71D3B1" w14:textId="77777777" w:rsidR="005628E3" w:rsidRDefault="005628E3" w:rsidP="005628E3">
      <w:pPr>
        <w:pStyle w:val="DefaultText"/>
        <w:tabs>
          <w:tab w:val="left" w:pos="360"/>
          <w:tab w:val="left" w:pos="720"/>
          <w:tab w:val="left" w:pos="4680"/>
        </w:tabs>
      </w:pPr>
    </w:p>
    <w:p w14:paraId="78D2FA8C" w14:textId="6AC94B8D" w:rsidR="005628E3" w:rsidRDefault="005628E3" w:rsidP="00860004">
      <w:pPr>
        <w:pStyle w:val="DefaultText"/>
        <w:tabs>
          <w:tab w:val="left" w:pos="360"/>
          <w:tab w:val="left" w:pos="720"/>
          <w:tab w:val="left" w:pos="4680"/>
        </w:tabs>
        <w:spacing w:after="200"/>
      </w:pPr>
      <w:r>
        <w:rPr>
          <w:b/>
        </w:rPr>
        <w:t>17.</w:t>
      </w:r>
      <w:r w:rsidR="008F48E1">
        <w:rPr>
          <w:b/>
        </w:rPr>
        <w:t xml:space="preserve"> </w:t>
      </w:r>
      <w:r>
        <w:rPr>
          <w:b/>
        </w:rPr>
        <w:t>INDEMNIFICATION</w:t>
      </w:r>
    </w:p>
    <w:p w14:paraId="29713EA9" w14:textId="2FDF726A" w:rsidR="005628E3" w:rsidRDefault="005628E3" w:rsidP="005628E3">
      <w:pPr>
        <w:pStyle w:val="DefaultText"/>
        <w:tabs>
          <w:tab w:val="left" w:pos="360"/>
          <w:tab w:val="left" w:pos="720"/>
          <w:tab w:val="left" w:pos="4680"/>
        </w:tabs>
      </w:pPr>
      <w:r>
        <w:t xml:space="preserve">Where work is being performed over, under, across or adjacent to Railroad premises, the Contractor shall defend, indemnify and save harmless the Railroad and the </w:t>
      </w:r>
      <w:r w:rsidR="00BD2154">
        <w:t>Municipality</w:t>
      </w:r>
      <w:r w:rsidR="00860004">
        <w:t xml:space="preserve"> </w:t>
      </w:r>
      <w:r>
        <w:t xml:space="preserve">from and against any and all loss, cost, damage, claims, suits, demands, or liability for damages for personal injury including death and for damage to property, </w:t>
      </w:r>
      <w:r w:rsidR="006F2ADF">
        <w:t>that</w:t>
      </w:r>
      <w:r>
        <w:t xml:space="preserve"> may arise from or out of the operations conducted under his contract, occurring by reason of any act or omission of the Contractor, his agents, servants or employees, or by reason of any act or omission of any subcontractor, his agents, servants or employees.</w:t>
      </w:r>
    </w:p>
    <w:p w14:paraId="787D9CFA" w14:textId="77777777" w:rsidR="005628E3" w:rsidRDefault="005628E3" w:rsidP="005628E3">
      <w:pPr>
        <w:pStyle w:val="DefaultText"/>
        <w:tabs>
          <w:tab w:val="left" w:pos="360"/>
          <w:tab w:val="left" w:pos="720"/>
          <w:tab w:val="left" w:pos="4680"/>
        </w:tabs>
        <w:rPr>
          <w:b/>
        </w:rPr>
      </w:pPr>
    </w:p>
    <w:p w14:paraId="05FC1CE2" w14:textId="6E924169" w:rsidR="005628E3" w:rsidRDefault="005628E3" w:rsidP="00860004">
      <w:pPr>
        <w:pStyle w:val="DefaultText"/>
        <w:tabs>
          <w:tab w:val="left" w:pos="360"/>
          <w:tab w:val="left" w:pos="720"/>
          <w:tab w:val="left" w:pos="4680"/>
        </w:tabs>
        <w:spacing w:after="200"/>
        <w:rPr>
          <w:b/>
        </w:rPr>
      </w:pPr>
      <w:r>
        <w:rPr>
          <w:b/>
        </w:rPr>
        <w:t>18.</w:t>
      </w:r>
      <w:r w:rsidR="008F48E1">
        <w:rPr>
          <w:b/>
        </w:rPr>
        <w:t xml:space="preserve"> </w:t>
      </w:r>
      <w:r>
        <w:rPr>
          <w:b/>
        </w:rPr>
        <w:t>INSURANCE</w:t>
      </w:r>
    </w:p>
    <w:p w14:paraId="1B966F6C" w14:textId="77777777" w:rsidR="005628E3" w:rsidRDefault="005628E3" w:rsidP="005628E3">
      <w:pPr>
        <w:pStyle w:val="DefaultText"/>
        <w:tabs>
          <w:tab w:val="left" w:pos="360"/>
          <w:tab w:val="left" w:pos="720"/>
          <w:tab w:val="left" w:pos="4680"/>
        </w:tabs>
      </w:pPr>
      <w:r>
        <w:t>In addition to any other forms of insurance or bonds required under the terms of the Contract, the Contractor will be required to procure and maintain, at its sole cost and expense, the following insurance coverages naming the Railroad as an insured.</w:t>
      </w:r>
    </w:p>
    <w:p w14:paraId="753D53FA" w14:textId="77777777" w:rsidR="005628E3" w:rsidRDefault="005628E3" w:rsidP="005628E3">
      <w:pPr>
        <w:pStyle w:val="DefaultText"/>
        <w:tabs>
          <w:tab w:val="left" w:pos="360"/>
          <w:tab w:val="left" w:pos="720"/>
          <w:tab w:val="left" w:pos="4680"/>
        </w:tabs>
      </w:pPr>
    </w:p>
    <w:p w14:paraId="4CCBA48A" w14:textId="64F56A07" w:rsidR="005628E3" w:rsidRDefault="005628E3" w:rsidP="005628E3">
      <w:pPr>
        <w:pStyle w:val="DefaultText"/>
        <w:numPr>
          <w:ilvl w:val="0"/>
          <w:numId w:val="5"/>
        </w:numPr>
        <w:tabs>
          <w:tab w:val="left" w:pos="360"/>
          <w:tab w:val="left" w:pos="720"/>
          <w:tab w:val="left" w:pos="4680"/>
        </w:tabs>
        <w:ind w:left="0" w:firstLine="0"/>
      </w:pPr>
      <w:r>
        <w:t xml:space="preserve">Railroad Protective Liability Insurance with limits not less than </w:t>
      </w:r>
      <w:r w:rsidRPr="00080634">
        <w:rPr>
          <w:b/>
        </w:rPr>
        <w:t>$</w:t>
      </w:r>
      <w:r w:rsidR="00080634" w:rsidRPr="00080634">
        <w:rPr>
          <w:b/>
          <w:highlight w:val="lightGray"/>
          <w:u w:val="single"/>
        </w:rPr>
        <w:fldChar w:fldCharType="begin">
          <w:ffData>
            <w:name w:val="Text9"/>
            <w:enabled/>
            <w:calcOnExit w:val="0"/>
            <w:textInput>
              <w:type w:val="date"/>
            </w:textInput>
          </w:ffData>
        </w:fldChar>
      </w:r>
      <w:r w:rsidR="00080634" w:rsidRPr="00080634">
        <w:rPr>
          <w:b/>
          <w:highlight w:val="lightGray"/>
          <w:u w:val="single"/>
        </w:rPr>
        <w:instrText xml:space="preserve"> FORMTEXT </w:instrText>
      </w:r>
      <w:r w:rsidR="00080634" w:rsidRPr="00080634">
        <w:rPr>
          <w:b/>
          <w:highlight w:val="lightGray"/>
          <w:u w:val="single"/>
        </w:rPr>
      </w:r>
      <w:r w:rsidR="00080634" w:rsidRPr="00080634">
        <w:rPr>
          <w:b/>
          <w:highlight w:val="lightGray"/>
          <w:u w:val="single"/>
        </w:rPr>
        <w:fldChar w:fldCharType="separate"/>
      </w:r>
      <w:r w:rsidR="00080634" w:rsidRPr="00080634">
        <w:rPr>
          <w:b/>
          <w:noProof/>
          <w:highlight w:val="lightGray"/>
          <w:u w:val="single"/>
        </w:rPr>
        <w:t> </w:t>
      </w:r>
      <w:r w:rsidR="00080634" w:rsidRPr="00080634">
        <w:rPr>
          <w:b/>
          <w:noProof/>
          <w:highlight w:val="lightGray"/>
          <w:u w:val="single"/>
        </w:rPr>
        <w:t> </w:t>
      </w:r>
      <w:r w:rsidR="00080634" w:rsidRPr="00080634">
        <w:rPr>
          <w:b/>
          <w:noProof/>
          <w:highlight w:val="lightGray"/>
          <w:u w:val="single"/>
        </w:rPr>
        <w:t> </w:t>
      </w:r>
      <w:r w:rsidR="00080634" w:rsidRPr="00080634">
        <w:rPr>
          <w:b/>
          <w:noProof/>
          <w:highlight w:val="lightGray"/>
          <w:u w:val="single"/>
        </w:rPr>
        <w:t> </w:t>
      </w:r>
      <w:r w:rsidR="00080634" w:rsidRPr="00080634">
        <w:rPr>
          <w:b/>
          <w:noProof/>
          <w:highlight w:val="lightGray"/>
          <w:u w:val="single"/>
        </w:rPr>
        <w:t> </w:t>
      </w:r>
      <w:r w:rsidR="00080634" w:rsidRPr="00080634">
        <w:rPr>
          <w:b/>
          <w:highlight w:val="lightGray"/>
          <w:u w:val="single"/>
        </w:rPr>
        <w:fldChar w:fldCharType="end"/>
      </w:r>
      <w:r w:rsidR="00AA4EB8" w:rsidRPr="00AA4EB8">
        <w:rPr>
          <w:b/>
        </w:rPr>
        <w:t xml:space="preserve"> </w:t>
      </w:r>
      <w:r>
        <w:t xml:space="preserve">per single occurrence </w:t>
      </w:r>
      <w:r w:rsidRPr="00080634">
        <w:t xml:space="preserve">and </w:t>
      </w:r>
      <w:r w:rsidRPr="00080634">
        <w:rPr>
          <w:b/>
        </w:rPr>
        <w:t>$</w:t>
      </w:r>
      <w:r w:rsidR="00080634" w:rsidRPr="00080634">
        <w:rPr>
          <w:b/>
          <w:highlight w:val="lightGray"/>
          <w:u w:val="single"/>
        </w:rPr>
        <w:fldChar w:fldCharType="begin">
          <w:ffData>
            <w:name w:val="Text9"/>
            <w:enabled/>
            <w:calcOnExit w:val="0"/>
            <w:textInput>
              <w:type w:val="date"/>
            </w:textInput>
          </w:ffData>
        </w:fldChar>
      </w:r>
      <w:r w:rsidR="00080634" w:rsidRPr="00080634">
        <w:rPr>
          <w:b/>
          <w:highlight w:val="lightGray"/>
          <w:u w:val="single"/>
        </w:rPr>
        <w:instrText xml:space="preserve"> FORMTEXT </w:instrText>
      </w:r>
      <w:r w:rsidR="00080634" w:rsidRPr="00080634">
        <w:rPr>
          <w:b/>
          <w:highlight w:val="lightGray"/>
          <w:u w:val="single"/>
        </w:rPr>
      </w:r>
      <w:r w:rsidR="00080634" w:rsidRPr="00080634">
        <w:rPr>
          <w:b/>
          <w:highlight w:val="lightGray"/>
          <w:u w:val="single"/>
        </w:rPr>
        <w:fldChar w:fldCharType="separate"/>
      </w:r>
      <w:r w:rsidR="00080634" w:rsidRPr="00080634">
        <w:rPr>
          <w:b/>
          <w:noProof/>
          <w:highlight w:val="lightGray"/>
          <w:u w:val="single"/>
        </w:rPr>
        <w:t> </w:t>
      </w:r>
      <w:r w:rsidR="00080634" w:rsidRPr="00080634">
        <w:rPr>
          <w:b/>
          <w:noProof/>
          <w:highlight w:val="lightGray"/>
          <w:u w:val="single"/>
        </w:rPr>
        <w:t> </w:t>
      </w:r>
      <w:r w:rsidR="00080634" w:rsidRPr="00080634">
        <w:rPr>
          <w:b/>
          <w:noProof/>
          <w:highlight w:val="lightGray"/>
          <w:u w:val="single"/>
        </w:rPr>
        <w:t> </w:t>
      </w:r>
      <w:r w:rsidR="00080634" w:rsidRPr="00080634">
        <w:rPr>
          <w:b/>
          <w:noProof/>
          <w:highlight w:val="lightGray"/>
          <w:u w:val="single"/>
        </w:rPr>
        <w:t> </w:t>
      </w:r>
      <w:r w:rsidR="00080634" w:rsidRPr="00080634">
        <w:rPr>
          <w:b/>
          <w:noProof/>
          <w:highlight w:val="lightGray"/>
          <w:u w:val="single"/>
        </w:rPr>
        <w:t> </w:t>
      </w:r>
      <w:r w:rsidR="00080634" w:rsidRPr="00080634">
        <w:rPr>
          <w:b/>
          <w:highlight w:val="lightGray"/>
          <w:u w:val="single"/>
        </w:rPr>
        <w:fldChar w:fldCharType="end"/>
      </w:r>
      <w:r w:rsidR="00061D9F">
        <w:t xml:space="preserve"> </w:t>
      </w:r>
      <w:r>
        <w:t>per aggregate total occurrences.</w:t>
      </w:r>
      <w:r>
        <w:br/>
      </w:r>
    </w:p>
    <w:p w14:paraId="3B7432C0" w14:textId="35F183CF" w:rsidR="00762377" w:rsidRDefault="005628E3">
      <w:pPr>
        <w:pStyle w:val="DefaultText"/>
        <w:numPr>
          <w:ilvl w:val="0"/>
          <w:numId w:val="5"/>
        </w:numPr>
        <w:tabs>
          <w:tab w:val="left" w:pos="360"/>
          <w:tab w:val="left" w:pos="720"/>
          <w:tab w:val="left" w:pos="4680"/>
        </w:tabs>
        <w:ind w:left="0" w:firstLine="0"/>
      </w:pPr>
      <w:r>
        <w:t xml:space="preserve">Comprehensive General Liability Insurance protecting against liability from bodily injury or property damage arising out of the Construction Project with limits of not less than </w:t>
      </w:r>
      <w:r w:rsidRPr="00080634">
        <w:rPr>
          <w:b/>
        </w:rPr>
        <w:t>$</w:t>
      </w:r>
      <w:r w:rsidR="00080634" w:rsidRPr="00080634">
        <w:rPr>
          <w:b/>
          <w:highlight w:val="lightGray"/>
          <w:u w:val="single"/>
        </w:rPr>
        <w:fldChar w:fldCharType="begin">
          <w:ffData>
            <w:name w:val="Text9"/>
            <w:enabled/>
            <w:calcOnExit w:val="0"/>
            <w:textInput>
              <w:type w:val="date"/>
            </w:textInput>
          </w:ffData>
        </w:fldChar>
      </w:r>
      <w:r w:rsidR="00080634" w:rsidRPr="00080634">
        <w:rPr>
          <w:b/>
          <w:highlight w:val="lightGray"/>
          <w:u w:val="single"/>
        </w:rPr>
        <w:instrText xml:space="preserve"> FORMTEXT </w:instrText>
      </w:r>
      <w:r w:rsidR="00080634" w:rsidRPr="00080634">
        <w:rPr>
          <w:b/>
          <w:highlight w:val="lightGray"/>
          <w:u w:val="single"/>
        </w:rPr>
      </w:r>
      <w:r w:rsidR="00080634" w:rsidRPr="00080634">
        <w:rPr>
          <w:b/>
          <w:highlight w:val="lightGray"/>
          <w:u w:val="single"/>
        </w:rPr>
        <w:fldChar w:fldCharType="separate"/>
      </w:r>
      <w:r w:rsidR="00080634" w:rsidRPr="00080634">
        <w:rPr>
          <w:b/>
          <w:noProof/>
          <w:highlight w:val="lightGray"/>
          <w:u w:val="single"/>
        </w:rPr>
        <w:t> </w:t>
      </w:r>
      <w:r w:rsidR="00080634" w:rsidRPr="00080634">
        <w:rPr>
          <w:b/>
          <w:noProof/>
          <w:highlight w:val="lightGray"/>
          <w:u w:val="single"/>
        </w:rPr>
        <w:t> </w:t>
      </w:r>
      <w:r w:rsidR="00080634" w:rsidRPr="00080634">
        <w:rPr>
          <w:b/>
          <w:noProof/>
          <w:highlight w:val="lightGray"/>
          <w:u w:val="single"/>
        </w:rPr>
        <w:t> </w:t>
      </w:r>
      <w:r w:rsidR="00080634" w:rsidRPr="00080634">
        <w:rPr>
          <w:b/>
          <w:noProof/>
          <w:highlight w:val="lightGray"/>
          <w:u w:val="single"/>
        </w:rPr>
        <w:t> </w:t>
      </w:r>
      <w:r w:rsidR="00080634" w:rsidRPr="00080634">
        <w:rPr>
          <w:b/>
          <w:noProof/>
          <w:highlight w:val="lightGray"/>
          <w:u w:val="single"/>
        </w:rPr>
        <w:t> </w:t>
      </w:r>
      <w:r w:rsidR="00080634" w:rsidRPr="00080634">
        <w:rPr>
          <w:b/>
          <w:highlight w:val="lightGray"/>
          <w:u w:val="single"/>
        </w:rPr>
        <w:fldChar w:fldCharType="end"/>
      </w:r>
      <w:r w:rsidR="00061D9F">
        <w:rPr>
          <w:bCs/>
        </w:rPr>
        <w:t xml:space="preserve"> </w:t>
      </w:r>
      <w:r>
        <w:t xml:space="preserve">per single occurrence and </w:t>
      </w:r>
      <w:r w:rsidRPr="00080634">
        <w:rPr>
          <w:b/>
        </w:rPr>
        <w:t>$</w:t>
      </w:r>
      <w:r w:rsidR="00080634" w:rsidRPr="00080634">
        <w:rPr>
          <w:b/>
          <w:highlight w:val="lightGray"/>
          <w:u w:val="single"/>
        </w:rPr>
        <w:fldChar w:fldCharType="begin">
          <w:ffData>
            <w:name w:val="Text9"/>
            <w:enabled/>
            <w:calcOnExit w:val="0"/>
            <w:textInput>
              <w:type w:val="date"/>
            </w:textInput>
          </w:ffData>
        </w:fldChar>
      </w:r>
      <w:r w:rsidR="00080634" w:rsidRPr="00080634">
        <w:rPr>
          <w:b/>
          <w:highlight w:val="lightGray"/>
          <w:u w:val="single"/>
        </w:rPr>
        <w:instrText xml:space="preserve"> FORMTEXT </w:instrText>
      </w:r>
      <w:r w:rsidR="00080634" w:rsidRPr="00080634">
        <w:rPr>
          <w:b/>
          <w:highlight w:val="lightGray"/>
          <w:u w:val="single"/>
        </w:rPr>
      </w:r>
      <w:r w:rsidR="00080634" w:rsidRPr="00080634">
        <w:rPr>
          <w:b/>
          <w:highlight w:val="lightGray"/>
          <w:u w:val="single"/>
        </w:rPr>
        <w:fldChar w:fldCharType="separate"/>
      </w:r>
      <w:r w:rsidR="00080634" w:rsidRPr="00080634">
        <w:rPr>
          <w:b/>
          <w:noProof/>
          <w:highlight w:val="lightGray"/>
          <w:u w:val="single"/>
        </w:rPr>
        <w:t> </w:t>
      </w:r>
      <w:r w:rsidR="00080634" w:rsidRPr="00080634">
        <w:rPr>
          <w:b/>
          <w:noProof/>
          <w:highlight w:val="lightGray"/>
          <w:u w:val="single"/>
        </w:rPr>
        <w:t> </w:t>
      </w:r>
      <w:r w:rsidR="00080634" w:rsidRPr="00080634">
        <w:rPr>
          <w:b/>
          <w:noProof/>
          <w:highlight w:val="lightGray"/>
          <w:u w:val="single"/>
        </w:rPr>
        <w:t> </w:t>
      </w:r>
      <w:r w:rsidR="00080634" w:rsidRPr="00080634">
        <w:rPr>
          <w:b/>
          <w:noProof/>
          <w:highlight w:val="lightGray"/>
          <w:u w:val="single"/>
        </w:rPr>
        <w:t> </w:t>
      </w:r>
      <w:r w:rsidR="00080634" w:rsidRPr="00080634">
        <w:rPr>
          <w:b/>
          <w:noProof/>
          <w:highlight w:val="lightGray"/>
          <w:u w:val="single"/>
        </w:rPr>
        <w:t> </w:t>
      </w:r>
      <w:r w:rsidR="00080634" w:rsidRPr="00080634">
        <w:rPr>
          <w:b/>
          <w:highlight w:val="lightGray"/>
          <w:u w:val="single"/>
        </w:rPr>
        <w:fldChar w:fldCharType="end"/>
      </w:r>
      <w:r w:rsidR="00AA4EB8" w:rsidRPr="00AA4EB8">
        <w:rPr>
          <w:b/>
        </w:rPr>
        <w:t xml:space="preserve"> </w:t>
      </w:r>
      <w:r>
        <w:t>per aggregate total occurrences.</w:t>
      </w:r>
    </w:p>
    <w:p w14:paraId="73CBC9D0" w14:textId="77777777" w:rsidR="005628E3" w:rsidRDefault="005628E3" w:rsidP="005628E3">
      <w:pPr>
        <w:pStyle w:val="DefaultText"/>
        <w:numPr>
          <w:ilvl w:val="0"/>
          <w:numId w:val="5"/>
        </w:numPr>
        <w:tabs>
          <w:tab w:val="left" w:pos="360"/>
          <w:tab w:val="left" w:pos="720"/>
          <w:tab w:val="left" w:pos="4680"/>
        </w:tabs>
        <w:ind w:left="0" w:firstLine="0"/>
      </w:pPr>
      <w:r>
        <w:t>Workers Compensation and Occupational Disease Insurance, as required by law.</w:t>
      </w:r>
      <w:r>
        <w:br/>
      </w:r>
    </w:p>
    <w:p w14:paraId="6C0A1723" w14:textId="77777777" w:rsidR="005628E3" w:rsidRDefault="005628E3" w:rsidP="005628E3">
      <w:pPr>
        <w:pStyle w:val="DefaultText"/>
        <w:numPr>
          <w:ilvl w:val="0"/>
          <w:numId w:val="5"/>
        </w:numPr>
        <w:tabs>
          <w:tab w:val="left" w:pos="360"/>
          <w:tab w:val="left" w:pos="720"/>
          <w:tab w:val="left" w:pos="4680"/>
        </w:tabs>
        <w:ind w:left="0" w:firstLine="0"/>
      </w:pPr>
      <w:r>
        <w:t>Automobile Liability Insurance covering all motor vehicles used about or in connection with the Construction Project.</w:t>
      </w:r>
    </w:p>
    <w:p w14:paraId="5A268D2E" w14:textId="77777777" w:rsidR="005628E3" w:rsidRDefault="005628E3" w:rsidP="005628E3">
      <w:pPr>
        <w:pStyle w:val="DefaultText"/>
        <w:tabs>
          <w:tab w:val="left" w:pos="360"/>
          <w:tab w:val="left" w:pos="720"/>
          <w:tab w:val="left" w:pos="4680"/>
        </w:tabs>
        <w:ind w:left="360"/>
      </w:pPr>
    </w:p>
    <w:p w14:paraId="1402F41B" w14:textId="1B7E0045" w:rsidR="005628E3" w:rsidRDefault="005628E3" w:rsidP="005628E3">
      <w:pPr>
        <w:pStyle w:val="DefaultText"/>
        <w:tabs>
          <w:tab w:val="left" w:pos="360"/>
          <w:tab w:val="left" w:pos="720"/>
          <w:tab w:val="left" w:pos="4680"/>
        </w:tabs>
        <w:rPr>
          <w:b/>
          <w:u w:val="single"/>
        </w:rPr>
      </w:pPr>
      <w:r>
        <w:t>If any part of the work is sublet, these insurance coverages shall be provided by or on behalf of the subcontractors to cover their operations</w:t>
      </w:r>
      <w:r w:rsidR="007B439E">
        <w:t>.</w:t>
      </w:r>
    </w:p>
    <w:p w14:paraId="505B73D8" w14:textId="77777777" w:rsidR="005628E3" w:rsidRDefault="005628E3" w:rsidP="005628E3">
      <w:pPr>
        <w:pStyle w:val="DefaultText"/>
        <w:tabs>
          <w:tab w:val="left" w:pos="360"/>
          <w:tab w:val="left" w:pos="720"/>
          <w:tab w:val="left" w:pos="4680"/>
        </w:tabs>
        <w:rPr>
          <w:b/>
          <w:u w:val="single"/>
        </w:rPr>
      </w:pPr>
    </w:p>
    <w:p w14:paraId="5F77FC9C" w14:textId="4DB0920C" w:rsidR="005628E3" w:rsidRDefault="005628E3" w:rsidP="005628E3">
      <w:pPr>
        <w:pStyle w:val="DefaultText"/>
        <w:tabs>
          <w:tab w:val="left" w:pos="360"/>
          <w:tab w:val="left" w:pos="720"/>
          <w:tab w:val="left" w:pos="4680"/>
        </w:tabs>
      </w:pPr>
      <w:r>
        <w:t xml:space="preserve">Each policy shall carry an endorsement covering the “save harmless” clause in favor of the Railroad and the </w:t>
      </w:r>
      <w:r w:rsidR="007B439E">
        <w:t>Municipality</w:t>
      </w:r>
      <w:r>
        <w:t>, as set forth in the paragraph, “Responsibility for Damage Claims”.</w:t>
      </w:r>
    </w:p>
    <w:p w14:paraId="1922D008" w14:textId="77777777" w:rsidR="005628E3" w:rsidRDefault="005628E3" w:rsidP="005628E3">
      <w:pPr>
        <w:pStyle w:val="DefaultText"/>
        <w:tabs>
          <w:tab w:val="left" w:pos="360"/>
          <w:tab w:val="left" w:pos="720"/>
          <w:tab w:val="left" w:pos="4680"/>
        </w:tabs>
      </w:pPr>
    </w:p>
    <w:p w14:paraId="679370D6" w14:textId="77777777" w:rsidR="005628E3" w:rsidRDefault="005628E3" w:rsidP="005628E3">
      <w:pPr>
        <w:pStyle w:val="DefaultText"/>
        <w:tabs>
          <w:tab w:val="left" w:pos="360"/>
          <w:tab w:val="left" w:pos="720"/>
          <w:tab w:val="left" w:pos="4680"/>
        </w:tabs>
      </w:pPr>
      <w:r>
        <w:t>If blasting is to be done in the vicinity of the Railroad, the insurance policies shall include such coverage.</w:t>
      </w:r>
    </w:p>
    <w:p w14:paraId="1E5CA8D9" w14:textId="77777777" w:rsidR="005628E3" w:rsidRDefault="005628E3" w:rsidP="005628E3">
      <w:pPr>
        <w:pStyle w:val="DefaultText"/>
        <w:tabs>
          <w:tab w:val="left" w:pos="360"/>
          <w:tab w:val="left" w:pos="720"/>
          <w:tab w:val="left" w:pos="4680"/>
        </w:tabs>
      </w:pPr>
    </w:p>
    <w:p w14:paraId="63C63DE9" w14:textId="77777777" w:rsidR="005628E3" w:rsidRDefault="005628E3" w:rsidP="005628E3">
      <w:pPr>
        <w:pStyle w:val="DefaultText"/>
        <w:tabs>
          <w:tab w:val="left" w:pos="360"/>
          <w:tab w:val="left" w:pos="720"/>
          <w:tab w:val="left" w:pos="4680"/>
        </w:tabs>
      </w:pPr>
      <w:r>
        <w:lastRenderedPageBreak/>
        <w:t>The policies shall be in force before any work is done on the project and shall remain in effect until all work required to be performed under the terms of the contract is satisfactorily completed as evidenced by the formal acceptance by the State and the Railroad.</w:t>
      </w:r>
    </w:p>
    <w:p w14:paraId="4741EC82" w14:textId="77777777" w:rsidR="005628E3" w:rsidRDefault="005628E3" w:rsidP="005628E3">
      <w:pPr>
        <w:pStyle w:val="DefaultText"/>
        <w:tabs>
          <w:tab w:val="left" w:pos="360"/>
          <w:tab w:val="left" w:pos="720"/>
          <w:tab w:val="left" w:pos="4680"/>
        </w:tabs>
      </w:pPr>
    </w:p>
    <w:p w14:paraId="471B2166" w14:textId="208E3D6E" w:rsidR="005628E3" w:rsidRDefault="005628E3" w:rsidP="005628E3">
      <w:pPr>
        <w:pStyle w:val="DefaultText"/>
        <w:tabs>
          <w:tab w:val="left" w:pos="360"/>
          <w:tab w:val="left" w:pos="720"/>
          <w:tab w:val="left" w:pos="4680"/>
        </w:tabs>
      </w:pPr>
      <w:r>
        <w:t xml:space="preserve">Before any work is done on the project, the </w:t>
      </w:r>
      <w:r w:rsidR="00BD2154">
        <w:t>Municipality</w:t>
      </w:r>
      <w:r>
        <w:t xml:space="preserve"> and the Railroad's Chief Engineer shall be furnished certificates of each policy.</w:t>
      </w:r>
      <w:r w:rsidR="008F48E1">
        <w:t xml:space="preserve"> </w:t>
      </w:r>
      <w:r>
        <w:t>Further, the original policy of the</w:t>
      </w:r>
      <w:r>
        <w:rPr>
          <w:i/>
        </w:rPr>
        <w:t xml:space="preserve"> </w:t>
      </w:r>
      <w:r>
        <w:t xml:space="preserve">Comprehensive General Liability Insurance and the Railroad Protective Liability Insurance shall be furnished to the Railroad's Chief Engineer and a duplicate shall be furnished to the </w:t>
      </w:r>
      <w:r w:rsidR="00BD2154">
        <w:t>Municipality</w:t>
      </w:r>
      <w:r>
        <w:t>.</w:t>
      </w:r>
    </w:p>
    <w:p w14:paraId="76DD2EA7" w14:textId="77777777" w:rsidR="005628E3" w:rsidRDefault="005628E3" w:rsidP="005628E3">
      <w:pPr>
        <w:pStyle w:val="DefaultText"/>
        <w:tabs>
          <w:tab w:val="left" w:pos="360"/>
          <w:tab w:val="left" w:pos="720"/>
          <w:tab w:val="left" w:pos="4680"/>
        </w:tabs>
      </w:pPr>
      <w:r>
        <w:tab/>
      </w:r>
    </w:p>
    <w:p w14:paraId="1E53AC63" w14:textId="5E393FCD" w:rsidR="005628E3" w:rsidRDefault="005628E3" w:rsidP="005628E3">
      <w:pPr>
        <w:pStyle w:val="DefaultText"/>
        <w:tabs>
          <w:tab w:val="left" w:pos="360"/>
          <w:tab w:val="left" w:pos="720"/>
          <w:tab w:val="left" w:pos="4680"/>
        </w:tabs>
      </w:pPr>
      <w:r>
        <w:t>The policy or policies of the Railroad’s protective public liability and property damage liability shall be written by a Company authorized to do business in the State of Maine and shall be signed by the President and Secretary of the Insurance Company and shall be countersigned by an authorized representative of the Company.</w:t>
      </w:r>
    </w:p>
    <w:p w14:paraId="0B092537" w14:textId="77777777" w:rsidR="005628E3" w:rsidRDefault="005628E3" w:rsidP="005628E3">
      <w:pPr>
        <w:pStyle w:val="DefaultText"/>
        <w:tabs>
          <w:tab w:val="left" w:pos="360"/>
          <w:tab w:val="left" w:pos="720"/>
          <w:tab w:val="left" w:pos="4680"/>
        </w:tabs>
      </w:pPr>
    </w:p>
    <w:p w14:paraId="78E55AE3" w14:textId="74B6201C" w:rsidR="005628E3" w:rsidRDefault="005628E3" w:rsidP="005628E3">
      <w:pPr>
        <w:pStyle w:val="DefaultText"/>
      </w:pPr>
      <w:r>
        <w:t>19.</w:t>
      </w:r>
      <w:r w:rsidR="008F48E1">
        <w:t xml:space="preserve"> </w:t>
      </w:r>
      <w:r>
        <w:rPr>
          <w:b/>
        </w:rPr>
        <w:t>ROADWAY WORKER SAFETY REGULATION</w:t>
      </w:r>
    </w:p>
    <w:p w14:paraId="11DCA13E" w14:textId="77777777" w:rsidR="005628E3" w:rsidRDefault="005628E3" w:rsidP="005628E3">
      <w:pPr>
        <w:pStyle w:val="DefaultText"/>
      </w:pPr>
    </w:p>
    <w:p w14:paraId="582274DB" w14:textId="175CC62B" w:rsidR="005628E3" w:rsidRDefault="007B439E" w:rsidP="005628E3">
      <w:pPr>
        <w:pStyle w:val="DefaultText"/>
      </w:pPr>
      <w:r>
        <w:t>A</w:t>
      </w:r>
      <w:r w:rsidR="005628E3">
        <w:t>ll Contractors/Subcontractors and individuals m</w:t>
      </w:r>
      <w:r>
        <w:t xml:space="preserve">ay be required to comply with </w:t>
      </w:r>
      <w:r w:rsidR="005628E3">
        <w:t>Federal Roadway Worker Safety Regulation, CFR 49, Part 214(c).</w:t>
      </w:r>
      <w:r w:rsidR="008F48E1">
        <w:t xml:space="preserve"> </w:t>
      </w:r>
      <w:r w:rsidR="005628E3">
        <w:t xml:space="preserve">Any requirement for them to comply </w:t>
      </w:r>
      <w:r w:rsidR="001F1BDC">
        <w:t xml:space="preserve">with this regulation </w:t>
      </w:r>
      <w:r w:rsidR="005628E3">
        <w:t>will be discussed at the pre-construction utility meeting.</w:t>
      </w:r>
    </w:p>
    <w:p w14:paraId="3CE9CB47" w14:textId="77777777" w:rsidR="005628E3" w:rsidRDefault="005628E3" w:rsidP="005628E3">
      <w:pPr>
        <w:pStyle w:val="DefaultText"/>
      </w:pPr>
    </w:p>
    <w:p w14:paraId="702834D6" w14:textId="77777777" w:rsidR="005628E3" w:rsidRDefault="005628E3" w:rsidP="005628E3">
      <w:pPr>
        <w:pStyle w:val="DefaultText"/>
      </w:pPr>
      <w:r>
        <w:br w:type="page"/>
      </w:r>
      <w:r>
        <w:lastRenderedPageBreak/>
        <w:t>EXHIBIT A</w:t>
      </w:r>
    </w:p>
    <w:p w14:paraId="517FF1F9" w14:textId="77777777" w:rsidR="005628E3" w:rsidRDefault="005628E3" w:rsidP="005628E3">
      <w:pPr>
        <w:pStyle w:val="DefaultText"/>
      </w:pPr>
      <w:r>
        <w:t>ORIGINAL TO CONTRACTOR</w:t>
      </w:r>
    </w:p>
    <w:p w14:paraId="3472BD97" w14:textId="090D795C" w:rsidR="005628E3" w:rsidRDefault="00AA4EB8" w:rsidP="005628E3">
      <w:pPr>
        <w:pStyle w:val="DefaultText"/>
        <w:jc w:val="center"/>
      </w:pPr>
      <w:r>
        <w:rPr>
          <w:b/>
        </w:rPr>
        <w:t>MUNICIPALITY</w:t>
      </w:r>
      <w:r w:rsidR="005628E3">
        <w:rPr>
          <w:b/>
        </w:rPr>
        <w:t>/RAILROAD STOP WORK ORDER</w:t>
      </w:r>
    </w:p>
    <w:p w14:paraId="30E0256B" w14:textId="77777777" w:rsidR="005628E3" w:rsidRDefault="005628E3" w:rsidP="005628E3">
      <w:pPr>
        <w:pStyle w:val="DefaultText"/>
        <w:jc w:val="center"/>
      </w:pPr>
    </w:p>
    <w:tbl>
      <w:tblPr>
        <w:tblW w:w="9360" w:type="dxa"/>
        <w:tblInd w:w="108" w:type="dxa"/>
        <w:tblLayout w:type="fixed"/>
        <w:tblLook w:val="0000" w:firstRow="0" w:lastRow="0" w:firstColumn="0" w:lastColumn="0" w:noHBand="0" w:noVBand="0"/>
      </w:tblPr>
      <w:tblGrid>
        <w:gridCol w:w="4680"/>
        <w:gridCol w:w="4680"/>
      </w:tblGrid>
      <w:tr w:rsidR="005628E3" w14:paraId="2D3FBBCB" w14:textId="77777777" w:rsidTr="00AA4EB8">
        <w:tc>
          <w:tcPr>
            <w:tcW w:w="4680" w:type="dxa"/>
            <w:tcBorders>
              <w:top w:val="single" w:sz="6" w:space="0" w:color="auto"/>
              <w:left w:val="single" w:sz="6" w:space="0" w:color="auto"/>
              <w:bottom w:val="single" w:sz="6" w:space="0" w:color="auto"/>
              <w:right w:val="single" w:sz="6" w:space="0" w:color="auto"/>
            </w:tcBorders>
          </w:tcPr>
          <w:p w14:paraId="2208525D" w14:textId="77777777" w:rsidR="005628E3" w:rsidRDefault="005628E3" w:rsidP="005628E3">
            <w:pPr>
              <w:pStyle w:val="DefaultText"/>
            </w:pPr>
            <w:r>
              <w:t xml:space="preserve">Section A - Contractor </w:t>
            </w:r>
          </w:p>
          <w:p w14:paraId="344C811E" w14:textId="77777777" w:rsidR="005628E3" w:rsidRDefault="005628E3" w:rsidP="005628E3">
            <w:pPr>
              <w:pStyle w:val="DefaultText"/>
            </w:pPr>
          </w:p>
          <w:p w14:paraId="760232BD" w14:textId="77777777" w:rsidR="005628E3" w:rsidRDefault="005628E3" w:rsidP="005628E3">
            <w:pPr>
              <w:pStyle w:val="DefaultText"/>
            </w:pPr>
          </w:p>
        </w:tc>
        <w:tc>
          <w:tcPr>
            <w:tcW w:w="4680" w:type="dxa"/>
            <w:tcBorders>
              <w:top w:val="single" w:sz="6" w:space="0" w:color="auto"/>
              <w:left w:val="single" w:sz="6" w:space="0" w:color="auto"/>
              <w:bottom w:val="single" w:sz="6" w:space="0" w:color="auto"/>
              <w:right w:val="single" w:sz="6" w:space="0" w:color="auto"/>
            </w:tcBorders>
          </w:tcPr>
          <w:p w14:paraId="4D616A81" w14:textId="77777777" w:rsidR="005628E3" w:rsidRDefault="005628E3" w:rsidP="005628E3">
            <w:pPr>
              <w:pStyle w:val="DefaultText"/>
            </w:pPr>
            <w:r>
              <w:t>Town</w:t>
            </w:r>
          </w:p>
        </w:tc>
      </w:tr>
      <w:tr w:rsidR="005628E3" w14:paraId="127F33B8" w14:textId="77777777" w:rsidTr="00AA4EB8">
        <w:tc>
          <w:tcPr>
            <w:tcW w:w="4680" w:type="dxa"/>
            <w:tcBorders>
              <w:top w:val="single" w:sz="6" w:space="0" w:color="auto"/>
              <w:left w:val="single" w:sz="6" w:space="0" w:color="auto"/>
              <w:bottom w:val="single" w:sz="6" w:space="0" w:color="auto"/>
              <w:right w:val="single" w:sz="6" w:space="0" w:color="auto"/>
            </w:tcBorders>
          </w:tcPr>
          <w:p w14:paraId="56E88BCD" w14:textId="77777777" w:rsidR="005628E3" w:rsidRDefault="005628E3" w:rsidP="005628E3">
            <w:pPr>
              <w:pStyle w:val="DefaultText"/>
            </w:pPr>
            <w:r>
              <w:t>Railroad Name</w:t>
            </w:r>
          </w:p>
        </w:tc>
        <w:tc>
          <w:tcPr>
            <w:tcW w:w="4680" w:type="dxa"/>
            <w:tcBorders>
              <w:top w:val="single" w:sz="6" w:space="0" w:color="auto"/>
              <w:left w:val="single" w:sz="6" w:space="0" w:color="auto"/>
              <w:bottom w:val="single" w:sz="6" w:space="0" w:color="auto"/>
              <w:right w:val="single" w:sz="6" w:space="0" w:color="auto"/>
            </w:tcBorders>
          </w:tcPr>
          <w:p w14:paraId="324815F5" w14:textId="77777777" w:rsidR="005628E3" w:rsidRDefault="005628E3" w:rsidP="005628E3">
            <w:pPr>
              <w:pStyle w:val="DefaultText"/>
            </w:pPr>
            <w:r>
              <w:t>Location</w:t>
            </w:r>
          </w:p>
        </w:tc>
      </w:tr>
      <w:tr w:rsidR="005628E3" w14:paraId="1915C9E4" w14:textId="77777777" w:rsidTr="00AA4EB8">
        <w:tc>
          <w:tcPr>
            <w:tcW w:w="4680" w:type="dxa"/>
            <w:tcBorders>
              <w:top w:val="single" w:sz="6" w:space="0" w:color="auto"/>
              <w:left w:val="single" w:sz="6" w:space="0" w:color="auto"/>
              <w:bottom w:val="single" w:sz="6" w:space="0" w:color="auto"/>
              <w:right w:val="single" w:sz="6" w:space="0" w:color="auto"/>
            </w:tcBorders>
          </w:tcPr>
          <w:p w14:paraId="34EFD9E9" w14:textId="77777777" w:rsidR="005628E3" w:rsidRDefault="005628E3" w:rsidP="005628E3">
            <w:pPr>
              <w:pStyle w:val="DefaultText"/>
            </w:pPr>
          </w:p>
        </w:tc>
        <w:tc>
          <w:tcPr>
            <w:tcW w:w="4680" w:type="dxa"/>
            <w:tcBorders>
              <w:top w:val="single" w:sz="6" w:space="0" w:color="auto"/>
              <w:left w:val="single" w:sz="6" w:space="0" w:color="auto"/>
              <w:bottom w:val="single" w:sz="6" w:space="0" w:color="auto"/>
              <w:right w:val="single" w:sz="6" w:space="0" w:color="auto"/>
            </w:tcBorders>
          </w:tcPr>
          <w:p w14:paraId="70877EBB" w14:textId="77777777" w:rsidR="005628E3" w:rsidRDefault="005628E3" w:rsidP="005628E3">
            <w:pPr>
              <w:pStyle w:val="DefaultText"/>
            </w:pPr>
            <w:r>
              <w:t>Notice #</w:t>
            </w:r>
          </w:p>
        </w:tc>
      </w:tr>
      <w:tr w:rsidR="005628E3" w14:paraId="71A00993" w14:textId="77777777" w:rsidTr="00AA4EB8">
        <w:tc>
          <w:tcPr>
            <w:tcW w:w="9360" w:type="dxa"/>
            <w:gridSpan w:val="2"/>
            <w:tcBorders>
              <w:top w:val="single" w:sz="6" w:space="0" w:color="auto"/>
              <w:left w:val="single" w:sz="6" w:space="0" w:color="auto"/>
              <w:bottom w:val="single" w:sz="6" w:space="0" w:color="auto"/>
              <w:right w:val="single" w:sz="6" w:space="0" w:color="auto"/>
            </w:tcBorders>
          </w:tcPr>
          <w:p w14:paraId="73EEF057" w14:textId="77777777" w:rsidR="005628E3" w:rsidRDefault="005628E3" w:rsidP="005628E3">
            <w:pPr>
              <w:pStyle w:val="DefaultText"/>
              <w:jc w:val="center"/>
            </w:pPr>
            <w:r>
              <w:t>DESCRIPTION OF SAFETY HAZARD/REASON FOR ORDER</w:t>
            </w:r>
          </w:p>
          <w:p w14:paraId="30872282" w14:textId="77777777" w:rsidR="005628E3" w:rsidRDefault="005628E3" w:rsidP="005628E3">
            <w:pPr>
              <w:pStyle w:val="DefaultText"/>
              <w:jc w:val="center"/>
            </w:pPr>
          </w:p>
          <w:p w14:paraId="4B439417" w14:textId="77777777" w:rsidR="005628E3" w:rsidRDefault="005628E3" w:rsidP="005628E3">
            <w:pPr>
              <w:pStyle w:val="DefaultText"/>
              <w:jc w:val="center"/>
            </w:pPr>
          </w:p>
          <w:p w14:paraId="7A951F67" w14:textId="77777777" w:rsidR="005628E3" w:rsidRDefault="005628E3" w:rsidP="005628E3">
            <w:pPr>
              <w:pStyle w:val="DefaultText"/>
              <w:jc w:val="center"/>
            </w:pPr>
          </w:p>
          <w:p w14:paraId="45E2A595" w14:textId="77777777" w:rsidR="005628E3" w:rsidRDefault="005628E3" w:rsidP="005628E3">
            <w:pPr>
              <w:pStyle w:val="DefaultText"/>
              <w:jc w:val="center"/>
            </w:pPr>
          </w:p>
          <w:p w14:paraId="22F72603" w14:textId="77777777" w:rsidR="005628E3" w:rsidRDefault="005628E3" w:rsidP="005628E3">
            <w:pPr>
              <w:pStyle w:val="DefaultText"/>
              <w:jc w:val="center"/>
            </w:pPr>
          </w:p>
          <w:p w14:paraId="7E7A159B" w14:textId="77777777" w:rsidR="005628E3" w:rsidRDefault="005628E3" w:rsidP="005628E3">
            <w:pPr>
              <w:pStyle w:val="DefaultText"/>
              <w:jc w:val="center"/>
            </w:pPr>
          </w:p>
          <w:p w14:paraId="2C9BD751" w14:textId="07502BED" w:rsidR="005628E3" w:rsidRDefault="008F48E1" w:rsidP="005628E3">
            <w:pPr>
              <w:pStyle w:val="DefaultText"/>
              <w:jc w:val="center"/>
            </w:pPr>
            <w:r>
              <w:t xml:space="preserve"> </w:t>
            </w:r>
          </w:p>
        </w:tc>
      </w:tr>
      <w:tr w:rsidR="005628E3" w14:paraId="325B47F2" w14:textId="77777777" w:rsidTr="00AA4EB8">
        <w:tc>
          <w:tcPr>
            <w:tcW w:w="4680" w:type="dxa"/>
            <w:tcBorders>
              <w:top w:val="single" w:sz="6" w:space="0" w:color="auto"/>
              <w:left w:val="single" w:sz="6" w:space="0" w:color="auto"/>
              <w:bottom w:val="single" w:sz="6" w:space="0" w:color="auto"/>
              <w:right w:val="single" w:sz="6" w:space="0" w:color="auto"/>
            </w:tcBorders>
          </w:tcPr>
          <w:p w14:paraId="239C53BA" w14:textId="77777777" w:rsidR="005628E3" w:rsidRDefault="005628E3" w:rsidP="005628E3">
            <w:pPr>
              <w:pStyle w:val="DefaultText"/>
            </w:pPr>
            <w:r>
              <w:t>Standard Violated</w:t>
            </w:r>
          </w:p>
          <w:p w14:paraId="3F44BBD8" w14:textId="77777777" w:rsidR="005628E3" w:rsidRDefault="005628E3" w:rsidP="005628E3">
            <w:pPr>
              <w:pStyle w:val="DefaultText"/>
            </w:pPr>
          </w:p>
          <w:p w14:paraId="4AE72CED" w14:textId="77777777" w:rsidR="005628E3" w:rsidRDefault="005628E3" w:rsidP="005628E3">
            <w:pPr>
              <w:pStyle w:val="DefaultText"/>
            </w:pPr>
          </w:p>
        </w:tc>
        <w:tc>
          <w:tcPr>
            <w:tcW w:w="4680" w:type="dxa"/>
            <w:tcBorders>
              <w:top w:val="single" w:sz="6" w:space="0" w:color="auto"/>
              <w:left w:val="single" w:sz="6" w:space="0" w:color="auto"/>
              <w:bottom w:val="single" w:sz="6" w:space="0" w:color="auto"/>
              <w:right w:val="single" w:sz="6" w:space="0" w:color="auto"/>
            </w:tcBorders>
          </w:tcPr>
          <w:p w14:paraId="21B369AC" w14:textId="77777777" w:rsidR="005628E3" w:rsidRDefault="005628E3" w:rsidP="005628E3">
            <w:pPr>
              <w:pStyle w:val="DefaultText"/>
            </w:pPr>
            <w:r>
              <w:t>RAC (Risk Assessment Code)</w:t>
            </w:r>
          </w:p>
          <w:p w14:paraId="7AE9C2B3" w14:textId="77777777" w:rsidR="005628E3" w:rsidRDefault="005628E3" w:rsidP="005628E3">
            <w:pPr>
              <w:pStyle w:val="DefaultText"/>
            </w:pPr>
          </w:p>
          <w:p w14:paraId="74DF3759" w14:textId="4AC67642" w:rsidR="005628E3" w:rsidRDefault="001F1BDC" w:rsidP="005628E3">
            <w:pPr>
              <w:pStyle w:val="DefaultText"/>
            </w:pPr>
            <w:r>
              <w:t xml:space="preserve">       </w:t>
            </w:r>
            <w:r w:rsidR="005628E3">
              <w:t xml:space="preserve"> </w:t>
            </w:r>
          </w:p>
        </w:tc>
      </w:tr>
      <w:tr w:rsidR="005628E3" w14:paraId="15C91E3E" w14:textId="77777777" w:rsidTr="00AA4EB8">
        <w:tc>
          <w:tcPr>
            <w:tcW w:w="4680" w:type="dxa"/>
            <w:tcBorders>
              <w:top w:val="single" w:sz="6" w:space="0" w:color="auto"/>
              <w:left w:val="single" w:sz="6" w:space="0" w:color="auto"/>
              <w:bottom w:val="single" w:sz="6" w:space="0" w:color="auto"/>
              <w:right w:val="single" w:sz="6" w:space="0" w:color="auto"/>
            </w:tcBorders>
          </w:tcPr>
          <w:p w14:paraId="72E3D711" w14:textId="77777777" w:rsidR="005628E3" w:rsidRDefault="005628E3" w:rsidP="005628E3">
            <w:pPr>
              <w:pStyle w:val="DefaultText"/>
            </w:pPr>
            <w:r>
              <w:t>Railroad Official (Flagger/Inspector) Name</w:t>
            </w:r>
          </w:p>
          <w:p w14:paraId="29BEA44F" w14:textId="77777777" w:rsidR="005628E3" w:rsidRDefault="005628E3" w:rsidP="005628E3">
            <w:pPr>
              <w:pStyle w:val="DefaultText"/>
            </w:pPr>
          </w:p>
          <w:p w14:paraId="11B22B5E" w14:textId="77777777" w:rsidR="005628E3" w:rsidRDefault="005628E3" w:rsidP="005628E3">
            <w:pPr>
              <w:pStyle w:val="DefaultText"/>
            </w:pPr>
          </w:p>
          <w:p w14:paraId="7B365F41" w14:textId="77777777" w:rsidR="005628E3" w:rsidRDefault="005628E3" w:rsidP="005628E3">
            <w:pPr>
              <w:pStyle w:val="DefaultText"/>
            </w:pPr>
            <w:r>
              <w:t>Signature</w:t>
            </w:r>
          </w:p>
        </w:tc>
        <w:tc>
          <w:tcPr>
            <w:tcW w:w="4680" w:type="dxa"/>
            <w:tcBorders>
              <w:top w:val="single" w:sz="6" w:space="0" w:color="auto"/>
              <w:left w:val="single" w:sz="6" w:space="0" w:color="auto"/>
              <w:bottom w:val="single" w:sz="6" w:space="0" w:color="auto"/>
              <w:right w:val="single" w:sz="6" w:space="0" w:color="auto"/>
            </w:tcBorders>
          </w:tcPr>
          <w:p w14:paraId="6FF143F6" w14:textId="77777777" w:rsidR="005628E3" w:rsidRDefault="005628E3" w:rsidP="005628E3">
            <w:pPr>
              <w:pStyle w:val="DefaultText"/>
            </w:pPr>
            <w:r>
              <w:t>Date</w:t>
            </w:r>
          </w:p>
        </w:tc>
      </w:tr>
      <w:tr w:rsidR="005628E3" w14:paraId="37F45FEB" w14:textId="77777777" w:rsidTr="00AA4EB8">
        <w:tc>
          <w:tcPr>
            <w:tcW w:w="9360" w:type="dxa"/>
            <w:gridSpan w:val="2"/>
            <w:tcBorders>
              <w:top w:val="single" w:sz="6" w:space="0" w:color="auto"/>
              <w:left w:val="single" w:sz="6" w:space="0" w:color="auto"/>
              <w:bottom w:val="single" w:sz="6" w:space="0" w:color="auto"/>
              <w:right w:val="single" w:sz="6" w:space="0" w:color="auto"/>
            </w:tcBorders>
          </w:tcPr>
          <w:p w14:paraId="5F99FD53" w14:textId="77777777" w:rsidR="005628E3" w:rsidRDefault="005628E3" w:rsidP="005628E3">
            <w:pPr>
              <w:pStyle w:val="DefaultText"/>
              <w:jc w:val="center"/>
            </w:pPr>
          </w:p>
          <w:p w14:paraId="319839F6" w14:textId="77777777" w:rsidR="005628E3" w:rsidRDefault="005628E3" w:rsidP="005628E3">
            <w:pPr>
              <w:pStyle w:val="DefaultText"/>
              <w:jc w:val="center"/>
            </w:pPr>
          </w:p>
        </w:tc>
      </w:tr>
      <w:tr w:rsidR="005628E3" w14:paraId="4CFD6F54" w14:textId="77777777" w:rsidTr="00AA4EB8">
        <w:tc>
          <w:tcPr>
            <w:tcW w:w="9360" w:type="dxa"/>
            <w:gridSpan w:val="2"/>
            <w:tcBorders>
              <w:top w:val="single" w:sz="6" w:space="0" w:color="auto"/>
              <w:left w:val="single" w:sz="6" w:space="0" w:color="auto"/>
              <w:bottom w:val="single" w:sz="6" w:space="0" w:color="auto"/>
              <w:right w:val="single" w:sz="6" w:space="0" w:color="auto"/>
            </w:tcBorders>
          </w:tcPr>
          <w:p w14:paraId="35109423" w14:textId="77777777" w:rsidR="005628E3" w:rsidRDefault="005628E3" w:rsidP="005628E3">
            <w:pPr>
              <w:pStyle w:val="DefaultText"/>
              <w:rPr>
                <w:b/>
              </w:rPr>
            </w:pPr>
            <w:r>
              <w:rPr>
                <w:b/>
              </w:rPr>
              <w:t>SECTION B - ACTION TAKEN:</w:t>
            </w:r>
          </w:p>
          <w:p w14:paraId="580FCD6B" w14:textId="77777777" w:rsidR="005628E3" w:rsidRDefault="005628E3" w:rsidP="005628E3">
            <w:pPr>
              <w:pStyle w:val="DefaultText"/>
            </w:pPr>
          </w:p>
          <w:p w14:paraId="71485F61" w14:textId="77777777" w:rsidR="005628E3" w:rsidRDefault="005628E3" w:rsidP="005628E3">
            <w:pPr>
              <w:pStyle w:val="DefaultText"/>
            </w:pPr>
          </w:p>
          <w:p w14:paraId="00800075" w14:textId="77777777" w:rsidR="005628E3" w:rsidRDefault="005628E3" w:rsidP="005628E3">
            <w:pPr>
              <w:pStyle w:val="DefaultText"/>
            </w:pPr>
          </w:p>
          <w:p w14:paraId="499E317D" w14:textId="77777777" w:rsidR="005628E3" w:rsidRDefault="005628E3" w:rsidP="005628E3">
            <w:pPr>
              <w:pStyle w:val="DefaultText"/>
            </w:pPr>
          </w:p>
          <w:p w14:paraId="54DD6FF6" w14:textId="77777777" w:rsidR="005628E3" w:rsidRDefault="005628E3" w:rsidP="005628E3">
            <w:pPr>
              <w:pStyle w:val="DefaultText"/>
            </w:pPr>
          </w:p>
          <w:p w14:paraId="4E1D16B8" w14:textId="77777777" w:rsidR="005628E3" w:rsidRDefault="005628E3" w:rsidP="005628E3">
            <w:pPr>
              <w:pStyle w:val="DefaultText"/>
            </w:pPr>
          </w:p>
        </w:tc>
      </w:tr>
    </w:tbl>
    <w:p w14:paraId="31A4C53B" w14:textId="10CE7632" w:rsidR="005628E3" w:rsidRDefault="005628E3" w:rsidP="005628E3">
      <w:pPr>
        <w:pStyle w:val="DefaultText"/>
      </w:pPr>
      <w:r>
        <w:t>cc:</w:t>
      </w:r>
      <w:r w:rsidR="008F48E1">
        <w:t xml:space="preserve"> </w:t>
      </w:r>
      <w:r w:rsidR="003239A6">
        <w:t xml:space="preserve">Municipality </w:t>
      </w:r>
      <w:r w:rsidR="00574DE0">
        <w:t>-</w:t>
      </w:r>
      <w:r w:rsidR="003239A6">
        <w:t xml:space="preserve"> Project Manager</w:t>
      </w:r>
    </w:p>
    <w:p w14:paraId="2178F973" w14:textId="5536A0B7" w:rsidR="005628E3" w:rsidRDefault="001F1BDC" w:rsidP="005628E3">
      <w:pPr>
        <w:pStyle w:val="DefaultText"/>
      </w:pPr>
      <w:r>
        <w:t xml:space="preserve">   </w:t>
      </w:r>
      <w:r w:rsidR="00574DE0">
        <w:t xml:space="preserve">   </w:t>
      </w:r>
      <w:r w:rsidR="005628E3">
        <w:t>Railroad - Chief Engineer</w:t>
      </w:r>
    </w:p>
    <w:p w14:paraId="39067137" w14:textId="77777777" w:rsidR="005628E3" w:rsidRDefault="005628E3" w:rsidP="005628E3">
      <w:pPr>
        <w:pStyle w:val="DefaultText"/>
      </w:pPr>
      <w:r>
        <w:br w:type="page"/>
      </w:r>
    </w:p>
    <w:p w14:paraId="47322CE9" w14:textId="33EFF32B" w:rsidR="001709C4" w:rsidRPr="00574DE0" w:rsidRDefault="001709C4" w:rsidP="001709C4">
      <w:pPr>
        <w:numPr>
          <w:ilvl w:val="0"/>
          <w:numId w:val="6"/>
        </w:numPr>
        <w:overflowPunct w:val="0"/>
        <w:autoSpaceDE w:val="0"/>
        <w:autoSpaceDN w:val="0"/>
        <w:adjustRightInd w:val="0"/>
        <w:ind w:left="0" w:firstLine="0"/>
        <w:textAlignment w:val="baseline"/>
        <w:rPr>
          <w:sz w:val="23"/>
          <w:szCs w:val="23"/>
        </w:rPr>
      </w:pPr>
      <w:r w:rsidRPr="00574DE0">
        <w:rPr>
          <w:sz w:val="23"/>
          <w:szCs w:val="23"/>
          <w:u w:val="single"/>
        </w:rPr>
        <w:lastRenderedPageBreak/>
        <w:t>Risk Assessment.</w:t>
      </w:r>
      <w:r w:rsidR="008F48E1" w:rsidRPr="00574DE0">
        <w:rPr>
          <w:sz w:val="23"/>
          <w:szCs w:val="23"/>
        </w:rPr>
        <w:t xml:space="preserve"> </w:t>
      </w:r>
      <w:r w:rsidRPr="00574DE0">
        <w:rPr>
          <w:sz w:val="23"/>
          <w:szCs w:val="23"/>
        </w:rPr>
        <w:t>Each identified/validated hazard shall be assigned a Risk Assessment Code (RAC).</w:t>
      </w:r>
      <w:r w:rsidR="008F48E1" w:rsidRPr="00574DE0">
        <w:rPr>
          <w:sz w:val="23"/>
          <w:szCs w:val="23"/>
        </w:rPr>
        <w:t xml:space="preserve"> </w:t>
      </w:r>
      <w:r w:rsidRPr="00574DE0">
        <w:rPr>
          <w:sz w:val="23"/>
          <w:szCs w:val="23"/>
        </w:rPr>
        <w:t>The RAC represents the degree of risk associated with the deficiency and combines the elements of hazard severity and mishap probability.</w:t>
      </w:r>
      <w:r w:rsidR="008F48E1" w:rsidRPr="00574DE0">
        <w:rPr>
          <w:sz w:val="23"/>
          <w:szCs w:val="23"/>
        </w:rPr>
        <w:t xml:space="preserve"> </w:t>
      </w:r>
      <w:r w:rsidRPr="00574DE0">
        <w:rPr>
          <w:sz w:val="23"/>
          <w:szCs w:val="23"/>
        </w:rPr>
        <w:t>The RAC is derived as follows:</w:t>
      </w:r>
      <w:r w:rsidRPr="00574DE0">
        <w:rPr>
          <w:sz w:val="23"/>
          <w:szCs w:val="23"/>
        </w:rPr>
        <w:br/>
      </w:r>
    </w:p>
    <w:p w14:paraId="6AF1CFFE" w14:textId="3EF87FDB" w:rsidR="001709C4" w:rsidRPr="00574DE0" w:rsidRDefault="001709C4" w:rsidP="001709C4">
      <w:pPr>
        <w:numPr>
          <w:ilvl w:val="0"/>
          <w:numId w:val="7"/>
        </w:numPr>
        <w:overflowPunct w:val="0"/>
        <w:autoSpaceDE w:val="0"/>
        <w:autoSpaceDN w:val="0"/>
        <w:adjustRightInd w:val="0"/>
        <w:ind w:left="0" w:firstLine="0"/>
        <w:textAlignment w:val="baseline"/>
        <w:rPr>
          <w:sz w:val="23"/>
          <w:szCs w:val="23"/>
        </w:rPr>
      </w:pPr>
      <w:r w:rsidRPr="00574DE0">
        <w:rPr>
          <w:sz w:val="23"/>
          <w:szCs w:val="23"/>
          <w:u w:val="single"/>
        </w:rPr>
        <w:t>Hazard Severity.</w:t>
      </w:r>
      <w:r w:rsidR="008F48E1" w:rsidRPr="00574DE0">
        <w:rPr>
          <w:sz w:val="23"/>
          <w:szCs w:val="23"/>
        </w:rPr>
        <w:t xml:space="preserve"> </w:t>
      </w:r>
      <w:r w:rsidRPr="00574DE0">
        <w:rPr>
          <w:sz w:val="23"/>
          <w:szCs w:val="23"/>
        </w:rPr>
        <w:t>The hazard severity is an assessment of the worst potential consequence:</w:t>
      </w:r>
      <w:r w:rsidR="008F48E1" w:rsidRPr="00574DE0">
        <w:rPr>
          <w:sz w:val="23"/>
          <w:szCs w:val="23"/>
        </w:rPr>
        <w:t xml:space="preserve"> </w:t>
      </w:r>
      <w:r w:rsidRPr="00574DE0">
        <w:rPr>
          <w:sz w:val="23"/>
          <w:szCs w:val="23"/>
        </w:rPr>
        <w:t xml:space="preserve">Defined by degree of injury, occupational illness, or property damage, </w:t>
      </w:r>
      <w:r w:rsidR="006F2ADF">
        <w:rPr>
          <w:sz w:val="23"/>
          <w:szCs w:val="23"/>
        </w:rPr>
        <w:t>that</w:t>
      </w:r>
      <w:r w:rsidRPr="00574DE0">
        <w:rPr>
          <w:sz w:val="23"/>
          <w:szCs w:val="23"/>
        </w:rPr>
        <w:t xml:space="preserve"> is likely to occur as a result of a deficiency.</w:t>
      </w:r>
      <w:r w:rsidR="008F48E1" w:rsidRPr="00574DE0">
        <w:rPr>
          <w:sz w:val="23"/>
          <w:szCs w:val="23"/>
        </w:rPr>
        <w:t xml:space="preserve"> </w:t>
      </w:r>
      <w:r w:rsidRPr="00574DE0">
        <w:rPr>
          <w:sz w:val="23"/>
          <w:szCs w:val="23"/>
        </w:rPr>
        <w:t>Hazard severity categories shall be assigned by roman numeral according to the following criteria.</w:t>
      </w:r>
    </w:p>
    <w:p w14:paraId="59C52BF2" w14:textId="77777777" w:rsidR="001709C4" w:rsidRPr="00574DE0" w:rsidRDefault="001709C4" w:rsidP="001709C4">
      <w:pPr>
        <w:overflowPunct w:val="0"/>
        <w:autoSpaceDE w:val="0"/>
        <w:autoSpaceDN w:val="0"/>
        <w:adjustRightInd w:val="0"/>
        <w:ind w:left="720"/>
        <w:textAlignment w:val="baseline"/>
        <w:rPr>
          <w:sz w:val="23"/>
          <w:szCs w:val="23"/>
        </w:rPr>
      </w:pPr>
    </w:p>
    <w:p w14:paraId="7C33D9AC" w14:textId="6AA3E5F2" w:rsidR="001709C4" w:rsidRPr="00574DE0" w:rsidRDefault="001709C4" w:rsidP="001709C4">
      <w:pPr>
        <w:numPr>
          <w:ilvl w:val="0"/>
          <w:numId w:val="8"/>
        </w:numPr>
        <w:overflowPunct w:val="0"/>
        <w:autoSpaceDE w:val="0"/>
        <w:autoSpaceDN w:val="0"/>
        <w:adjustRightInd w:val="0"/>
        <w:ind w:left="0" w:firstLine="0"/>
        <w:textAlignment w:val="baseline"/>
        <w:rPr>
          <w:sz w:val="23"/>
          <w:szCs w:val="23"/>
        </w:rPr>
      </w:pPr>
      <w:r w:rsidRPr="00574DE0">
        <w:rPr>
          <w:sz w:val="23"/>
          <w:szCs w:val="23"/>
          <w:u w:val="single"/>
        </w:rPr>
        <w:t>Category I - Catastrophic:</w:t>
      </w:r>
      <w:r w:rsidR="008F48E1" w:rsidRPr="00574DE0">
        <w:rPr>
          <w:sz w:val="23"/>
          <w:szCs w:val="23"/>
        </w:rPr>
        <w:t xml:space="preserve"> </w:t>
      </w:r>
      <w:r w:rsidRPr="00574DE0">
        <w:rPr>
          <w:sz w:val="23"/>
          <w:szCs w:val="23"/>
        </w:rPr>
        <w:t>The hazard may cause death or loss of a facility.</w:t>
      </w:r>
      <w:r w:rsidRPr="00574DE0">
        <w:rPr>
          <w:sz w:val="23"/>
          <w:szCs w:val="23"/>
        </w:rPr>
        <w:br/>
      </w:r>
    </w:p>
    <w:p w14:paraId="6C3297DD" w14:textId="5D680444" w:rsidR="001709C4" w:rsidRPr="00574DE0" w:rsidRDefault="001709C4" w:rsidP="001709C4">
      <w:pPr>
        <w:numPr>
          <w:ilvl w:val="0"/>
          <w:numId w:val="8"/>
        </w:numPr>
        <w:overflowPunct w:val="0"/>
        <w:autoSpaceDE w:val="0"/>
        <w:autoSpaceDN w:val="0"/>
        <w:adjustRightInd w:val="0"/>
        <w:ind w:left="0" w:firstLine="0"/>
        <w:textAlignment w:val="baseline"/>
        <w:rPr>
          <w:sz w:val="23"/>
          <w:szCs w:val="23"/>
        </w:rPr>
      </w:pPr>
      <w:r w:rsidRPr="00574DE0">
        <w:rPr>
          <w:sz w:val="23"/>
          <w:szCs w:val="23"/>
          <w:u w:val="single"/>
        </w:rPr>
        <w:t>Category II - Critical:</w:t>
      </w:r>
      <w:r w:rsidR="008F48E1" w:rsidRPr="00574DE0">
        <w:rPr>
          <w:sz w:val="23"/>
          <w:szCs w:val="23"/>
        </w:rPr>
        <w:t xml:space="preserve"> </w:t>
      </w:r>
      <w:r w:rsidRPr="00574DE0">
        <w:rPr>
          <w:sz w:val="23"/>
          <w:szCs w:val="23"/>
        </w:rPr>
        <w:t>May cause severe injury, severe occupational illness, or major property damage.</w:t>
      </w:r>
      <w:r w:rsidRPr="00574DE0">
        <w:rPr>
          <w:sz w:val="23"/>
          <w:szCs w:val="23"/>
        </w:rPr>
        <w:br/>
      </w:r>
    </w:p>
    <w:p w14:paraId="6BF8E734" w14:textId="52DCF687" w:rsidR="001709C4" w:rsidRPr="00574DE0" w:rsidRDefault="001709C4" w:rsidP="001709C4">
      <w:pPr>
        <w:numPr>
          <w:ilvl w:val="0"/>
          <w:numId w:val="8"/>
        </w:numPr>
        <w:overflowPunct w:val="0"/>
        <w:autoSpaceDE w:val="0"/>
        <w:autoSpaceDN w:val="0"/>
        <w:adjustRightInd w:val="0"/>
        <w:ind w:left="0" w:firstLine="0"/>
        <w:textAlignment w:val="baseline"/>
        <w:rPr>
          <w:sz w:val="23"/>
          <w:szCs w:val="23"/>
        </w:rPr>
      </w:pPr>
      <w:r w:rsidRPr="00574DE0">
        <w:rPr>
          <w:sz w:val="23"/>
          <w:szCs w:val="23"/>
          <w:u w:val="single"/>
        </w:rPr>
        <w:t>Category III -</w:t>
      </w:r>
      <w:r w:rsidR="008F48E1" w:rsidRPr="00574DE0">
        <w:rPr>
          <w:sz w:val="23"/>
          <w:szCs w:val="23"/>
          <w:u w:val="single"/>
        </w:rPr>
        <w:t xml:space="preserve"> </w:t>
      </w:r>
      <w:r w:rsidRPr="00574DE0">
        <w:rPr>
          <w:sz w:val="23"/>
          <w:szCs w:val="23"/>
          <w:u w:val="single"/>
        </w:rPr>
        <w:t>Marginal:</w:t>
      </w:r>
      <w:r w:rsidR="008F48E1" w:rsidRPr="00574DE0">
        <w:rPr>
          <w:sz w:val="23"/>
          <w:szCs w:val="23"/>
        </w:rPr>
        <w:t xml:space="preserve"> </w:t>
      </w:r>
      <w:r w:rsidRPr="00574DE0">
        <w:rPr>
          <w:sz w:val="23"/>
          <w:szCs w:val="23"/>
        </w:rPr>
        <w:t>May cause minor injury, minor occupational illness, or minor property damage.</w:t>
      </w:r>
      <w:r w:rsidRPr="00574DE0">
        <w:rPr>
          <w:sz w:val="23"/>
          <w:szCs w:val="23"/>
        </w:rPr>
        <w:br/>
      </w:r>
    </w:p>
    <w:p w14:paraId="46CAA1B6" w14:textId="5D1A3BED" w:rsidR="001709C4" w:rsidRPr="00574DE0" w:rsidRDefault="001709C4" w:rsidP="001709C4">
      <w:pPr>
        <w:numPr>
          <w:ilvl w:val="0"/>
          <w:numId w:val="8"/>
        </w:numPr>
        <w:overflowPunct w:val="0"/>
        <w:autoSpaceDE w:val="0"/>
        <w:autoSpaceDN w:val="0"/>
        <w:adjustRightInd w:val="0"/>
        <w:ind w:left="0" w:firstLine="0"/>
        <w:textAlignment w:val="baseline"/>
        <w:rPr>
          <w:sz w:val="23"/>
          <w:szCs w:val="23"/>
        </w:rPr>
      </w:pPr>
      <w:r w:rsidRPr="00574DE0">
        <w:rPr>
          <w:sz w:val="23"/>
          <w:szCs w:val="23"/>
          <w:u w:val="single"/>
        </w:rPr>
        <w:t>Category IV - Negligible:</w:t>
      </w:r>
      <w:r w:rsidR="008F48E1" w:rsidRPr="00574DE0">
        <w:rPr>
          <w:sz w:val="23"/>
          <w:szCs w:val="23"/>
        </w:rPr>
        <w:t xml:space="preserve"> </w:t>
      </w:r>
      <w:r w:rsidRPr="00574DE0">
        <w:rPr>
          <w:sz w:val="23"/>
          <w:szCs w:val="23"/>
        </w:rPr>
        <w:t>Probably would not affect personnel safety or health</w:t>
      </w:r>
      <w:r w:rsidR="003239A6" w:rsidRPr="00574DE0">
        <w:rPr>
          <w:sz w:val="23"/>
          <w:szCs w:val="23"/>
        </w:rPr>
        <w:t xml:space="preserve"> </w:t>
      </w:r>
      <w:r w:rsidRPr="00574DE0">
        <w:rPr>
          <w:sz w:val="23"/>
          <w:szCs w:val="23"/>
        </w:rPr>
        <w:t>but is</w:t>
      </w:r>
      <w:r w:rsidR="001F1BDC" w:rsidRPr="00574DE0">
        <w:rPr>
          <w:sz w:val="23"/>
          <w:szCs w:val="23"/>
        </w:rPr>
        <w:t xml:space="preserve"> </w:t>
      </w:r>
      <w:r w:rsidRPr="00574DE0">
        <w:rPr>
          <w:sz w:val="23"/>
          <w:szCs w:val="23"/>
        </w:rPr>
        <w:t>nevertheless in violation of a NAVOSH standard.</w:t>
      </w:r>
    </w:p>
    <w:p w14:paraId="66AAABA4" w14:textId="77777777" w:rsidR="001709C4" w:rsidRPr="00574DE0" w:rsidRDefault="001709C4" w:rsidP="001709C4">
      <w:pPr>
        <w:overflowPunct w:val="0"/>
        <w:autoSpaceDE w:val="0"/>
        <w:autoSpaceDN w:val="0"/>
        <w:adjustRightInd w:val="0"/>
        <w:textAlignment w:val="baseline"/>
        <w:rPr>
          <w:sz w:val="23"/>
          <w:szCs w:val="23"/>
        </w:rPr>
      </w:pPr>
    </w:p>
    <w:p w14:paraId="3C879B54" w14:textId="0BC352E9" w:rsidR="001709C4" w:rsidRPr="00574DE0" w:rsidRDefault="001709C4" w:rsidP="001709C4">
      <w:pPr>
        <w:numPr>
          <w:ilvl w:val="0"/>
          <w:numId w:val="9"/>
        </w:numPr>
        <w:overflowPunct w:val="0"/>
        <w:autoSpaceDE w:val="0"/>
        <w:autoSpaceDN w:val="0"/>
        <w:adjustRightInd w:val="0"/>
        <w:ind w:left="0" w:firstLine="0"/>
        <w:textAlignment w:val="baseline"/>
        <w:rPr>
          <w:sz w:val="23"/>
          <w:szCs w:val="23"/>
        </w:rPr>
      </w:pPr>
      <w:r w:rsidRPr="00574DE0">
        <w:rPr>
          <w:sz w:val="23"/>
          <w:szCs w:val="23"/>
          <w:u w:val="single"/>
        </w:rPr>
        <w:t>Mishap Probability.</w:t>
      </w:r>
      <w:r w:rsidR="008F48E1" w:rsidRPr="00574DE0">
        <w:rPr>
          <w:sz w:val="23"/>
          <w:szCs w:val="23"/>
        </w:rPr>
        <w:t xml:space="preserve"> </w:t>
      </w:r>
      <w:r w:rsidRPr="00574DE0">
        <w:rPr>
          <w:sz w:val="23"/>
          <w:szCs w:val="23"/>
        </w:rPr>
        <w:t>The mishap probability is the probability that a hazard will result in a mishap, based on an assessment of such factors as location, exposure in terms of cycles or hours of operation, and affected population.</w:t>
      </w:r>
      <w:r w:rsidR="008F48E1" w:rsidRPr="00574DE0">
        <w:rPr>
          <w:sz w:val="23"/>
          <w:szCs w:val="23"/>
        </w:rPr>
        <w:t xml:space="preserve"> </w:t>
      </w:r>
      <w:r w:rsidRPr="00574DE0">
        <w:rPr>
          <w:sz w:val="23"/>
          <w:szCs w:val="23"/>
        </w:rPr>
        <w:t>Mishap probability shall be assigned an Arabic letter according to the following criteria:</w:t>
      </w:r>
    </w:p>
    <w:p w14:paraId="395EBCCF" w14:textId="77777777" w:rsidR="001709C4" w:rsidRPr="00574DE0" w:rsidRDefault="001709C4" w:rsidP="001709C4">
      <w:pPr>
        <w:overflowPunct w:val="0"/>
        <w:autoSpaceDE w:val="0"/>
        <w:autoSpaceDN w:val="0"/>
        <w:adjustRightInd w:val="0"/>
        <w:textAlignment w:val="baseline"/>
        <w:rPr>
          <w:sz w:val="23"/>
          <w:szCs w:val="23"/>
        </w:rPr>
      </w:pPr>
    </w:p>
    <w:p w14:paraId="027E1C22" w14:textId="77777777" w:rsidR="001709C4" w:rsidRPr="00574DE0" w:rsidRDefault="001709C4" w:rsidP="001709C4">
      <w:pPr>
        <w:numPr>
          <w:ilvl w:val="0"/>
          <w:numId w:val="10"/>
        </w:numPr>
        <w:overflowPunct w:val="0"/>
        <w:autoSpaceDE w:val="0"/>
        <w:autoSpaceDN w:val="0"/>
        <w:adjustRightInd w:val="0"/>
        <w:ind w:left="0" w:firstLine="0"/>
        <w:textAlignment w:val="baseline"/>
        <w:rPr>
          <w:sz w:val="23"/>
          <w:szCs w:val="23"/>
        </w:rPr>
      </w:pPr>
      <w:r w:rsidRPr="00574DE0">
        <w:rPr>
          <w:sz w:val="23"/>
          <w:szCs w:val="23"/>
        </w:rPr>
        <w:t>Sub-category A - Likely to occur immediately or within a short period of time.</w:t>
      </w:r>
      <w:r w:rsidRPr="00574DE0">
        <w:rPr>
          <w:sz w:val="23"/>
          <w:szCs w:val="23"/>
        </w:rPr>
        <w:br/>
      </w:r>
    </w:p>
    <w:p w14:paraId="3B09EA0B" w14:textId="77777777" w:rsidR="001709C4" w:rsidRPr="00574DE0" w:rsidRDefault="001709C4" w:rsidP="001709C4">
      <w:pPr>
        <w:numPr>
          <w:ilvl w:val="0"/>
          <w:numId w:val="10"/>
        </w:numPr>
        <w:overflowPunct w:val="0"/>
        <w:autoSpaceDE w:val="0"/>
        <w:autoSpaceDN w:val="0"/>
        <w:adjustRightInd w:val="0"/>
        <w:ind w:left="0" w:firstLine="0"/>
        <w:textAlignment w:val="baseline"/>
        <w:rPr>
          <w:sz w:val="23"/>
          <w:szCs w:val="23"/>
        </w:rPr>
      </w:pPr>
      <w:r w:rsidRPr="00574DE0">
        <w:rPr>
          <w:sz w:val="23"/>
          <w:szCs w:val="23"/>
        </w:rPr>
        <w:t>Sub-category B - Probably will occur in time.</w:t>
      </w:r>
      <w:r w:rsidRPr="00574DE0">
        <w:rPr>
          <w:sz w:val="23"/>
          <w:szCs w:val="23"/>
        </w:rPr>
        <w:br/>
      </w:r>
    </w:p>
    <w:p w14:paraId="0664697D" w14:textId="77777777" w:rsidR="001709C4" w:rsidRPr="00574DE0" w:rsidRDefault="001709C4" w:rsidP="001709C4">
      <w:pPr>
        <w:numPr>
          <w:ilvl w:val="0"/>
          <w:numId w:val="10"/>
        </w:numPr>
        <w:overflowPunct w:val="0"/>
        <w:autoSpaceDE w:val="0"/>
        <w:autoSpaceDN w:val="0"/>
        <w:adjustRightInd w:val="0"/>
        <w:ind w:left="0" w:firstLine="0"/>
        <w:textAlignment w:val="baseline"/>
        <w:rPr>
          <w:sz w:val="23"/>
          <w:szCs w:val="23"/>
        </w:rPr>
      </w:pPr>
      <w:r w:rsidRPr="00574DE0">
        <w:rPr>
          <w:sz w:val="23"/>
          <w:szCs w:val="23"/>
        </w:rPr>
        <w:t>Sub-category C - May occur in time.</w:t>
      </w:r>
      <w:r w:rsidRPr="00574DE0">
        <w:rPr>
          <w:sz w:val="23"/>
          <w:szCs w:val="23"/>
        </w:rPr>
        <w:br/>
      </w:r>
    </w:p>
    <w:p w14:paraId="552FA172" w14:textId="77777777" w:rsidR="001709C4" w:rsidRPr="00574DE0" w:rsidRDefault="001709C4" w:rsidP="001709C4">
      <w:pPr>
        <w:numPr>
          <w:ilvl w:val="0"/>
          <w:numId w:val="10"/>
        </w:numPr>
        <w:overflowPunct w:val="0"/>
        <w:autoSpaceDE w:val="0"/>
        <w:autoSpaceDN w:val="0"/>
        <w:adjustRightInd w:val="0"/>
        <w:ind w:left="0" w:firstLine="0"/>
        <w:textAlignment w:val="baseline"/>
        <w:rPr>
          <w:sz w:val="23"/>
          <w:szCs w:val="23"/>
        </w:rPr>
      </w:pPr>
      <w:r w:rsidRPr="00574DE0">
        <w:rPr>
          <w:sz w:val="23"/>
          <w:szCs w:val="23"/>
        </w:rPr>
        <w:t>Sub-category D - Unlikely to occur.</w:t>
      </w:r>
    </w:p>
    <w:p w14:paraId="1F5185BB" w14:textId="77777777" w:rsidR="001709C4" w:rsidRPr="00574DE0" w:rsidRDefault="001709C4" w:rsidP="001709C4">
      <w:pPr>
        <w:overflowPunct w:val="0"/>
        <w:autoSpaceDE w:val="0"/>
        <w:autoSpaceDN w:val="0"/>
        <w:adjustRightInd w:val="0"/>
        <w:textAlignment w:val="baseline"/>
        <w:rPr>
          <w:sz w:val="23"/>
          <w:szCs w:val="23"/>
        </w:rPr>
      </w:pPr>
    </w:p>
    <w:p w14:paraId="15841F51" w14:textId="4B6B85AD" w:rsidR="001709C4" w:rsidRPr="00574DE0" w:rsidRDefault="001709C4" w:rsidP="001709C4">
      <w:pPr>
        <w:numPr>
          <w:ilvl w:val="0"/>
          <w:numId w:val="11"/>
        </w:numPr>
        <w:overflowPunct w:val="0"/>
        <w:autoSpaceDE w:val="0"/>
        <w:autoSpaceDN w:val="0"/>
        <w:adjustRightInd w:val="0"/>
        <w:ind w:left="0" w:firstLine="0"/>
        <w:textAlignment w:val="baseline"/>
        <w:rPr>
          <w:sz w:val="23"/>
          <w:szCs w:val="23"/>
        </w:rPr>
      </w:pPr>
      <w:r w:rsidRPr="00574DE0">
        <w:rPr>
          <w:sz w:val="23"/>
          <w:szCs w:val="23"/>
          <w:u w:val="single"/>
        </w:rPr>
        <w:t>Risk Assessment Code.</w:t>
      </w:r>
      <w:r w:rsidR="008F48E1" w:rsidRPr="00574DE0">
        <w:rPr>
          <w:sz w:val="23"/>
          <w:szCs w:val="23"/>
        </w:rPr>
        <w:t xml:space="preserve"> </w:t>
      </w:r>
      <w:r w:rsidRPr="00574DE0">
        <w:rPr>
          <w:sz w:val="23"/>
          <w:szCs w:val="23"/>
        </w:rPr>
        <w:t xml:space="preserve">The RAC is an expression of risk </w:t>
      </w:r>
      <w:r w:rsidR="006F2ADF">
        <w:rPr>
          <w:sz w:val="23"/>
          <w:szCs w:val="23"/>
        </w:rPr>
        <w:t>that</w:t>
      </w:r>
      <w:r w:rsidRPr="00574DE0">
        <w:rPr>
          <w:sz w:val="23"/>
          <w:szCs w:val="23"/>
        </w:rPr>
        <w:t xml:space="preserve"> combines the elements of hazard severity and mishap probability.</w:t>
      </w:r>
      <w:r w:rsidR="008F48E1" w:rsidRPr="00574DE0">
        <w:rPr>
          <w:sz w:val="23"/>
          <w:szCs w:val="23"/>
        </w:rPr>
        <w:t xml:space="preserve"> </w:t>
      </w:r>
      <w:r w:rsidRPr="00574DE0">
        <w:rPr>
          <w:sz w:val="23"/>
          <w:szCs w:val="23"/>
        </w:rPr>
        <w:t>Using the matrix shown below, the RAC is expressed as a single Arabic number that can be used to help determine hazard abatement priorities.</w:t>
      </w:r>
    </w:p>
    <w:p w14:paraId="08B22BBD" w14:textId="77777777" w:rsidR="001709C4" w:rsidRPr="00E8124C" w:rsidRDefault="001709C4" w:rsidP="001709C4">
      <w:pPr>
        <w:overflowPunct w:val="0"/>
        <w:autoSpaceDE w:val="0"/>
        <w:autoSpaceDN w:val="0"/>
        <w:adjustRightInd w:val="0"/>
        <w:textAlignment w:val="baseline"/>
        <w:rPr>
          <w:sz w:val="22"/>
          <w:szCs w:val="20"/>
        </w:rPr>
      </w:pPr>
    </w:p>
    <w:tbl>
      <w:tblPr>
        <w:tblW w:w="0" w:type="auto"/>
        <w:tblInd w:w="378" w:type="dxa"/>
        <w:tblLayout w:type="fixed"/>
        <w:tblLook w:val="0000" w:firstRow="0" w:lastRow="0" w:firstColumn="0" w:lastColumn="0" w:noHBand="0" w:noVBand="0"/>
      </w:tblPr>
      <w:tblGrid>
        <w:gridCol w:w="2403"/>
        <w:gridCol w:w="513"/>
        <w:gridCol w:w="616"/>
        <w:gridCol w:w="616"/>
        <w:gridCol w:w="616"/>
        <w:gridCol w:w="616"/>
        <w:gridCol w:w="3053"/>
      </w:tblGrid>
      <w:tr w:rsidR="001709C4" w:rsidRPr="00E8124C" w14:paraId="640F9F1C" w14:textId="77777777" w:rsidTr="006C3D74">
        <w:tc>
          <w:tcPr>
            <w:tcW w:w="2403" w:type="dxa"/>
            <w:tcBorders>
              <w:top w:val="single" w:sz="6" w:space="0" w:color="auto"/>
              <w:left w:val="single" w:sz="6" w:space="0" w:color="auto"/>
              <w:bottom w:val="single" w:sz="6" w:space="0" w:color="auto"/>
              <w:right w:val="single" w:sz="6" w:space="0" w:color="auto"/>
            </w:tcBorders>
          </w:tcPr>
          <w:p w14:paraId="3644A5D0" w14:textId="77777777" w:rsidR="001709C4" w:rsidRPr="00E8124C" w:rsidRDefault="001709C4" w:rsidP="006C3D74">
            <w:pPr>
              <w:overflowPunct w:val="0"/>
              <w:autoSpaceDE w:val="0"/>
              <w:autoSpaceDN w:val="0"/>
              <w:adjustRightInd w:val="0"/>
              <w:textAlignment w:val="baseline"/>
              <w:rPr>
                <w:sz w:val="22"/>
                <w:szCs w:val="20"/>
              </w:rPr>
            </w:pPr>
          </w:p>
        </w:tc>
        <w:tc>
          <w:tcPr>
            <w:tcW w:w="2977" w:type="dxa"/>
            <w:gridSpan w:val="5"/>
            <w:tcBorders>
              <w:top w:val="single" w:sz="6" w:space="0" w:color="auto"/>
              <w:left w:val="single" w:sz="6" w:space="0" w:color="auto"/>
              <w:bottom w:val="single" w:sz="6" w:space="0" w:color="auto"/>
              <w:right w:val="single" w:sz="6" w:space="0" w:color="auto"/>
            </w:tcBorders>
          </w:tcPr>
          <w:p w14:paraId="0299E03A" w14:textId="77777777" w:rsidR="001709C4" w:rsidRPr="00E8124C" w:rsidRDefault="001709C4" w:rsidP="006C3D74">
            <w:pPr>
              <w:overflowPunct w:val="0"/>
              <w:autoSpaceDE w:val="0"/>
              <w:autoSpaceDN w:val="0"/>
              <w:adjustRightInd w:val="0"/>
              <w:jc w:val="center"/>
              <w:textAlignment w:val="baseline"/>
              <w:rPr>
                <w:sz w:val="22"/>
                <w:szCs w:val="20"/>
              </w:rPr>
            </w:pPr>
            <w:r w:rsidRPr="00E8124C">
              <w:rPr>
                <w:szCs w:val="20"/>
              </w:rPr>
              <w:t>Mishap Probability</w:t>
            </w:r>
          </w:p>
        </w:tc>
        <w:tc>
          <w:tcPr>
            <w:tcW w:w="3053" w:type="dxa"/>
            <w:tcBorders>
              <w:top w:val="single" w:sz="6" w:space="0" w:color="auto"/>
              <w:left w:val="single" w:sz="6" w:space="0" w:color="auto"/>
              <w:bottom w:val="single" w:sz="6" w:space="0" w:color="auto"/>
              <w:right w:val="single" w:sz="6" w:space="0" w:color="auto"/>
            </w:tcBorders>
          </w:tcPr>
          <w:p w14:paraId="643BC55E" w14:textId="77777777" w:rsidR="001709C4" w:rsidRPr="00E8124C" w:rsidRDefault="001709C4" w:rsidP="006C3D74">
            <w:pPr>
              <w:overflowPunct w:val="0"/>
              <w:autoSpaceDE w:val="0"/>
              <w:autoSpaceDN w:val="0"/>
              <w:adjustRightInd w:val="0"/>
              <w:jc w:val="center"/>
              <w:textAlignment w:val="baseline"/>
              <w:rPr>
                <w:sz w:val="22"/>
                <w:szCs w:val="20"/>
              </w:rPr>
            </w:pPr>
            <w:r w:rsidRPr="00E8124C">
              <w:rPr>
                <w:szCs w:val="20"/>
              </w:rPr>
              <w:t>RAC</w:t>
            </w:r>
          </w:p>
        </w:tc>
      </w:tr>
      <w:tr w:rsidR="001709C4" w:rsidRPr="00E8124C" w14:paraId="1751DDC3" w14:textId="77777777" w:rsidTr="006C3D74">
        <w:tc>
          <w:tcPr>
            <w:tcW w:w="2403" w:type="dxa"/>
            <w:tcBorders>
              <w:top w:val="single" w:sz="6" w:space="0" w:color="auto"/>
              <w:left w:val="single" w:sz="6" w:space="0" w:color="auto"/>
              <w:bottom w:val="single" w:sz="6" w:space="0" w:color="auto"/>
              <w:right w:val="single" w:sz="6" w:space="0" w:color="auto"/>
            </w:tcBorders>
          </w:tcPr>
          <w:p w14:paraId="4657DE99" w14:textId="77777777" w:rsidR="001709C4" w:rsidRPr="00E8124C" w:rsidRDefault="001709C4" w:rsidP="006C3D74">
            <w:pPr>
              <w:overflowPunct w:val="0"/>
              <w:autoSpaceDE w:val="0"/>
              <w:autoSpaceDN w:val="0"/>
              <w:adjustRightInd w:val="0"/>
              <w:textAlignment w:val="baseline"/>
              <w:rPr>
                <w:sz w:val="22"/>
                <w:szCs w:val="20"/>
              </w:rPr>
            </w:pPr>
          </w:p>
        </w:tc>
        <w:tc>
          <w:tcPr>
            <w:tcW w:w="513" w:type="dxa"/>
            <w:tcBorders>
              <w:top w:val="single" w:sz="6" w:space="0" w:color="auto"/>
              <w:left w:val="single" w:sz="6" w:space="0" w:color="auto"/>
              <w:bottom w:val="single" w:sz="6" w:space="0" w:color="auto"/>
              <w:right w:val="single" w:sz="6" w:space="0" w:color="auto"/>
            </w:tcBorders>
          </w:tcPr>
          <w:p w14:paraId="34035CDD" w14:textId="77777777" w:rsidR="001709C4" w:rsidRPr="00E8124C" w:rsidRDefault="001709C4" w:rsidP="006C3D74">
            <w:pPr>
              <w:overflowPunct w:val="0"/>
              <w:autoSpaceDE w:val="0"/>
              <w:autoSpaceDN w:val="0"/>
              <w:adjustRightInd w:val="0"/>
              <w:textAlignment w:val="baseline"/>
              <w:rPr>
                <w:sz w:val="22"/>
                <w:szCs w:val="20"/>
              </w:rPr>
            </w:pPr>
          </w:p>
        </w:tc>
        <w:tc>
          <w:tcPr>
            <w:tcW w:w="616" w:type="dxa"/>
            <w:tcBorders>
              <w:top w:val="single" w:sz="6" w:space="0" w:color="auto"/>
              <w:left w:val="single" w:sz="6" w:space="0" w:color="auto"/>
              <w:bottom w:val="single" w:sz="6" w:space="0" w:color="auto"/>
              <w:right w:val="single" w:sz="6" w:space="0" w:color="auto"/>
            </w:tcBorders>
          </w:tcPr>
          <w:p w14:paraId="000E567E" w14:textId="77777777" w:rsidR="001709C4" w:rsidRPr="00E8124C" w:rsidRDefault="001709C4" w:rsidP="006C3D74">
            <w:pPr>
              <w:overflowPunct w:val="0"/>
              <w:autoSpaceDE w:val="0"/>
              <w:autoSpaceDN w:val="0"/>
              <w:adjustRightInd w:val="0"/>
              <w:jc w:val="center"/>
              <w:textAlignment w:val="baseline"/>
              <w:rPr>
                <w:sz w:val="22"/>
                <w:szCs w:val="20"/>
              </w:rPr>
            </w:pPr>
            <w:r w:rsidRPr="00E8124C">
              <w:rPr>
                <w:szCs w:val="20"/>
              </w:rPr>
              <w:t>A</w:t>
            </w:r>
          </w:p>
        </w:tc>
        <w:tc>
          <w:tcPr>
            <w:tcW w:w="616" w:type="dxa"/>
            <w:tcBorders>
              <w:top w:val="single" w:sz="6" w:space="0" w:color="auto"/>
              <w:left w:val="single" w:sz="6" w:space="0" w:color="auto"/>
              <w:bottom w:val="single" w:sz="6" w:space="0" w:color="auto"/>
              <w:right w:val="single" w:sz="6" w:space="0" w:color="auto"/>
            </w:tcBorders>
          </w:tcPr>
          <w:p w14:paraId="4118C8D6" w14:textId="77777777" w:rsidR="001709C4" w:rsidRPr="00E8124C" w:rsidRDefault="001709C4" w:rsidP="006C3D74">
            <w:pPr>
              <w:overflowPunct w:val="0"/>
              <w:autoSpaceDE w:val="0"/>
              <w:autoSpaceDN w:val="0"/>
              <w:adjustRightInd w:val="0"/>
              <w:jc w:val="center"/>
              <w:textAlignment w:val="baseline"/>
              <w:rPr>
                <w:sz w:val="22"/>
                <w:szCs w:val="20"/>
              </w:rPr>
            </w:pPr>
            <w:r w:rsidRPr="00E8124C">
              <w:rPr>
                <w:szCs w:val="20"/>
              </w:rPr>
              <w:t>B</w:t>
            </w:r>
          </w:p>
        </w:tc>
        <w:tc>
          <w:tcPr>
            <w:tcW w:w="616" w:type="dxa"/>
            <w:tcBorders>
              <w:top w:val="single" w:sz="6" w:space="0" w:color="auto"/>
              <w:left w:val="single" w:sz="6" w:space="0" w:color="auto"/>
              <w:bottom w:val="single" w:sz="6" w:space="0" w:color="auto"/>
              <w:right w:val="single" w:sz="6" w:space="0" w:color="auto"/>
            </w:tcBorders>
          </w:tcPr>
          <w:p w14:paraId="6EDD81E6" w14:textId="77777777" w:rsidR="001709C4" w:rsidRPr="00E8124C" w:rsidRDefault="001709C4" w:rsidP="006C3D74">
            <w:pPr>
              <w:overflowPunct w:val="0"/>
              <w:autoSpaceDE w:val="0"/>
              <w:autoSpaceDN w:val="0"/>
              <w:adjustRightInd w:val="0"/>
              <w:jc w:val="center"/>
              <w:textAlignment w:val="baseline"/>
              <w:rPr>
                <w:sz w:val="22"/>
                <w:szCs w:val="20"/>
              </w:rPr>
            </w:pPr>
            <w:r w:rsidRPr="00E8124C">
              <w:rPr>
                <w:szCs w:val="20"/>
              </w:rPr>
              <w:t>C</w:t>
            </w:r>
          </w:p>
        </w:tc>
        <w:tc>
          <w:tcPr>
            <w:tcW w:w="616" w:type="dxa"/>
            <w:tcBorders>
              <w:top w:val="single" w:sz="6" w:space="0" w:color="auto"/>
              <w:left w:val="single" w:sz="6" w:space="0" w:color="auto"/>
              <w:bottom w:val="single" w:sz="6" w:space="0" w:color="auto"/>
              <w:right w:val="single" w:sz="6" w:space="0" w:color="auto"/>
            </w:tcBorders>
          </w:tcPr>
          <w:p w14:paraId="42CD38F5" w14:textId="77777777" w:rsidR="001709C4" w:rsidRPr="00E8124C" w:rsidRDefault="001709C4" w:rsidP="006C3D74">
            <w:pPr>
              <w:overflowPunct w:val="0"/>
              <w:autoSpaceDE w:val="0"/>
              <w:autoSpaceDN w:val="0"/>
              <w:adjustRightInd w:val="0"/>
              <w:jc w:val="center"/>
              <w:textAlignment w:val="baseline"/>
              <w:rPr>
                <w:sz w:val="22"/>
                <w:szCs w:val="20"/>
              </w:rPr>
            </w:pPr>
            <w:r w:rsidRPr="00E8124C">
              <w:rPr>
                <w:szCs w:val="20"/>
              </w:rPr>
              <w:t>D</w:t>
            </w:r>
          </w:p>
        </w:tc>
        <w:tc>
          <w:tcPr>
            <w:tcW w:w="3053" w:type="dxa"/>
            <w:tcBorders>
              <w:top w:val="single" w:sz="6" w:space="0" w:color="auto"/>
              <w:left w:val="single" w:sz="6" w:space="0" w:color="auto"/>
              <w:bottom w:val="single" w:sz="6" w:space="0" w:color="auto"/>
              <w:right w:val="single" w:sz="6" w:space="0" w:color="auto"/>
            </w:tcBorders>
          </w:tcPr>
          <w:p w14:paraId="560EF821" w14:textId="4E8E3AE0" w:rsidR="001709C4" w:rsidRPr="00E8124C" w:rsidRDefault="001F1BDC" w:rsidP="00AA4EB8">
            <w:pPr>
              <w:overflowPunct w:val="0"/>
              <w:autoSpaceDE w:val="0"/>
              <w:autoSpaceDN w:val="0"/>
              <w:adjustRightInd w:val="0"/>
              <w:textAlignment w:val="baseline"/>
              <w:rPr>
                <w:sz w:val="22"/>
                <w:szCs w:val="20"/>
              </w:rPr>
            </w:pPr>
            <w:r>
              <w:rPr>
                <w:szCs w:val="20"/>
              </w:rPr>
              <w:t xml:space="preserve">   </w:t>
            </w:r>
            <w:r w:rsidR="00AA4EB8">
              <w:rPr>
                <w:szCs w:val="20"/>
              </w:rPr>
              <w:t xml:space="preserve"> </w:t>
            </w:r>
            <w:r w:rsidR="001709C4" w:rsidRPr="00E8124C">
              <w:rPr>
                <w:szCs w:val="20"/>
              </w:rPr>
              <w:t>1</w:t>
            </w:r>
            <w:r w:rsidR="008F48E1">
              <w:rPr>
                <w:szCs w:val="20"/>
              </w:rPr>
              <w:t xml:space="preserve"> </w:t>
            </w:r>
            <w:r w:rsidR="001709C4" w:rsidRPr="00E8124C">
              <w:rPr>
                <w:szCs w:val="20"/>
              </w:rPr>
              <w:t>-</w:t>
            </w:r>
            <w:r w:rsidR="008F48E1">
              <w:rPr>
                <w:szCs w:val="20"/>
              </w:rPr>
              <w:t xml:space="preserve"> </w:t>
            </w:r>
            <w:r w:rsidR="001709C4" w:rsidRPr="00E8124C">
              <w:rPr>
                <w:szCs w:val="20"/>
              </w:rPr>
              <w:t>Critical</w:t>
            </w:r>
          </w:p>
        </w:tc>
      </w:tr>
      <w:tr w:rsidR="001709C4" w:rsidRPr="00E8124C" w14:paraId="42326F6C" w14:textId="77777777" w:rsidTr="006C3D74">
        <w:trPr>
          <w:cantSplit/>
        </w:trPr>
        <w:tc>
          <w:tcPr>
            <w:tcW w:w="2403" w:type="dxa"/>
            <w:vMerge w:val="restart"/>
            <w:tcBorders>
              <w:top w:val="single" w:sz="6" w:space="0" w:color="auto"/>
              <w:left w:val="single" w:sz="6" w:space="0" w:color="auto"/>
              <w:right w:val="single" w:sz="6" w:space="0" w:color="auto"/>
            </w:tcBorders>
          </w:tcPr>
          <w:p w14:paraId="3AB5382A" w14:textId="77777777" w:rsidR="001709C4" w:rsidRPr="00E8124C" w:rsidRDefault="001709C4" w:rsidP="006C3D74">
            <w:pPr>
              <w:overflowPunct w:val="0"/>
              <w:autoSpaceDE w:val="0"/>
              <w:autoSpaceDN w:val="0"/>
              <w:adjustRightInd w:val="0"/>
              <w:jc w:val="center"/>
              <w:textAlignment w:val="baseline"/>
              <w:rPr>
                <w:szCs w:val="20"/>
              </w:rPr>
            </w:pPr>
          </w:p>
          <w:p w14:paraId="5538712F" w14:textId="77777777" w:rsidR="001709C4" w:rsidRPr="00E8124C" w:rsidRDefault="001709C4" w:rsidP="006C3D74">
            <w:pPr>
              <w:overflowPunct w:val="0"/>
              <w:autoSpaceDE w:val="0"/>
              <w:autoSpaceDN w:val="0"/>
              <w:adjustRightInd w:val="0"/>
              <w:jc w:val="center"/>
              <w:textAlignment w:val="baseline"/>
              <w:rPr>
                <w:sz w:val="22"/>
                <w:szCs w:val="20"/>
              </w:rPr>
            </w:pPr>
            <w:r w:rsidRPr="00E8124C">
              <w:rPr>
                <w:szCs w:val="20"/>
              </w:rPr>
              <w:t>Hazard Severity</w:t>
            </w:r>
          </w:p>
        </w:tc>
        <w:tc>
          <w:tcPr>
            <w:tcW w:w="513" w:type="dxa"/>
            <w:tcBorders>
              <w:top w:val="single" w:sz="6" w:space="0" w:color="auto"/>
              <w:left w:val="single" w:sz="6" w:space="0" w:color="auto"/>
              <w:bottom w:val="single" w:sz="6" w:space="0" w:color="auto"/>
              <w:right w:val="single" w:sz="6" w:space="0" w:color="auto"/>
            </w:tcBorders>
          </w:tcPr>
          <w:p w14:paraId="715AEE50" w14:textId="77777777" w:rsidR="001709C4" w:rsidRPr="00E8124C" w:rsidRDefault="001709C4" w:rsidP="006C3D74">
            <w:pPr>
              <w:overflowPunct w:val="0"/>
              <w:autoSpaceDE w:val="0"/>
              <w:autoSpaceDN w:val="0"/>
              <w:adjustRightInd w:val="0"/>
              <w:jc w:val="center"/>
              <w:textAlignment w:val="baseline"/>
              <w:rPr>
                <w:sz w:val="22"/>
                <w:szCs w:val="20"/>
              </w:rPr>
            </w:pPr>
            <w:r w:rsidRPr="00E8124C">
              <w:rPr>
                <w:szCs w:val="20"/>
              </w:rPr>
              <w:t>I</w:t>
            </w:r>
          </w:p>
        </w:tc>
        <w:tc>
          <w:tcPr>
            <w:tcW w:w="616" w:type="dxa"/>
            <w:tcBorders>
              <w:top w:val="single" w:sz="6" w:space="0" w:color="auto"/>
              <w:left w:val="single" w:sz="6" w:space="0" w:color="auto"/>
              <w:bottom w:val="single" w:sz="6" w:space="0" w:color="auto"/>
              <w:right w:val="single" w:sz="6" w:space="0" w:color="auto"/>
            </w:tcBorders>
          </w:tcPr>
          <w:p w14:paraId="487575E3" w14:textId="77777777" w:rsidR="001709C4" w:rsidRPr="00E8124C" w:rsidRDefault="001709C4" w:rsidP="006C3D74">
            <w:pPr>
              <w:overflowPunct w:val="0"/>
              <w:autoSpaceDE w:val="0"/>
              <w:autoSpaceDN w:val="0"/>
              <w:adjustRightInd w:val="0"/>
              <w:jc w:val="center"/>
              <w:textAlignment w:val="baseline"/>
              <w:rPr>
                <w:sz w:val="22"/>
                <w:szCs w:val="20"/>
              </w:rPr>
            </w:pPr>
            <w:r w:rsidRPr="00E8124C">
              <w:rPr>
                <w:szCs w:val="20"/>
              </w:rPr>
              <w:t>1</w:t>
            </w:r>
          </w:p>
        </w:tc>
        <w:tc>
          <w:tcPr>
            <w:tcW w:w="616" w:type="dxa"/>
            <w:tcBorders>
              <w:top w:val="single" w:sz="6" w:space="0" w:color="auto"/>
              <w:left w:val="single" w:sz="6" w:space="0" w:color="auto"/>
              <w:bottom w:val="single" w:sz="6" w:space="0" w:color="auto"/>
              <w:right w:val="single" w:sz="6" w:space="0" w:color="auto"/>
            </w:tcBorders>
          </w:tcPr>
          <w:p w14:paraId="5D3864FF" w14:textId="77777777" w:rsidR="001709C4" w:rsidRPr="00E8124C" w:rsidRDefault="001709C4" w:rsidP="006C3D74">
            <w:pPr>
              <w:overflowPunct w:val="0"/>
              <w:autoSpaceDE w:val="0"/>
              <w:autoSpaceDN w:val="0"/>
              <w:adjustRightInd w:val="0"/>
              <w:jc w:val="center"/>
              <w:textAlignment w:val="baseline"/>
              <w:rPr>
                <w:sz w:val="22"/>
                <w:szCs w:val="20"/>
              </w:rPr>
            </w:pPr>
            <w:r w:rsidRPr="00E8124C">
              <w:rPr>
                <w:szCs w:val="20"/>
              </w:rPr>
              <w:t>1</w:t>
            </w:r>
          </w:p>
        </w:tc>
        <w:tc>
          <w:tcPr>
            <w:tcW w:w="616" w:type="dxa"/>
            <w:tcBorders>
              <w:top w:val="single" w:sz="6" w:space="0" w:color="auto"/>
              <w:left w:val="single" w:sz="6" w:space="0" w:color="auto"/>
              <w:bottom w:val="single" w:sz="6" w:space="0" w:color="auto"/>
              <w:right w:val="single" w:sz="6" w:space="0" w:color="auto"/>
            </w:tcBorders>
          </w:tcPr>
          <w:p w14:paraId="57877B2E" w14:textId="77777777" w:rsidR="001709C4" w:rsidRPr="00E8124C" w:rsidRDefault="001709C4" w:rsidP="006C3D74">
            <w:pPr>
              <w:overflowPunct w:val="0"/>
              <w:autoSpaceDE w:val="0"/>
              <w:autoSpaceDN w:val="0"/>
              <w:adjustRightInd w:val="0"/>
              <w:jc w:val="center"/>
              <w:textAlignment w:val="baseline"/>
              <w:rPr>
                <w:sz w:val="22"/>
                <w:szCs w:val="20"/>
              </w:rPr>
            </w:pPr>
            <w:r w:rsidRPr="00E8124C">
              <w:rPr>
                <w:szCs w:val="20"/>
              </w:rPr>
              <w:t>2</w:t>
            </w:r>
          </w:p>
        </w:tc>
        <w:tc>
          <w:tcPr>
            <w:tcW w:w="616" w:type="dxa"/>
            <w:tcBorders>
              <w:top w:val="single" w:sz="6" w:space="0" w:color="auto"/>
              <w:left w:val="single" w:sz="6" w:space="0" w:color="auto"/>
              <w:bottom w:val="single" w:sz="6" w:space="0" w:color="auto"/>
              <w:right w:val="single" w:sz="6" w:space="0" w:color="auto"/>
            </w:tcBorders>
          </w:tcPr>
          <w:p w14:paraId="038D66CF" w14:textId="77777777" w:rsidR="001709C4" w:rsidRPr="00E8124C" w:rsidRDefault="001709C4" w:rsidP="006C3D74">
            <w:pPr>
              <w:overflowPunct w:val="0"/>
              <w:autoSpaceDE w:val="0"/>
              <w:autoSpaceDN w:val="0"/>
              <w:adjustRightInd w:val="0"/>
              <w:jc w:val="center"/>
              <w:textAlignment w:val="baseline"/>
              <w:rPr>
                <w:sz w:val="22"/>
                <w:szCs w:val="20"/>
              </w:rPr>
            </w:pPr>
            <w:r w:rsidRPr="00E8124C">
              <w:rPr>
                <w:szCs w:val="20"/>
              </w:rPr>
              <w:t>3</w:t>
            </w:r>
          </w:p>
        </w:tc>
        <w:tc>
          <w:tcPr>
            <w:tcW w:w="3053" w:type="dxa"/>
            <w:tcBorders>
              <w:top w:val="single" w:sz="6" w:space="0" w:color="auto"/>
              <w:left w:val="single" w:sz="6" w:space="0" w:color="auto"/>
              <w:bottom w:val="single" w:sz="6" w:space="0" w:color="auto"/>
              <w:right w:val="single" w:sz="6" w:space="0" w:color="auto"/>
            </w:tcBorders>
          </w:tcPr>
          <w:p w14:paraId="62ADD788" w14:textId="6FC80A53" w:rsidR="001709C4" w:rsidRPr="00E8124C" w:rsidRDefault="001F1BDC" w:rsidP="006C3D74">
            <w:pPr>
              <w:overflowPunct w:val="0"/>
              <w:autoSpaceDE w:val="0"/>
              <w:autoSpaceDN w:val="0"/>
              <w:adjustRightInd w:val="0"/>
              <w:textAlignment w:val="baseline"/>
              <w:rPr>
                <w:sz w:val="22"/>
                <w:szCs w:val="20"/>
              </w:rPr>
            </w:pPr>
            <w:r>
              <w:rPr>
                <w:szCs w:val="20"/>
              </w:rPr>
              <w:t xml:space="preserve">   </w:t>
            </w:r>
            <w:r w:rsidR="008F48E1">
              <w:rPr>
                <w:szCs w:val="20"/>
              </w:rPr>
              <w:t xml:space="preserve"> </w:t>
            </w:r>
            <w:r w:rsidR="001709C4" w:rsidRPr="00E8124C">
              <w:rPr>
                <w:szCs w:val="20"/>
              </w:rPr>
              <w:t>2</w:t>
            </w:r>
            <w:r w:rsidR="008F48E1">
              <w:rPr>
                <w:szCs w:val="20"/>
              </w:rPr>
              <w:t xml:space="preserve"> </w:t>
            </w:r>
            <w:r w:rsidR="001709C4" w:rsidRPr="00E8124C">
              <w:rPr>
                <w:szCs w:val="20"/>
              </w:rPr>
              <w:t>-</w:t>
            </w:r>
            <w:r w:rsidR="008F48E1">
              <w:rPr>
                <w:szCs w:val="20"/>
              </w:rPr>
              <w:t xml:space="preserve"> </w:t>
            </w:r>
            <w:r w:rsidR="001709C4" w:rsidRPr="00E8124C">
              <w:rPr>
                <w:szCs w:val="20"/>
              </w:rPr>
              <w:t>Serious</w:t>
            </w:r>
          </w:p>
        </w:tc>
      </w:tr>
      <w:tr w:rsidR="001709C4" w:rsidRPr="00E8124C" w14:paraId="7BD999E5" w14:textId="77777777" w:rsidTr="006C3D74">
        <w:trPr>
          <w:cantSplit/>
        </w:trPr>
        <w:tc>
          <w:tcPr>
            <w:tcW w:w="2403" w:type="dxa"/>
            <w:vMerge/>
            <w:tcBorders>
              <w:left w:val="single" w:sz="6" w:space="0" w:color="auto"/>
              <w:right w:val="single" w:sz="6" w:space="0" w:color="auto"/>
            </w:tcBorders>
          </w:tcPr>
          <w:p w14:paraId="23E9551B" w14:textId="77777777" w:rsidR="001709C4" w:rsidRPr="00E8124C" w:rsidRDefault="001709C4" w:rsidP="006C3D74">
            <w:pPr>
              <w:overflowPunct w:val="0"/>
              <w:autoSpaceDE w:val="0"/>
              <w:autoSpaceDN w:val="0"/>
              <w:adjustRightInd w:val="0"/>
              <w:jc w:val="center"/>
              <w:textAlignment w:val="baseline"/>
              <w:rPr>
                <w:sz w:val="22"/>
                <w:szCs w:val="20"/>
              </w:rPr>
            </w:pPr>
          </w:p>
        </w:tc>
        <w:tc>
          <w:tcPr>
            <w:tcW w:w="513" w:type="dxa"/>
            <w:tcBorders>
              <w:top w:val="single" w:sz="6" w:space="0" w:color="auto"/>
              <w:left w:val="single" w:sz="6" w:space="0" w:color="auto"/>
              <w:bottom w:val="single" w:sz="6" w:space="0" w:color="auto"/>
              <w:right w:val="single" w:sz="6" w:space="0" w:color="auto"/>
            </w:tcBorders>
          </w:tcPr>
          <w:p w14:paraId="4972C29A" w14:textId="77777777" w:rsidR="001709C4" w:rsidRPr="00E8124C" w:rsidRDefault="001709C4" w:rsidP="006C3D74">
            <w:pPr>
              <w:overflowPunct w:val="0"/>
              <w:autoSpaceDE w:val="0"/>
              <w:autoSpaceDN w:val="0"/>
              <w:adjustRightInd w:val="0"/>
              <w:jc w:val="center"/>
              <w:textAlignment w:val="baseline"/>
              <w:rPr>
                <w:sz w:val="22"/>
                <w:szCs w:val="20"/>
              </w:rPr>
            </w:pPr>
            <w:r w:rsidRPr="00E8124C">
              <w:rPr>
                <w:szCs w:val="20"/>
              </w:rPr>
              <w:t>II</w:t>
            </w:r>
          </w:p>
        </w:tc>
        <w:tc>
          <w:tcPr>
            <w:tcW w:w="616" w:type="dxa"/>
            <w:tcBorders>
              <w:top w:val="single" w:sz="6" w:space="0" w:color="auto"/>
              <w:left w:val="single" w:sz="6" w:space="0" w:color="auto"/>
              <w:bottom w:val="single" w:sz="6" w:space="0" w:color="auto"/>
              <w:right w:val="single" w:sz="6" w:space="0" w:color="auto"/>
            </w:tcBorders>
          </w:tcPr>
          <w:p w14:paraId="52A066F6" w14:textId="77777777" w:rsidR="001709C4" w:rsidRPr="00E8124C" w:rsidRDefault="001709C4" w:rsidP="006C3D74">
            <w:pPr>
              <w:overflowPunct w:val="0"/>
              <w:autoSpaceDE w:val="0"/>
              <w:autoSpaceDN w:val="0"/>
              <w:adjustRightInd w:val="0"/>
              <w:jc w:val="center"/>
              <w:textAlignment w:val="baseline"/>
              <w:rPr>
                <w:sz w:val="22"/>
                <w:szCs w:val="20"/>
              </w:rPr>
            </w:pPr>
            <w:r w:rsidRPr="00E8124C">
              <w:rPr>
                <w:szCs w:val="20"/>
              </w:rPr>
              <w:t>1</w:t>
            </w:r>
          </w:p>
        </w:tc>
        <w:tc>
          <w:tcPr>
            <w:tcW w:w="616" w:type="dxa"/>
            <w:tcBorders>
              <w:top w:val="single" w:sz="6" w:space="0" w:color="auto"/>
              <w:left w:val="single" w:sz="6" w:space="0" w:color="auto"/>
              <w:bottom w:val="single" w:sz="6" w:space="0" w:color="auto"/>
              <w:right w:val="single" w:sz="6" w:space="0" w:color="auto"/>
            </w:tcBorders>
          </w:tcPr>
          <w:p w14:paraId="6E9ABD1D" w14:textId="77777777" w:rsidR="001709C4" w:rsidRPr="00E8124C" w:rsidRDefault="001709C4" w:rsidP="006C3D74">
            <w:pPr>
              <w:overflowPunct w:val="0"/>
              <w:autoSpaceDE w:val="0"/>
              <w:autoSpaceDN w:val="0"/>
              <w:adjustRightInd w:val="0"/>
              <w:jc w:val="center"/>
              <w:textAlignment w:val="baseline"/>
              <w:rPr>
                <w:sz w:val="22"/>
                <w:szCs w:val="20"/>
              </w:rPr>
            </w:pPr>
            <w:r w:rsidRPr="00E8124C">
              <w:rPr>
                <w:szCs w:val="20"/>
              </w:rPr>
              <w:t>2</w:t>
            </w:r>
          </w:p>
        </w:tc>
        <w:tc>
          <w:tcPr>
            <w:tcW w:w="616" w:type="dxa"/>
            <w:tcBorders>
              <w:top w:val="single" w:sz="6" w:space="0" w:color="auto"/>
              <w:left w:val="single" w:sz="6" w:space="0" w:color="auto"/>
              <w:bottom w:val="single" w:sz="6" w:space="0" w:color="auto"/>
              <w:right w:val="single" w:sz="6" w:space="0" w:color="auto"/>
            </w:tcBorders>
          </w:tcPr>
          <w:p w14:paraId="4155E1E5" w14:textId="77777777" w:rsidR="001709C4" w:rsidRPr="00E8124C" w:rsidRDefault="001709C4" w:rsidP="006C3D74">
            <w:pPr>
              <w:overflowPunct w:val="0"/>
              <w:autoSpaceDE w:val="0"/>
              <w:autoSpaceDN w:val="0"/>
              <w:adjustRightInd w:val="0"/>
              <w:jc w:val="center"/>
              <w:textAlignment w:val="baseline"/>
              <w:rPr>
                <w:sz w:val="22"/>
                <w:szCs w:val="20"/>
              </w:rPr>
            </w:pPr>
            <w:r w:rsidRPr="00E8124C">
              <w:rPr>
                <w:szCs w:val="20"/>
              </w:rPr>
              <w:t>3</w:t>
            </w:r>
          </w:p>
        </w:tc>
        <w:tc>
          <w:tcPr>
            <w:tcW w:w="616" w:type="dxa"/>
            <w:tcBorders>
              <w:top w:val="single" w:sz="6" w:space="0" w:color="auto"/>
              <w:left w:val="single" w:sz="6" w:space="0" w:color="auto"/>
              <w:bottom w:val="single" w:sz="6" w:space="0" w:color="auto"/>
              <w:right w:val="single" w:sz="6" w:space="0" w:color="auto"/>
            </w:tcBorders>
          </w:tcPr>
          <w:p w14:paraId="16C7D873" w14:textId="77777777" w:rsidR="001709C4" w:rsidRPr="00E8124C" w:rsidRDefault="001709C4" w:rsidP="006C3D74">
            <w:pPr>
              <w:overflowPunct w:val="0"/>
              <w:autoSpaceDE w:val="0"/>
              <w:autoSpaceDN w:val="0"/>
              <w:adjustRightInd w:val="0"/>
              <w:jc w:val="center"/>
              <w:textAlignment w:val="baseline"/>
              <w:rPr>
                <w:sz w:val="22"/>
                <w:szCs w:val="20"/>
              </w:rPr>
            </w:pPr>
            <w:r w:rsidRPr="00E8124C">
              <w:rPr>
                <w:szCs w:val="20"/>
              </w:rPr>
              <w:t>4</w:t>
            </w:r>
          </w:p>
        </w:tc>
        <w:tc>
          <w:tcPr>
            <w:tcW w:w="3053" w:type="dxa"/>
            <w:tcBorders>
              <w:top w:val="single" w:sz="6" w:space="0" w:color="auto"/>
              <w:left w:val="single" w:sz="6" w:space="0" w:color="auto"/>
              <w:bottom w:val="single" w:sz="6" w:space="0" w:color="auto"/>
              <w:right w:val="single" w:sz="6" w:space="0" w:color="auto"/>
            </w:tcBorders>
          </w:tcPr>
          <w:p w14:paraId="0BC7677B" w14:textId="6DD0F629" w:rsidR="001709C4" w:rsidRPr="00E8124C" w:rsidRDefault="001F1BDC" w:rsidP="006C3D74">
            <w:pPr>
              <w:overflowPunct w:val="0"/>
              <w:autoSpaceDE w:val="0"/>
              <w:autoSpaceDN w:val="0"/>
              <w:adjustRightInd w:val="0"/>
              <w:textAlignment w:val="baseline"/>
              <w:rPr>
                <w:sz w:val="22"/>
                <w:szCs w:val="20"/>
              </w:rPr>
            </w:pPr>
            <w:r>
              <w:rPr>
                <w:szCs w:val="20"/>
              </w:rPr>
              <w:t xml:space="preserve">   </w:t>
            </w:r>
            <w:r w:rsidR="008F48E1">
              <w:rPr>
                <w:szCs w:val="20"/>
              </w:rPr>
              <w:t xml:space="preserve"> </w:t>
            </w:r>
            <w:r w:rsidR="001709C4" w:rsidRPr="00E8124C">
              <w:rPr>
                <w:szCs w:val="20"/>
              </w:rPr>
              <w:t>3</w:t>
            </w:r>
            <w:r w:rsidR="008F48E1">
              <w:rPr>
                <w:szCs w:val="20"/>
              </w:rPr>
              <w:t xml:space="preserve"> </w:t>
            </w:r>
            <w:r w:rsidR="001709C4" w:rsidRPr="00E8124C">
              <w:rPr>
                <w:szCs w:val="20"/>
              </w:rPr>
              <w:t>-</w:t>
            </w:r>
            <w:r w:rsidR="008F48E1">
              <w:rPr>
                <w:szCs w:val="20"/>
              </w:rPr>
              <w:t xml:space="preserve"> </w:t>
            </w:r>
            <w:r w:rsidR="001709C4" w:rsidRPr="00E8124C">
              <w:rPr>
                <w:szCs w:val="20"/>
              </w:rPr>
              <w:t>Moderate</w:t>
            </w:r>
          </w:p>
        </w:tc>
      </w:tr>
      <w:tr w:rsidR="001709C4" w:rsidRPr="00E8124C" w14:paraId="18E8BCD8" w14:textId="77777777" w:rsidTr="006C3D74">
        <w:trPr>
          <w:cantSplit/>
        </w:trPr>
        <w:tc>
          <w:tcPr>
            <w:tcW w:w="2403" w:type="dxa"/>
            <w:vMerge/>
            <w:tcBorders>
              <w:left w:val="single" w:sz="6" w:space="0" w:color="auto"/>
              <w:right w:val="single" w:sz="6" w:space="0" w:color="auto"/>
            </w:tcBorders>
          </w:tcPr>
          <w:p w14:paraId="65F1D994" w14:textId="77777777" w:rsidR="001709C4" w:rsidRPr="00E8124C" w:rsidRDefault="001709C4" w:rsidP="006C3D74">
            <w:pPr>
              <w:overflowPunct w:val="0"/>
              <w:autoSpaceDE w:val="0"/>
              <w:autoSpaceDN w:val="0"/>
              <w:adjustRightInd w:val="0"/>
              <w:textAlignment w:val="baseline"/>
              <w:rPr>
                <w:sz w:val="22"/>
                <w:szCs w:val="20"/>
              </w:rPr>
            </w:pPr>
          </w:p>
        </w:tc>
        <w:tc>
          <w:tcPr>
            <w:tcW w:w="513" w:type="dxa"/>
            <w:tcBorders>
              <w:top w:val="single" w:sz="6" w:space="0" w:color="auto"/>
              <w:left w:val="single" w:sz="6" w:space="0" w:color="auto"/>
              <w:bottom w:val="single" w:sz="6" w:space="0" w:color="auto"/>
              <w:right w:val="single" w:sz="6" w:space="0" w:color="auto"/>
            </w:tcBorders>
          </w:tcPr>
          <w:p w14:paraId="0A34F87B" w14:textId="77777777" w:rsidR="001709C4" w:rsidRPr="00E8124C" w:rsidRDefault="001709C4" w:rsidP="006C3D74">
            <w:pPr>
              <w:overflowPunct w:val="0"/>
              <w:autoSpaceDE w:val="0"/>
              <w:autoSpaceDN w:val="0"/>
              <w:adjustRightInd w:val="0"/>
              <w:jc w:val="center"/>
              <w:textAlignment w:val="baseline"/>
              <w:rPr>
                <w:sz w:val="22"/>
                <w:szCs w:val="20"/>
              </w:rPr>
            </w:pPr>
            <w:r w:rsidRPr="00E8124C">
              <w:rPr>
                <w:szCs w:val="20"/>
              </w:rPr>
              <w:t>III</w:t>
            </w:r>
          </w:p>
        </w:tc>
        <w:tc>
          <w:tcPr>
            <w:tcW w:w="616" w:type="dxa"/>
            <w:tcBorders>
              <w:top w:val="single" w:sz="6" w:space="0" w:color="auto"/>
              <w:left w:val="single" w:sz="6" w:space="0" w:color="auto"/>
              <w:bottom w:val="single" w:sz="6" w:space="0" w:color="auto"/>
              <w:right w:val="single" w:sz="6" w:space="0" w:color="auto"/>
            </w:tcBorders>
          </w:tcPr>
          <w:p w14:paraId="2D2D47DF" w14:textId="77777777" w:rsidR="001709C4" w:rsidRPr="00E8124C" w:rsidRDefault="001709C4" w:rsidP="006C3D74">
            <w:pPr>
              <w:overflowPunct w:val="0"/>
              <w:autoSpaceDE w:val="0"/>
              <w:autoSpaceDN w:val="0"/>
              <w:adjustRightInd w:val="0"/>
              <w:jc w:val="center"/>
              <w:textAlignment w:val="baseline"/>
              <w:rPr>
                <w:sz w:val="22"/>
                <w:szCs w:val="20"/>
              </w:rPr>
            </w:pPr>
            <w:r w:rsidRPr="00E8124C">
              <w:rPr>
                <w:szCs w:val="20"/>
              </w:rPr>
              <w:t>2</w:t>
            </w:r>
          </w:p>
        </w:tc>
        <w:tc>
          <w:tcPr>
            <w:tcW w:w="616" w:type="dxa"/>
            <w:tcBorders>
              <w:top w:val="single" w:sz="6" w:space="0" w:color="auto"/>
              <w:left w:val="single" w:sz="6" w:space="0" w:color="auto"/>
              <w:bottom w:val="single" w:sz="6" w:space="0" w:color="auto"/>
              <w:right w:val="single" w:sz="6" w:space="0" w:color="auto"/>
            </w:tcBorders>
          </w:tcPr>
          <w:p w14:paraId="3D2B10E6" w14:textId="77777777" w:rsidR="001709C4" w:rsidRPr="00E8124C" w:rsidRDefault="001709C4" w:rsidP="006C3D74">
            <w:pPr>
              <w:overflowPunct w:val="0"/>
              <w:autoSpaceDE w:val="0"/>
              <w:autoSpaceDN w:val="0"/>
              <w:adjustRightInd w:val="0"/>
              <w:jc w:val="center"/>
              <w:textAlignment w:val="baseline"/>
              <w:rPr>
                <w:sz w:val="22"/>
                <w:szCs w:val="20"/>
              </w:rPr>
            </w:pPr>
            <w:r w:rsidRPr="00E8124C">
              <w:rPr>
                <w:szCs w:val="20"/>
              </w:rPr>
              <w:t>3</w:t>
            </w:r>
          </w:p>
        </w:tc>
        <w:tc>
          <w:tcPr>
            <w:tcW w:w="616" w:type="dxa"/>
            <w:tcBorders>
              <w:top w:val="single" w:sz="6" w:space="0" w:color="auto"/>
              <w:left w:val="single" w:sz="6" w:space="0" w:color="auto"/>
              <w:bottom w:val="single" w:sz="6" w:space="0" w:color="auto"/>
              <w:right w:val="single" w:sz="6" w:space="0" w:color="auto"/>
            </w:tcBorders>
          </w:tcPr>
          <w:p w14:paraId="38342E0F" w14:textId="77777777" w:rsidR="001709C4" w:rsidRPr="00E8124C" w:rsidRDefault="001709C4" w:rsidP="006C3D74">
            <w:pPr>
              <w:overflowPunct w:val="0"/>
              <w:autoSpaceDE w:val="0"/>
              <w:autoSpaceDN w:val="0"/>
              <w:adjustRightInd w:val="0"/>
              <w:jc w:val="center"/>
              <w:textAlignment w:val="baseline"/>
              <w:rPr>
                <w:sz w:val="22"/>
                <w:szCs w:val="20"/>
              </w:rPr>
            </w:pPr>
            <w:r w:rsidRPr="00E8124C">
              <w:rPr>
                <w:szCs w:val="20"/>
              </w:rPr>
              <w:t>4</w:t>
            </w:r>
          </w:p>
        </w:tc>
        <w:tc>
          <w:tcPr>
            <w:tcW w:w="616" w:type="dxa"/>
            <w:tcBorders>
              <w:top w:val="single" w:sz="6" w:space="0" w:color="auto"/>
              <w:left w:val="single" w:sz="6" w:space="0" w:color="auto"/>
              <w:bottom w:val="single" w:sz="6" w:space="0" w:color="auto"/>
              <w:right w:val="single" w:sz="6" w:space="0" w:color="auto"/>
            </w:tcBorders>
          </w:tcPr>
          <w:p w14:paraId="44D7BB82" w14:textId="77777777" w:rsidR="001709C4" w:rsidRPr="00E8124C" w:rsidRDefault="001709C4" w:rsidP="006C3D74">
            <w:pPr>
              <w:overflowPunct w:val="0"/>
              <w:autoSpaceDE w:val="0"/>
              <w:autoSpaceDN w:val="0"/>
              <w:adjustRightInd w:val="0"/>
              <w:jc w:val="center"/>
              <w:textAlignment w:val="baseline"/>
              <w:rPr>
                <w:sz w:val="22"/>
                <w:szCs w:val="20"/>
              </w:rPr>
            </w:pPr>
            <w:r w:rsidRPr="00E8124C">
              <w:rPr>
                <w:szCs w:val="20"/>
              </w:rPr>
              <w:t>5</w:t>
            </w:r>
          </w:p>
        </w:tc>
        <w:tc>
          <w:tcPr>
            <w:tcW w:w="3053" w:type="dxa"/>
            <w:tcBorders>
              <w:top w:val="single" w:sz="6" w:space="0" w:color="auto"/>
              <w:left w:val="single" w:sz="6" w:space="0" w:color="auto"/>
              <w:bottom w:val="single" w:sz="6" w:space="0" w:color="auto"/>
              <w:right w:val="single" w:sz="6" w:space="0" w:color="auto"/>
            </w:tcBorders>
          </w:tcPr>
          <w:p w14:paraId="23413DB3" w14:textId="004AFE27" w:rsidR="001709C4" w:rsidRPr="00E8124C" w:rsidRDefault="001F1BDC" w:rsidP="006C3D74">
            <w:pPr>
              <w:overflowPunct w:val="0"/>
              <w:autoSpaceDE w:val="0"/>
              <w:autoSpaceDN w:val="0"/>
              <w:adjustRightInd w:val="0"/>
              <w:textAlignment w:val="baseline"/>
              <w:rPr>
                <w:sz w:val="22"/>
                <w:szCs w:val="20"/>
              </w:rPr>
            </w:pPr>
            <w:r>
              <w:rPr>
                <w:szCs w:val="20"/>
              </w:rPr>
              <w:t xml:space="preserve">   </w:t>
            </w:r>
            <w:r w:rsidR="008F48E1">
              <w:rPr>
                <w:szCs w:val="20"/>
              </w:rPr>
              <w:t xml:space="preserve"> </w:t>
            </w:r>
            <w:r w:rsidR="001709C4" w:rsidRPr="00E8124C">
              <w:rPr>
                <w:szCs w:val="20"/>
              </w:rPr>
              <w:t>4</w:t>
            </w:r>
            <w:r w:rsidR="008F48E1">
              <w:rPr>
                <w:szCs w:val="20"/>
              </w:rPr>
              <w:t xml:space="preserve"> </w:t>
            </w:r>
            <w:r w:rsidR="001709C4" w:rsidRPr="00E8124C">
              <w:rPr>
                <w:szCs w:val="20"/>
              </w:rPr>
              <w:t>-</w:t>
            </w:r>
            <w:r w:rsidR="008F48E1">
              <w:rPr>
                <w:szCs w:val="20"/>
              </w:rPr>
              <w:t xml:space="preserve"> </w:t>
            </w:r>
            <w:r w:rsidR="001709C4" w:rsidRPr="00E8124C">
              <w:rPr>
                <w:szCs w:val="20"/>
              </w:rPr>
              <w:t>Minor</w:t>
            </w:r>
          </w:p>
        </w:tc>
      </w:tr>
      <w:tr w:rsidR="001709C4" w:rsidRPr="00E8124C" w14:paraId="7FE6C490" w14:textId="77777777" w:rsidTr="006C3D74">
        <w:trPr>
          <w:cantSplit/>
        </w:trPr>
        <w:tc>
          <w:tcPr>
            <w:tcW w:w="2403" w:type="dxa"/>
            <w:vMerge/>
            <w:tcBorders>
              <w:left w:val="single" w:sz="6" w:space="0" w:color="auto"/>
              <w:bottom w:val="single" w:sz="6" w:space="0" w:color="auto"/>
              <w:right w:val="single" w:sz="6" w:space="0" w:color="auto"/>
            </w:tcBorders>
          </w:tcPr>
          <w:p w14:paraId="33A16284" w14:textId="77777777" w:rsidR="001709C4" w:rsidRPr="00E8124C" w:rsidRDefault="001709C4" w:rsidP="006C3D74">
            <w:pPr>
              <w:overflowPunct w:val="0"/>
              <w:autoSpaceDE w:val="0"/>
              <w:autoSpaceDN w:val="0"/>
              <w:adjustRightInd w:val="0"/>
              <w:textAlignment w:val="baseline"/>
              <w:rPr>
                <w:sz w:val="22"/>
                <w:szCs w:val="20"/>
              </w:rPr>
            </w:pPr>
          </w:p>
        </w:tc>
        <w:tc>
          <w:tcPr>
            <w:tcW w:w="513" w:type="dxa"/>
            <w:tcBorders>
              <w:top w:val="single" w:sz="6" w:space="0" w:color="auto"/>
              <w:left w:val="single" w:sz="6" w:space="0" w:color="auto"/>
              <w:bottom w:val="single" w:sz="6" w:space="0" w:color="auto"/>
              <w:right w:val="single" w:sz="6" w:space="0" w:color="auto"/>
            </w:tcBorders>
          </w:tcPr>
          <w:p w14:paraId="514D36B2" w14:textId="77777777" w:rsidR="001709C4" w:rsidRPr="00E8124C" w:rsidRDefault="001709C4" w:rsidP="006C3D74">
            <w:pPr>
              <w:overflowPunct w:val="0"/>
              <w:autoSpaceDE w:val="0"/>
              <w:autoSpaceDN w:val="0"/>
              <w:adjustRightInd w:val="0"/>
              <w:jc w:val="center"/>
              <w:textAlignment w:val="baseline"/>
              <w:rPr>
                <w:sz w:val="22"/>
                <w:szCs w:val="20"/>
              </w:rPr>
            </w:pPr>
            <w:r w:rsidRPr="00E8124C">
              <w:rPr>
                <w:szCs w:val="20"/>
              </w:rPr>
              <w:t>IV</w:t>
            </w:r>
          </w:p>
        </w:tc>
        <w:tc>
          <w:tcPr>
            <w:tcW w:w="616" w:type="dxa"/>
            <w:tcBorders>
              <w:top w:val="single" w:sz="6" w:space="0" w:color="auto"/>
              <w:left w:val="single" w:sz="6" w:space="0" w:color="auto"/>
              <w:bottom w:val="single" w:sz="6" w:space="0" w:color="auto"/>
              <w:right w:val="single" w:sz="6" w:space="0" w:color="auto"/>
            </w:tcBorders>
          </w:tcPr>
          <w:p w14:paraId="1A383537" w14:textId="77777777" w:rsidR="001709C4" w:rsidRPr="00E8124C" w:rsidRDefault="001709C4" w:rsidP="006C3D74">
            <w:pPr>
              <w:overflowPunct w:val="0"/>
              <w:autoSpaceDE w:val="0"/>
              <w:autoSpaceDN w:val="0"/>
              <w:adjustRightInd w:val="0"/>
              <w:jc w:val="center"/>
              <w:textAlignment w:val="baseline"/>
              <w:rPr>
                <w:sz w:val="22"/>
                <w:szCs w:val="20"/>
              </w:rPr>
            </w:pPr>
            <w:r w:rsidRPr="00E8124C">
              <w:rPr>
                <w:szCs w:val="20"/>
              </w:rPr>
              <w:t>3</w:t>
            </w:r>
          </w:p>
        </w:tc>
        <w:tc>
          <w:tcPr>
            <w:tcW w:w="616" w:type="dxa"/>
            <w:tcBorders>
              <w:top w:val="single" w:sz="6" w:space="0" w:color="auto"/>
              <w:left w:val="single" w:sz="6" w:space="0" w:color="auto"/>
              <w:bottom w:val="single" w:sz="6" w:space="0" w:color="auto"/>
              <w:right w:val="single" w:sz="6" w:space="0" w:color="auto"/>
            </w:tcBorders>
          </w:tcPr>
          <w:p w14:paraId="795E3DB1" w14:textId="77777777" w:rsidR="001709C4" w:rsidRPr="00E8124C" w:rsidRDefault="001709C4" w:rsidP="006C3D74">
            <w:pPr>
              <w:overflowPunct w:val="0"/>
              <w:autoSpaceDE w:val="0"/>
              <w:autoSpaceDN w:val="0"/>
              <w:adjustRightInd w:val="0"/>
              <w:jc w:val="center"/>
              <w:textAlignment w:val="baseline"/>
              <w:rPr>
                <w:sz w:val="22"/>
                <w:szCs w:val="20"/>
              </w:rPr>
            </w:pPr>
            <w:r w:rsidRPr="00E8124C">
              <w:rPr>
                <w:szCs w:val="20"/>
              </w:rPr>
              <w:t>4</w:t>
            </w:r>
          </w:p>
        </w:tc>
        <w:tc>
          <w:tcPr>
            <w:tcW w:w="616" w:type="dxa"/>
            <w:tcBorders>
              <w:top w:val="single" w:sz="6" w:space="0" w:color="auto"/>
              <w:left w:val="single" w:sz="6" w:space="0" w:color="auto"/>
              <w:bottom w:val="single" w:sz="6" w:space="0" w:color="auto"/>
              <w:right w:val="single" w:sz="6" w:space="0" w:color="auto"/>
            </w:tcBorders>
          </w:tcPr>
          <w:p w14:paraId="2F71B0C7" w14:textId="77777777" w:rsidR="001709C4" w:rsidRPr="00E8124C" w:rsidRDefault="001709C4" w:rsidP="006C3D74">
            <w:pPr>
              <w:overflowPunct w:val="0"/>
              <w:autoSpaceDE w:val="0"/>
              <w:autoSpaceDN w:val="0"/>
              <w:adjustRightInd w:val="0"/>
              <w:jc w:val="center"/>
              <w:textAlignment w:val="baseline"/>
              <w:rPr>
                <w:sz w:val="22"/>
                <w:szCs w:val="20"/>
              </w:rPr>
            </w:pPr>
            <w:r w:rsidRPr="00E8124C">
              <w:rPr>
                <w:szCs w:val="20"/>
              </w:rPr>
              <w:t>5</w:t>
            </w:r>
          </w:p>
        </w:tc>
        <w:tc>
          <w:tcPr>
            <w:tcW w:w="616" w:type="dxa"/>
            <w:tcBorders>
              <w:top w:val="single" w:sz="6" w:space="0" w:color="auto"/>
              <w:left w:val="single" w:sz="6" w:space="0" w:color="auto"/>
              <w:bottom w:val="single" w:sz="6" w:space="0" w:color="auto"/>
              <w:right w:val="single" w:sz="6" w:space="0" w:color="auto"/>
            </w:tcBorders>
          </w:tcPr>
          <w:p w14:paraId="37979756" w14:textId="77777777" w:rsidR="001709C4" w:rsidRPr="00E8124C" w:rsidRDefault="001709C4" w:rsidP="006C3D74">
            <w:pPr>
              <w:overflowPunct w:val="0"/>
              <w:autoSpaceDE w:val="0"/>
              <w:autoSpaceDN w:val="0"/>
              <w:adjustRightInd w:val="0"/>
              <w:jc w:val="center"/>
              <w:textAlignment w:val="baseline"/>
              <w:rPr>
                <w:sz w:val="22"/>
                <w:szCs w:val="20"/>
              </w:rPr>
            </w:pPr>
            <w:r w:rsidRPr="00E8124C">
              <w:rPr>
                <w:szCs w:val="20"/>
              </w:rPr>
              <w:t>5</w:t>
            </w:r>
          </w:p>
        </w:tc>
        <w:tc>
          <w:tcPr>
            <w:tcW w:w="3053" w:type="dxa"/>
            <w:tcBorders>
              <w:top w:val="single" w:sz="6" w:space="0" w:color="auto"/>
              <w:left w:val="single" w:sz="6" w:space="0" w:color="auto"/>
              <w:bottom w:val="single" w:sz="6" w:space="0" w:color="auto"/>
              <w:right w:val="single" w:sz="6" w:space="0" w:color="auto"/>
            </w:tcBorders>
          </w:tcPr>
          <w:p w14:paraId="4D959E4D" w14:textId="363526A5" w:rsidR="001709C4" w:rsidRPr="00E8124C" w:rsidRDefault="001F1BDC" w:rsidP="006C3D74">
            <w:pPr>
              <w:overflowPunct w:val="0"/>
              <w:autoSpaceDE w:val="0"/>
              <w:autoSpaceDN w:val="0"/>
              <w:adjustRightInd w:val="0"/>
              <w:textAlignment w:val="baseline"/>
              <w:rPr>
                <w:sz w:val="22"/>
                <w:szCs w:val="20"/>
              </w:rPr>
            </w:pPr>
            <w:r>
              <w:rPr>
                <w:szCs w:val="20"/>
              </w:rPr>
              <w:t xml:space="preserve">   </w:t>
            </w:r>
            <w:r w:rsidR="008F48E1">
              <w:rPr>
                <w:szCs w:val="20"/>
              </w:rPr>
              <w:t xml:space="preserve"> </w:t>
            </w:r>
            <w:r w:rsidR="001709C4" w:rsidRPr="00E8124C">
              <w:rPr>
                <w:szCs w:val="20"/>
              </w:rPr>
              <w:t>5</w:t>
            </w:r>
            <w:r w:rsidR="008F48E1">
              <w:rPr>
                <w:szCs w:val="20"/>
              </w:rPr>
              <w:t xml:space="preserve"> </w:t>
            </w:r>
            <w:r w:rsidR="001709C4" w:rsidRPr="00E8124C">
              <w:rPr>
                <w:szCs w:val="20"/>
              </w:rPr>
              <w:t>-</w:t>
            </w:r>
            <w:r w:rsidR="008F48E1">
              <w:rPr>
                <w:szCs w:val="20"/>
              </w:rPr>
              <w:t xml:space="preserve"> </w:t>
            </w:r>
            <w:r w:rsidR="001709C4" w:rsidRPr="00E8124C">
              <w:rPr>
                <w:szCs w:val="20"/>
              </w:rPr>
              <w:t>Negligible</w:t>
            </w:r>
          </w:p>
        </w:tc>
      </w:tr>
    </w:tbl>
    <w:p w14:paraId="530FCB49" w14:textId="77777777" w:rsidR="001709C4" w:rsidRPr="00E8124C" w:rsidRDefault="001709C4" w:rsidP="001709C4">
      <w:pPr>
        <w:tabs>
          <w:tab w:val="left" w:pos="360"/>
          <w:tab w:val="left" w:pos="720"/>
          <w:tab w:val="left" w:pos="4680"/>
        </w:tabs>
        <w:overflowPunct w:val="0"/>
        <w:autoSpaceDE w:val="0"/>
        <w:autoSpaceDN w:val="0"/>
        <w:adjustRightInd w:val="0"/>
        <w:textAlignment w:val="baseline"/>
        <w:rPr>
          <w:sz w:val="22"/>
          <w:szCs w:val="20"/>
        </w:rPr>
      </w:pPr>
    </w:p>
    <w:p w14:paraId="1FF69CD8" w14:textId="77777777" w:rsidR="00965960" w:rsidRDefault="00965960"/>
    <w:sectPr w:rsidR="00965960" w:rsidSect="00532E6F">
      <w:headerReference w:type="even" r:id="rId8"/>
      <w:headerReference w:type="default" r:id="rId9"/>
      <w:footerReference w:type="default" r:id="rId10"/>
      <w:headerReference w:type="first" r:id="rId11"/>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C8CA8" w14:textId="77777777" w:rsidR="003C70DF" w:rsidRDefault="003C70DF">
      <w:r>
        <w:separator/>
      </w:r>
    </w:p>
  </w:endnote>
  <w:endnote w:type="continuationSeparator" w:id="0">
    <w:p w14:paraId="581B0B0B" w14:textId="77777777" w:rsidR="003C70DF" w:rsidRDefault="003C7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EA42" w14:textId="77777777" w:rsidR="003C70DF" w:rsidRDefault="003C70DF">
    <w:pPr>
      <w:pStyle w:val="Footer"/>
      <w:jc w:val="center"/>
    </w:pPr>
    <w:r>
      <w:t xml:space="preserve">Page </w:t>
    </w:r>
    <w:r>
      <w:rPr>
        <w:rStyle w:val="PageNumber"/>
      </w:rPr>
      <w:fldChar w:fldCharType="begin"/>
    </w:r>
    <w:r>
      <w:rPr>
        <w:rStyle w:val="PageNumber"/>
      </w:rPr>
      <w:instrText xml:space="preserve"> PAGE  \* Arabic </w:instrText>
    </w:r>
    <w:r>
      <w:rPr>
        <w:rStyle w:val="PageNumber"/>
      </w:rPr>
      <w:fldChar w:fldCharType="separate"/>
    </w:r>
    <w:r>
      <w:rPr>
        <w:rStyle w:val="PageNumber"/>
        <w:noProof/>
      </w:rPr>
      <w:t>9</w:t>
    </w:r>
    <w:r>
      <w:rPr>
        <w:rStyle w:val="PageNumber"/>
      </w:rPr>
      <w:fldChar w:fldCharType="end"/>
    </w:r>
    <w:r>
      <w:rPr>
        <w:rStyle w:val="PageNumber"/>
      </w:rPr>
      <w:t xml:space="preserve"> of 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8A901" w14:textId="77777777" w:rsidR="003C70DF" w:rsidRDefault="003C70DF">
      <w:r>
        <w:separator/>
      </w:r>
    </w:p>
  </w:footnote>
  <w:footnote w:type="continuationSeparator" w:id="0">
    <w:p w14:paraId="06DAA7B1" w14:textId="77777777" w:rsidR="003C70DF" w:rsidRDefault="003C7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190C9" w14:textId="77777777" w:rsidR="003C70DF" w:rsidRDefault="003C70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0CD17" w14:textId="105F5986" w:rsidR="003C70DF" w:rsidRPr="00AA4EB8" w:rsidRDefault="003C70DF" w:rsidP="00AA4EB8">
    <w:pPr>
      <w:pStyle w:val="Header"/>
    </w:pPr>
    <w:r w:rsidRPr="00AA4EB8">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A7227" w14:textId="77777777" w:rsidR="003C70DF" w:rsidRDefault="003C7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7D81"/>
    <w:multiLevelType w:val="hybridMultilevel"/>
    <w:tmpl w:val="18A85FBC"/>
    <w:lvl w:ilvl="0" w:tplc="23888810">
      <w:start w:val="1"/>
      <w:numFmt w:val="lowerLetter"/>
      <w:lvlText w:val="%1."/>
      <w:lvlJc w:val="left"/>
      <w:pPr>
        <w:ind w:left="1080" w:hanging="360"/>
      </w:pPr>
      <w:rPr>
        <w:rFonts w:hint="default"/>
        <w:b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E854DA"/>
    <w:multiLevelType w:val="hybridMultilevel"/>
    <w:tmpl w:val="00E48A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08411EE"/>
    <w:multiLevelType w:val="singleLevel"/>
    <w:tmpl w:val="0840CBC4"/>
    <w:lvl w:ilvl="0">
      <w:start w:val="1"/>
      <w:numFmt w:val="lowerLetter"/>
      <w:lvlText w:val="%1."/>
      <w:legacy w:legacy="1" w:legacySpace="0" w:legacyIndent="360"/>
      <w:lvlJc w:val="left"/>
      <w:pPr>
        <w:ind w:left="360" w:hanging="360"/>
      </w:pPr>
      <w:rPr>
        <w:rFonts w:ascii="Times New Roman" w:hAnsi="Times New Roman" w:hint="default"/>
      </w:rPr>
    </w:lvl>
  </w:abstractNum>
  <w:abstractNum w:abstractNumId="3" w15:restartNumberingAfterBreak="0">
    <w:nsid w:val="21BD1AC4"/>
    <w:multiLevelType w:val="hybridMultilevel"/>
    <w:tmpl w:val="F288D496"/>
    <w:lvl w:ilvl="0" w:tplc="39B682D8">
      <w:start w:val="1"/>
      <w:numFmt w:val="bullet"/>
      <w:lvlText w:val="¨"/>
      <w:lvlJc w:val="left"/>
      <w:pPr>
        <w:ind w:left="1440" w:hanging="360"/>
      </w:pPr>
      <w:rPr>
        <w:rFonts w:ascii="Wingdings" w:hAnsi="Wingding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91543F3"/>
    <w:multiLevelType w:val="hybridMultilevel"/>
    <w:tmpl w:val="F4921A3E"/>
    <w:lvl w:ilvl="0" w:tplc="0409000F">
      <w:start w:val="1"/>
      <w:numFmt w:val="decimal"/>
      <w:lvlText w:val="%1."/>
      <w:lvlJc w:val="left"/>
      <w:pPr>
        <w:ind w:left="720" w:hanging="360"/>
      </w:pPr>
    </w:lvl>
    <w:lvl w:ilvl="1" w:tplc="0E146E3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C73EF3"/>
    <w:multiLevelType w:val="singleLevel"/>
    <w:tmpl w:val="65AC1542"/>
    <w:lvl w:ilvl="0">
      <w:start w:val="1"/>
      <w:numFmt w:val="lowerLetter"/>
      <w:lvlText w:val="(%1)"/>
      <w:legacy w:legacy="1" w:legacySpace="0" w:legacyIndent="360"/>
      <w:lvlJc w:val="left"/>
      <w:pPr>
        <w:ind w:left="360" w:hanging="360"/>
      </w:pPr>
      <w:rPr>
        <w:rFonts w:ascii="Times New Roman" w:hAnsi="Times New Roman" w:hint="default"/>
      </w:rPr>
    </w:lvl>
  </w:abstractNum>
  <w:abstractNum w:abstractNumId="6" w15:restartNumberingAfterBreak="0">
    <w:nsid w:val="38776130"/>
    <w:multiLevelType w:val="hybridMultilevel"/>
    <w:tmpl w:val="847C148E"/>
    <w:lvl w:ilvl="0" w:tplc="39B682D8">
      <w:start w:val="1"/>
      <w:numFmt w:val="bullet"/>
      <w:lvlText w:val="¨"/>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202EF4"/>
    <w:multiLevelType w:val="singleLevel"/>
    <w:tmpl w:val="01DA5B44"/>
    <w:lvl w:ilvl="0">
      <w:start w:val="2"/>
      <w:numFmt w:val="lowerLetter"/>
      <w:lvlText w:val="%1."/>
      <w:legacy w:legacy="1" w:legacySpace="0" w:legacyIndent="360"/>
      <w:lvlJc w:val="left"/>
      <w:pPr>
        <w:ind w:left="360" w:hanging="360"/>
      </w:pPr>
      <w:rPr>
        <w:rFonts w:ascii="Times New Roman" w:hAnsi="Times New Roman" w:hint="default"/>
      </w:rPr>
    </w:lvl>
  </w:abstractNum>
  <w:abstractNum w:abstractNumId="8" w15:restartNumberingAfterBreak="0">
    <w:nsid w:val="3BB5487C"/>
    <w:multiLevelType w:val="singleLevel"/>
    <w:tmpl w:val="0E4CE1DC"/>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9" w15:restartNumberingAfterBreak="0">
    <w:nsid w:val="48AD65FB"/>
    <w:multiLevelType w:val="hybridMultilevel"/>
    <w:tmpl w:val="F138B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3A5F89"/>
    <w:multiLevelType w:val="hybridMultilevel"/>
    <w:tmpl w:val="96A6EFCE"/>
    <w:lvl w:ilvl="0" w:tplc="F01870D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D85132E"/>
    <w:multiLevelType w:val="singleLevel"/>
    <w:tmpl w:val="2FF63DF6"/>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12" w15:restartNumberingAfterBreak="0">
    <w:nsid w:val="5FF91E40"/>
    <w:multiLevelType w:val="hybridMultilevel"/>
    <w:tmpl w:val="18A4C1B4"/>
    <w:lvl w:ilvl="0" w:tplc="8EA0217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023782C"/>
    <w:multiLevelType w:val="hybridMultilevel"/>
    <w:tmpl w:val="1130A23E"/>
    <w:lvl w:ilvl="0" w:tplc="025AA628">
      <w:start w:val="1"/>
      <w:numFmt w:val="decimal"/>
      <w:lvlText w:val="%1."/>
      <w:lvlJc w:val="left"/>
      <w:pPr>
        <w:tabs>
          <w:tab w:val="num" w:pos="360"/>
        </w:tabs>
        <w:ind w:left="360" w:hanging="360"/>
      </w:pPr>
      <w:rPr>
        <w:rFonts w:ascii="Times New Roman" w:hAnsi="Times New Roman" w:cs="Times New Roman" w:hint="default"/>
        <w:b w:val="0"/>
        <w:i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64C2E01"/>
    <w:multiLevelType w:val="hybridMultilevel"/>
    <w:tmpl w:val="47FC0C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C275611"/>
    <w:multiLevelType w:val="singleLevel"/>
    <w:tmpl w:val="2FF63DF6"/>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16" w15:restartNumberingAfterBreak="0">
    <w:nsid w:val="7D3957FF"/>
    <w:multiLevelType w:val="singleLevel"/>
    <w:tmpl w:val="3188902A"/>
    <w:lvl w:ilvl="0">
      <w:start w:val="3"/>
      <w:numFmt w:val="lowerLetter"/>
      <w:lvlText w:val="%1."/>
      <w:legacy w:legacy="1" w:legacySpace="0" w:legacyIndent="360"/>
      <w:lvlJc w:val="left"/>
      <w:pPr>
        <w:ind w:left="360" w:hanging="360"/>
      </w:pPr>
      <w:rPr>
        <w:rFonts w:ascii="Times New Roman" w:hAnsi="Times New Roman" w:hint="default"/>
      </w:rPr>
    </w:lvl>
  </w:abstractNum>
  <w:num w:numId="1">
    <w:abstractNumId w:val="14"/>
  </w:num>
  <w:num w:numId="2">
    <w:abstractNumId w:val="12"/>
  </w:num>
  <w:num w:numId="3">
    <w:abstractNumId w:val="10"/>
  </w:num>
  <w:num w:numId="4">
    <w:abstractNumId w:val="4"/>
  </w:num>
  <w:num w:numId="5">
    <w:abstractNumId w:val="5"/>
  </w:num>
  <w:num w:numId="6">
    <w:abstractNumId w:val="8"/>
  </w:num>
  <w:num w:numId="7">
    <w:abstractNumId w:val="2"/>
  </w:num>
  <w:num w:numId="8">
    <w:abstractNumId w:val="15"/>
  </w:num>
  <w:num w:numId="9">
    <w:abstractNumId w:val="7"/>
  </w:num>
  <w:num w:numId="10">
    <w:abstractNumId w:val="11"/>
  </w:num>
  <w:num w:numId="11">
    <w:abstractNumId w:val="16"/>
  </w:num>
  <w:num w:numId="12">
    <w:abstractNumId w:val="13"/>
  </w:num>
  <w:num w:numId="13">
    <w:abstractNumId w:val="0"/>
  </w:num>
  <w:num w:numId="14">
    <w:abstractNumId w:val="9"/>
  </w:num>
  <w:num w:numId="15">
    <w:abstractNumId w:val="3"/>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0"/>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960"/>
    <w:rsid w:val="00003549"/>
    <w:rsid w:val="00061D9F"/>
    <w:rsid w:val="000769CF"/>
    <w:rsid w:val="00080634"/>
    <w:rsid w:val="000A2A21"/>
    <w:rsid w:val="000C4ACE"/>
    <w:rsid w:val="000C611D"/>
    <w:rsid w:val="000D7AE0"/>
    <w:rsid w:val="000F362F"/>
    <w:rsid w:val="0012595C"/>
    <w:rsid w:val="00134742"/>
    <w:rsid w:val="001709C4"/>
    <w:rsid w:val="001A37C6"/>
    <w:rsid w:val="001B1BC7"/>
    <w:rsid w:val="001B291D"/>
    <w:rsid w:val="001D367B"/>
    <w:rsid w:val="001E2BBE"/>
    <w:rsid w:val="001F1BDC"/>
    <w:rsid w:val="00257A8E"/>
    <w:rsid w:val="00273707"/>
    <w:rsid w:val="00281F8B"/>
    <w:rsid w:val="002911C4"/>
    <w:rsid w:val="002D4900"/>
    <w:rsid w:val="00306230"/>
    <w:rsid w:val="003239A6"/>
    <w:rsid w:val="00324929"/>
    <w:rsid w:val="00352B64"/>
    <w:rsid w:val="00367224"/>
    <w:rsid w:val="00370829"/>
    <w:rsid w:val="00372FE0"/>
    <w:rsid w:val="0037629C"/>
    <w:rsid w:val="0039045C"/>
    <w:rsid w:val="003A1538"/>
    <w:rsid w:val="003B58D0"/>
    <w:rsid w:val="003C70DF"/>
    <w:rsid w:val="003D6705"/>
    <w:rsid w:val="003E03CE"/>
    <w:rsid w:val="003E05B2"/>
    <w:rsid w:val="003E36BC"/>
    <w:rsid w:val="00407AF8"/>
    <w:rsid w:val="00447CE6"/>
    <w:rsid w:val="00462A74"/>
    <w:rsid w:val="00477684"/>
    <w:rsid w:val="004B1874"/>
    <w:rsid w:val="004C091B"/>
    <w:rsid w:val="004F3226"/>
    <w:rsid w:val="00520C51"/>
    <w:rsid w:val="00527F45"/>
    <w:rsid w:val="005311DE"/>
    <w:rsid w:val="00532E6F"/>
    <w:rsid w:val="00543EA1"/>
    <w:rsid w:val="0054657E"/>
    <w:rsid w:val="005628E3"/>
    <w:rsid w:val="00574DE0"/>
    <w:rsid w:val="00602F41"/>
    <w:rsid w:val="00612AC1"/>
    <w:rsid w:val="00612DC7"/>
    <w:rsid w:val="00677A0F"/>
    <w:rsid w:val="006836C7"/>
    <w:rsid w:val="006B120E"/>
    <w:rsid w:val="006C3D74"/>
    <w:rsid w:val="006C6DF9"/>
    <w:rsid w:val="006F2ADF"/>
    <w:rsid w:val="00701D9A"/>
    <w:rsid w:val="00712B1B"/>
    <w:rsid w:val="00717E0A"/>
    <w:rsid w:val="007406F0"/>
    <w:rsid w:val="00741E10"/>
    <w:rsid w:val="00762377"/>
    <w:rsid w:val="00781396"/>
    <w:rsid w:val="007B439E"/>
    <w:rsid w:val="007B615B"/>
    <w:rsid w:val="007B62AE"/>
    <w:rsid w:val="007D2BFE"/>
    <w:rsid w:val="007E734F"/>
    <w:rsid w:val="00830A98"/>
    <w:rsid w:val="00860004"/>
    <w:rsid w:val="00871FC5"/>
    <w:rsid w:val="00883D94"/>
    <w:rsid w:val="0089760D"/>
    <w:rsid w:val="008B5856"/>
    <w:rsid w:val="008F48E1"/>
    <w:rsid w:val="00915FA5"/>
    <w:rsid w:val="00944ADE"/>
    <w:rsid w:val="00944DF2"/>
    <w:rsid w:val="009651E3"/>
    <w:rsid w:val="00965707"/>
    <w:rsid w:val="00965960"/>
    <w:rsid w:val="00967F66"/>
    <w:rsid w:val="00970C3D"/>
    <w:rsid w:val="009802AC"/>
    <w:rsid w:val="009B31D0"/>
    <w:rsid w:val="009C6CAF"/>
    <w:rsid w:val="00A06676"/>
    <w:rsid w:val="00A35A39"/>
    <w:rsid w:val="00A5676F"/>
    <w:rsid w:val="00A76F76"/>
    <w:rsid w:val="00A84888"/>
    <w:rsid w:val="00AA4EB8"/>
    <w:rsid w:val="00AC5C2C"/>
    <w:rsid w:val="00B01EA7"/>
    <w:rsid w:val="00B159D0"/>
    <w:rsid w:val="00B81D7E"/>
    <w:rsid w:val="00B85FF6"/>
    <w:rsid w:val="00BB0A2C"/>
    <w:rsid w:val="00BB6F06"/>
    <w:rsid w:val="00BC1DB1"/>
    <w:rsid w:val="00BD2154"/>
    <w:rsid w:val="00C6584D"/>
    <w:rsid w:val="00C83C48"/>
    <w:rsid w:val="00CA6469"/>
    <w:rsid w:val="00CE6844"/>
    <w:rsid w:val="00D067C4"/>
    <w:rsid w:val="00D10626"/>
    <w:rsid w:val="00D22597"/>
    <w:rsid w:val="00D23F91"/>
    <w:rsid w:val="00D36294"/>
    <w:rsid w:val="00D4693D"/>
    <w:rsid w:val="00D54C13"/>
    <w:rsid w:val="00D67B6B"/>
    <w:rsid w:val="00DB49F9"/>
    <w:rsid w:val="00DB77FC"/>
    <w:rsid w:val="00DC1DAF"/>
    <w:rsid w:val="00DD4CEB"/>
    <w:rsid w:val="00E14A96"/>
    <w:rsid w:val="00E27FB9"/>
    <w:rsid w:val="00E35525"/>
    <w:rsid w:val="00E70EF4"/>
    <w:rsid w:val="00E72DD5"/>
    <w:rsid w:val="00E763BF"/>
    <w:rsid w:val="00E82DA5"/>
    <w:rsid w:val="00E95823"/>
    <w:rsid w:val="00E95EB8"/>
    <w:rsid w:val="00EB3FEF"/>
    <w:rsid w:val="00F3791B"/>
    <w:rsid w:val="00F533E2"/>
    <w:rsid w:val="00F6351F"/>
    <w:rsid w:val="00F679F2"/>
    <w:rsid w:val="00F7351D"/>
    <w:rsid w:val="00FA0259"/>
    <w:rsid w:val="00FA7DEC"/>
    <w:rsid w:val="00FB1B34"/>
    <w:rsid w:val="00FE545C"/>
    <w:rsid w:val="00FF1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0DBC1C7E"/>
  <w15:chartTrackingRefBased/>
  <w15:docId w15:val="{618750C2-D170-47CE-956F-D570580C0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D2BF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2BFE"/>
    <w:pPr>
      <w:tabs>
        <w:tab w:val="center" w:pos="4320"/>
        <w:tab w:val="right" w:pos="8640"/>
      </w:tabs>
    </w:pPr>
  </w:style>
  <w:style w:type="paragraph" w:styleId="Footer">
    <w:name w:val="footer"/>
    <w:basedOn w:val="Normal"/>
    <w:rsid w:val="007D2BFE"/>
    <w:pPr>
      <w:tabs>
        <w:tab w:val="center" w:pos="4320"/>
        <w:tab w:val="right" w:pos="8640"/>
      </w:tabs>
    </w:pPr>
  </w:style>
  <w:style w:type="character" w:styleId="PageNumber">
    <w:name w:val="page number"/>
    <w:basedOn w:val="DefaultParagraphFont"/>
    <w:semiHidden/>
    <w:rsid w:val="007D2BFE"/>
  </w:style>
  <w:style w:type="paragraph" w:styleId="BalloonText">
    <w:name w:val="Balloon Text"/>
    <w:basedOn w:val="Normal"/>
    <w:link w:val="BalloonTextChar"/>
    <w:uiPriority w:val="99"/>
    <w:semiHidden/>
    <w:unhideWhenUsed/>
    <w:rsid w:val="00965960"/>
    <w:rPr>
      <w:rFonts w:ascii="Tahoma" w:hAnsi="Tahoma" w:cs="Tahoma"/>
      <w:sz w:val="16"/>
      <w:szCs w:val="16"/>
    </w:rPr>
  </w:style>
  <w:style w:type="character" w:customStyle="1" w:styleId="BalloonTextChar">
    <w:name w:val="Balloon Text Char"/>
    <w:link w:val="BalloonText"/>
    <w:uiPriority w:val="99"/>
    <w:semiHidden/>
    <w:rsid w:val="00965960"/>
    <w:rPr>
      <w:rFonts w:ascii="Tahoma" w:hAnsi="Tahoma" w:cs="Tahoma"/>
      <w:sz w:val="16"/>
      <w:szCs w:val="16"/>
    </w:rPr>
  </w:style>
  <w:style w:type="paragraph" w:styleId="BlockText">
    <w:name w:val="Block Text"/>
    <w:basedOn w:val="Normal"/>
    <w:rsid w:val="001709C4"/>
    <w:pPr>
      <w:ind w:left="1425" w:right="2178"/>
    </w:pPr>
    <w:rPr>
      <w:rFonts w:ascii="Arial" w:hAnsi="Arial" w:cs="Arial"/>
    </w:rPr>
  </w:style>
  <w:style w:type="paragraph" w:styleId="ListParagraph">
    <w:name w:val="List Paragraph"/>
    <w:basedOn w:val="Normal"/>
    <w:uiPriority w:val="34"/>
    <w:qFormat/>
    <w:rsid w:val="001709C4"/>
    <w:pPr>
      <w:ind w:left="720"/>
      <w:contextualSpacing/>
    </w:pPr>
  </w:style>
  <w:style w:type="paragraph" w:customStyle="1" w:styleId="DefaultText">
    <w:name w:val="Default Text"/>
    <w:basedOn w:val="Normal"/>
    <w:link w:val="DefaultTextChar"/>
    <w:rsid w:val="001709C4"/>
    <w:pPr>
      <w:overflowPunct w:val="0"/>
      <w:autoSpaceDE w:val="0"/>
      <w:autoSpaceDN w:val="0"/>
      <w:adjustRightInd w:val="0"/>
      <w:textAlignment w:val="baseline"/>
    </w:pPr>
    <w:rPr>
      <w:szCs w:val="20"/>
    </w:rPr>
  </w:style>
  <w:style w:type="character" w:customStyle="1" w:styleId="DefaultTextChar">
    <w:name w:val="Default Text Char"/>
    <w:link w:val="DefaultText"/>
    <w:rsid w:val="001709C4"/>
    <w:rPr>
      <w:sz w:val="24"/>
    </w:rPr>
  </w:style>
  <w:style w:type="character" w:customStyle="1" w:styleId="HeaderChar">
    <w:name w:val="Header Char"/>
    <w:link w:val="Header"/>
    <w:rsid w:val="009651E3"/>
    <w:rPr>
      <w:sz w:val="24"/>
      <w:szCs w:val="24"/>
    </w:rPr>
  </w:style>
  <w:style w:type="table" w:styleId="TableGrid">
    <w:name w:val="Table Grid"/>
    <w:basedOn w:val="TableNormal"/>
    <w:rsid w:val="00A56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A021E-B300-41C8-8119-A46C60ADB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3007</Words>
  <Characters>16305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AGREEMENT</vt:lpstr>
    </vt:vector>
  </TitlesOfParts>
  <Company>Department of Transportation</Company>
  <LinksUpToDate>false</LinksUpToDate>
  <CharactersWithSpaces>19274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subject/>
  <dc:creator>Moreau, Michael</dc:creator>
  <cp:keywords/>
  <cp:lastModifiedBy>Laberge, Michael</cp:lastModifiedBy>
  <cp:revision>3</cp:revision>
  <cp:lastPrinted>2016-04-12T14:26:00Z</cp:lastPrinted>
  <dcterms:created xsi:type="dcterms:W3CDTF">2020-09-16T01:04:00Z</dcterms:created>
  <dcterms:modified xsi:type="dcterms:W3CDTF">2020-10-14T23:07:00Z</dcterms:modified>
</cp:coreProperties>
</file>