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0A17" w14:textId="77777777" w:rsidR="000C449C" w:rsidRPr="000C449C" w:rsidRDefault="00E00F55" w:rsidP="00E00F55">
      <w:pPr>
        <w:jc w:val="center"/>
        <w:rPr>
          <w:b/>
          <w:bCs/>
        </w:rPr>
      </w:pPr>
      <w:r>
        <w:rPr>
          <w:b/>
          <w:bCs/>
        </w:rPr>
        <w:t xml:space="preserve">STATE OF </w:t>
      </w:r>
      <w:smartTag w:uri="urn:schemas-microsoft-com:office:smarttags" w:element="place">
        <w:smartTag w:uri="urn:schemas-microsoft-com:office:smarttags" w:element="State">
          <w:r>
            <w:rPr>
              <w:b/>
              <w:bCs/>
            </w:rPr>
            <w:t>MAINE</w:t>
          </w:r>
        </w:smartTag>
      </w:smartTag>
      <w:r w:rsidR="000C449C" w:rsidRPr="000C449C">
        <w:rPr>
          <w:b/>
          <w:bCs/>
        </w:rPr>
        <w:t xml:space="preserve"> –</w:t>
      </w:r>
      <w:r>
        <w:rPr>
          <w:b/>
          <w:bCs/>
        </w:rPr>
        <w:t xml:space="preserve"> CALL </w:t>
      </w:r>
      <w:r w:rsidR="00E9062E">
        <w:rPr>
          <w:b/>
          <w:bCs/>
        </w:rPr>
        <w:t xml:space="preserve">TRANSFER </w:t>
      </w:r>
      <w:r w:rsidR="00E9062E" w:rsidRPr="000C449C">
        <w:rPr>
          <w:b/>
          <w:bCs/>
        </w:rPr>
        <w:t>POLICY</w:t>
      </w:r>
      <w:r w:rsidR="000C449C" w:rsidRPr="000C449C">
        <w:rPr>
          <w:b/>
          <w:bCs/>
        </w:rPr>
        <w:t xml:space="preserve"> TEMPLATE</w:t>
      </w:r>
    </w:p>
    <w:p w14:paraId="6894D9F6" w14:textId="77777777" w:rsidR="000C449C" w:rsidRPr="000C449C" w:rsidRDefault="000C449C" w:rsidP="00CD3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2214"/>
        <w:gridCol w:w="2214"/>
      </w:tblGrid>
      <w:tr w:rsidR="000C449C" w:rsidRPr="000C449C" w14:paraId="6BE65BD4" w14:textId="77777777" w:rsidTr="001F09CB">
        <w:trPr>
          <w:cantSplit/>
        </w:trPr>
        <w:tc>
          <w:tcPr>
            <w:tcW w:w="6642" w:type="dxa"/>
            <w:gridSpan w:val="2"/>
            <w:vAlign w:val="center"/>
          </w:tcPr>
          <w:p w14:paraId="317AA8C1" w14:textId="77777777" w:rsidR="000C449C" w:rsidRPr="000C449C" w:rsidRDefault="000C449C" w:rsidP="001F09CB">
            <w:r w:rsidRPr="000C449C">
              <w:t xml:space="preserve">SUBJECT:   </w:t>
            </w:r>
            <w:r w:rsidRPr="000C449C">
              <w:rPr>
                <w:b/>
                <w:bCs/>
              </w:rPr>
              <w:t>CALL TRANSFER P</w:t>
            </w:r>
            <w:r w:rsidR="00127672">
              <w:rPr>
                <w:b/>
                <w:bCs/>
              </w:rPr>
              <w:t>ROCEDURE</w:t>
            </w:r>
          </w:p>
        </w:tc>
        <w:tc>
          <w:tcPr>
            <w:tcW w:w="2214" w:type="dxa"/>
            <w:vAlign w:val="center"/>
          </w:tcPr>
          <w:p w14:paraId="49A8CDA7" w14:textId="77777777" w:rsidR="000C449C" w:rsidRPr="000C449C" w:rsidRDefault="000C449C" w:rsidP="001F09CB">
            <w:r w:rsidRPr="000C449C">
              <w:t xml:space="preserve">NUMBER:  </w:t>
            </w:r>
          </w:p>
        </w:tc>
      </w:tr>
      <w:tr w:rsidR="000C449C" w:rsidRPr="000C449C" w14:paraId="2C01215F" w14:textId="77777777" w:rsidTr="001F09CB">
        <w:trPr>
          <w:cantSplit/>
        </w:trPr>
        <w:tc>
          <w:tcPr>
            <w:tcW w:w="4428" w:type="dxa"/>
            <w:vAlign w:val="center"/>
          </w:tcPr>
          <w:p w14:paraId="7F5DBDE3" w14:textId="77777777" w:rsidR="000C449C" w:rsidRPr="000C449C" w:rsidRDefault="000C449C" w:rsidP="001F09CB">
            <w:r w:rsidRPr="000C449C">
              <w:t>RESCINDS:</w:t>
            </w:r>
          </w:p>
        </w:tc>
        <w:tc>
          <w:tcPr>
            <w:tcW w:w="4428" w:type="dxa"/>
            <w:gridSpan w:val="2"/>
            <w:vAlign w:val="center"/>
          </w:tcPr>
          <w:p w14:paraId="4A4AA0A1" w14:textId="77777777" w:rsidR="000C449C" w:rsidRPr="000C449C" w:rsidRDefault="000C449C" w:rsidP="001F09CB">
            <w:r w:rsidRPr="000C449C">
              <w:t xml:space="preserve">EFFECTIVE DATE:   </w:t>
            </w:r>
          </w:p>
        </w:tc>
      </w:tr>
      <w:tr w:rsidR="000C449C" w:rsidRPr="000C449C" w14:paraId="79A91E8C" w14:textId="77777777" w:rsidTr="001F09CB">
        <w:trPr>
          <w:cantSplit/>
        </w:trPr>
        <w:tc>
          <w:tcPr>
            <w:tcW w:w="8856" w:type="dxa"/>
            <w:gridSpan w:val="3"/>
            <w:vAlign w:val="center"/>
          </w:tcPr>
          <w:p w14:paraId="426A0E08" w14:textId="77777777" w:rsidR="000C449C" w:rsidRPr="000C449C" w:rsidRDefault="000C449C" w:rsidP="001F09CB"/>
        </w:tc>
      </w:tr>
      <w:tr w:rsidR="000C449C" w:rsidRPr="000C449C" w14:paraId="386155B8" w14:textId="77777777" w:rsidTr="001F09CB">
        <w:trPr>
          <w:cantSplit/>
        </w:trPr>
        <w:tc>
          <w:tcPr>
            <w:tcW w:w="4428" w:type="dxa"/>
            <w:vAlign w:val="center"/>
          </w:tcPr>
          <w:p w14:paraId="6805D24C" w14:textId="77777777" w:rsidR="000C449C" w:rsidRPr="000C449C" w:rsidRDefault="000C449C" w:rsidP="001F09CB">
            <w:r w:rsidRPr="000C449C">
              <w:t xml:space="preserve">DISTRIBUTION:  </w:t>
            </w:r>
          </w:p>
        </w:tc>
        <w:tc>
          <w:tcPr>
            <w:tcW w:w="4428" w:type="dxa"/>
            <w:gridSpan w:val="2"/>
            <w:vAlign w:val="center"/>
          </w:tcPr>
          <w:p w14:paraId="4261AE1D" w14:textId="77777777" w:rsidR="000C449C" w:rsidRPr="000C449C" w:rsidRDefault="000C449C" w:rsidP="001F09CB">
            <w:r w:rsidRPr="000C449C">
              <w:t>REVIEW DATE:</w:t>
            </w:r>
          </w:p>
        </w:tc>
      </w:tr>
      <w:tr w:rsidR="000C449C" w:rsidRPr="000C449C" w14:paraId="0181617A" w14:textId="77777777" w:rsidTr="001F09CB">
        <w:trPr>
          <w:cantSplit/>
        </w:trPr>
        <w:tc>
          <w:tcPr>
            <w:tcW w:w="8856" w:type="dxa"/>
            <w:gridSpan w:val="3"/>
            <w:vAlign w:val="center"/>
          </w:tcPr>
          <w:p w14:paraId="09223CC1" w14:textId="77777777" w:rsidR="000C449C" w:rsidRPr="000C449C" w:rsidRDefault="000C449C" w:rsidP="001F09CB">
            <w:r w:rsidRPr="000C449C">
              <w:t>STANDARD:</w:t>
            </w:r>
          </w:p>
        </w:tc>
      </w:tr>
    </w:tbl>
    <w:p w14:paraId="5B8542FC" w14:textId="77777777" w:rsidR="000C449C" w:rsidRPr="000C449C" w:rsidRDefault="000C449C" w:rsidP="00CD3CA0"/>
    <w:p w14:paraId="2267AA32" w14:textId="77777777" w:rsidR="000C449C" w:rsidRPr="000C449C" w:rsidRDefault="000C449C" w:rsidP="00CD3CA0"/>
    <w:p w14:paraId="7DF90DA3" w14:textId="77777777" w:rsidR="000C449C" w:rsidRPr="000C449C" w:rsidRDefault="000C449C" w:rsidP="00CD3CA0">
      <w:pPr>
        <w:numPr>
          <w:ilvl w:val="0"/>
          <w:numId w:val="6"/>
        </w:numPr>
        <w:rPr>
          <w:b/>
        </w:rPr>
      </w:pPr>
      <w:r w:rsidRPr="000C449C">
        <w:rPr>
          <w:b/>
        </w:rPr>
        <w:t>PURPOSE</w:t>
      </w:r>
    </w:p>
    <w:p w14:paraId="568D1F5F" w14:textId="77777777" w:rsidR="000C449C" w:rsidRPr="000C449C" w:rsidRDefault="000C449C" w:rsidP="00CD3CA0"/>
    <w:p w14:paraId="7EF974C5" w14:textId="77777777" w:rsidR="000C449C" w:rsidRPr="000C449C" w:rsidRDefault="000C449C" w:rsidP="00CD3CA0">
      <w:r w:rsidRPr="000C449C">
        <w:t>The purpose of this policy is to establish call transfer procedures for PSAPs.</w:t>
      </w:r>
    </w:p>
    <w:p w14:paraId="4301B409" w14:textId="77777777" w:rsidR="000C449C" w:rsidRPr="000C449C" w:rsidRDefault="000C449C" w:rsidP="00CD3CA0"/>
    <w:p w14:paraId="33648A86" w14:textId="77777777" w:rsidR="000C449C" w:rsidRPr="000C449C" w:rsidRDefault="000C449C" w:rsidP="00CD3CA0">
      <w:pPr>
        <w:numPr>
          <w:ilvl w:val="0"/>
          <w:numId w:val="6"/>
        </w:numPr>
        <w:rPr>
          <w:b/>
        </w:rPr>
      </w:pPr>
      <w:r w:rsidRPr="000C449C">
        <w:rPr>
          <w:b/>
        </w:rPr>
        <w:t>POLICY</w:t>
      </w:r>
    </w:p>
    <w:p w14:paraId="3322F492" w14:textId="77777777" w:rsidR="000C449C" w:rsidRPr="000C449C" w:rsidRDefault="000C449C" w:rsidP="00CD3CA0"/>
    <w:p w14:paraId="5F0D603A" w14:textId="77777777" w:rsidR="000C449C" w:rsidRPr="000C449C" w:rsidRDefault="000C449C" w:rsidP="00CD3CA0">
      <w:r w:rsidRPr="000C449C">
        <w:t>It is the policy of this agency to provide the highest quality response to all emergency calls and to ensure that calls requiring transfer to another PSAP or dispatch facility are processed efficiently and in accordance with the procedures established by this directive.</w:t>
      </w:r>
      <w:r w:rsidR="00397C66">
        <w:t xml:space="preserve"> </w:t>
      </w:r>
      <w:r w:rsidR="00397C66">
        <w:rPr>
          <w:szCs w:val="22"/>
        </w:rPr>
        <w:t xml:space="preserve">This policy, which </w:t>
      </w:r>
      <w:r w:rsidR="00397C66" w:rsidRPr="001F09CB">
        <w:rPr>
          <w:szCs w:val="22"/>
        </w:rPr>
        <w:t xml:space="preserve">has been created and approved by the State of </w:t>
      </w:r>
      <w:smartTag w:uri="urn:schemas-microsoft-com:office:smarttags" w:element="place">
        <w:smartTag w:uri="urn:schemas-microsoft-com:office:smarttags" w:element="State">
          <w:r w:rsidR="00397C66" w:rsidRPr="001F09CB">
            <w:rPr>
              <w:szCs w:val="22"/>
            </w:rPr>
            <w:t>Maine</w:t>
          </w:r>
        </w:smartTag>
      </w:smartTag>
      <w:r w:rsidR="00397C66">
        <w:rPr>
          <w:szCs w:val="22"/>
        </w:rPr>
        <w:t xml:space="preserve">, is intended to </w:t>
      </w:r>
      <w:r w:rsidR="00397C66" w:rsidRPr="001F09CB">
        <w:rPr>
          <w:szCs w:val="22"/>
        </w:rPr>
        <w:t xml:space="preserve">standardize and streamline the </w:t>
      </w:r>
      <w:r w:rsidR="00397C66">
        <w:rPr>
          <w:szCs w:val="22"/>
        </w:rPr>
        <w:t xml:space="preserve">call transfer </w:t>
      </w:r>
      <w:r w:rsidR="00397C66" w:rsidRPr="001F09CB">
        <w:rPr>
          <w:szCs w:val="22"/>
        </w:rPr>
        <w:t>process</w:t>
      </w:r>
      <w:r w:rsidR="00397C66">
        <w:rPr>
          <w:szCs w:val="22"/>
        </w:rPr>
        <w:t>, as well as define areas of responsibility</w:t>
      </w:r>
      <w:r w:rsidR="00397C66" w:rsidRPr="001F09CB">
        <w:rPr>
          <w:szCs w:val="22"/>
        </w:rPr>
        <w:t xml:space="preserve">. </w:t>
      </w:r>
      <w:r w:rsidR="00397C66">
        <w:rPr>
          <w:szCs w:val="22"/>
        </w:rPr>
        <w:t xml:space="preserve">It is also </w:t>
      </w:r>
      <w:r w:rsidR="00397C66" w:rsidRPr="001F09CB">
        <w:rPr>
          <w:szCs w:val="22"/>
        </w:rPr>
        <w:t xml:space="preserve">designed to ensure that call transfers are done as seamlessly as possible, while also allowing </w:t>
      </w:r>
      <w:proofErr w:type="gramStart"/>
      <w:r w:rsidR="00397C66" w:rsidRPr="001F09CB">
        <w:rPr>
          <w:szCs w:val="22"/>
        </w:rPr>
        <w:t xml:space="preserve">the </w:t>
      </w:r>
      <w:r w:rsidR="00102062">
        <w:rPr>
          <w:szCs w:val="22"/>
        </w:rPr>
        <w:t>ETC</w:t>
      </w:r>
      <w:proofErr w:type="gramEnd"/>
      <w:r w:rsidR="00397C66" w:rsidRPr="001F09CB">
        <w:rPr>
          <w:szCs w:val="22"/>
        </w:rPr>
        <w:t xml:space="preserve"> to provide necessary instructions to the caller.</w:t>
      </w:r>
    </w:p>
    <w:p w14:paraId="1F316D16" w14:textId="77777777" w:rsidR="000C449C" w:rsidRPr="000C449C" w:rsidRDefault="000C449C" w:rsidP="00CD3CA0"/>
    <w:p w14:paraId="46329A91" w14:textId="77777777" w:rsidR="000C449C" w:rsidRPr="000C449C" w:rsidRDefault="000C449C" w:rsidP="00CD3CA0">
      <w:pPr>
        <w:numPr>
          <w:ilvl w:val="0"/>
          <w:numId w:val="6"/>
        </w:numPr>
        <w:rPr>
          <w:b/>
        </w:rPr>
      </w:pPr>
      <w:r w:rsidRPr="000C449C">
        <w:rPr>
          <w:b/>
        </w:rPr>
        <w:t>DEFINITIONS</w:t>
      </w:r>
    </w:p>
    <w:p w14:paraId="1E6081A6" w14:textId="77777777" w:rsidR="000C449C" w:rsidRPr="000C449C" w:rsidRDefault="000C449C" w:rsidP="00CD3CA0"/>
    <w:p w14:paraId="775A7007" w14:textId="77777777" w:rsidR="000C449C" w:rsidRPr="000C449C" w:rsidRDefault="000C449C" w:rsidP="00CD3CA0">
      <w:pPr>
        <w:pStyle w:val="ListParagraph"/>
        <w:numPr>
          <w:ilvl w:val="0"/>
          <w:numId w:val="14"/>
        </w:numPr>
        <w:ind w:left="1080"/>
      </w:pPr>
      <w:r w:rsidRPr="000C449C">
        <w:t xml:space="preserve">Emergency Services Communication Bureau (ESCB): The Bureau within the Maine Public Utilities Commission overseeing the 9-1-1 system in </w:t>
      </w:r>
      <w:smartTag w:uri="urn:schemas-microsoft-com:office:smarttags" w:element="place">
        <w:smartTag w:uri="urn:schemas-microsoft-com:office:smarttags" w:element="State">
          <w:r w:rsidRPr="000C449C">
            <w:t>Maine</w:t>
          </w:r>
        </w:smartTag>
      </w:smartTag>
      <w:r w:rsidRPr="000C449C">
        <w:t>.</w:t>
      </w:r>
    </w:p>
    <w:p w14:paraId="6388BB9F" w14:textId="77777777" w:rsidR="000C449C" w:rsidRPr="000C449C" w:rsidRDefault="000C449C" w:rsidP="00CD3CA0">
      <w:pPr>
        <w:ind w:left="1080"/>
      </w:pPr>
    </w:p>
    <w:p w14:paraId="0F929F00" w14:textId="77777777" w:rsidR="000C449C" w:rsidRPr="000C449C" w:rsidRDefault="000C449C" w:rsidP="00CD3CA0">
      <w:pPr>
        <w:pStyle w:val="ListParagraph"/>
        <w:numPr>
          <w:ilvl w:val="0"/>
          <w:numId w:val="14"/>
        </w:numPr>
        <w:ind w:left="1080"/>
      </w:pPr>
      <w:r w:rsidRPr="000C449C">
        <w:t>Emergency Communications Specialist (ECS)</w:t>
      </w:r>
    </w:p>
    <w:p w14:paraId="06EA8D7C" w14:textId="77777777" w:rsidR="000C449C" w:rsidRPr="000C449C" w:rsidRDefault="000C449C" w:rsidP="00CD3CA0">
      <w:pPr>
        <w:ind w:left="1080"/>
      </w:pPr>
    </w:p>
    <w:p w14:paraId="6F427049" w14:textId="77777777" w:rsidR="000C449C" w:rsidRPr="000C449C" w:rsidRDefault="000C449C" w:rsidP="00CD3CA0">
      <w:pPr>
        <w:pStyle w:val="ListParagraph"/>
        <w:numPr>
          <w:ilvl w:val="0"/>
          <w:numId w:val="14"/>
        </w:numPr>
        <w:ind w:left="1080"/>
      </w:pPr>
      <w:r w:rsidRPr="000C449C">
        <w:t>Emergency Communications Specialist Supervisor (ECSS)</w:t>
      </w:r>
    </w:p>
    <w:p w14:paraId="62DAA118" w14:textId="77777777" w:rsidR="000C449C" w:rsidRPr="000C449C" w:rsidRDefault="000C449C" w:rsidP="00CD3CA0">
      <w:pPr>
        <w:ind w:left="1080"/>
      </w:pPr>
    </w:p>
    <w:p w14:paraId="78630A3B" w14:textId="77777777" w:rsidR="000C449C" w:rsidRPr="000C449C" w:rsidRDefault="000C449C" w:rsidP="00CD3CA0">
      <w:pPr>
        <w:pStyle w:val="ListParagraph"/>
        <w:numPr>
          <w:ilvl w:val="0"/>
          <w:numId w:val="14"/>
        </w:numPr>
        <w:ind w:left="1080"/>
      </w:pPr>
      <w:r w:rsidRPr="000C449C">
        <w:t xml:space="preserve">Emergency </w:t>
      </w:r>
      <w:r w:rsidR="00102062">
        <w:t xml:space="preserve">Telecommunicator </w:t>
      </w:r>
      <w:r w:rsidRPr="000C449C">
        <w:t>(</w:t>
      </w:r>
      <w:r w:rsidR="00102062">
        <w:t>ETC</w:t>
      </w:r>
      <w:r w:rsidRPr="000C449C">
        <w:t>)</w:t>
      </w:r>
    </w:p>
    <w:p w14:paraId="0A8C6496" w14:textId="77777777" w:rsidR="000C449C" w:rsidRPr="000C449C" w:rsidRDefault="000C449C" w:rsidP="00CD3CA0">
      <w:pPr>
        <w:ind w:left="1080"/>
      </w:pPr>
    </w:p>
    <w:p w14:paraId="46FB7861" w14:textId="77777777" w:rsidR="000C449C" w:rsidRPr="000C449C" w:rsidRDefault="000C449C" w:rsidP="00CD3CA0">
      <w:pPr>
        <w:pStyle w:val="ListParagraph"/>
        <w:numPr>
          <w:ilvl w:val="0"/>
          <w:numId w:val="14"/>
        </w:numPr>
        <w:ind w:left="1080"/>
      </w:pPr>
      <w:r w:rsidRPr="000C449C">
        <w:t>Public Safety Answering Point (PSAP): A place where 9-1-1 calls are received and transferred to the appropriate dispatch center for the emergency services requested.</w:t>
      </w:r>
    </w:p>
    <w:p w14:paraId="3845E952" w14:textId="77777777" w:rsidR="000C449C" w:rsidRPr="000C449C" w:rsidRDefault="000C449C" w:rsidP="00CD3CA0">
      <w:pPr>
        <w:ind w:left="1080"/>
      </w:pPr>
    </w:p>
    <w:p w14:paraId="6D14BE96" w14:textId="77777777" w:rsidR="000C449C" w:rsidRPr="000C449C" w:rsidRDefault="000C449C" w:rsidP="00CD3CA0">
      <w:pPr>
        <w:pStyle w:val="ListParagraph"/>
        <w:numPr>
          <w:ilvl w:val="0"/>
          <w:numId w:val="14"/>
        </w:numPr>
        <w:ind w:left="1080"/>
      </w:pPr>
      <w:r w:rsidRPr="000C449C">
        <w:t>Automatic Number Identification (ANI): The ability of the 9-1-1 system to display the phone number of the incoming 9-1-1 call.</w:t>
      </w:r>
    </w:p>
    <w:p w14:paraId="4FE06B7D" w14:textId="77777777" w:rsidR="000C449C" w:rsidRPr="000C449C" w:rsidRDefault="000C449C" w:rsidP="00CD3CA0">
      <w:pPr>
        <w:ind w:left="1080"/>
      </w:pPr>
    </w:p>
    <w:p w14:paraId="6F8882EF" w14:textId="77777777" w:rsidR="000C449C" w:rsidRPr="000C449C" w:rsidRDefault="000C449C" w:rsidP="00CD3CA0">
      <w:pPr>
        <w:pStyle w:val="ListParagraph"/>
        <w:numPr>
          <w:ilvl w:val="0"/>
          <w:numId w:val="14"/>
        </w:numPr>
        <w:ind w:left="1080"/>
      </w:pPr>
      <w:r w:rsidRPr="000C449C">
        <w:t>Automatic Location Identification (ALI): The ability of the 9-1-1 system to display the subscriber address information of the incoming 9-1-1 call.</w:t>
      </w:r>
    </w:p>
    <w:p w14:paraId="6313F392" w14:textId="77777777" w:rsidR="000C449C" w:rsidRPr="000C449C" w:rsidRDefault="000C449C" w:rsidP="00CD3CA0">
      <w:pPr>
        <w:ind w:left="1080"/>
      </w:pPr>
    </w:p>
    <w:p w14:paraId="0F7425D9" w14:textId="77777777" w:rsidR="000C449C" w:rsidRPr="001F09CB" w:rsidRDefault="000C449C" w:rsidP="00CD3CA0">
      <w:pPr>
        <w:pStyle w:val="ListParagraph"/>
        <w:numPr>
          <w:ilvl w:val="0"/>
          <w:numId w:val="14"/>
        </w:numPr>
        <w:ind w:left="1080"/>
        <w:rPr>
          <w:szCs w:val="22"/>
        </w:rPr>
      </w:pPr>
      <w:r w:rsidRPr="001F09CB">
        <w:rPr>
          <w:szCs w:val="22"/>
        </w:rPr>
        <w:lastRenderedPageBreak/>
        <w:t xml:space="preserve">Dispatch Agency: An agency responsible for dispatching police, fire, and/or </w:t>
      </w:r>
      <w:smartTag w:uri="urn:schemas-microsoft-com:office:smarttags" w:element="place">
        <w:r w:rsidRPr="001F09CB">
          <w:rPr>
            <w:szCs w:val="22"/>
          </w:rPr>
          <w:t>EMS</w:t>
        </w:r>
      </w:smartTag>
      <w:r w:rsidRPr="001F09CB">
        <w:rPr>
          <w:szCs w:val="22"/>
        </w:rPr>
        <w:t xml:space="preserve"> units.</w:t>
      </w:r>
    </w:p>
    <w:p w14:paraId="75DCA855" w14:textId="77777777" w:rsidR="000C449C" w:rsidRPr="001F09CB" w:rsidRDefault="000C449C" w:rsidP="00CD3CA0">
      <w:pPr>
        <w:rPr>
          <w:szCs w:val="22"/>
        </w:rPr>
      </w:pPr>
    </w:p>
    <w:p w14:paraId="2D32AF0E" w14:textId="77777777" w:rsidR="00CC6090" w:rsidRDefault="00CC6090" w:rsidP="00CD3CA0">
      <w:pPr>
        <w:numPr>
          <w:ilvl w:val="0"/>
          <w:numId w:val="6"/>
        </w:numPr>
        <w:rPr>
          <w:b/>
          <w:szCs w:val="22"/>
        </w:rPr>
      </w:pPr>
      <w:r w:rsidRPr="001F09CB">
        <w:rPr>
          <w:b/>
          <w:szCs w:val="22"/>
        </w:rPr>
        <w:t>GENERAL</w:t>
      </w:r>
    </w:p>
    <w:p w14:paraId="0C726E67" w14:textId="77777777" w:rsidR="00A679FA" w:rsidRPr="001F09CB" w:rsidRDefault="00A679FA" w:rsidP="00A679FA">
      <w:pPr>
        <w:rPr>
          <w:b/>
          <w:szCs w:val="22"/>
        </w:rPr>
      </w:pPr>
    </w:p>
    <w:p w14:paraId="1D020F61" w14:textId="77777777" w:rsidR="000638C9" w:rsidRDefault="00692AE7" w:rsidP="00692AE7">
      <w:pPr>
        <w:pStyle w:val="ListParagraph"/>
        <w:numPr>
          <w:ilvl w:val="1"/>
          <w:numId w:val="6"/>
        </w:numPr>
        <w:ind w:right="720"/>
        <w:rPr>
          <w:szCs w:val="22"/>
        </w:rPr>
      </w:pPr>
      <w:r w:rsidRPr="00692AE7">
        <w:rPr>
          <w:b/>
          <w:szCs w:val="22"/>
        </w:rPr>
        <w:t xml:space="preserve">Ownership - </w:t>
      </w:r>
      <w:r w:rsidR="00084C46" w:rsidRPr="001F09CB">
        <w:rPr>
          <w:szCs w:val="22"/>
        </w:rPr>
        <w:t xml:space="preserve">When a call arrives at </w:t>
      </w:r>
      <w:r w:rsidR="000638C9">
        <w:rPr>
          <w:szCs w:val="22"/>
        </w:rPr>
        <w:t>(PSAP name)</w:t>
      </w:r>
      <w:r w:rsidR="00084C46" w:rsidRPr="001F09CB">
        <w:rPr>
          <w:szCs w:val="22"/>
        </w:rPr>
        <w:t xml:space="preserve">, </w:t>
      </w:r>
      <w:r w:rsidR="00CC4BE3" w:rsidRPr="001F09CB">
        <w:rPr>
          <w:szCs w:val="22"/>
        </w:rPr>
        <w:t xml:space="preserve">it </w:t>
      </w:r>
      <w:proofErr w:type="gramStart"/>
      <w:r w:rsidR="00CC4BE3" w:rsidRPr="001F09CB">
        <w:rPr>
          <w:szCs w:val="22"/>
        </w:rPr>
        <w:t>is considered to be</w:t>
      </w:r>
      <w:proofErr w:type="gramEnd"/>
      <w:r w:rsidR="00CC4BE3" w:rsidRPr="001F09CB">
        <w:rPr>
          <w:szCs w:val="22"/>
        </w:rPr>
        <w:t xml:space="preserve"> </w:t>
      </w:r>
      <w:r w:rsidR="00084C46" w:rsidRPr="001F09CB">
        <w:rPr>
          <w:szCs w:val="22"/>
        </w:rPr>
        <w:t>own</w:t>
      </w:r>
      <w:r w:rsidR="00CC4BE3" w:rsidRPr="001F09CB">
        <w:rPr>
          <w:szCs w:val="22"/>
        </w:rPr>
        <w:t>ed by this PSAP</w:t>
      </w:r>
      <w:r w:rsidR="00084C46" w:rsidRPr="001F09CB">
        <w:rPr>
          <w:szCs w:val="22"/>
        </w:rPr>
        <w:t xml:space="preserve">, and </w:t>
      </w:r>
      <w:r w:rsidR="00CD3CA0" w:rsidRPr="001F09CB">
        <w:rPr>
          <w:szCs w:val="22"/>
        </w:rPr>
        <w:t>we are therefor</w:t>
      </w:r>
      <w:r w:rsidR="007064C9">
        <w:rPr>
          <w:szCs w:val="22"/>
        </w:rPr>
        <w:t>e</w:t>
      </w:r>
      <w:r w:rsidR="00CD3CA0" w:rsidRPr="001F09CB">
        <w:rPr>
          <w:szCs w:val="22"/>
        </w:rPr>
        <w:t xml:space="preserve"> </w:t>
      </w:r>
      <w:r w:rsidR="00084C46" w:rsidRPr="001F09CB">
        <w:rPr>
          <w:szCs w:val="22"/>
        </w:rPr>
        <w:t xml:space="preserve">obligated to take charge of the call, take immediate action, and provide all necessary assistance to the caller. </w:t>
      </w:r>
      <w:r w:rsidR="000638C9">
        <w:rPr>
          <w:szCs w:val="22"/>
        </w:rPr>
        <w:br/>
      </w:r>
    </w:p>
    <w:p w14:paraId="7314CB49" w14:textId="77777777" w:rsidR="00692AE7" w:rsidRDefault="000638C9" w:rsidP="00692AE7">
      <w:pPr>
        <w:pStyle w:val="ListParagraph"/>
        <w:numPr>
          <w:ilvl w:val="1"/>
          <w:numId w:val="6"/>
        </w:numPr>
        <w:ind w:right="720"/>
        <w:rPr>
          <w:szCs w:val="22"/>
        </w:rPr>
      </w:pPr>
      <w:r w:rsidRPr="00397C66">
        <w:rPr>
          <w:b/>
          <w:szCs w:val="22"/>
        </w:rPr>
        <w:t>Non-Jurisdictional Calls</w:t>
      </w:r>
      <w:r>
        <w:rPr>
          <w:szCs w:val="22"/>
        </w:rPr>
        <w:t xml:space="preserve"> - </w:t>
      </w:r>
      <w:proofErr w:type="gramStart"/>
      <w:r w:rsidR="00084C46" w:rsidRPr="001F09CB">
        <w:rPr>
          <w:szCs w:val="22"/>
        </w:rPr>
        <w:t>In the event that</w:t>
      </w:r>
      <w:proofErr w:type="gramEnd"/>
      <w:r w:rsidR="00084C46" w:rsidRPr="001F09CB">
        <w:rPr>
          <w:szCs w:val="22"/>
        </w:rPr>
        <w:t xml:space="preserve"> an emergency call is received by this agency that is not within the jurisdiction in which we provide police, fire </w:t>
      </w:r>
      <w:r w:rsidR="002A3CD9">
        <w:rPr>
          <w:szCs w:val="22"/>
        </w:rPr>
        <w:t>or</w:t>
      </w:r>
      <w:r w:rsidR="00E72BC4">
        <w:rPr>
          <w:szCs w:val="22"/>
        </w:rPr>
        <w:t xml:space="preserve"> emergency medical dispatch service</w:t>
      </w:r>
      <w:r w:rsidR="00084C46" w:rsidRPr="001F09CB">
        <w:rPr>
          <w:szCs w:val="22"/>
        </w:rPr>
        <w:t xml:space="preserve">, </w:t>
      </w:r>
      <w:r w:rsidR="002A3CD9">
        <w:rPr>
          <w:szCs w:val="22"/>
        </w:rPr>
        <w:t>this call transfer procedure</w:t>
      </w:r>
      <w:r w:rsidR="00E72BC4">
        <w:rPr>
          <w:szCs w:val="22"/>
        </w:rPr>
        <w:t xml:space="preserve"> shall be used to process the call. </w:t>
      </w:r>
    </w:p>
    <w:p w14:paraId="7FC7A18F" w14:textId="77777777" w:rsidR="001F6751" w:rsidRDefault="001F6751" w:rsidP="001F6751">
      <w:pPr>
        <w:pStyle w:val="ListParagraph"/>
        <w:ind w:left="1080" w:right="720"/>
        <w:rPr>
          <w:szCs w:val="22"/>
        </w:rPr>
      </w:pPr>
    </w:p>
    <w:p w14:paraId="288DD679" w14:textId="77777777" w:rsidR="00C301E4" w:rsidRDefault="00126A4F" w:rsidP="00126A4F">
      <w:pPr>
        <w:pStyle w:val="ListParagraph"/>
        <w:numPr>
          <w:ilvl w:val="1"/>
          <w:numId w:val="6"/>
        </w:numPr>
        <w:ind w:right="720"/>
      </w:pPr>
      <w:r w:rsidRPr="005466A1">
        <w:rPr>
          <w:b/>
        </w:rPr>
        <w:t xml:space="preserve">Caller </w:t>
      </w:r>
      <w:r w:rsidR="005466A1">
        <w:rPr>
          <w:b/>
        </w:rPr>
        <w:t xml:space="preserve">Management </w:t>
      </w:r>
      <w:r w:rsidRPr="005466A1">
        <w:rPr>
          <w:b/>
        </w:rPr>
        <w:t>-</w:t>
      </w:r>
      <w:r>
        <w:t xml:space="preserve"> </w:t>
      </w:r>
      <w:proofErr w:type="gramStart"/>
      <w:r w:rsidR="00DE2B5C">
        <w:t>In order to</w:t>
      </w:r>
      <w:proofErr w:type="gramEnd"/>
      <w:r w:rsidR="00DE2B5C">
        <w:t xml:space="preserve"> </w:t>
      </w:r>
      <w:r w:rsidR="005466A1">
        <w:t xml:space="preserve">effectively manage the caller, </w:t>
      </w:r>
      <w:r w:rsidR="00A640C1">
        <w:t xml:space="preserve">as well as </w:t>
      </w:r>
      <w:r w:rsidR="00DE2B5C">
        <w:t>minimize caller frustration, E</w:t>
      </w:r>
      <w:r w:rsidR="001C0B4F">
        <w:t>TC</w:t>
      </w:r>
      <w:r w:rsidR="00DE2B5C">
        <w:t xml:space="preserve">s </w:t>
      </w:r>
      <w:r w:rsidR="000E246D">
        <w:t>need</w:t>
      </w:r>
      <w:r w:rsidR="00DE2B5C">
        <w:t xml:space="preserve"> to pr</w:t>
      </w:r>
      <w:r w:rsidR="00A640C1">
        <w:t xml:space="preserve">eface repeated questions with a reason. </w:t>
      </w:r>
      <w:r w:rsidR="0014582C">
        <w:t xml:space="preserve">Refer to </w:t>
      </w:r>
      <w:r w:rsidR="00A640C1">
        <w:t xml:space="preserve">Exhibit A </w:t>
      </w:r>
      <w:r w:rsidR="00085969">
        <w:t xml:space="preserve">– Call Transfer Procedure - </w:t>
      </w:r>
      <w:r w:rsidR="00A640C1">
        <w:t xml:space="preserve">for examples of </w:t>
      </w:r>
      <w:r w:rsidR="00B372A5">
        <w:t>suggested language.</w:t>
      </w:r>
    </w:p>
    <w:p w14:paraId="6469AC9B" w14:textId="77777777" w:rsidR="009E17CC" w:rsidRDefault="009E17CC" w:rsidP="009E17CC">
      <w:pPr>
        <w:pStyle w:val="ListParagraph"/>
      </w:pPr>
    </w:p>
    <w:p w14:paraId="450FAF8B" w14:textId="77777777" w:rsidR="00AE1D9B" w:rsidRPr="003A7299" w:rsidRDefault="00B372A5" w:rsidP="009E17CC">
      <w:pPr>
        <w:pStyle w:val="ListParagraph"/>
        <w:numPr>
          <w:ilvl w:val="1"/>
          <w:numId w:val="6"/>
        </w:numPr>
        <w:ind w:right="720"/>
        <w:rPr>
          <w:b/>
        </w:rPr>
      </w:pPr>
      <w:r>
        <w:rPr>
          <w:b/>
        </w:rPr>
        <w:t xml:space="preserve">Quality Assurance </w:t>
      </w:r>
      <w:r w:rsidR="00B50EFA">
        <w:rPr>
          <w:b/>
        </w:rPr>
        <w:t>–</w:t>
      </w:r>
      <w:r>
        <w:t xml:space="preserve"> </w:t>
      </w:r>
      <w:r w:rsidR="00B50EFA">
        <w:t xml:space="preserve">Rules regarding quality assurance (QA) have been established to ensure the highest level of care </w:t>
      </w:r>
      <w:r w:rsidR="007B16C5">
        <w:t xml:space="preserve">for our citizens. For clarification purposes, </w:t>
      </w:r>
      <w:r w:rsidR="004C39CC">
        <w:t>QA starts when the receiving PSAP begins caller interrogation.</w:t>
      </w:r>
      <w:r w:rsidR="007B16C5">
        <w:t xml:space="preserve"> </w:t>
      </w:r>
    </w:p>
    <w:p w14:paraId="05CE3D4B" w14:textId="77777777" w:rsidR="003A7299" w:rsidRPr="003A7299" w:rsidRDefault="003A7299" w:rsidP="003A7299">
      <w:pPr>
        <w:pStyle w:val="ListParagraph"/>
        <w:rPr>
          <w:b/>
        </w:rPr>
      </w:pPr>
    </w:p>
    <w:p w14:paraId="541218E6" w14:textId="77777777" w:rsidR="003A7299" w:rsidRPr="003A7299" w:rsidRDefault="00102062" w:rsidP="003A7299">
      <w:pPr>
        <w:numPr>
          <w:ilvl w:val="1"/>
          <w:numId w:val="6"/>
        </w:numPr>
        <w:rPr>
          <w:b/>
          <w:szCs w:val="22"/>
        </w:rPr>
      </w:pPr>
      <w:r>
        <w:rPr>
          <w:b/>
          <w:szCs w:val="22"/>
        </w:rPr>
        <w:t>ETC</w:t>
      </w:r>
      <w:r w:rsidR="003A7299" w:rsidRPr="00304807">
        <w:rPr>
          <w:b/>
          <w:szCs w:val="22"/>
        </w:rPr>
        <w:t xml:space="preserve"> Orientation - </w:t>
      </w:r>
      <w:r w:rsidR="003A7299" w:rsidRPr="00304807">
        <w:rPr>
          <w:szCs w:val="22"/>
        </w:rPr>
        <w:t xml:space="preserve">It is recommended that </w:t>
      </w:r>
      <w:r w:rsidR="003A7299">
        <w:rPr>
          <w:szCs w:val="22"/>
        </w:rPr>
        <w:t>E</w:t>
      </w:r>
      <w:r w:rsidR="008A18A3">
        <w:rPr>
          <w:szCs w:val="22"/>
        </w:rPr>
        <w:t>TC</w:t>
      </w:r>
      <w:r w:rsidR="003A7299" w:rsidRPr="00304807">
        <w:rPr>
          <w:szCs w:val="22"/>
        </w:rPr>
        <w:t xml:space="preserve">s thoroughly review the </w:t>
      </w:r>
      <w:proofErr w:type="gramStart"/>
      <w:r w:rsidR="003A7299" w:rsidRPr="00304807">
        <w:rPr>
          <w:szCs w:val="22"/>
        </w:rPr>
        <w:t>chart, and</w:t>
      </w:r>
      <w:proofErr w:type="gramEnd"/>
      <w:r w:rsidR="003A7299" w:rsidRPr="00304807">
        <w:rPr>
          <w:szCs w:val="22"/>
        </w:rPr>
        <w:t xml:space="preserve"> become familiar with its content. It is also recommended that </w:t>
      </w:r>
      <w:r w:rsidR="008A18A3">
        <w:rPr>
          <w:szCs w:val="22"/>
        </w:rPr>
        <w:t>E</w:t>
      </w:r>
      <w:r w:rsidR="003A7299">
        <w:rPr>
          <w:szCs w:val="22"/>
        </w:rPr>
        <w:t>T</w:t>
      </w:r>
      <w:r w:rsidR="008A18A3">
        <w:rPr>
          <w:szCs w:val="22"/>
        </w:rPr>
        <w:t>C</w:t>
      </w:r>
      <w:r w:rsidR="003A7299" w:rsidRPr="00304807">
        <w:rPr>
          <w:szCs w:val="22"/>
        </w:rPr>
        <w:t xml:space="preserve">s use role playing </w:t>
      </w:r>
      <w:r w:rsidR="003A7299">
        <w:rPr>
          <w:szCs w:val="22"/>
        </w:rPr>
        <w:t xml:space="preserve">techniques (with typical </w:t>
      </w:r>
      <w:r w:rsidR="003A7299" w:rsidRPr="00304807">
        <w:rPr>
          <w:szCs w:val="22"/>
        </w:rPr>
        <w:t>call examples</w:t>
      </w:r>
      <w:r w:rsidR="003A7299">
        <w:rPr>
          <w:szCs w:val="22"/>
        </w:rPr>
        <w:t>)</w:t>
      </w:r>
      <w:r w:rsidR="003A7299" w:rsidRPr="00304807">
        <w:rPr>
          <w:szCs w:val="22"/>
        </w:rPr>
        <w:t xml:space="preserve"> to practice and become familiar with </w:t>
      </w:r>
      <w:r w:rsidR="003A7299">
        <w:rPr>
          <w:szCs w:val="22"/>
        </w:rPr>
        <w:t>this procedure.</w:t>
      </w:r>
    </w:p>
    <w:p w14:paraId="5552014D" w14:textId="77777777" w:rsidR="003A7299" w:rsidRPr="003A7299" w:rsidRDefault="003A7299" w:rsidP="003A7299">
      <w:pPr>
        <w:ind w:left="720"/>
        <w:rPr>
          <w:b/>
          <w:szCs w:val="22"/>
        </w:rPr>
      </w:pPr>
    </w:p>
    <w:p w14:paraId="4608C755" w14:textId="77777777" w:rsidR="003A7299" w:rsidRPr="00895F0E" w:rsidRDefault="003A7299" w:rsidP="00895F0E">
      <w:pPr>
        <w:numPr>
          <w:ilvl w:val="1"/>
          <w:numId w:val="6"/>
        </w:numPr>
        <w:rPr>
          <w:b/>
          <w:szCs w:val="22"/>
        </w:rPr>
      </w:pPr>
      <w:r w:rsidRPr="003A7299">
        <w:rPr>
          <w:b/>
          <w:szCs w:val="22"/>
        </w:rPr>
        <w:t xml:space="preserve">Feedback </w:t>
      </w:r>
      <w:r w:rsidR="00895F0E">
        <w:rPr>
          <w:b/>
          <w:szCs w:val="22"/>
        </w:rPr>
        <w:t>–</w:t>
      </w:r>
      <w:r w:rsidRPr="003A7299">
        <w:rPr>
          <w:b/>
          <w:szCs w:val="22"/>
        </w:rPr>
        <w:t xml:space="preserve"> </w:t>
      </w:r>
      <w:r w:rsidR="00895F0E">
        <w:rPr>
          <w:szCs w:val="22"/>
        </w:rPr>
        <w:t>All PSAP staff are encouraged to report any issues regarding this policy</w:t>
      </w:r>
      <w:r w:rsidR="00EB6C1A">
        <w:rPr>
          <w:szCs w:val="22"/>
        </w:rPr>
        <w:t xml:space="preserve"> to their immediate supervisor</w:t>
      </w:r>
      <w:r w:rsidR="00895F0E">
        <w:rPr>
          <w:szCs w:val="22"/>
        </w:rPr>
        <w:t xml:space="preserve">. </w:t>
      </w:r>
      <w:r w:rsidR="00EB6C1A">
        <w:rPr>
          <w:szCs w:val="22"/>
        </w:rPr>
        <w:t xml:space="preserve">Feedback </w:t>
      </w:r>
      <w:r w:rsidR="00895F0E">
        <w:rPr>
          <w:szCs w:val="22"/>
        </w:rPr>
        <w:t xml:space="preserve">includes suggestions for improvement as well as any problematic issues </w:t>
      </w:r>
      <w:r w:rsidR="00EB6C1A">
        <w:rPr>
          <w:szCs w:val="22"/>
        </w:rPr>
        <w:t>that may surface with its use.</w:t>
      </w:r>
      <w:r w:rsidR="00387B89">
        <w:rPr>
          <w:szCs w:val="22"/>
        </w:rPr>
        <w:t xml:space="preserve"> Please forward </w:t>
      </w:r>
      <w:r w:rsidR="004C5A19">
        <w:rPr>
          <w:szCs w:val="22"/>
        </w:rPr>
        <w:t xml:space="preserve">feedback on this policy to </w:t>
      </w:r>
      <w:hyperlink r:id="rId7" w:history="1">
        <w:r w:rsidR="000F3539" w:rsidRPr="00602C99">
          <w:rPr>
            <w:rStyle w:val="Hyperlink"/>
            <w:szCs w:val="22"/>
          </w:rPr>
          <w:t>info911@maine.gov</w:t>
        </w:r>
      </w:hyperlink>
      <w:r w:rsidR="000F3539">
        <w:rPr>
          <w:szCs w:val="22"/>
        </w:rPr>
        <w:t xml:space="preserve"> </w:t>
      </w:r>
    </w:p>
    <w:p w14:paraId="59D3D1FB" w14:textId="77777777" w:rsidR="00C71A3C" w:rsidRPr="001D0B39" w:rsidRDefault="00C71A3C" w:rsidP="001D0B39">
      <w:pPr>
        <w:rPr>
          <w:b/>
          <w:szCs w:val="22"/>
        </w:rPr>
      </w:pPr>
    </w:p>
    <w:p w14:paraId="2E2B7CAD" w14:textId="77777777" w:rsidR="000C449C" w:rsidRDefault="000C449C" w:rsidP="00CD3CA0">
      <w:pPr>
        <w:numPr>
          <w:ilvl w:val="0"/>
          <w:numId w:val="6"/>
        </w:numPr>
        <w:rPr>
          <w:b/>
          <w:szCs w:val="22"/>
        </w:rPr>
      </w:pPr>
      <w:r w:rsidRPr="001F09CB">
        <w:rPr>
          <w:b/>
          <w:szCs w:val="22"/>
        </w:rPr>
        <w:t>PROCEDURE</w:t>
      </w:r>
    </w:p>
    <w:p w14:paraId="555AC14D" w14:textId="77777777" w:rsidR="00A679FA" w:rsidRDefault="00A679FA" w:rsidP="00A679FA">
      <w:pPr>
        <w:ind w:left="720"/>
        <w:rPr>
          <w:b/>
          <w:szCs w:val="22"/>
        </w:rPr>
      </w:pPr>
    </w:p>
    <w:p w14:paraId="15B6999E" w14:textId="77777777" w:rsidR="008D2111" w:rsidRDefault="008D2111" w:rsidP="008D2111">
      <w:pPr>
        <w:pStyle w:val="ListParagraph"/>
        <w:numPr>
          <w:ilvl w:val="1"/>
          <w:numId w:val="6"/>
        </w:numPr>
        <w:ind w:right="720"/>
      </w:pPr>
      <w:r w:rsidRPr="009E17CC">
        <w:rPr>
          <w:b/>
          <w:szCs w:val="22"/>
        </w:rPr>
        <w:t>Verification of Address –</w:t>
      </w:r>
      <w:r w:rsidRPr="009E17CC">
        <w:rPr>
          <w:szCs w:val="22"/>
        </w:rPr>
        <w:t xml:space="preserve"> </w:t>
      </w:r>
      <w:r w:rsidR="00BA3EFB">
        <w:rPr>
          <w:szCs w:val="22"/>
        </w:rPr>
        <w:t xml:space="preserve">Location of the emergency is crucial to the </w:t>
      </w:r>
      <w:r w:rsidR="0001135B">
        <w:rPr>
          <w:szCs w:val="22"/>
        </w:rPr>
        <w:t xml:space="preserve">“where” </w:t>
      </w:r>
      <w:r w:rsidR="00197541">
        <w:rPr>
          <w:szCs w:val="22"/>
        </w:rPr>
        <w:t xml:space="preserve">emergency responders are required to attend. </w:t>
      </w:r>
      <w:r>
        <w:rPr>
          <w:szCs w:val="22"/>
        </w:rPr>
        <w:t xml:space="preserve">For </w:t>
      </w:r>
      <w:r w:rsidRPr="00CA6752">
        <w:rPr>
          <w:szCs w:val="22"/>
          <w:u w:val="single"/>
        </w:rPr>
        <w:t>every call</w:t>
      </w:r>
      <w:r>
        <w:rPr>
          <w:szCs w:val="22"/>
        </w:rPr>
        <w:t xml:space="preserve">, </w:t>
      </w:r>
      <w:r w:rsidRPr="009E17CC">
        <w:rPr>
          <w:szCs w:val="22"/>
        </w:rPr>
        <w:t xml:space="preserve">including </w:t>
      </w:r>
      <w:r>
        <w:rPr>
          <w:szCs w:val="22"/>
        </w:rPr>
        <w:t xml:space="preserve">each </w:t>
      </w:r>
      <w:r w:rsidRPr="009E17CC">
        <w:rPr>
          <w:szCs w:val="22"/>
        </w:rPr>
        <w:t>incident of call transfer, t</w:t>
      </w:r>
      <w:r>
        <w:t xml:space="preserve">he case entry question </w:t>
      </w:r>
      <w:r w:rsidRPr="00611615">
        <w:rPr>
          <w:b/>
          <w:i/>
        </w:rPr>
        <w:t>“What is the address of the emergency</w:t>
      </w:r>
      <w:r w:rsidR="002D2949" w:rsidRPr="00611615">
        <w:rPr>
          <w:b/>
          <w:i/>
        </w:rPr>
        <w:t>?</w:t>
      </w:r>
      <w:r w:rsidRPr="00611615">
        <w:rPr>
          <w:b/>
          <w:i/>
        </w:rPr>
        <w:t>”</w:t>
      </w:r>
      <w:r w:rsidRPr="00611615">
        <w:rPr>
          <w:b/>
        </w:rPr>
        <w:t xml:space="preserve"> </w:t>
      </w:r>
      <w:r>
        <w:t>shall be posed to the caller. Verification of the address shall be consistent with agency procedures.</w:t>
      </w:r>
    </w:p>
    <w:p w14:paraId="192FF26E" w14:textId="77777777" w:rsidR="00EA6529" w:rsidRDefault="008D2111" w:rsidP="008D2111">
      <w:pPr>
        <w:pStyle w:val="ListParagraph"/>
        <w:numPr>
          <w:ilvl w:val="2"/>
          <w:numId w:val="6"/>
        </w:numPr>
        <w:ind w:right="720"/>
      </w:pPr>
      <w:proofErr w:type="gramStart"/>
      <w:r>
        <w:t>In order to</w:t>
      </w:r>
      <w:proofErr w:type="gramEnd"/>
      <w:r>
        <w:t xml:space="preserve"> ensure that </w:t>
      </w:r>
      <w:r w:rsidR="00036D9C">
        <w:t xml:space="preserve">complete </w:t>
      </w:r>
      <w:r>
        <w:t xml:space="preserve">address verification occurs, and that “location of the event” dispatch errors are minimized, callers </w:t>
      </w:r>
      <w:r>
        <w:lastRenderedPageBreak/>
        <w:t xml:space="preserve">shall </w:t>
      </w:r>
      <w:r w:rsidR="006F4307">
        <w:t xml:space="preserve">always </w:t>
      </w:r>
      <w:r>
        <w:t>be asked to verify their</w:t>
      </w:r>
      <w:r w:rsidR="00B735CF">
        <w:t xml:space="preserve"> </w:t>
      </w:r>
      <w:r w:rsidR="00B735CF" w:rsidRPr="008D4BE2">
        <w:rPr>
          <w:b/>
        </w:rPr>
        <w:t>complete</w:t>
      </w:r>
      <w:r w:rsidRPr="008D4BE2">
        <w:rPr>
          <w:b/>
        </w:rPr>
        <w:t xml:space="preserve"> address</w:t>
      </w:r>
      <w:r w:rsidR="00B735CF">
        <w:t xml:space="preserve"> including</w:t>
      </w:r>
      <w:r w:rsidR="00EA6529">
        <w:t xml:space="preserve">, </w:t>
      </w:r>
      <w:r w:rsidR="000B41EA">
        <w:t xml:space="preserve">where </w:t>
      </w:r>
      <w:r w:rsidR="00EA6529">
        <w:t>appropriate the following:</w:t>
      </w:r>
    </w:p>
    <w:p w14:paraId="5F7429FF" w14:textId="77777777" w:rsidR="009B6410" w:rsidRDefault="00EA6529" w:rsidP="009B6410">
      <w:pPr>
        <w:pStyle w:val="ListParagraph"/>
        <w:numPr>
          <w:ilvl w:val="3"/>
          <w:numId w:val="6"/>
        </w:numPr>
        <w:ind w:right="720"/>
      </w:pPr>
      <w:r>
        <w:t>H</w:t>
      </w:r>
      <w:r w:rsidR="00AC105E">
        <w:t>ouse</w:t>
      </w:r>
      <w:r>
        <w:t xml:space="preserve"> number</w:t>
      </w:r>
    </w:p>
    <w:p w14:paraId="067BF2C8" w14:textId="77777777" w:rsidR="009B6410" w:rsidRDefault="00EA6529" w:rsidP="009B6410">
      <w:pPr>
        <w:pStyle w:val="ListParagraph"/>
        <w:numPr>
          <w:ilvl w:val="3"/>
          <w:numId w:val="6"/>
        </w:numPr>
        <w:ind w:right="720"/>
      </w:pPr>
      <w:r>
        <w:t>A</w:t>
      </w:r>
      <w:r w:rsidR="00AC105E">
        <w:t>partment</w:t>
      </w:r>
      <w:r w:rsidR="00AB2E17">
        <w:t xml:space="preserve"> number</w:t>
      </w:r>
    </w:p>
    <w:p w14:paraId="5C1D9FA6" w14:textId="77777777" w:rsidR="009B6410" w:rsidRDefault="000B41EA" w:rsidP="009B6410">
      <w:pPr>
        <w:pStyle w:val="ListParagraph"/>
        <w:numPr>
          <w:ilvl w:val="3"/>
          <w:numId w:val="6"/>
        </w:numPr>
        <w:ind w:right="720"/>
      </w:pPr>
      <w:r>
        <w:t>B</w:t>
      </w:r>
      <w:r w:rsidR="001400F6">
        <w:t>usiness</w:t>
      </w:r>
      <w:r w:rsidR="00EA6529">
        <w:t xml:space="preserve"> name</w:t>
      </w:r>
      <w:r w:rsidR="00694B33">
        <w:t xml:space="preserve"> </w:t>
      </w:r>
    </w:p>
    <w:p w14:paraId="77827799" w14:textId="77777777" w:rsidR="009B6410" w:rsidRDefault="000B41EA" w:rsidP="009B6410">
      <w:pPr>
        <w:pStyle w:val="ListParagraph"/>
        <w:numPr>
          <w:ilvl w:val="3"/>
          <w:numId w:val="6"/>
        </w:numPr>
        <w:ind w:right="720"/>
      </w:pPr>
      <w:r>
        <w:t>I</w:t>
      </w:r>
      <w:r w:rsidR="00AC105E">
        <w:t>ntersection</w:t>
      </w:r>
    </w:p>
    <w:p w14:paraId="63330FAE" w14:textId="77777777" w:rsidR="009B6410" w:rsidRDefault="000B41EA" w:rsidP="009B6410">
      <w:pPr>
        <w:pStyle w:val="ListParagraph"/>
        <w:numPr>
          <w:ilvl w:val="3"/>
          <w:numId w:val="6"/>
        </w:numPr>
        <w:ind w:right="720"/>
      </w:pPr>
      <w:r>
        <w:t>L</w:t>
      </w:r>
      <w:r w:rsidR="00AC105E">
        <w:t>andmarks</w:t>
      </w:r>
    </w:p>
    <w:p w14:paraId="38ED8404" w14:textId="77777777" w:rsidR="009B6410" w:rsidRDefault="000B41EA" w:rsidP="009B6410">
      <w:pPr>
        <w:pStyle w:val="ListParagraph"/>
        <w:numPr>
          <w:ilvl w:val="3"/>
          <w:numId w:val="6"/>
        </w:numPr>
        <w:ind w:right="720"/>
      </w:pPr>
      <w:r>
        <w:t>J</w:t>
      </w:r>
      <w:r w:rsidR="001400F6">
        <w:t>urisdiction</w:t>
      </w:r>
    </w:p>
    <w:p w14:paraId="0AEE6652" w14:textId="77777777" w:rsidR="009B6410" w:rsidRDefault="001400F6" w:rsidP="009B6410">
      <w:pPr>
        <w:pStyle w:val="ListParagraph"/>
        <w:numPr>
          <w:ilvl w:val="3"/>
          <w:numId w:val="6"/>
        </w:numPr>
        <w:ind w:right="720"/>
      </w:pPr>
      <w:r>
        <w:t>GPS coordinates</w:t>
      </w:r>
    </w:p>
    <w:p w14:paraId="76D81B99" w14:textId="77777777" w:rsidR="009B6410" w:rsidRDefault="000B41EA" w:rsidP="009B6410">
      <w:pPr>
        <w:pStyle w:val="ListParagraph"/>
        <w:numPr>
          <w:ilvl w:val="3"/>
          <w:numId w:val="6"/>
        </w:numPr>
        <w:ind w:right="720"/>
      </w:pPr>
      <w:r>
        <w:t>C</w:t>
      </w:r>
      <w:r w:rsidR="00B735CF">
        <w:t>ity, town or village</w:t>
      </w:r>
    </w:p>
    <w:p w14:paraId="5BA7A52E" w14:textId="77777777" w:rsidR="002D2949" w:rsidRDefault="002D2949" w:rsidP="002D2949">
      <w:pPr>
        <w:ind w:right="720"/>
      </w:pPr>
    </w:p>
    <w:p w14:paraId="4978C56E" w14:textId="77777777" w:rsidR="002D2949" w:rsidRDefault="002D2949" w:rsidP="002D2949">
      <w:pPr>
        <w:pStyle w:val="ListParagraph"/>
        <w:numPr>
          <w:ilvl w:val="1"/>
          <w:numId w:val="6"/>
        </w:numPr>
        <w:ind w:right="720"/>
      </w:pPr>
      <w:r w:rsidRPr="009E17CC">
        <w:rPr>
          <w:b/>
          <w:szCs w:val="22"/>
        </w:rPr>
        <w:t xml:space="preserve">Verification of </w:t>
      </w:r>
      <w:r>
        <w:rPr>
          <w:b/>
          <w:szCs w:val="22"/>
        </w:rPr>
        <w:t>Call-</w:t>
      </w:r>
      <w:r w:rsidR="008F6B7A">
        <w:rPr>
          <w:b/>
          <w:szCs w:val="22"/>
        </w:rPr>
        <w:t>B</w:t>
      </w:r>
      <w:r>
        <w:rPr>
          <w:b/>
          <w:szCs w:val="22"/>
        </w:rPr>
        <w:t>ack Number</w:t>
      </w:r>
      <w:r w:rsidRPr="009E17CC">
        <w:rPr>
          <w:b/>
          <w:szCs w:val="22"/>
        </w:rPr>
        <w:t xml:space="preserve"> –</w:t>
      </w:r>
      <w:r w:rsidRPr="009E17CC">
        <w:rPr>
          <w:szCs w:val="22"/>
        </w:rPr>
        <w:t xml:space="preserve"> </w:t>
      </w:r>
      <w:r w:rsidR="00BA3EFB">
        <w:rPr>
          <w:szCs w:val="22"/>
        </w:rPr>
        <w:t>Verification of the call-back number is crucial to the reestablish</w:t>
      </w:r>
      <w:r w:rsidR="00CA6752">
        <w:rPr>
          <w:szCs w:val="22"/>
        </w:rPr>
        <w:t xml:space="preserve">ment of </w:t>
      </w:r>
      <w:r w:rsidR="00BA3EFB">
        <w:rPr>
          <w:szCs w:val="22"/>
        </w:rPr>
        <w:t xml:space="preserve">contact with the caller. </w:t>
      </w:r>
      <w:r>
        <w:rPr>
          <w:szCs w:val="22"/>
        </w:rPr>
        <w:t xml:space="preserve">For </w:t>
      </w:r>
      <w:r w:rsidRPr="00CA6752">
        <w:rPr>
          <w:szCs w:val="22"/>
          <w:u w:val="single"/>
        </w:rPr>
        <w:t>every call</w:t>
      </w:r>
      <w:r>
        <w:rPr>
          <w:szCs w:val="22"/>
        </w:rPr>
        <w:t xml:space="preserve">, </w:t>
      </w:r>
      <w:r w:rsidRPr="009E17CC">
        <w:rPr>
          <w:szCs w:val="22"/>
        </w:rPr>
        <w:t xml:space="preserve">including </w:t>
      </w:r>
      <w:r>
        <w:rPr>
          <w:szCs w:val="22"/>
        </w:rPr>
        <w:t xml:space="preserve">each </w:t>
      </w:r>
      <w:r w:rsidRPr="009E17CC">
        <w:rPr>
          <w:szCs w:val="22"/>
        </w:rPr>
        <w:t>incident of call transfer, t</w:t>
      </w:r>
      <w:r>
        <w:t xml:space="preserve">he case entry question </w:t>
      </w:r>
      <w:r w:rsidRPr="00611615">
        <w:rPr>
          <w:b/>
          <w:i/>
        </w:rPr>
        <w:t>“What</w:t>
      </w:r>
      <w:r w:rsidR="00945131" w:rsidRPr="00611615">
        <w:rPr>
          <w:b/>
          <w:i/>
        </w:rPr>
        <w:t>’s the phone number you are calling from?</w:t>
      </w:r>
      <w:r w:rsidR="00611615" w:rsidRPr="00611615">
        <w:rPr>
          <w:b/>
          <w:i/>
        </w:rPr>
        <w:t>”</w:t>
      </w:r>
      <w:r w:rsidRPr="00611615">
        <w:rPr>
          <w:b/>
        </w:rPr>
        <w:t xml:space="preserve"> </w:t>
      </w:r>
      <w:r>
        <w:t xml:space="preserve">shall be posed to the caller. Verification of the </w:t>
      </w:r>
      <w:r w:rsidR="00945131">
        <w:t xml:space="preserve">call back number </w:t>
      </w:r>
      <w:r>
        <w:t>shall be consistent with agency procedures.</w:t>
      </w:r>
    </w:p>
    <w:p w14:paraId="393AE022" w14:textId="77777777" w:rsidR="008D2111" w:rsidRDefault="002D2949" w:rsidP="008F6B7A">
      <w:pPr>
        <w:pStyle w:val="ListParagraph"/>
        <w:numPr>
          <w:ilvl w:val="2"/>
          <w:numId w:val="6"/>
        </w:numPr>
        <w:ind w:right="720"/>
      </w:pPr>
      <w:proofErr w:type="gramStart"/>
      <w:r>
        <w:t>In order to</w:t>
      </w:r>
      <w:proofErr w:type="gramEnd"/>
      <w:r>
        <w:t xml:space="preserve"> ensure that </w:t>
      </w:r>
      <w:r w:rsidR="008F6B7A">
        <w:t>call</w:t>
      </w:r>
      <w:r w:rsidR="00611615">
        <w:t>-</w:t>
      </w:r>
      <w:r w:rsidR="008F6B7A">
        <w:t xml:space="preserve">back number </w:t>
      </w:r>
      <w:r>
        <w:t xml:space="preserve">verification occurs, and that </w:t>
      </w:r>
      <w:r w:rsidR="008F6B7A">
        <w:t>call</w:t>
      </w:r>
      <w:r w:rsidR="00611615">
        <w:t>-</w:t>
      </w:r>
      <w:r w:rsidR="008F6B7A">
        <w:t xml:space="preserve">back number errors </w:t>
      </w:r>
      <w:r>
        <w:t xml:space="preserve">are minimized, callers shall </w:t>
      </w:r>
      <w:r w:rsidR="006F4307">
        <w:t xml:space="preserve">always </w:t>
      </w:r>
      <w:r>
        <w:t xml:space="preserve">be asked to verify their </w:t>
      </w:r>
      <w:r w:rsidR="006F4307">
        <w:t>call back number</w:t>
      </w:r>
      <w:r>
        <w:t>.</w:t>
      </w:r>
    </w:p>
    <w:p w14:paraId="22B543A8" w14:textId="77777777" w:rsidR="003A23DA" w:rsidRPr="003A23DA" w:rsidRDefault="003A23DA" w:rsidP="003A23DA">
      <w:pPr>
        <w:ind w:right="720"/>
      </w:pPr>
    </w:p>
    <w:p w14:paraId="1EF14C90" w14:textId="77777777" w:rsidR="003A23DA" w:rsidRDefault="00603F60" w:rsidP="003A23DA">
      <w:pPr>
        <w:pStyle w:val="ListParagraph"/>
        <w:numPr>
          <w:ilvl w:val="1"/>
          <w:numId w:val="6"/>
        </w:numPr>
        <w:ind w:right="720"/>
      </w:pPr>
      <w:r>
        <w:rPr>
          <w:b/>
          <w:szCs w:val="22"/>
        </w:rPr>
        <w:t xml:space="preserve">Determination of </w:t>
      </w:r>
      <w:r w:rsidR="003A23DA">
        <w:rPr>
          <w:b/>
          <w:szCs w:val="22"/>
        </w:rPr>
        <w:t>Chief Complaint</w:t>
      </w:r>
      <w:r w:rsidR="003A23DA" w:rsidRPr="009E17CC">
        <w:rPr>
          <w:b/>
          <w:szCs w:val="22"/>
        </w:rPr>
        <w:t xml:space="preserve"> –</w:t>
      </w:r>
      <w:r w:rsidR="003A23DA" w:rsidRPr="009E17CC">
        <w:rPr>
          <w:szCs w:val="22"/>
        </w:rPr>
        <w:t xml:space="preserve"> </w:t>
      </w:r>
      <w:r w:rsidR="00684C13">
        <w:rPr>
          <w:szCs w:val="22"/>
        </w:rPr>
        <w:t xml:space="preserve">Determination of the chief complaint is crucial to the dispatch of </w:t>
      </w:r>
      <w:r w:rsidR="006F2A0F">
        <w:rPr>
          <w:szCs w:val="22"/>
        </w:rPr>
        <w:t xml:space="preserve">the correct </w:t>
      </w:r>
      <w:r w:rsidR="00684C13">
        <w:rPr>
          <w:szCs w:val="22"/>
        </w:rPr>
        <w:t>emergency resources</w:t>
      </w:r>
      <w:r w:rsidR="00344346">
        <w:rPr>
          <w:szCs w:val="22"/>
        </w:rPr>
        <w:t>, as well as the</w:t>
      </w:r>
      <w:r w:rsidR="00344346" w:rsidRPr="00344346">
        <w:rPr>
          <w:szCs w:val="22"/>
        </w:rPr>
        <w:t xml:space="preserve"> </w:t>
      </w:r>
      <w:r w:rsidR="00344346">
        <w:rPr>
          <w:szCs w:val="22"/>
        </w:rPr>
        <w:t>level of response</w:t>
      </w:r>
      <w:r w:rsidR="00684C13">
        <w:rPr>
          <w:szCs w:val="22"/>
        </w:rPr>
        <w:t xml:space="preserve">. </w:t>
      </w:r>
      <w:r w:rsidR="003A23DA">
        <w:rPr>
          <w:szCs w:val="22"/>
        </w:rPr>
        <w:t xml:space="preserve">For </w:t>
      </w:r>
      <w:r w:rsidR="003A23DA" w:rsidRPr="005D5712">
        <w:rPr>
          <w:szCs w:val="22"/>
          <w:u w:val="single"/>
        </w:rPr>
        <w:t>every call</w:t>
      </w:r>
      <w:r w:rsidR="003A23DA">
        <w:rPr>
          <w:szCs w:val="22"/>
        </w:rPr>
        <w:t xml:space="preserve">, </w:t>
      </w:r>
      <w:r w:rsidR="003A23DA" w:rsidRPr="009E17CC">
        <w:rPr>
          <w:szCs w:val="22"/>
        </w:rPr>
        <w:t xml:space="preserve">including </w:t>
      </w:r>
      <w:r w:rsidR="003A23DA">
        <w:rPr>
          <w:szCs w:val="22"/>
        </w:rPr>
        <w:t xml:space="preserve">each </w:t>
      </w:r>
      <w:r w:rsidR="003A23DA" w:rsidRPr="009E17CC">
        <w:rPr>
          <w:szCs w:val="22"/>
        </w:rPr>
        <w:t>incident of call transfer, t</w:t>
      </w:r>
      <w:r w:rsidR="003A23DA">
        <w:t xml:space="preserve">he case entry question </w:t>
      </w:r>
      <w:r w:rsidR="003A23DA" w:rsidRPr="00611615">
        <w:rPr>
          <w:b/>
          <w:i/>
        </w:rPr>
        <w:t>“Okay, tell me exactly what happened?”</w:t>
      </w:r>
      <w:r w:rsidR="003A23DA">
        <w:t xml:space="preserve"> shall be posed to the caller. </w:t>
      </w:r>
      <w:r w:rsidR="00684C13">
        <w:t xml:space="preserve">Determination of the </w:t>
      </w:r>
      <w:r>
        <w:t xml:space="preserve">chief complaint </w:t>
      </w:r>
      <w:r w:rsidR="003A23DA">
        <w:t>shall be consistent with agency procedures.</w:t>
      </w:r>
    </w:p>
    <w:p w14:paraId="2A13038F" w14:textId="77777777" w:rsidR="003A23DA" w:rsidRDefault="003A23DA" w:rsidP="003A23DA">
      <w:pPr>
        <w:pStyle w:val="ListParagraph"/>
        <w:numPr>
          <w:ilvl w:val="2"/>
          <w:numId w:val="6"/>
        </w:numPr>
        <w:ind w:right="720"/>
      </w:pPr>
      <w:proofErr w:type="gramStart"/>
      <w:r>
        <w:t>In order to</w:t>
      </w:r>
      <w:proofErr w:type="gramEnd"/>
      <w:r>
        <w:t xml:space="preserve"> ensure that </w:t>
      </w:r>
      <w:r w:rsidR="00603F60">
        <w:t xml:space="preserve">the </w:t>
      </w:r>
      <w:r w:rsidR="006F2A0F">
        <w:t>ETC establish</w:t>
      </w:r>
      <w:r w:rsidR="00091F3F">
        <w:t>es</w:t>
      </w:r>
      <w:r w:rsidR="006F2A0F">
        <w:t xml:space="preserve"> </w:t>
      </w:r>
      <w:r w:rsidR="005D5712">
        <w:t xml:space="preserve">exactly </w:t>
      </w:r>
      <w:r w:rsidR="006F2A0F">
        <w:t xml:space="preserve">what has happened, </w:t>
      </w:r>
      <w:r w:rsidR="00EF3DCA">
        <w:t xml:space="preserve">and that </w:t>
      </w:r>
      <w:proofErr w:type="gramStart"/>
      <w:r w:rsidR="00EF3DCA">
        <w:t>all scene</w:t>
      </w:r>
      <w:proofErr w:type="gramEnd"/>
      <w:r w:rsidR="00EF3DCA">
        <w:t xml:space="preserve"> safety issues</w:t>
      </w:r>
      <w:r w:rsidR="00091F3F">
        <w:t xml:space="preserve"> have been addressed,</w:t>
      </w:r>
      <w:r w:rsidR="00EF3DCA">
        <w:t xml:space="preserve"> and the appropriate response is initiated, </w:t>
      </w:r>
      <w:r>
        <w:t xml:space="preserve">callers </w:t>
      </w:r>
      <w:proofErr w:type="gramStart"/>
      <w:r>
        <w:t>shall</w:t>
      </w:r>
      <w:proofErr w:type="gramEnd"/>
      <w:r>
        <w:t xml:space="preserve"> always be asked to </w:t>
      </w:r>
      <w:r w:rsidR="009A329F">
        <w:t>describe exactly what has happened.</w:t>
      </w:r>
    </w:p>
    <w:p w14:paraId="367C5739" w14:textId="77777777" w:rsidR="009F0717" w:rsidRDefault="00432DC8" w:rsidP="009F0717">
      <w:pPr>
        <w:pStyle w:val="ListParagraph"/>
        <w:numPr>
          <w:ilvl w:val="3"/>
          <w:numId w:val="6"/>
        </w:numPr>
        <w:ind w:right="720"/>
      </w:pPr>
      <w:r>
        <w:t>In most cases, calle</w:t>
      </w:r>
      <w:r w:rsidR="009E278F">
        <w:t xml:space="preserve">rs do not accurately report </w:t>
      </w:r>
      <w:proofErr w:type="gramStart"/>
      <w:r w:rsidR="009E278F">
        <w:t>all of</w:t>
      </w:r>
      <w:proofErr w:type="gramEnd"/>
      <w:r w:rsidR="009E278F">
        <w:t xml:space="preserve"> the facts pertaining to an emergency call. For example, a request for an ambulance may be </w:t>
      </w:r>
      <w:r w:rsidR="00E64010">
        <w:t xml:space="preserve">the </w:t>
      </w:r>
      <w:r w:rsidR="009E278F">
        <w:t xml:space="preserve">result of an assault </w:t>
      </w:r>
      <w:r w:rsidR="00E64010">
        <w:t xml:space="preserve">with a weapon, </w:t>
      </w:r>
      <w:r w:rsidR="009E278F">
        <w:t xml:space="preserve">or </w:t>
      </w:r>
      <w:r w:rsidR="00E64010">
        <w:t xml:space="preserve">some </w:t>
      </w:r>
      <w:r w:rsidR="009E278F">
        <w:t xml:space="preserve">other </w:t>
      </w:r>
      <w:r w:rsidR="00E64010">
        <w:t>crime against a person that requires a law enforcement response.</w:t>
      </w:r>
    </w:p>
    <w:p w14:paraId="5B2AEA1D" w14:textId="77777777" w:rsidR="005D5712" w:rsidRDefault="003C090D" w:rsidP="003C090D">
      <w:pPr>
        <w:pStyle w:val="ListParagraph"/>
        <w:numPr>
          <w:ilvl w:val="4"/>
          <w:numId w:val="6"/>
        </w:numPr>
        <w:ind w:right="720"/>
      </w:pPr>
      <w:r>
        <w:t>Under no circumstance shall t</w:t>
      </w:r>
      <w:r w:rsidR="005D5712">
        <w:t xml:space="preserve">he question, “Do you need police, fire or ambulance?” be posed to </w:t>
      </w:r>
      <w:r>
        <w:t>a caller</w:t>
      </w:r>
      <w:r w:rsidR="005D5712">
        <w:t>.</w:t>
      </w:r>
    </w:p>
    <w:p w14:paraId="18645485" w14:textId="77777777" w:rsidR="003A23DA" w:rsidRDefault="003A23DA" w:rsidP="002D2949">
      <w:pPr>
        <w:ind w:right="720"/>
      </w:pPr>
    </w:p>
    <w:p w14:paraId="5C0B4111" w14:textId="77777777" w:rsidR="00F37ADA" w:rsidRDefault="004F0672" w:rsidP="004F0672">
      <w:pPr>
        <w:numPr>
          <w:ilvl w:val="1"/>
          <w:numId w:val="6"/>
        </w:numPr>
        <w:rPr>
          <w:szCs w:val="22"/>
        </w:rPr>
      </w:pPr>
      <w:r w:rsidRPr="004F0672">
        <w:rPr>
          <w:b/>
          <w:szCs w:val="22"/>
        </w:rPr>
        <w:t xml:space="preserve">Unable to Transfer - </w:t>
      </w:r>
      <w:r w:rsidRPr="004F0672">
        <w:rPr>
          <w:szCs w:val="22"/>
        </w:rPr>
        <w:t xml:space="preserve">If for some reason the line is not transferable, the dispatcher will obtain all necessary details including the caller’s name and call back </w:t>
      </w:r>
      <w:proofErr w:type="gramStart"/>
      <w:r w:rsidRPr="004F0672">
        <w:rPr>
          <w:szCs w:val="22"/>
        </w:rPr>
        <w:t>number</w:t>
      </w:r>
      <w:r w:rsidR="00231B33">
        <w:rPr>
          <w:szCs w:val="22"/>
        </w:rPr>
        <w:t>,</w:t>
      </w:r>
      <w:r w:rsidRPr="004F0672">
        <w:rPr>
          <w:szCs w:val="22"/>
        </w:rPr>
        <w:t xml:space="preserve"> and</w:t>
      </w:r>
      <w:proofErr w:type="gramEnd"/>
      <w:r w:rsidRPr="004F0672">
        <w:rPr>
          <w:szCs w:val="22"/>
        </w:rPr>
        <w:t xml:space="preserve"> relay all pertinent information to the responsible PSAP as soon as possible. This ensures little or no delay in dispatching help to the caller. Non-transferable medical </w:t>
      </w:r>
      <w:r w:rsidRPr="004F0672">
        <w:rPr>
          <w:szCs w:val="22"/>
        </w:rPr>
        <w:lastRenderedPageBreak/>
        <w:t>emergency calls will be processed using the EMD protocol, and another dispatcher shall relay information to the appropriate agency for medical dispatch.</w:t>
      </w:r>
    </w:p>
    <w:p w14:paraId="36CBFF58" w14:textId="77777777" w:rsidR="004F0672" w:rsidRPr="004F0672" w:rsidRDefault="0079579A" w:rsidP="00F37ADA">
      <w:pPr>
        <w:numPr>
          <w:ilvl w:val="2"/>
          <w:numId w:val="6"/>
        </w:numPr>
        <w:rPr>
          <w:szCs w:val="22"/>
        </w:rPr>
      </w:pPr>
      <w:r>
        <w:rPr>
          <w:szCs w:val="22"/>
        </w:rPr>
        <w:t xml:space="preserve">Examples </w:t>
      </w:r>
      <w:r w:rsidR="00231B33">
        <w:rPr>
          <w:szCs w:val="22"/>
        </w:rPr>
        <w:t xml:space="preserve">of </w:t>
      </w:r>
      <w:r w:rsidR="00F37ADA" w:rsidRPr="00231B33">
        <w:rPr>
          <w:b/>
          <w:szCs w:val="22"/>
        </w:rPr>
        <w:t>Unable to Transfer</w:t>
      </w:r>
      <w:r w:rsidR="00F37ADA">
        <w:rPr>
          <w:szCs w:val="22"/>
        </w:rPr>
        <w:t xml:space="preserve"> situations may</w:t>
      </w:r>
      <w:r>
        <w:rPr>
          <w:szCs w:val="22"/>
        </w:rPr>
        <w:t xml:space="preserve"> include phone system outages, </w:t>
      </w:r>
      <w:r w:rsidR="00CA1531">
        <w:rPr>
          <w:szCs w:val="22"/>
        </w:rPr>
        <w:t xml:space="preserve">9-1-1 </w:t>
      </w:r>
      <w:r w:rsidR="00E46E8F">
        <w:rPr>
          <w:szCs w:val="22"/>
        </w:rPr>
        <w:t xml:space="preserve">selective router </w:t>
      </w:r>
      <w:r w:rsidR="00CA1531">
        <w:rPr>
          <w:szCs w:val="22"/>
        </w:rPr>
        <w:t>system failures, or problems with the 9-1-1 equipment at the PSAP.</w:t>
      </w:r>
    </w:p>
    <w:p w14:paraId="4B0FA876" w14:textId="77777777" w:rsidR="004F0672" w:rsidRPr="004F0672" w:rsidRDefault="004F0672" w:rsidP="004F0672">
      <w:pPr>
        <w:ind w:left="1080"/>
        <w:rPr>
          <w:b/>
          <w:szCs w:val="22"/>
        </w:rPr>
      </w:pPr>
    </w:p>
    <w:p w14:paraId="32BE9A60" w14:textId="77777777" w:rsidR="004F0672" w:rsidRPr="004F0672" w:rsidRDefault="004F0672" w:rsidP="004F0672">
      <w:pPr>
        <w:numPr>
          <w:ilvl w:val="1"/>
          <w:numId w:val="6"/>
        </w:numPr>
        <w:rPr>
          <w:szCs w:val="22"/>
        </w:rPr>
      </w:pPr>
      <w:r w:rsidRPr="004F0672">
        <w:rPr>
          <w:b/>
          <w:szCs w:val="22"/>
        </w:rPr>
        <w:t xml:space="preserve">Incorrect Transfer - </w:t>
      </w:r>
      <w:proofErr w:type="gramStart"/>
      <w:r w:rsidRPr="004F0672">
        <w:rPr>
          <w:szCs w:val="22"/>
        </w:rPr>
        <w:t>In the event that</w:t>
      </w:r>
      <w:proofErr w:type="gramEnd"/>
      <w:r w:rsidRPr="004F0672">
        <w:rPr>
          <w:szCs w:val="22"/>
        </w:rPr>
        <w:t xml:space="preserve"> </w:t>
      </w:r>
      <w:r w:rsidR="006E56EC">
        <w:rPr>
          <w:szCs w:val="22"/>
        </w:rPr>
        <w:t>a PSAP t</w:t>
      </w:r>
      <w:r w:rsidRPr="004F0672">
        <w:rPr>
          <w:szCs w:val="22"/>
        </w:rPr>
        <w:t xml:space="preserve">ransfers an emergency call to </w:t>
      </w:r>
      <w:r w:rsidR="00713523">
        <w:rPr>
          <w:szCs w:val="22"/>
        </w:rPr>
        <w:t xml:space="preserve">(your PSAP) </w:t>
      </w:r>
      <w:r w:rsidRPr="004F0672">
        <w:rPr>
          <w:szCs w:val="22"/>
        </w:rPr>
        <w:t xml:space="preserve">that is not within </w:t>
      </w:r>
      <w:r w:rsidR="00A934AA">
        <w:rPr>
          <w:szCs w:val="22"/>
        </w:rPr>
        <w:t>y</w:t>
      </w:r>
      <w:r w:rsidRPr="004F0672">
        <w:rPr>
          <w:szCs w:val="22"/>
        </w:rPr>
        <w:t>our jurisdiction:</w:t>
      </w:r>
    </w:p>
    <w:p w14:paraId="553510BE" w14:textId="77777777" w:rsidR="004F0672" w:rsidRPr="004F0672" w:rsidRDefault="004F0672" w:rsidP="004F0672">
      <w:pPr>
        <w:numPr>
          <w:ilvl w:val="2"/>
          <w:numId w:val="6"/>
        </w:numPr>
        <w:rPr>
          <w:szCs w:val="22"/>
        </w:rPr>
      </w:pPr>
      <w:r w:rsidRPr="004F0672">
        <w:rPr>
          <w:szCs w:val="22"/>
        </w:rPr>
        <w:t xml:space="preserve">An ‘Incorrect Xfer’ </w:t>
      </w:r>
      <w:r w:rsidR="004E6E6C">
        <w:rPr>
          <w:szCs w:val="22"/>
        </w:rPr>
        <w:t>event (</w:t>
      </w:r>
      <w:r w:rsidRPr="004F0672">
        <w:rPr>
          <w:szCs w:val="22"/>
        </w:rPr>
        <w:t>call</w:t>
      </w:r>
      <w:r w:rsidR="004E6E6C">
        <w:rPr>
          <w:szCs w:val="22"/>
        </w:rPr>
        <w:t>)</w:t>
      </w:r>
      <w:r w:rsidRPr="004F0672">
        <w:rPr>
          <w:szCs w:val="22"/>
        </w:rPr>
        <w:t xml:space="preserve"> shall be created in CAD,</w:t>
      </w:r>
    </w:p>
    <w:p w14:paraId="6FD027E1" w14:textId="77777777" w:rsidR="004F0672" w:rsidRPr="004F0672" w:rsidRDefault="004F0672" w:rsidP="004F0672">
      <w:pPr>
        <w:numPr>
          <w:ilvl w:val="2"/>
          <w:numId w:val="6"/>
        </w:numPr>
        <w:rPr>
          <w:szCs w:val="22"/>
        </w:rPr>
      </w:pPr>
      <w:r w:rsidRPr="004F0672">
        <w:rPr>
          <w:szCs w:val="22"/>
        </w:rPr>
        <w:t xml:space="preserve">The transferring agency shall become the complainant, and </w:t>
      </w:r>
    </w:p>
    <w:p w14:paraId="1F96E14B" w14:textId="77777777" w:rsidR="004F0672" w:rsidRPr="004F0672" w:rsidRDefault="004F0672" w:rsidP="004F0672">
      <w:pPr>
        <w:numPr>
          <w:ilvl w:val="2"/>
          <w:numId w:val="6"/>
        </w:numPr>
        <w:rPr>
          <w:szCs w:val="22"/>
        </w:rPr>
      </w:pPr>
      <w:r>
        <w:rPr>
          <w:szCs w:val="22"/>
        </w:rPr>
        <w:t>T</w:t>
      </w:r>
      <w:r w:rsidRPr="004F0672">
        <w:rPr>
          <w:szCs w:val="22"/>
        </w:rPr>
        <w:t xml:space="preserve">he receiving </w:t>
      </w:r>
      <w:r w:rsidR="00102062">
        <w:rPr>
          <w:szCs w:val="22"/>
        </w:rPr>
        <w:t>ETC</w:t>
      </w:r>
      <w:r w:rsidRPr="004F0672">
        <w:rPr>
          <w:szCs w:val="22"/>
        </w:rPr>
        <w:t xml:space="preserve"> becomes the ‘Responsible Officer’. </w:t>
      </w:r>
    </w:p>
    <w:p w14:paraId="7A4DCC24" w14:textId="77777777" w:rsidR="004F0672" w:rsidRDefault="004F0672" w:rsidP="00304807">
      <w:pPr>
        <w:ind w:left="1080"/>
        <w:rPr>
          <w:szCs w:val="22"/>
        </w:rPr>
      </w:pPr>
      <w:r w:rsidRPr="00304807">
        <w:rPr>
          <w:szCs w:val="22"/>
        </w:rPr>
        <w:t>The same procedure shall be taken with emergency calls received on business lines or non-emergency trunk lines. A brief narrative should also be included as to the nature of the call, the agency that it should have gone to</w:t>
      </w:r>
      <w:r w:rsidR="00A2509E">
        <w:rPr>
          <w:szCs w:val="22"/>
        </w:rPr>
        <w:t>,</w:t>
      </w:r>
      <w:r w:rsidRPr="00304807">
        <w:rPr>
          <w:szCs w:val="22"/>
        </w:rPr>
        <w:t xml:space="preserve"> and any further pertinent information.</w:t>
      </w:r>
    </w:p>
    <w:p w14:paraId="159D6F60" w14:textId="77777777" w:rsidR="001F72BE" w:rsidRDefault="001F72BE" w:rsidP="00304807">
      <w:pPr>
        <w:ind w:left="1080"/>
        <w:rPr>
          <w:szCs w:val="22"/>
        </w:rPr>
      </w:pPr>
    </w:p>
    <w:p w14:paraId="53C677BC" w14:textId="77777777" w:rsidR="001F72BE" w:rsidRPr="00161102" w:rsidRDefault="003C7D11" w:rsidP="001F72BE">
      <w:pPr>
        <w:pStyle w:val="ListParagraph"/>
        <w:numPr>
          <w:ilvl w:val="1"/>
          <w:numId w:val="6"/>
        </w:numPr>
        <w:rPr>
          <w:szCs w:val="22"/>
        </w:rPr>
      </w:pPr>
      <w:r w:rsidRPr="003C7D11">
        <w:rPr>
          <w:b/>
          <w:szCs w:val="22"/>
        </w:rPr>
        <w:t>EMD Centers</w:t>
      </w:r>
      <w:r>
        <w:rPr>
          <w:b/>
          <w:szCs w:val="22"/>
        </w:rPr>
        <w:t xml:space="preserve"> </w:t>
      </w:r>
      <w:r w:rsidR="00992CF4">
        <w:rPr>
          <w:b/>
          <w:szCs w:val="22"/>
        </w:rPr>
        <w:t>–</w:t>
      </w:r>
      <w:r>
        <w:rPr>
          <w:szCs w:val="22"/>
        </w:rPr>
        <w:t xml:space="preserve"> </w:t>
      </w:r>
      <w:r w:rsidR="00992CF4" w:rsidRPr="00161102">
        <w:rPr>
          <w:szCs w:val="22"/>
        </w:rPr>
        <w:t xml:space="preserve">EMD </w:t>
      </w:r>
      <w:r w:rsidR="00161102" w:rsidRPr="00161102">
        <w:rPr>
          <w:bCs/>
          <w:szCs w:val="22"/>
        </w:rPr>
        <w:t>Centers are licensed by the Maine State Board of Emergency Medical Services. All Public Safety Answering Points (PSAPs) must be licensed as EMD Centers. In addition</w:t>
      </w:r>
      <w:r w:rsidR="00161102">
        <w:rPr>
          <w:bCs/>
          <w:szCs w:val="22"/>
        </w:rPr>
        <w:t>,</w:t>
      </w:r>
      <w:r w:rsidR="00161102" w:rsidRPr="00161102">
        <w:rPr>
          <w:bCs/>
          <w:szCs w:val="22"/>
        </w:rPr>
        <w:t xml:space="preserve"> </w:t>
      </w:r>
      <w:r w:rsidR="00F62339">
        <w:rPr>
          <w:bCs/>
          <w:szCs w:val="22"/>
        </w:rPr>
        <w:t>Dispatch Only</w:t>
      </w:r>
      <w:r w:rsidR="00161102" w:rsidRPr="00161102">
        <w:rPr>
          <w:bCs/>
          <w:szCs w:val="22"/>
        </w:rPr>
        <w:t xml:space="preserve"> </w:t>
      </w:r>
      <w:r w:rsidR="00F62339">
        <w:rPr>
          <w:bCs/>
          <w:szCs w:val="22"/>
        </w:rPr>
        <w:t>Centers (DOCs)</w:t>
      </w:r>
      <w:r w:rsidR="00161102" w:rsidRPr="00161102">
        <w:rPr>
          <w:bCs/>
          <w:szCs w:val="22"/>
        </w:rPr>
        <w:t xml:space="preserve"> may be licensed as EMD Centers.</w:t>
      </w:r>
      <w:r w:rsidR="001A6C86" w:rsidRPr="00161102">
        <w:rPr>
          <w:szCs w:val="22"/>
        </w:rPr>
        <w:t xml:space="preserve"> </w:t>
      </w:r>
    </w:p>
    <w:p w14:paraId="7FEC5A88" w14:textId="77777777" w:rsidR="00992CF4" w:rsidRDefault="00954C12" w:rsidP="00954C12">
      <w:pPr>
        <w:pStyle w:val="ListParagraph"/>
        <w:numPr>
          <w:ilvl w:val="2"/>
          <w:numId w:val="6"/>
        </w:numPr>
        <w:rPr>
          <w:szCs w:val="22"/>
        </w:rPr>
      </w:pPr>
      <w:r w:rsidRPr="004275A8">
        <w:rPr>
          <w:szCs w:val="22"/>
        </w:rPr>
        <w:t xml:space="preserve">Refer to Exhibit B </w:t>
      </w:r>
      <w:r w:rsidR="004275A8" w:rsidRPr="004275A8">
        <w:rPr>
          <w:szCs w:val="22"/>
        </w:rPr>
        <w:t xml:space="preserve">- </w:t>
      </w:r>
      <w:r w:rsidR="00992CF4" w:rsidRPr="004275A8">
        <w:rPr>
          <w:szCs w:val="22"/>
        </w:rPr>
        <w:t>L</w:t>
      </w:r>
      <w:r w:rsidR="001A6C86" w:rsidRPr="004275A8">
        <w:rPr>
          <w:szCs w:val="22"/>
        </w:rPr>
        <w:t>i</w:t>
      </w:r>
      <w:r w:rsidR="00992CF4" w:rsidRPr="004275A8">
        <w:rPr>
          <w:szCs w:val="22"/>
        </w:rPr>
        <w:t>censed</w:t>
      </w:r>
      <w:r w:rsidR="001A6C86" w:rsidRPr="004275A8">
        <w:rPr>
          <w:szCs w:val="22"/>
        </w:rPr>
        <w:t xml:space="preserve"> EMD </w:t>
      </w:r>
      <w:r w:rsidR="00EB120E">
        <w:rPr>
          <w:szCs w:val="22"/>
        </w:rPr>
        <w:t>C</w:t>
      </w:r>
      <w:r w:rsidR="001A6C86" w:rsidRPr="004275A8">
        <w:rPr>
          <w:szCs w:val="22"/>
        </w:rPr>
        <w:t>enters</w:t>
      </w:r>
      <w:r w:rsidR="00AD2598">
        <w:rPr>
          <w:szCs w:val="22"/>
        </w:rPr>
        <w:t xml:space="preserve"> – for </w:t>
      </w:r>
      <w:r w:rsidR="00EB120E">
        <w:rPr>
          <w:szCs w:val="22"/>
        </w:rPr>
        <w:t xml:space="preserve">a complete list </w:t>
      </w:r>
      <w:r w:rsidR="00AD2598">
        <w:rPr>
          <w:szCs w:val="22"/>
        </w:rPr>
        <w:t xml:space="preserve">of </w:t>
      </w:r>
      <w:r w:rsidR="00EB120E">
        <w:rPr>
          <w:szCs w:val="22"/>
        </w:rPr>
        <w:t xml:space="preserve">Maine </w:t>
      </w:r>
      <w:r w:rsidR="00AD2598">
        <w:rPr>
          <w:szCs w:val="22"/>
        </w:rPr>
        <w:t xml:space="preserve">licensed </w:t>
      </w:r>
      <w:r w:rsidR="00291EA3">
        <w:rPr>
          <w:szCs w:val="22"/>
        </w:rPr>
        <w:t>EMD centers</w:t>
      </w:r>
      <w:r w:rsidR="004275A8">
        <w:rPr>
          <w:szCs w:val="22"/>
        </w:rPr>
        <w:t>.</w:t>
      </w:r>
      <w:r w:rsidR="00992CF4" w:rsidRPr="004275A8">
        <w:rPr>
          <w:szCs w:val="22"/>
        </w:rPr>
        <w:t xml:space="preserve"> </w:t>
      </w:r>
    </w:p>
    <w:p w14:paraId="295A218C" w14:textId="77777777" w:rsidR="00F62339" w:rsidRDefault="00F62339" w:rsidP="00F62339">
      <w:pPr>
        <w:pStyle w:val="ListParagraph"/>
        <w:ind w:left="1980"/>
        <w:rPr>
          <w:szCs w:val="22"/>
        </w:rPr>
      </w:pPr>
    </w:p>
    <w:p w14:paraId="01C5C15E" w14:textId="77777777" w:rsidR="00F62339" w:rsidRDefault="00F62339" w:rsidP="00F62339">
      <w:pPr>
        <w:pStyle w:val="ListParagraph"/>
        <w:numPr>
          <w:ilvl w:val="1"/>
          <w:numId w:val="6"/>
        </w:numPr>
        <w:rPr>
          <w:szCs w:val="22"/>
        </w:rPr>
      </w:pPr>
      <w:r>
        <w:rPr>
          <w:b/>
          <w:szCs w:val="22"/>
        </w:rPr>
        <w:t xml:space="preserve">EFD Centers – </w:t>
      </w:r>
      <w:r>
        <w:rPr>
          <w:szCs w:val="22"/>
        </w:rPr>
        <w:t>EFD Centers are certified through a protocol vendor and maintain a Quality Assurance program. All Public Safety Answering Points (PSAPs) must be certified in the use of EFD protocols. In addition, Dispatch Only Cente</w:t>
      </w:r>
      <w:r w:rsidR="00E52968">
        <w:rPr>
          <w:szCs w:val="22"/>
        </w:rPr>
        <w:t>rs (DOCs) may be certified as</w:t>
      </w:r>
      <w:r>
        <w:rPr>
          <w:szCs w:val="22"/>
        </w:rPr>
        <w:t xml:space="preserve"> EFD Centers.</w:t>
      </w:r>
    </w:p>
    <w:p w14:paraId="1A97EDE5" w14:textId="77777777" w:rsidR="00E52968" w:rsidRPr="004275A8" w:rsidRDefault="00E52968" w:rsidP="00E52968">
      <w:pPr>
        <w:pStyle w:val="ListParagraph"/>
        <w:numPr>
          <w:ilvl w:val="2"/>
          <w:numId w:val="6"/>
        </w:numPr>
        <w:rPr>
          <w:szCs w:val="22"/>
        </w:rPr>
      </w:pPr>
      <w:r>
        <w:rPr>
          <w:szCs w:val="22"/>
        </w:rPr>
        <w:t>Refer to Exhibit C – Certified EFD Centers – for a complete list of Maine certified EFD centers.</w:t>
      </w:r>
    </w:p>
    <w:p w14:paraId="518E2D41" w14:textId="77777777" w:rsidR="000C449C" w:rsidRPr="001F09CB" w:rsidRDefault="000C449C" w:rsidP="00CD3CA0">
      <w:pPr>
        <w:rPr>
          <w:szCs w:val="22"/>
        </w:rPr>
      </w:pPr>
    </w:p>
    <w:p w14:paraId="566AF6E5" w14:textId="77777777" w:rsidR="000C449C" w:rsidRPr="001F09CB" w:rsidRDefault="000C449C" w:rsidP="00CD3CA0">
      <w:pPr>
        <w:numPr>
          <w:ilvl w:val="0"/>
          <w:numId w:val="6"/>
        </w:numPr>
        <w:rPr>
          <w:b/>
          <w:szCs w:val="22"/>
        </w:rPr>
      </w:pPr>
      <w:r w:rsidRPr="001F09CB">
        <w:rPr>
          <w:b/>
          <w:szCs w:val="22"/>
        </w:rPr>
        <w:t>EFFECTIVE DATE:</w:t>
      </w:r>
    </w:p>
    <w:p w14:paraId="608E98B0" w14:textId="77777777" w:rsidR="000C449C" w:rsidRPr="001F09CB" w:rsidRDefault="000C449C" w:rsidP="00CD3CA0">
      <w:pPr>
        <w:rPr>
          <w:szCs w:val="22"/>
        </w:rPr>
      </w:pPr>
    </w:p>
    <w:p w14:paraId="59848E8C" w14:textId="77777777" w:rsidR="000C449C" w:rsidRPr="001F09CB" w:rsidRDefault="000C449C" w:rsidP="00CD3CA0">
      <w:pPr>
        <w:rPr>
          <w:szCs w:val="22"/>
        </w:rPr>
      </w:pPr>
      <w:r w:rsidRPr="001F09CB">
        <w:rPr>
          <w:szCs w:val="22"/>
        </w:rPr>
        <w:t xml:space="preserve">This Directive is effective immediately, as approved by </w:t>
      </w:r>
      <w:r w:rsidR="00494641">
        <w:rPr>
          <w:szCs w:val="22"/>
        </w:rPr>
        <w:t>(your p</w:t>
      </w:r>
      <w:r w:rsidRPr="001F09CB">
        <w:rPr>
          <w:szCs w:val="22"/>
        </w:rPr>
        <w:t xml:space="preserve">olicy </w:t>
      </w:r>
      <w:r w:rsidR="0040317A">
        <w:rPr>
          <w:szCs w:val="22"/>
        </w:rPr>
        <w:t>authority)</w:t>
      </w:r>
      <w:r w:rsidRPr="001F09CB">
        <w:rPr>
          <w:szCs w:val="22"/>
        </w:rPr>
        <w:t xml:space="preserve"> </w:t>
      </w:r>
      <w:proofErr w:type="gramStart"/>
      <w:r w:rsidRPr="001F09CB">
        <w:rPr>
          <w:szCs w:val="22"/>
        </w:rPr>
        <w:t>on __</w:t>
      </w:r>
      <w:proofErr w:type="gramEnd"/>
      <w:r w:rsidRPr="001F09CB">
        <w:rPr>
          <w:szCs w:val="22"/>
        </w:rPr>
        <w:t>______day of ________, 20___.</w:t>
      </w:r>
    </w:p>
    <w:p w14:paraId="4D5D7F4E" w14:textId="77777777" w:rsidR="000C449C" w:rsidRPr="001F09CB" w:rsidRDefault="000C449C" w:rsidP="00CD3CA0">
      <w:pPr>
        <w:rPr>
          <w:szCs w:val="22"/>
        </w:rPr>
      </w:pPr>
    </w:p>
    <w:p w14:paraId="16E9A323" w14:textId="77777777" w:rsidR="000C449C" w:rsidRPr="001F09CB" w:rsidRDefault="000C449C" w:rsidP="00CD3CA0">
      <w:pPr>
        <w:rPr>
          <w:szCs w:val="22"/>
        </w:rPr>
      </w:pPr>
    </w:p>
    <w:p w14:paraId="1C243A5A" w14:textId="77777777" w:rsidR="000C449C" w:rsidRPr="001F09CB" w:rsidRDefault="000C449C" w:rsidP="00CD3CA0">
      <w:pPr>
        <w:rPr>
          <w:szCs w:val="22"/>
        </w:rPr>
      </w:pPr>
    </w:p>
    <w:p w14:paraId="34DF50DC" w14:textId="77777777" w:rsidR="000C449C" w:rsidRPr="001F09CB" w:rsidRDefault="000C449C" w:rsidP="00CD3CA0">
      <w:pPr>
        <w:rPr>
          <w:szCs w:val="22"/>
        </w:rPr>
      </w:pPr>
      <w:r w:rsidRPr="001F09CB">
        <w:rPr>
          <w:szCs w:val="22"/>
        </w:rPr>
        <w:t>________________, Director</w:t>
      </w:r>
    </w:p>
    <w:p w14:paraId="762DCA4E" w14:textId="77777777" w:rsidR="00A54C08" w:rsidRDefault="000C449C" w:rsidP="00CD3CA0">
      <w:pPr>
        <w:rPr>
          <w:szCs w:val="22"/>
        </w:rPr>
        <w:sectPr w:rsidR="00A54C08" w:rsidSect="00A54C08">
          <w:footerReference w:type="default" r:id="rId8"/>
          <w:footerReference w:type="first" r:id="rId9"/>
          <w:pgSz w:w="12240" w:h="15840" w:code="1"/>
          <w:pgMar w:top="1440" w:right="1440" w:bottom="1440" w:left="1440" w:header="576" w:footer="288" w:gutter="0"/>
          <w:cols w:space="720"/>
          <w:docGrid w:linePitch="360"/>
        </w:sectPr>
      </w:pPr>
      <w:r w:rsidRPr="001F09CB">
        <w:rPr>
          <w:szCs w:val="22"/>
        </w:rPr>
        <w:t>(</w:t>
      </w:r>
      <w:r w:rsidR="0040317A">
        <w:rPr>
          <w:szCs w:val="22"/>
        </w:rPr>
        <w:t xml:space="preserve">PSAP </w:t>
      </w:r>
      <w:r w:rsidRPr="001F09CB">
        <w:rPr>
          <w:szCs w:val="22"/>
        </w:rPr>
        <w:t>name)</w:t>
      </w:r>
    </w:p>
    <w:p w14:paraId="55B70FFD" w14:textId="7B6B656E" w:rsidR="00973029" w:rsidRDefault="000A6B52" w:rsidP="00973029">
      <w:pPr>
        <w:tabs>
          <w:tab w:val="left" w:pos="3480"/>
        </w:tabs>
      </w:pPr>
      <w:r>
        <w:rPr>
          <w:noProof/>
        </w:rPr>
        <w:lastRenderedPageBreak/>
        <w:drawing>
          <wp:inline distT="0" distB="0" distL="0" distR="0" wp14:anchorId="60D2DAF6" wp14:editId="43592214">
            <wp:extent cx="6466840" cy="9129395"/>
            <wp:effectExtent l="0" t="0" r="0" b="0"/>
            <wp:docPr id="3" name="Picture 1" descr="Tranfer Policy Template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ranfer Policy Template Flow Ch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6840" cy="9129395"/>
                    </a:xfrm>
                    <a:prstGeom prst="rect">
                      <a:avLst/>
                    </a:prstGeom>
                    <a:noFill/>
                    <a:ln>
                      <a:noFill/>
                    </a:ln>
                  </pic:spPr>
                </pic:pic>
              </a:graphicData>
            </a:graphic>
          </wp:inline>
        </w:drawing>
      </w:r>
    </w:p>
    <w:p w14:paraId="6AED4E46" w14:textId="77777777" w:rsidR="009B348D" w:rsidRDefault="009B348D" w:rsidP="007244AA">
      <w:pPr>
        <w:tabs>
          <w:tab w:val="left" w:pos="3480"/>
        </w:tabs>
        <w:jc w:val="center"/>
        <w:rPr>
          <w:b/>
          <w:szCs w:val="22"/>
        </w:rPr>
      </w:pPr>
      <w:r w:rsidRPr="009B348D">
        <w:rPr>
          <w:b/>
          <w:szCs w:val="22"/>
        </w:rPr>
        <w:lastRenderedPageBreak/>
        <w:t>Exhibit B – Licensed EMD Centers</w:t>
      </w:r>
    </w:p>
    <w:p w14:paraId="2CE0CCD1" w14:textId="77777777" w:rsidR="00E52968" w:rsidRPr="009B348D" w:rsidRDefault="00E52968" w:rsidP="009B348D">
      <w:pPr>
        <w:jc w:val="center"/>
        <w:rPr>
          <w:b/>
          <w:szCs w:val="22"/>
        </w:rPr>
      </w:pPr>
    </w:p>
    <w:tbl>
      <w:tblPr>
        <w:tblpPr w:leftFromText="180" w:rightFromText="180" w:bottomFromText="34" w:vertAnchor="text"/>
        <w:tblW w:w="10638" w:type="dxa"/>
        <w:tblCellMar>
          <w:left w:w="0" w:type="dxa"/>
          <w:right w:w="0" w:type="dxa"/>
        </w:tblCellMar>
        <w:tblLook w:val="04A0" w:firstRow="1" w:lastRow="0" w:firstColumn="1" w:lastColumn="0" w:noHBand="0" w:noVBand="1"/>
      </w:tblPr>
      <w:tblGrid>
        <w:gridCol w:w="4667"/>
        <w:gridCol w:w="1021"/>
        <w:gridCol w:w="936"/>
        <w:gridCol w:w="1854"/>
        <w:gridCol w:w="1440"/>
        <w:gridCol w:w="720"/>
      </w:tblGrid>
      <w:tr w:rsidR="007244AA" w14:paraId="016A5FE6" w14:textId="77777777" w:rsidTr="0007202F">
        <w:trPr>
          <w:trHeight w:val="244"/>
        </w:trPr>
        <w:tc>
          <w:tcPr>
            <w:tcW w:w="466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1E2B4B" w14:textId="77777777" w:rsidR="00E52968" w:rsidRDefault="00E52968" w:rsidP="00FF70B0">
            <w:pPr>
              <w:spacing w:line="240" w:lineRule="auto"/>
              <w:jc w:val="center"/>
              <w:rPr>
                <w:b/>
                <w:bCs/>
                <w:color w:val="000000"/>
                <w:sz w:val="18"/>
                <w:szCs w:val="18"/>
              </w:rPr>
            </w:pPr>
            <w:r>
              <w:rPr>
                <w:b/>
                <w:bCs/>
                <w:color w:val="000000"/>
                <w:sz w:val="18"/>
                <w:szCs w:val="18"/>
              </w:rPr>
              <w:t>SERVICE NAME</w:t>
            </w:r>
          </w:p>
        </w:tc>
        <w:tc>
          <w:tcPr>
            <w:tcW w:w="102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B6FAD04" w14:textId="77777777" w:rsidR="00E52968" w:rsidRDefault="00E52968" w:rsidP="00FF70B0">
            <w:pPr>
              <w:spacing w:line="240" w:lineRule="auto"/>
              <w:jc w:val="center"/>
              <w:rPr>
                <w:b/>
                <w:bCs/>
                <w:color w:val="000000"/>
                <w:sz w:val="18"/>
                <w:szCs w:val="18"/>
              </w:rPr>
            </w:pPr>
            <w:r>
              <w:rPr>
                <w:b/>
                <w:bCs/>
                <w:color w:val="000000"/>
                <w:sz w:val="18"/>
                <w:szCs w:val="18"/>
              </w:rPr>
              <w:t>EMD STATUS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4D6B50" w14:textId="77777777" w:rsidR="00E52968" w:rsidRDefault="00E52968" w:rsidP="00FF70B0">
            <w:pPr>
              <w:spacing w:line="240" w:lineRule="auto"/>
              <w:jc w:val="center"/>
              <w:rPr>
                <w:b/>
                <w:bCs/>
                <w:color w:val="000000"/>
                <w:sz w:val="18"/>
                <w:szCs w:val="18"/>
              </w:rPr>
            </w:pPr>
            <w:r>
              <w:rPr>
                <w:b/>
                <w:bCs/>
                <w:color w:val="000000"/>
                <w:sz w:val="18"/>
                <w:szCs w:val="18"/>
              </w:rPr>
              <w:t>PSAP STATUS</w:t>
            </w:r>
          </w:p>
        </w:tc>
        <w:tc>
          <w:tcPr>
            <w:tcW w:w="185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31AB573" w14:textId="77777777" w:rsidR="00E52968" w:rsidRDefault="00E52968" w:rsidP="00FF70B0">
            <w:pPr>
              <w:spacing w:line="240" w:lineRule="auto"/>
              <w:jc w:val="center"/>
              <w:rPr>
                <w:b/>
                <w:bCs/>
                <w:color w:val="000000"/>
                <w:sz w:val="18"/>
                <w:szCs w:val="18"/>
              </w:rPr>
            </w:pPr>
            <w:r>
              <w:rPr>
                <w:b/>
                <w:bCs/>
                <w:color w:val="000000"/>
                <w:sz w:val="18"/>
                <w:szCs w:val="18"/>
              </w:rPr>
              <w:t>STREET ADDRESS</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AFF15E" w14:textId="77777777" w:rsidR="00E52968" w:rsidRDefault="00E52968" w:rsidP="00FF70B0">
            <w:pPr>
              <w:spacing w:line="240" w:lineRule="auto"/>
              <w:jc w:val="center"/>
              <w:rPr>
                <w:b/>
                <w:bCs/>
                <w:color w:val="000000"/>
                <w:sz w:val="18"/>
                <w:szCs w:val="18"/>
              </w:rPr>
            </w:pPr>
            <w:r>
              <w:rPr>
                <w:b/>
                <w:bCs/>
                <w:color w:val="000000"/>
                <w:sz w:val="18"/>
                <w:szCs w:val="18"/>
              </w:rPr>
              <w:t>CITY</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CB6EE6" w14:textId="77777777" w:rsidR="00E52968" w:rsidRDefault="00E52968" w:rsidP="00FF70B0">
            <w:pPr>
              <w:spacing w:line="240" w:lineRule="auto"/>
              <w:jc w:val="center"/>
              <w:rPr>
                <w:b/>
                <w:bCs/>
                <w:color w:val="000000"/>
                <w:sz w:val="18"/>
                <w:szCs w:val="18"/>
              </w:rPr>
            </w:pPr>
            <w:r>
              <w:rPr>
                <w:b/>
                <w:bCs/>
                <w:color w:val="000000"/>
                <w:sz w:val="18"/>
                <w:szCs w:val="18"/>
              </w:rPr>
              <w:t>ZIP</w:t>
            </w:r>
          </w:p>
        </w:tc>
      </w:tr>
      <w:tr w:rsidR="007244AA" w14:paraId="2128D888"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EDB539" w14:textId="77777777" w:rsidR="00E52968" w:rsidRDefault="00E52968" w:rsidP="00FF70B0">
            <w:pPr>
              <w:spacing w:line="240" w:lineRule="auto"/>
              <w:rPr>
                <w:color w:val="000000"/>
                <w:sz w:val="18"/>
                <w:szCs w:val="18"/>
              </w:rPr>
            </w:pPr>
            <w:r>
              <w:rPr>
                <w:color w:val="000000"/>
                <w:sz w:val="18"/>
                <w:szCs w:val="18"/>
              </w:rPr>
              <w:t>Androscoggin County Sheriff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4E2E2B"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4DDA20"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B5C171" w14:textId="77777777" w:rsidR="00E52968" w:rsidRDefault="00E52968" w:rsidP="00FF70B0">
            <w:pPr>
              <w:spacing w:line="240" w:lineRule="auto"/>
              <w:rPr>
                <w:color w:val="000000"/>
                <w:sz w:val="18"/>
                <w:szCs w:val="18"/>
              </w:rPr>
            </w:pPr>
            <w:r>
              <w:rPr>
                <w:color w:val="000000"/>
                <w:sz w:val="18"/>
                <w:szCs w:val="18"/>
              </w:rPr>
              <w:t xml:space="preserve">2 Turner Street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CABEEB" w14:textId="77777777" w:rsidR="00E52968" w:rsidRDefault="00E52968" w:rsidP="00FF70B0">
            <w:pPr>
              <w:spacing w:line="240" w:lineRule="auto"/>
              <w:rPr>
                <w:color w:val="000000"/>
                <w:sz w:val="18"/>
                <w:szCs w:val="18"/>
              </w:rPr>
            </w:pPr>
            <w:r>
              <w:rPr>
                <w:color w:val="000000"/>
                <w:sz w:val="18"/>
                <w:szCs w:val="18"/>
              </w:rPr>
              <w:t>Auburn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0B14C7" w14:textId="77777777" w:rsidR="00E52968" w:rsidRDefault="00E52968" w:rsidP="00FF70B0">
            <w:pPr>
              <w:jc w:val="center"/>
              <w:rPr>
                <w:color w:val="000000"/>
                <w:sz w:val="18"/>
                <w:szCs w:val="18"/>
              </w:rPr>
            </w:pPr>
            <w:r>
              <w:rPr>
                <w:color w:val="000000"/>
                <w:sz w:val="18"/>
                <w:szCs w:val="18"/>
              </w:rPr>
              <w:t>04210</w:t>
            </w:r>
          </w:p>
        </w:tc>
      </w:tr>
      <w:tr w:rsidR="007244AA" w14:paraId="2F63B3C3"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07A2C3" w14:textId="77777777" w:rsidR="00E52968" w:rsidRDefault="00E52968" w:rsidP="00FF70B0">
            <w:pPr>
              <w:spacing w:line="240" w:lineRule="auto"/>
              <w:rPr>
                <w:color w:val="000000"/>
                <w:sz w:val="18"/>
                <w:szCs w:val="18"/>
              </w:rPr>
            </w:pPr>
            <w:r>
              <w:rPr>
                <w:color w:val="000000"/>
                <w:sz w:val="18"/>
                <w:szCs w:val="18"/>
              </w:rPr>
              <w:t>Biddeford Public Safety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FBF183"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6D0880"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EC1580" w14:textId="77777777" w:rsidR="00E52968" w:rsidRDefault="00E52968" w:rsidP="00FF70B0">
            <w:pPr>
              <w:spacing w:line="240" w:lineRule="auto"/>
              <w:rPr>
                <w:color w:val="000000"/>
                <w:sz w:val="18"/>
                <w:szCs w:val="18"/>
              </w:rPr>
            </w:pPr>
            <w:r>
              <w:rPr>
                <w:color w:val="000000"/>
                <w:sz w:val="18"/>
                <w:szCs w:val="18"/>
              </w:rPr>
              <w:t>39 Alfred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01CB34" w14:textId="77777777" w:rsidR="00E52968" w:rsidRDefault="00E52968" w:rsidP="00FF70B0">
            <w:pPr>
              <w:spacing w:line="240" w:lineRule="auto"/>
              <w:rPr>
                <w:color w:val="000000"/>
                <w:sz w:val="18"/>
                <w:szCs w:val="18"/>
              </w:rPr>
            </w:pPr>
            <w:r>
              <w:rPr>
                <w:color w:val="000000"/>
                <w:sz w:val="18"/>
                <w:szCs w:val="18"/>
              </w:rPr>
              <w:t xml:space="preserve">Biddeford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DD85D2" w14:textId="77777777" w:rsidR="00E52968" w:rsidRDefault="00E52968" w:rsidP="00FF70B0">
            <w:pPr>
              <w:jc w:val="center"/>
              <w:rPr>
                <w:color w:val="000000"/>
                <w:sz w:val="18"/>
                <w:szCs w:val="18"/>
              </w:rPr>
            </w:pPr>
            <w:r>
              <w:rPr>
                <w:color w:val="000000"/>
                <w:sz w:val="18"/>
                <w:szCs w:val="18"/>
              </w:rPr>
              <w:t>04005</w:t>
            </w:r>
          </w:p>
        </w:tc>
      </w:tr>
      <w:tr w:rsidR="007244AA" w14:paraId="5BD21CEE"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F41DF4" w14:textId="77777777" w:rsidR="00E52968" w:rsidRDefault="00E52968" w:rsidP="00FF70B0">
            <w:pPr>
              <w:spacing w:line="240" w:lineRule="auto"/>
              <w:rPr>
                <w:color w:val="000000"/>
                <w:sz w:val="18"/>
                <w:szCs w:val="18"/>
              </w:rPr>
            </w:pPr>
            <w:r>
              <w:rPr>
                <w:color w:val="000000"/>
                <w:sz w:val="18"/>
                <w:szCs w:val="18"/>
              </w:rPr>
              <w:t>Brunswick Police Department Communications Division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2DD284"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F1C041"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69878F" w14:textId="77777777" w:rsidR="00E52968" w:rsidRDefault="00E52968" w:rsidP="00FF70B0">
            <w:pPr>
              <w:spacing w:line="240" w:lineRule="auto"/>
              <w:rPr>
                <w:color w:val="000000"/>
                <w:sz w:val="18"/>
                <w:szCs w:val="18"/>
              </w:rPr>
            </w:pPr>
            <w:r>
              <w:rPr>
                <w:color w:val="000000"/>
                <w:sz w:val="18"/>
                <w:szCs w:val="18"/>
              </w:rPr>
              <w:t>85 Pleasant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823BDC" w14:textId="77777777" w:rsidR="00E52968" w:rsidRDefault="00E52968" w:rsidP="00FF70B0">
            <w:pPr>
              <w:spacing w:line="240" w:lineRule="auto"/>
              <w:rPr>
                <w:color w:val="000000"/>
                <w:sz w:val="18"/>
                <w:szCs w:val="18"/>
              </w:rPr>
            </w:pPr>
            <w:r>
              <w:rPr>
                <w:color w:val="000000"/>
                <w:sz w:val="18"/>
                <w:szCs w:val="18"/>
              </w:rPr>
              <w:t>Brunswick</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48A2" w14:textId="77777777" w:rsidR="00E52968" w:rsidRDefault="00E52968" w:rsidP="00FF70B0">
            <w:pPr>
              <w:jc w:val="center"/>
              <w:rPr>
                <w:color w:val="000000"/>
                <w:sz w:val="18"/>
                <w:szCs w:val="18"/>
              </w:rPr>
            </w:pPr>
            <w:r>
              <w:rPr>
                <w:color w:val="000000"/>
                <w:sz w:val="18"/>
                <w:szCs w:val="18"/>
              </w:rPr>
              <w:t>04011</w:t>
            </w:r>
          </w:p>
        </w:tc>
      </w:tr>
      <w:tr w:rsidR="007244AA" w14:paraId="3C5C47E9"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ACCB80" w14:textId="77777777" w:rsidR="00E52968" w:rsidRDefault="00E52968" w:rsidP="00FF70B0">
            <w:pPr>
              <w:spacing w:line="240" w:lineRule="auto"/>
              <w:rPr>
                <w:color w:val="000000"/>
                <w:sz w:val="18"/>
                <w:szCs w:val="18"/>
              </w:rPr>
            </w:pPr>
            <w:r>
              <w:rPr>
                <w:color w:val="000000"/>
                <w:sz w:val="18"/>
                <w:szCs w:val="18"/>
              </w:rPr>
              <w:t>Central Maine Consolidated Emer Comm Bureau</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07BCB3"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DEF8A5"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F58EB6" w14:textId="77777777" w:rsidR="00E52968" w:rsidRDefault="00E52968" w:rsidP="00FF70B0">
            <w:pPr>
              <w:spacing w:line="240" w:lineRule="auto"/>
              <w:rPr>
                <w:color w:val="000000"/>
                <w:sz w:val="18"/>
                <w:szCs w:val="18"/>
              </w:rPr>
            </w:pPr>
            <w:r>
              <w:rPr>
                <w:color w:val="000000"/>
                <w:sz w:val="18"/>
                <w:szCs w:val="18"/>
              </w:rPr>
              <w:t>45 Commerce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709B81" w14:textId="77777777" w:rsidR="00E52968" w:rsidRDefault="00E52968" w:rsidP="00FF70B0">
            <w:pPr>
              <w:spacing w:line="240" w:lineRule="auto"/>
              <w:rPr>
                <w:color w:val="000000"/>
                <w:sz w:val="18"/>
                <w:szCs w:val="18"/>
              </w:rPr>
            </w:pPr>
            <w:r>
              <w:rPr>
                <w:color w:val="000000"/>
                <w:sz w:val="18"/>
                <w:szCs w:val="18"/>
              </w:rPr>
              <w:t>Augusta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0A9755" w14:textId="77777777" w:rsidR="00E52968" w:rsidRDefault="00E52968" w:rsidP="00FF70B0">
            <w:pPr>
              <w:jc w:val="center"/>
              <w:rPr>
                <w:color w:val="000000"/>
                <w:sz w:val="18"/>
                <w:szCs w:val="18"/>
              </w:rPr>
            </w:pPr>
            <w:r>
              <w:rPr>
                <w:color w:val="000000"/>
                <w:sz w:val="18"/>
                <w:szCs w:val="18"/>
              </w:rPr>
              <w:t>04333</w:t>
            </w:r>
          </w:p>
        </w:tc>
      </w:tr>
      <w:tr w:rsidR="007244AA" w14:paraId="0C725E69"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3F79AE" w14:textId="77777777" w:rsidR="00E52968" w:rsidRDefault="00E52968" w:rsidP="00FF70B0">
            <w:pPr>
              <w:spacing w:line="240" w:lineRule="auto"/>
              <w:rPr>
                <w:color w:val="000000"/>
                <w:sz w:val="18"/>
                <w:szCs w:val="18"/>
              </w:rPr>
            </w:pPr>
            <w:r>
              <w:rPr>
                <w:color w:val="000000"/>
                <w:sz w:val="18"/>
                <w:szCs w:val="18"/>
              </w:rPr>
              <w:t>Cumberland County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2BDF5B"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24630C"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F8BE04" w14:textId="77777777" w:rsidR="00E52968" w:rsidRDefault="00E52968" w:rsidP="00FF70B0">
            <w:pPr>
              <w:spacing w:line="240" w:lineRule="auto"/>
              <w:rPr>
                <w:color w:val="000000"/>
                <w:sz w:val="18"/>
                <w:szCs w:val="18"/>
              </w:rPr>
            </w:pPr>
            <w:r>
              <w:rPr>
                <w:color w:val="000000"/>
                <w:sz w:val="18"/>
                <w:szCs w:val="18"/>
              </w:rPr>
              <w:t>22B High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9E868E" w14:textId="77777777" w:rsidR="00E52968" w:rsidRDefault="007244AA" w:rsidP="00FF70B0">
            <w:pPr>
              <w:spacing w:line="240" w:lineRule="auto"/>
              <w:rPr>
                <w:color w:val="000000"/>
                <w:sz w:val="18"/>
                <w:szCs w:val="18"/>
              </w:rPr>
            </w:pPr>
            <w:r>
              <w:rPr>
                <w:color w:val="000000"/>
                <w:sz w:val="18"/>
                <w:szCs w:val="18"/>
              </w:rPr>
              <w:t>Windham</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CCD08" w14:textId="77777777" w:rsidR="00E52968" w:rsidRDefault="00E52968" w:rsidP="00FF70B0">
            <w:pPr>
              <w:jc w:val="center"/>
              <w:rPr>
                <w:color w:val="000000"/>
                <w:sz w:val="18"/>
                <w:szCs w:val="18"/>
              </w:rPr>
            </w:pPr>
            <w:r>
              <w:rPr>
                <w:color w:val="000000"/>
                <w:sz w:val="18"/>
                <w:szCs w:val="18"/>
              </w:rPr>
              <w:t>04062</w:t>
            </w:r>
          </w:p>
        </w:tc>
      </w:tr>
      <w:tr w:rsidR="007244AA" w14:paraId="1A824A3A"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9CA5F5" w14:textId="77777777" w:rsidR="00E52968" w:rsidRDefault="00E52968" w:rsidP="00FF70B0">
            <w:pPr>
              <w:spacing w:line="240" w:lineRule="auto"/>
              <w:rPr>
                <w:color w:val="000000"/>
                <w:sz w:val="18"/>
                <w:szCs w:val="18"/>
              </w:rPr>
            </w:pPr>
            <w:r>
              <w:rPr>
                <w:color w:val="000000"/>
                <w:sz w:val="18"/>
                <w:szCs w:val="18"/>
              </w:rPr>
              <w:t>Dept. of Public Safety - Bangor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976A3F"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D395E0"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29ABE9" w14:textId="77777777" w:rsidR="00E52968" w:rsidRDefault="00E52968" w:rsidP="00FF70B0">
            <w:pPr>
              <w:spacing w:line="240" w:lineRule="auto"/>
              <w:rPr>
                <w:color w:val="000000"/>
                <w:sz w:val="18"/>
                <w:szCs w:val="18"/>
              </w:rPr>
            </w:pPr>
            <w:r>
              <w:rPr>
                <w:color w:val="000000"/>
                <w:sz w:val="18"/>
                <w:szCs w:val="18"/>
              </w:rPr>
              <w:t>198 Maine Avenue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B4D518" w14:textId="77777777" w:rsidR="00E52968" w:rsidRDefault="00E52968" w:rsidP="00FF70B0">
            <w:pPr>
              <w:spacing w:line="240" w:lineRule="auto"/>
              <w:rPr>
                <w:color w:val="000000"/>
                <w:sz w:val="18"/>
                <w:szCs w:val="18"/>
              </w:rPr>
            </w:pPr>
            <w:r>
              <w:rPr>
                <w:color w:val="000000"/>
                <w:sz w:val="18"/>
                <w:szCs w:val="18"/>
              </w:rPr>
              <w:t>Bangor</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5FF68D" w14:textId="77777777" w:rsidR="00E52968" w:rsidRDefault="00E52968" w:rsidP="00FF70B0">
            <w:pPr>
              <w:jc w:val="center"/>
              <w:rPr>
                <w:color w:val="000000"/>
                <w:sz w:val="18"/>
                <w:szCs w:val="18"/>
              </w:rPr>
            </w:pPr>
            <w:r>
              <w:rPr>
                <w:color w:val="000000"/>
                <w:sz w:val="18"/>
                <w:szCs w:val="18"/>
              </w:rPr>
              <w:t>04401</w:t>
            </w:r>
          </w:p>
        </w:tc>
      </w:tr>
      <w:tr w:rsidR="007244AA" w14:paraId="49FDACF2"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666618" w14:textId="77777777" w:rsidR="00E52968" w:rsidRDefault="00E52968" w:rsidP="00FF70B0">
            <w:pPr>
              <w:spacing w:line="240" w:lineRule="auto"/>
              <w:rPr>
                <w:color w:val="000000"/>
                <w:sz w:val="18"/>
                <w:szCs w:val="18"/>
              </w:rPr>
            </w:pPr>
            <w:r>
              <w:rPr>
                <w:color w:val="000000"/>
                <w:sz w:val="18"/>
                <w:szCs w:val="18"/>
              </w:rPr>
              <w:t>Dept. of Public Safety - Houlton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676415"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B7770C4"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2DE1B3" w14:textId="77777777" w:rsidR="00E52968" w:rsidRDefault="00E52968" w:rsidP="00FF70B0">
            <w:pPr>
              <w:spacing w:line="240" w:lineRule="auto"/>
              <w:rPr>
                <w:color w:val="000000"/>
                <w:sz w:val="18"/>
                <w:szCs w:val="18"/>
              </w:rPr>
            </w:pPr>
            <w:r>
              <w:rPr>
                <w:color w:val="000000"/>
                <w:sz w:val="18"/>
                <w:szCs w:val="18"/>
              </w:rPr>
              <w:t>1 Darcie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B386958" w14:textId="77777777" w:rsidR="00E52968" w:rsidRDefault="007244AA" w:rsidP="00FF70B0">
            <w:pPr>
              <w:spacing w:line="240" w:lineRule="auto"/>
              <w:rPr>
                <w:color w:val="000000"/>
                <w:sz w:val="18"/>
                <w:szCs w:val="18"/>
              </w:rPr>
            </w:pPr>
            <w:r>
              <w:rPr>
                <w:color w:val="000000"/>
                <w:sz w:val="18"/>
                <w:szCs w:val="18"/>
              </w:rPr>
              <w:t>Houlton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2E1C39" w14:textId="77777777" w:rsidR="00E52968" w:rsidRDefault="00E52968" w:rsidP="00FF70B0">
            <w:pPr>
              <w:jc w:val="center"/>
              <w:rPr>
                <w:color w:val="000000"/>
                <w:sz w:val="18"/>
                <w:szCs w:val="18"/>
              </w:rPr>
            </w:pPr>
            <w:r>
              <w:rPr>
                <w:color w:val="000000"/>
                <w:sz w:val="18"/>
                <w:szCs w:val="18"/>
              </w:rPr>
              <w:t>04730</w:t>
            </w:r>
          </w:p>
        </w:tc>
      </w:tr>
      <w:tr w:rsidR="007244AA" w14:paraId="77030F41"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E08BAB" w14:textId="77777777" w:rsidR="00E52968" w:rsidRDefault="00E52968" w:rsidP="00FF70B0">
            <w:pPr>
              <w:spacing w:line="240" w:lineRule="auto"/>
              <w:rPr>
                <w:color w:val="000000"/>
                <w:sz w:val="18"/>
                <w:szCs w:val="18"/>
              </w:rPr>
            </w:pPr>
            <w:r>
              <w:rPr>
                <w:color w:val="000000"/>
                <w:sz w:val="18"/>
                <w:szCs w:val="18"/>
              </w:rPr>
              <w:t>Franklin County RCC</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5AEB18"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F9FEF7"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B71E53" w14:textId="77777777" w:rsidR="00E52968" w:rsidRDefault="00E52968" w:rsidP="00FF70B0">
            <w:pPr>
              <w:spacing w:line="240" w:lineRule="auto"/>
              <w:rPr>
                <w:color w:val="000000"/>
                <w:sz w:val="18"/>
                <w:szCs w:val="18"/>
              </w:rPr>
            </w:pPr>
            <w:r>
              <w:rPr>
                <w:color w:val="000000"/>
                <w:sz w:val="18"/>
                <w:szCs w:val="18"/>
              </w:rPr>
              <w:t>124 County Way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1332C4" w14:textId="77777777" w:rsidR="00E52968" w:rsidRDefault="007244AA" w:rsidP="00FF70B0">
            <w:pPr>
              <w:spacing w:line="240" w:lineRule="auto"/>
              <w:rPr>
                <w:color w:val="000000"/>
                <w:sz w:val="18"/>
                <w:szCs w:val="18"/>
              </w:rPr>
            </w:pPr>
            <w:r>
              <w:rPr>
                <w:color w:val="000000"/>
                <w:sz w:val="18"/>
                <w:szCs w:val="18"/>
              </w:rPr>
              <w:t>Farmington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8F5029" w14:textId="77777777" w:rsidR="00E52968" w:rsidRDefault="00E52968" w:rsidP="00FF70B0">
            <w:pPr>
              <w:jc w:val="center"/>
              <w:rPr>
                <w:color w:val="000000"/>
                <w:sz w:val="18"/>
                <w:szCs w:val="18"/>
              </w:rPr>
            </w:pPr>
            <w:r>
              <w:rPr>
                <w:color w:val="000000"/>
                <w:sz w:val="18"/>
                <w:szCs w:val="18"/>
              </w:rPr>
              <w:t>04938</w:t>
            </w:r>
          </w:p>
        </w:tc>
      </w:tr>
      <w:tr w:rsidR="007244AA" w14:paraId="5E9623F0"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6D3310" w14:textId="77777777" w:rsidR="00E52968" w:rsidRDefault="00E52968" w:rsidP="00FF70B0">
            <w:pPr>
              <w:spacing w:line="240" w:lineRule="auto"/>
              <w:rPr>
                <w:color w:val="000000"/>
                <w:sz w:val="18"/>
                <w:szCs w:val="18"/>
              </w:rPr>
            </w:pPr>
            <w:r>
              <w:rPr>
                <w:color w:val="000000"/>
                <w:sz w:val="18"/>
                <w:szCs w:val="18"/>
              </w:rPr>
              <w:t>Hancock County RCC / 9-1-1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4CCFCB" w14:textId="77777777" w:rsidR="00E52968" w:rsidRDefault="00E52968"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CC7691" w14:textId="77777777" w:rsidR="00E52968" w:rsidRDefault="00E52968"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ED47A7" w14:textId="77777777" w:rsidR="00E52968" w:rsidRDefault="00E52968" w:rsidP="00FF70B0">
            <w:pPr>
              <w:spacing w:line="240" w:lineRule="auto"/>
              <w:rPr>
                <w:color w:val="000000"/>
                <w:sz w:val="18"/>
                <w:szCs w:val="18"/>
              </w:rPr>
            </w:pPr>
            <w:r>
              <w:rPr>
                <w:color w:val="000000"/>
                <w:sz w:val="18"/>
                <w:szCs w:val="18"/>
              </w:rPr>
              <w:t>50 State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E2CD9A" w14:textId="77777777" w:rsidR="00E52968" w:rsidRDefault="00E52968" w:rsidP="00FF70B0">
            <w:pPr>
              <w:spacing w:line="240" w:lineRule="auto"/>
              <w:rPr>
                <w:color w:val="000000"/>
                <w:sz w:val="18"/>
                <w:szCs w:val="18"/>
              </w:rPr>
            </w:pPr>
            <w:r>
              <w:rPr>
                <w:color w:val="000000"/>
                <w:sz w:val="18"/>
                <w:szCs w:val="18"/>
              </w:rPr>
              <w:t>Ellsworth</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F65135" w14:textId="77777777" w:rsidR="00E52968" w:rsidRDefault="00E52968" w:rsidP="00FF70B0">
            <w:pPr>
              <w:jc w:val="center"/>
              <w:rPr>
                <w:color w:val="000000"/>
                <w:sz w:val="18"/>
                <w:szCs w:val="18"/>
              </w:rPr>
            </w:pPr>
            <w:r>
              <w:rPr>
                <w:color w:val="000000"/>
                <w:sz w:val="18"/>
                <w:szCs w:val="18"/>
              </w:rPr>
              <w:t>04605</w:t>
            </w:r>
          </w:p>
        </w:tc>
      </w:tr>
      <w:tr w:rsidR="0007202F" w14:paraId="6DAC3527"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ED852E" w14:textId="77777777" w:rsidR="0007202F" w:rsidRDefault="0007202F" w:rsidP="00FF70B0">
            <w:pPr>
              <w:spacing w:line="240" w:lineRule="auto"/>
              <w:rPr>
                <w:color w:val="000000"/>
                <w:sz w:val="18"/>
                <w:szCs w:val="18"/>
              </w:rPr>
            </w:pPr>
            <w:r>
              <w:rPr>
                <w:color w:val="000000"/>
                <w:sz w:val="18"/>
                <w:szCs w:val="18"/>
              </w:rPr>
              <w:t>Kittery Police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1B0B20"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86CD86" w14:textId="77777777" w:rsidR="0007202F" w:rsidRDefault="0007202F" w:rsidP="00FF70B0">
            <w:pPr>
              <w:spacing w:line="240" w:lineRule="auto"/>
              <w:rPr>
                <w:color w:val="000000"/>
                <w:sz w:val="18"/>
                <w:szCs w:val="18"/>
              </w:rPr>
            </w:pP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87741C" w14:textId="77777777" w:rsidR="0007202F" w:rsidRDefault="0007202F" w:rsidP="00FF70B0">
            <w:pPr>
              <w:spacing w:line="240" w:lineRule="auto"/>
              <w:rPr>
                <w:color w:val="000000"/>
                <w:sz w:val="18"/>
                <w:szCs w:val="18"/>
              </w:rPr>
            </w:pPr>
            <w:r>
              <w:rPr>
                <w:color w:val="000000"/>
                <w:sz w:val="18"/>
                <w:szCs w:val="18"/>
              </w:rPr>
              <w:t>200 Rogers Rd</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7E1556" w14:textId="77777777" w:rsidR="0007202F" w:rsidRDefault="0007202F" w:rsidP="00FF70B0">
            <w:pPr>
              <w:spacing w:line="240" w:lineRule="auto"/>
              <w:rPr>
                <w:color w:val="000000"/>
                <w:sz w:val="18"/>
                <w:szCs w:val="18"/>
              </w:rPr>
            </w:pPr>
            <w:r>
              <w:rPr>
                <w:color w:val="000000"/>
                <w:sz w:val="18"/>
                <w:szCs w:val="18"/>
              </w:rPr>
              <w:t>Kittery</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562CD" w14:textId="77777777" w:rsidR="0007202F" w:rsidRDefault="0007202F" w:rsidP="00FF70B0">
            <w:pPr>
              <w:jc w:val="center"/>
              <w:rPr>
                <w:color w:val="000000"/>
                <w:sz w:val="18"/>
                <w:szCs w:val="18"/>
              </w:rPr>
            </w:pPr>
            <w:r>
              <w:rPr>
                <w:color w:val="000000"/>
                <w:sz w:val="18"/>
                <w:szCs w:val="18"/>
              </w:rPr>
              <w:t>03904</w:t>
            </w:r>
          </w:p>
        </w:tc>
      </w:tr>
      <w:tr w:rsidR="0007202F" w14:paraId="03986A48"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7FFB7A" w14:textId="77777777" w:rsidR="0007202F" w:rsidRDefault="0007202F" w:rsidP="00FF70B0">
            <w:pPr>
              <w:spacing w:line="240" w:lineRule="auto"/>
              <w:rPr>
                <w:color w:val="000000"/>
                <w:sz w:val="18"/>
                <w:szCs w:val="18"/>
              </w:rPr>
            </w:pPr>
            <w:r>
              <w:rPr>
                <w:color w:val="000000"/>
                <w:sz w:val="18"/>
                <w:szCs w:val="18"/>
              </w:rPr>
              <w:t>Knox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DF36CA"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459117"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DC088D" w14:textId="77777777" w:rsidR="0007202F" w:rsidRDefault="00EA7FD4" w:rsidP="00FF70B0">
            <w:pPr>
              <w:spacing w:line="240" w:lineRule="auto"/>
              <w:rPr>
                <w:color w:val="000000"/>
                <w:sz w:val="18"/>
                <w:szCs w:val="18"/>
              </w:rPr>
            </w:pPr>
            <w:r>
              <w:rPr>
                <w:color w:val="000000"/>
                <w:sz w:val="18"/>
                <w:szCs w:val="18"/>
              </w:rPr>
              <w:t>301</w:t>
            </w:r>
            <w:r w:rsidR="0007202F">
              <w:rPr>
                <w:color w:val="000000"/>
                <w:sz w:val="18"/>
                <w:szCs w:val="18"/>
              </w:rPr>
              <w:t xml:space="preserve"> Park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40DC52" w14:textId="77777777" w:rsidR="0007202F" w:rsidRDefault="0007202F" w:rsidP="00FF70B0">
            <w:pPr>
              <w:spacing w:line="240" w:lineRule="auto"/>
              <w:rPr>
                <w:color w:val="000000"/>
                <w:sz w:val="18"/>
                <w:szCs w:val="18"/>
              </w:rPr>
            </w:pPr>
            <w:r>
              <w:rPr>
                <w:color w:val="000000"/>
                <w:sz w:val="18"/>
                <w:szCs w:val="18"/>
              </w:rPr>
              <w:t>Rockland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0FA1F" w14:textId="77777777" w:rsidR="0007202F" w:rsidRDefault="0007202F" w:rsidP="00FF70B0">
            <w:pPr>
              <w:jc w:val="center"/>
              <w:rPr>
                <w:color w:val="000000"/>
                <w:sz w:val="18"/>
                <w:szCs w:val="18"/>
              </w:rPr>
            </w:pPr>
            <w:r>
              <w:rPr>
                <w:color w:val="000000"/>
                <w:sz w:val="18"/>
                <w:szCs w:val="18"/>
              </w:rPr>
              <w:t>04841</w:t>
            </w:r>
          </w:p>
        </w:tc>
      </w:tr>
      <w:tr w:rsidR="0007202F" w14:paraId="5D1D90DB"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31F8BE" w14:textId="77777777" w:rsidR="0007202F" w:rsidRDefault="0007202F" w:rsidP="00FF70B0">
            <w:pPr>
              <w:spacing w:line="240" w:lineRule="auto"/>
              <w:rPr>
                <w:color w:val="000000"/>
                <w:sz w:val="18"/>
                <w:szCs w:val="18"/>
              </w:rPr>
            </w:pPr>
            <w:r>
              <w:rPr>
                <w:color w:val="000000"/>
                <w:sz w:val="18"/>
                <w:szCs w:val="18"/>
              </w:rPr>
              <w:t>Lewiston/Auburn 9-1-1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20476C"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60CF21"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F6F71C" w14:textId="77777777" w:rsidR="0007202F" w:rsidRDefault="0007202F" w:rsidP="00FF70B0">
            <w:pPr>
              <w:spacing w:line="240" w:lineRule="auto"/>
              <w:rPr>
                <w:color w:val="000000"/>
                <w:sz w:val="18"/>
                <w:szCs w:val="18"/>
              </w:rPr>
            </w:pPr>
            <w:r>
              <w:rPr>
                <w:color w:val="000000"/>
                <w:sz w:val="18"/>
                <w:szCs w:val="18"/>
              </w:rPr>
              <w:t>552 Minot Avenue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72CA02" w14:textId="77777777" w:rsidR="0007202F" w:rsidRDefault="0007202F" w:rsidP="00FF70B0">
            <w:pPr>
              <w:spacing w:line="240" w:lineRule="auto"/>
              <w:rPr>
                <w:color w:val="000000"/>
                <w:sz w:val="18"/>
                <w:szCs w:val="18"/>
              </w:rPr>
            </w:pPr>
            <w:r>
              <w:rPr>
                <w:color w:val="000000"/>
                <w:sz w:val="18"/>
                <w:szCs w:val="18"/>
              </w:rPr>
              <w:t>Auburn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C8A96" w14:textId="77777777" w:rsidR="0007202F" w:rsidRDefault="0007202F" w:rsidP="00FF70B0">
            <w:pPr>
              <w:jc w:val="center"/>
              <w:rPr>
                <w:color w:val="000000"/>
                <w:sz w:val="18"/>
                <w:szCs w:val="18"/>
              </w:rPr>
            </w:pPr>
            <w:r>
              <w:rPr>
                <w:color w:val="000000"/>
                <w:sz w:val="18"/>
                <w:szCs w:val="18"/>
              </w:rPr>
              <w:t>04210</w:t>
            </w:r>
          </w:p>
        </w:tc>
      </w:tr>
      <w:tr w:rsidR="0007202F" w14:paraId="2320FC50"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4AFED8" w14:textId="77777777" w:rsidR="0007202F" w:rsidRDefault="0007202F" w:rsidP="00FF70B0">
            <w:pPr>
              <w:spacing w:line="240" w:lineRule="auto"/>
              <w:rPr>
                <w:color w:val="000000"/>
                <w:sz w:val="18"/>
                <w:szCs w:val="18"/>
              </w:rPr>
            </w:pPr>
            <w:r>
              <w:rPr>
                <w:color w:val="000000"/>
                <w:sz w:val="18"/>
                <w:szCs w:val="18"/>
              </w:rPr>
              <w:t>Lincoln County 9-1-1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1F83C8"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0F44EF"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D43DEC" w14:textId="77777777" w:rsidR="0007202F" w:rsidRDefault="0007202F" w:rsidP="00FF70B0">
            <w:pPr>
              <w:spacing w:line="240" w:lineRule="auto"/>
              <w:rPr>
                <w:color w:val="000000"/>
                <w:sz w:val="18"/>
                <w:szCs w:val="18"/>
              </w:rPr>
            </w:pPr>
            <w:r>
              <w:rPr>
                <w:color w:val="000000"/>
                <w:sz w:val="18"/>
                <w:szCs w:val="18"/>
              </w:rPr>
              <w:t>34 Bath Road</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5849F2" w14:textId="77777777" w:rsidR="0007202F" w:rsidRDefault="0007202F" w:rsidP="00FF70B0">
            <w:pPr>
              <w:spacing w:line="240" w:lineRule="auto"/>
              <w:rPr>
                <w:color w:val="000000"/>
                <w:sz w:val="18"/>
                <w:szCs w:val="18"/>
              </w:rPr>
            </w:pPr>
            <w:r>
              <w:rPr>
                <w:color w:val="000000"/>
                <w:sz w:val="18"/>
                <w:szCs w:val="18"/>
              </w:rPr>
              <w:t>Wiscasset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19A021" w14:textId="77777777" w:rsidR="0007202F" w:rsidRDefault="0007202F" w:rsidP="00FF70B0">
            <w:pPr>
              <w:jc w:val="center"/>
              <w:rPr>
                <w:color w:val="000000"/>
                <w:sz w:val="18"/>
                <w:szCs w:val="18"/>
              </w:rPr>
            </w:pPr>
            <w:r>
              <w:rPr>
                <w:color w:val="000000"/>
                <w:sz w:val="18"/>
                <w:szCs w:val="18"/>
              </w:rPr>
              <w:t>04578</w:t>
            </w:r>
          </w:p>
        </w:tc>
      </w:tr>
      <w:tr w:rsidR="0007202F" w14:paraId="43E28CE1"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7C593C" w14:textId="77777777" w:rsidR="0007202F" w:rsidRDefault="0007202F" w:rsidP="00FF70B0">
            <w:pPr>
              <w:spacing w:line="240" w:lineRule="auto"/>
              <w:rPr>
                <w:color w:val="000000"/>
                <w:sz w:val="18"/>
                <w:szCs w:val="18"/>
              </w:rPr>
            </w:pPr>
            <w:r>
              <w:rPr>
                <w:color w:val="000000"/>
                <w:sz w:val="18"/>
                <w:szCs w:val="18"/>
              </w:rPr>
              <w:t>Oxford County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783A47"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606359"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D037F6" w14:textId="77777777" w:rsidR="0007202F" w:rsidRDefault="0007202F" w:rsidP="00FF70B0">
            <w:pPr>
              <w:spacing w:line="240" w:lineRule="auto"/>
              <w:rPr>
                <w:color w:val="000000"/>
                <w:sz w:val="18"/>
                <w:szCs w:val="18"/>
              </w:rPr>
            </w:pPr>
            <w:r>
              <w:rPr>
                <w:color w:val="000000"/>
                <w:sz w:val="18"/>
                <w:szCs w:val="18"/>
              </w:rPr>
              <w:t>26 Western Avenue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FF77AF" w14:textId="77777777" w:rsidR="0007202F" w:rsidRDefault="0007202F" w:rsidP="00FF70B0">
            <w:pPr>
              <w:spacing w:line="240" w:lineRule="auto"/>
              <w:rPr>
                <w:color w:val="000000"/>
                <w:sz w:val="18"/>
                <w:szCs w:val="18"/>
              </w:rPr>
            </w:pPr>
            <w:r>
              <w:rPr>
                <w:color w:val="000000"/>
                <w:sz w:val="18"/>
                <w:szCs w:val="18"/>
              </w:rPr>
              <w:t>South Paris</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F71EF" w14:textId="77777777" w:rsidR="0007202F" w:rsidRDefault="0007202F" w:rsidP="00FF70B0">
            <w:pPr>
              <w:jc w:val="center"/>
              <w:rPr>
                <w:color w:val="000000"/>
                <w:sz w:val="18"/>
                <w:szCs w:val="18"/>
              </w:rPr>
            </w:pPr>
            <w:r>
              <w:rPr>
                <w:color w:val="000000"/>
                <w:sz w:val="18"/>
                <w:szCs w:val="18"/>
              </w:rPr>
              <w:t>04281</w:t>
            </w:r>
          </w:p>
        </w:tc>
      </w:tr>
      <w:tr w:rsidR="0007202F" w14:paraId="05400143"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437046" w14:textId="77777777" w:rsidR="0007202F" w:rsidRDefault="0007202F" w:rsidP="00FF70B0">
            <w:pPr>
              <w:spacing w:line="240" w:lineRule="auto"/>
              <w:rPr>
                <w:color w:val="000000"/>
                <w:sz w:val="18"/>
                <w:szCs w:val="18"/>
              </w:rPr>
            </w:pPr>
            <w:r>
              <w:rPr>
                <w:color w:val="000000"/>
                <w:sz w:val="18"/>
                <w:szCs w:val="18"/>
              </w:rPr>
              <w:t>Penobscot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3713C8"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EBE24"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D146CB" w14:textId="77777777" w:rsidR="0007202F" w:rsidRDefault="0007202F" w:rsidP="00FF70B0">
            <w:pPr>
              <w:spacing w:line="240" w:lineRule="auto"/>
              <w:rPr>
                <w:color w:val="000000"/>
                <w:sz w:val="18"/>
                <w:szCs w:val="18"/>
              </w:rPr>
            </w:pPr>
            <w:r>
              <w:rPr>
                <w:color w:val="000000"/>
                <w:sz w:val="18"/>
                <w:szCs w:val="18"/>
              </w:rPr>
              <w:t>97 Hammond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9599D0" w14:textId="77777777" w:rsidR="0007202F" w:rsidRDefault="0007202F" w:rsidP="00FF70B0">
            <w:pPr>
              <w:spacing w:line="240" w:lineRule="auto"/>
              <w:rPr>
                <w:color w:val="000000"/>
                <w:sz w:val="18"/>
                <w:szCs w:val="18"/>
              </w:rPr>
            </w:pPr>
            <w:r>
              <w:rPr>
                <w:color w:val="000000"/>
                <w:sz w:val="18"/>
                <w:szCs w:val="18"/>
              </w:rPr>
              <w:t>Bangor</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3A7FA7" w14:textId="77777777" w:rsidR="0007202F" w:rsidRDefault="0007202F" w:rsidP="00FF70B0">
            <w:pPr>
              <w:jc w:val="center"/>
              <w:rPr>
                <w:color w:val="000000"/>
                <w:sz w:val="18"/>
                <w:szCs w:val="18"/>
              </w:rPr>
            </w:pPr>
            <w:r>
              <w:rPr>
                <w:color w:val="000000"/>
                <w:sz w:val="18"/>
                <w:szCs w:val="18"/>
              </w:rPr>
              <w:t>04401</w:t>
            </w:r>
          </w:p>
        </w:tc>
      </w:tr>
      <w:tr w:rsidR="0007202F" w14:paraId="5707F1C8"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7D27C8" w14:textId="77777777" w:rsidR="0007202F" w:rsidRDefault="0007202F" w:rsidP="00FF70B0">
            <w:pPr>
              <w:spacing w:line="240" w:lineRule="auto"/>
              <w:rPr>
                <w:color w:val="000000"/>
                <w:sz w:val="18"/>
                <w:szCs w:val="18"/>
              </w:rPr>
            </w:pPr>
            <w:r>
              <w:rPr>
                <w:color w:val="000000"/>
                <w:sz w:val="18"/>
                <w:szCs w:val="18"/>
              </w:rPr>
              <w:t>Piscataquis County Sheriff's Dept.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BDF39"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5F770F"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673CE9" w14:textId="77777777" w:rsidR="0007202F" w:rsidRDefault="0007202F" w:rsidP="00FF70B0">
            <w:pPr>
              <w:spacing w:line="240" w:lineRule="auto"/>
              <w:rPr>
                <w:color w:val="000000"/>
                <w:sz w:val="18"/>
                <w:szCs w:val="18"/>
              </w:rPr>
            </w:pPr>
            <w:r>
              <w:rPr>
                <w:color w:val="000000"/>
                <w:sz w:val="18"/>
                <w:szCs w:val="18"/>
              </w:rPr>
              <w:t>52 Court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894E8" w14:textId="77777777" w:rsidR="0007202F" w:rsidRDefault="0007202F" w:rsidP="00FF70B0">
            <w:pPr>
              <w:spacing w:line="240" w:lineRule="auto"/>
              <w:rPr>
                <w:color w:val="000000"/>
                <w:sz w:val="18"/>
                <w:szCs w:val="18"/>
              </w:rPr>
            </w:pPr>
            <w:r>
              <w:rPr>
                <w:color w:val="000000"/>
                <w:sz w:val="18"/>
                <w:szCs w:val="18"/>
              </w:rPr>
              <w:t>Dover Foxcroft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54F18" w14:textId="77777777" w:rsidR="0007202F" w:rsidRDefault="0007202F" w:rsidP="00FF70B0">
            <w:pPr>
              <w:jc w:val="center"/>
              <w:rPr>
                <w:color w:val="000000"/>
                <w:sz w:val="18"/>
                <w:szCs w:val="18"/>
              </w:rPr>
            </w:pPr>
            <w:r>
              <w:rPr>
                <w:color w:val="000000"/>
                <w:sz w:val="18"/>
                <w:szCs w:val="18"/>
              </w:rPr>
              <w:t>04426</w:t>
            </w:r>
          </w:p>
        </w:tc>
      </w:tr>
      <w:tr w:rsidR="0007202F" w14:paraId="14658125"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D369FC" w14:textId="77777777" w:rsidR="0007202F" w:rsidRDefault="0007202F" w:rsidP="00FF70B0">
            <w:pPr>
              <w:spacing w:line="240" w:lineRule="auto"/>
              <w:rPr>
                <w:color w:val="000000"/>
                <w:sz w:val="18"/>
                <w:szCs w:val="18"/>
              </w:rPr>
            </w:pPr>
            <w:r>
              <w:rPr>
                <w:color w:val="000000"/>
                <w:sz w:val="18"/>
                <w:szCs w:val="18"/>
              </w:rPr>
              <w:t>Portland Police &amp; Fire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5CAB4"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8E3349"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522D77" w14:textId="77777777" w:rsidR="0007202F" w:rsidRDefault="0007202F" w:rsidP="00FF70B0">
            <w:pPr>
              <w:spacing w:line="240" w:lineRule="auto"/>
              <w:rPr>
                <w:color w:val="000000"/>
                <w:sz w:val="18"/>
                <w:szCs w:val="18"/>
              </w:rPr>
            </w:pPr>
            <w:r>
              <w:rPr>
                <w:color w:val="000000"/>
                <w:sz w:val="18"/>
                <w:szCs w:val="18"/>
              </w:rPr>
              <w:t>109 Middle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A7260A" w14:textId="77777777" w:rsidR="0007202F" w:rsidRDefault="0007202F" w:rsidP="00FF70B0">
            <w:pPr>
              <w:spacing w:line="240" w:lineRule="auto"/>
              <w:rPr>
                <w:color w:val="000000"/>
                <w:sz w:val="18"/>
                <w:szCs w:val="18"/>
              </w:rPr>
            </w:pPr>
            <w:r>
              <w:rPr>
                <w:color w:val="000000"/>
                <w:sz w:val="18"/>
                <w:szCs w:val="18"/>
              </w:rPr>
              <w:t>Portland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6B388F" w14:textId="77777777" w:rsidR="0007202F" w:rsidRDefault="0007202F" w:rsidP="00FF70B0">
            <w:pPr>
              <w:jc w:val="center"/>
              <w:rPr>
                <w:color w:val="000000"/>
                <w:sz w:val="18"/>
                <w:szCs w:val="18"/>
              </w:rPr>
            </w:pPr>
            <w:r>
              <w:rPr>
                <w:color w:val="000000"/>
                <w:sz w:val="18"/>
                <w:szCs w:val="18"/>
              </w:rPr>
              <w:t>04101</w:t>
            </w:r>
          </w:p>
        </w:tc>
      </w:tr>
      <w:tr w:rsidR="0007202F" w14:paraId="358A596E"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182EF4" w14:textId="77777777" w:rsidR="0007202F" w:rsidRDefault="0007202F" w:rsidP="00FF70B0">
            <w:pPr>
              <w:spacing w:line="240" w:lineRule="auto"/>
              <w:rPr>
                <w:color w:val="000000"/>
                <w:sz w:val="18"/>
                <w:szCs w:val="18"/>
              </w:rPr>
            </w:pPr>
            <w:r>
              <w:rPr>
                <w:color w:val="000000"/>
                <w:sz w:val="18"/>
                <w:szCs w:val="18"/>
              </w:rPr>
              <w:t>Saco Police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CDF731"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91079E" w14:textId="77777777" w:rsidR="0007202F" w:rsidRDefault="0007202F" w:rsidP="00FF70B0">
            <w:pPr>
              <w:spacing w:line="240" w:lineRule="auto"/>
              <w:jc w:val="center"/>
              <w:rPr>
                <w:color w:val="000000"/>
                <w:sz w:val="18"/>
                <w:szCs w:val="18"/>
              </w:rPr>
            </w:pPr>
            <w:r>
              <w:rPr>
                <w:color w:val="000000"/>
                <w:sz w:val="18"/>
                <w:szCs w:val="18"/>
              </w:rPr>
              <w:t> </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DDF2B1" w14:textId="77777777" w:rsidR="0007202F" w:rsidRDefault="0007202F" w:rsidP="00FF70B0">
            <w:pPr>
              <w:spacing w:line="240" w:lineRule="auto"/>
              <w:rPr>
                <w:color w:val="000000"/>
                <w:sz w:val="18"/>
                <w:szCs w:val="18"/>
              </w:rPr>
            </w:pPr>
            <w:r>
              <w:rPr>
                <w:color w:val="000000"/>
                <w:sz w:val="18"/>
                <w:szCs w:val="18"/>
              </w:rPr>
              <w:t>20 Storer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B45648" w14:textId="77777777" w:rsidR="0007202F" w:rsidRDefault="0007202F" w:rsidP="00FF70B0">
            <w:pPr>
              <w:spacing w:line="240" w:lineRule="auto"/>
              <w:rPr>
                <w:color w:val="000000"/>
                <w:sz w:val="18"/>
                <w:szCs w:val="18"/>
              </w:rPr>
            </w:pPr>
            <w:r>
              <w:rPr>
                <w:color w:val="000000"/>
                <w:sz w:val="18"/>
                <w:szCs w:val="18"/>
              </w:rPr>
              <w:t>Saco</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5EC3CD" w14:textId="77777777" w:rsidR="0007202F" w:rsidRDefault="0007202F" w:rsidP="00FF70B0">
            <w:pPr>
              <w:jc w:val="center"/>
              <w:rPr>
                <w:color w:val="000000"/>
                <w:sz w:val="18"/>
                <w:szCs w:val="18"/>
              </w:rPr>
            </w:pPr>
            <w:r>
              <w:rPr>
                <w:color w:val="000000"/>
                <w:sz w:val="18"/>
                <w:szCs w:val="18"/>
              </w:rPr>
              <w:t>04072</w:t>
            </w:r>
          </w:p>
        </w:tc>
      </w:tr>
      <w:tr w:rsidR="0007202F" w14:paraId="43CF4D45"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958F27" w14:textId="77777777" w:rsidR="0007202F" w:rsidRDefault="0007202F" w:rsidP="00FF70B0">
            <w:pPr>
              <w:spacing w:line="240" w:lineRule="auto"/>
              <w:rPr>
                <w:color w:val="000000"/>
                <w:sz w:val="18"/>
                <w:szCs w:val="18"/>
              </w:rPr>
            </w:pPr>
            <w:r>
              <w:rPr>
                <w:color w:val="000000"/>
                <w:sz w:val="18"/>
                <w:szCs w:val="18"/>
              </w:rPr>
              <w:t>Sagadahoc County Communications</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A19BDD"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E55F2D"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811EC8" w14:textId="77777777" w:rsidR="0007202F" w:rsidRDefault="0007202F" w:rsidP="00FF70B0">
            <w:pPr>
              <w:spacing w:line="240" w:lineRule="auto"/>
              <w:rPr>
                <w:color w:val="000000"/>
                <w:sz w:val="18"/>
                <w:szCs w:val="18"/>
              </w:rPr>
            </w:pPr>
            <w:r>
              <w:rPr>
                <w:color w:val="000000"/>
                <w:sz w:val="18"/>
                <w:szCs w:val="18"/>
              </w:rPr>
              <w:t>752 High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86CBE8" w14:textId="77777777" w:rsidR="0007202F" w:rsidRDefault="0007202F" w:rsidP="00FF70B0">
            <w:pPr>
              <w:spacing w:line="240" w:lineRule="auto"/>
              <w:rPr>
                <w:color w:val="000000"/>
                <w:sz w:val="18"/>
                <w:szCs w:val="18"/>
              </w:rPr>
            </w:pPr>
            <w:r>
              <w:rPr>
                <w:color w:val="000000"/>
                <w:sz w:val="18"/>
                <w:szCs w:val="18"/>
              </w:rPr>
              <w:t>Bath</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93050" w14:textId="77777777" w:rsidR="0007202F" w:rsidRDefault="0007202F" w:rsidP="00FF70B0">
            <w:pPr>
              <w:jc w:val="center"/>
              <w:rPr>
                <w:color w:val="000000"/>
                <w:sz w:val="18"/>
                <w:szCs w:val="18"/>
              </w:rPr>
            </w:pPr>
            <w:r>
              <w:rPr>
                <w:color w:val="000000"/>
                <w:sz w:val="18"/>
                <w:szCs w:val="18"/>
              </w:rPr>
              <w:t>04530</w:t>
            </w:r>
          </w:p>
        </w:tc>
      </w:tr>
      <w:tr w:rsidR="0007202F" w14:paraId="225149F6"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D4329A" w14:textId="77777777" w:rsidR="0007202F" w:rsidRDefault="0007202F" w:rsidP="00FF70B0">
            <w:pPr>
              <w:spacing w:line="240" w:lineRule="auto"/>
              <w:rPr>
                <w:color w:val="000000"/>
                <w:sz w:val="18"/>
                <w:szCs w:val="18"/>
              </w:rPr>
            </w:pPr>
            <w:r>
              <w:rPr>
                <w:color w:val="000000"/>
                <w:sz w:val="18"/>
                <w:szCs w:val="18"/>
              </w:rPr>
              <w:t>Sanford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5EBF4"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59B759"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DBBBA9" w14:textId="77777777" w:rsidR="0007202F" w:rsidRDefault="0007202F" w:rsidP="00FF70B0">
            <w:pPr>
              <w:spacing w:line="240" w:lineRule="auto"/>
              <w:rPr>
                <w:color w:val="000000"/>
                <w:sz w:val="18"/>
                <w:szCs w:val="18"/>
              </w:rPr>
            </w:pPr>
            <w:r>
              <w:rPr>
                <w:color w:val="000000"/>
                <w:sz w:val="18"/>
                <w:szCs w:val="18"/>
              </w:rPr>
              <w:t>935 Main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BAEC48" w14:textId="77777777" w:rsidR="0007202F" w:rsidRDefault="0007202F" w:rsidP="00FF70B0">
            <w:pPr>
              <w:spacing w:line="240" w:lineRule="auto"/>
              <w:rPr>
                <w:color w:val="000000"/>
                <w:sz w:val="18"/>
                <w:szCs w:val="18"/>
              </w:rPr>
            </w:pPr>
            <w:r>
              <w:rPr>
                <w:color w:val="000000"/>
                <w:sz w:val="18"/>
                <w:szCs w:val="18"/>
              </w:rPr>
              <w:t>Sanford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074E3D" w14:textId="77777777" w:rsidR="0007202F" w:rsidRDefault="0007202F" w:rsidP="00FF70B0">
            <w:pPr>
              <w:jc w:val="center"/>
              <w:rPr>
                <w:color w:val="000000"/>
                <w:sz w:val="18"/>
                <w:szCs w:val="18"/>
              </w:rPr>
            </w:pPr>
            <w:r>
              <w:rPr>
                <w:color w:val="000000"/>
                <w:sz w:val="18"/>
                <w:szCs w:val="18"/>
              </w:rPr>
              <w:t>04073</w:t>
            </w:r>
          </w:p>
        </w:tc>
      </w:tr>
      <w:tr w:rsidR="0007202F" w14:paraId="79538DB5"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8F2701" w14:textId="77777777" w:rsidR="0007202F" w:rsidRDefault="0007202F" w:rsidP="00FF70B0">
            <w:pPr>
              <w:spacing w:line="240" w:lineRule="auto"/>
              <w:rPr>
                <w:color w:val="000000"/>
                <w:sz w:val="18"/>
                <w:szCs w:val="18"/>
              </w:rPr>
            </w:pPr>
            <w:r>
              <w:rPr>
                <w:color w:val="000000"/>
                <w:sz w:val="18"/>
                <w:szCs w:val="18"/>
              </w:rPr>
              <w:t>Scarborough Public Safety</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D81386"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71E46F"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552740" w14:textId="77777777" w:rsidR="0007202F" w:rsidRDefault="0007202F" w:rsidP="00FF70B0">
            <w:pPr>
              <w:spacing w:line="240" w:lineRule="auto"/>
              <w:rPr>
                <w:color w:val="000000"/>
                <w:sz w:val="18"/>
                <w:szCs w:val="18"/>
              </w:rPr>
            </w:pPr>
            <w:r>
              <w:rPr>
                <w:color w:val="000000"/>
                <w:sz w:val="18"/>
                <w:szCs w:val="18"/>
              </w:rPr>
              <w:t>246 US Route 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CFB38B" w14:textId="77777777" w:rsidR="0007202F" w:rsidRDefault="0007202F" w:rsidP="00FF70B0">
            <w:pPr>
              <w:spacing w:line="240" w:lineRule="auto"/>
              <w:rPr>
                <w:color w:val="000000"/>
                <w:sz w:val="18"/>
                <w:szCs w:val="18"/>
              </w:rPr>
            </w:pPr>
            <w:r>
              <w:rPr>
                <w:color w:val="000000"/>
                <w:sz w:val="18"/>
                <w:szCs w:val="18"/>
              </w:rPr>
              <w:t>Scarborough</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27A78C" w14:textId="77777777" w:rsidR="0007202F" w:rsidRDefault="0007202F" w:rsidP="00FF70B0">
            <w:pPr>
              <w:jc w:val="center"/>
              <w:rPr>
                <w:color w:val="000000"/>
                <w:sz w:val="18"/>
                <w:szCs w:val="18"/>
              </w:rPr>
            </w:pPr>
            <w:r>
              <w:rPr>
                <w:color w:val="000000"/>
                <w:sz w:val="18"/>
                <w:szCs w:val="18"/>
              </w:rPr>
              <w:t>04074</w:t>
            </w:r>
          </w:p>
        </w:tc>
      </w:tr>
      <w:tr w:rsidR="0007202F" w14:paraId="21D1E182"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704F85" w14:textId="77777777" w:rsidR="0007202F" w:rsidRDefault="0007202F" w:rsidP="00FF70B0">
            <w:pPr>
              <w:spacing w:line="240" w:lineRule="auto"/>
              <w:rPr>
                <w:color w:val="000000"/>
                <w:sz w:val="18"/>
                <w:szCs w:val="18"/>
              </w:rPr>
            </w:pPr>
            <w:r>
              <w:rPr>
                <w:color w:val="000000"/>
                <w:sz w:val="18"/>
                <w:szCs w:val="18"/>
              </w:rPr>
              <w:t>Somerset County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A7510D"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DD07E1"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8450BB" w14:textId="77777777" w:rsidR="0007202F" w:rsidRDefault="0007202F" w:rsidP="00FF70B0">
            <w:pPr>
              <w:spacing w:line="240" w:lineRule="auto"/>
              <w:rPr>
                <w:color w:val="000000"/>
                <w:sz w:val="18"/>
                <w:szCs w:val="18"/>
              </w:rPr>
            </w:pPr>
            <w:r>
              <w:rPr>
                <w:color w:val="000000"/>
                <w:sz w:val="18"/>
                <w:szCs w:val="18"/>
              </w:rPr>
              <w:t>8 County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19D181" w14:textId="77777777" w:rsidR="0007202F" w:rsidRDefault="0007202F" w:rsidP="00FF70B0">
            <w:pPr>
              <w:spacing w:line="240" w:lineRule="auto"/>
              <w:rPr>
                <w:color w:val="000000"/>
                <w:sz w:val="18"/>
                <w:szCs w:val="18"/>
              </w:rPr>
            </w:pPr>
            <w:r>
              <w:rPr>
                <w:color w:val="000000"/>
                <w:sz w:val="18"/>
                <w:szCs w:val="18"/>
              </w:rPr>
              <w:t>Skowhegan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8704D9" w14:textId="77777777" w:rsidR="0007202F" w:rsidRDefault="0007202F" w:rsidP="00FF70B0">
            <w:pPr>
              <w:jc w:val="center"/>
              <w:rPr>
                <w:color w:val="000000"/>
                <w:sz w:val="18"/>
                <w:szCs w:val="18"/>
              </w:rPr>
            </w:pPr>
            <w:r>
              <w:rPr>
                <w:color w:val="000000"/>
                <w:sz w:val="18"/>
                <w:szCs w:val="18"/>
              </w:rPr>
              <w:t>04976</w:t>
            </w:r>
          </w:p>
        </w:tc>
      </w:tr>
      <w:tr w:rsidR="0007202F" w14:paraId="5049484A"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C5088E" w14:textId="77777777" w:rsidR="0007202F" w:rsidRDefault="0007202F" w:rsidP="00FF70B0">
            <w:pPr>
              <w:spacing w:line="240" w:lineRule="auto"/>
              <w:rPr>
                <w:color w:val="000000"/>
                <w:sz w:val="18"/>
                <w:szCs w:val="18"/>
              </w:rPr>
            </w:pPr>
            <w:r>
              <w:rPr>
                <w:color w:val="000000"/>
                <w:sz w:val="18"/>
                <w:szCs w:val="18"/>
              </w:rPr>
              <w:t>Waldo County RCC</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E5D846"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A6C11C"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4B142F" w14:textId="77777777" w:rsidR="0007202F" w:rsidRDefault="00EA7FD4" w:rsidP="00FF70B0">
            <w:pPr>
              <w:spacing w:line="240" w:lineRule="auto"/>
              <w:rPr>
                <w:color w:val="000000"/>
                <w:sz w:val="18"/>
                <w:szCs w:val="18"/>
              </w:rPr>
            </w:pPr>
            <w:r>
              <w:rPr>
                <w:color w:val="000000"/>
                <w:sz w:val="18"/>
                <w:szCs w:val="18"/>
              </w:rPr>
              <w:t>2</w:t>
            </w:r>
            <w:r w:rsidR="0007202F">
              <w:rPr>
                <w:color w:val="000000"/>
                <w:sz w:val="18"/>
                <w:szCs w:val="18"/>
              </w:rPr>
              <w:t xml:space="preserve"> Public Safety Way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520DB7" w14:textId="77777777" w:rsidR="0007202F" w:rsidRDefault="0007202F" w:rsidP="00FF70B0">
            <w:pPr>
              <w:spacing w:line="240" w:lineRule="auto"/>
              <w:rPr>
                <w:color w:val="000000"/>
                <w:sz w:val="18"/>
                <w:szCs w:val="18"/>
              </w:rPr>
            </w:pPr>
            <w:r>
              <w:rPr>
                <w:color w:val="000000"/>
                <w:sz w:val="18"/>
                <w:szCs w:val="18"/>
              </w:rPr>
              <w:t>Belfast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4F9A0" w14:textId="77777777" w:rsidR="0007202F" w:rsidRDefault="0007202F" w:rsidP="00FF70B0">
            <w:pPr>
              <w:jc w:val="center"/>
              <w:rPr>
                <w:color w:val="000000"/>
                <w:sz w:val="18"/>
                <w:szCs w:val="18"/>
              </w:rPr>
            </w:pPr>
            <w:r>
              <w:rPr>
                <w:color w:val="000000"/>
                <w:sz w:val="18"/>
                <w:szCs w:val="18"/>
              </w:rPr>
              <w:t>04915</w:t>
            </w:r>
          </w:p>
        </w:tc>
      </w:tr>
      <w:tr w:rsidR="0007202F" w14:paraId="746A4E5B"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671E91" w14:textId="77777777" w:rsidR="0007202F" w:rsidRDefault="0007202F" w:rsidP="00FF70B0">
            <w:pPr>
              <w:spacing w:line="240" w:lineRule="auto"/>
              <w:rPr>
                <w:color w:val="000000"/>
                <w:sz w:val="18"/>
                <w:szCs w:val="18"/>
              </w:rPr>
            </w:pPr>
            <w:r>
              <w:rPr>
                <w:color w:val="000000"/>
                <w:sz w:val="18"/>
                <w:szCs w:val="18"/>
              </w:rPr>
              <w:t>Washington County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0C78CA"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82CE9A"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3CAF08" w14:textId="77777777" w:rsidR="0007202F" w:rsidRDefault="0007202F" w:rsidP="00FF70B0">
            <w:pPr>
              <w:spacing w:line="240" w:lineRule="auto"/>
              <w:rPr>
                <w:color w:val="000000"/>
                <w:sz w:val="18"/>
                <w:szCs w:val="18"/>
              </w:rPr>
            </w:pPr>
            <w:r>
              <w:rPr>
                <w:color w:val="000000"/>
                <w:sz w:val="18"/>
                <w:szCs w:val="18"/>
              </w:rPr>
              <w:t>28 Center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138B84" w14:textId="77777777" w:rsidR="0007202F" w:rsidRDefault="0007202F" w:rsidP="00FF70B0">
            <w:pPr>
              <w:spacing w:line="240" w:lineRule="auto"/>
              <w:rPr>
                <w:color w:val="000000"/>
                <w:sz w:val="18"/>
                <w:szCs w:val="18"/>
              </w:rPr>
            </w:pPr>
            <w:r>
              <w:rPr>
                <w:color w:val="000000"/>
                <w:sz w:val="18"/>
                <w:szCs w:val="18"/>
              </w:rPr>
              <w:t>Machias</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C16F9" w14:textId="77777777" w:rsidR="0007202F" w:rsidRDefault="0007202F" w:rsidP="00FF70B0">
            <w:pPr>
              <w:jc w:val="center"/>
              <w:rPr>
                <w:color w:val="000000"/>
                <w:sz w:val="18"/>
                <w:szCs w:val="18"/>
              </w:rPr>
            </w:pPr>
            <w:r>
              <w:rPr>
                <w:color w:val="000000"/>
                <w:sz w:val="18"/>
                <w:szCs w:val="18"/>
              </w:rPr>
              <w:t>04654</w:t>
            </w:r>
          </w:p>
        </w:tc>
      </w:tr>
      <w:tr w:rsidR="0007202F" w14:paraId="3843B81E"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4CFBA9" w14:textId="77777777" w:rsidR="0007202F" w:rsidRDefault="0007202F" w:rsidP="00FF70B0">
            <w:pPr>
              <w:spacing w:line="240" w:lineRule="auto"/>
              <w:rPr>
                <w:color w:val="000000"/>
                <w:sz w:val="18"/>
                <w:szCs w:val="18"/>
              </w:rPr>
            </w:pPr>
            <w:r>
              <w:rPr>
                <w:color w:val="000000"/>
                <w:sz w:val="18"/>
                <w:szCs w:val="18"/>
              </w:rPr>
              <w:t>Waterville Police Dept.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F4CF2"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17D5DA" w14:textId="77777777" w:rsidR="0007202F" w:rsidRDefault="0007202F" w:rsidP="00FF70B0">
            <w:pPr>
              <w:spacing w:line="240" w:lineRule="auto"/>
              <w:jc w:val="center"/>
              <w:rPr>
                <w:color w:val="000000"/>
                <w:sz w:val="18"/>
                <w:szCs w:val="18"/>
              </w:rPr>
            </w:pPr>
            <w:r>
              <w:rPr>
                <w:color w:val="000000"/>
                <w:sz w:val="18"/>
                <w:szCs w:val="18"/>
              </w:rPr>
              <w:t> </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73E270" w14:textId="77777777" w:rsidR="0007202F" w:rsidRDefault="0007202F" w:rsidP="00FF70B0">
            <w:pPr>
              <w:spacing w:line="240" w:lineRule="auto"/>
              <w:rPr>
                <w:color w:val="000000"/>
                <w:sz w:val="18"/>
                <w:szCs w:val="18"/>
              </w:rPr>
            </w:pPr>
            <w:r>
              <w:rPr>
                <w:color w:val="000000"/>
                <w:sz w:val="18"/>
                <w:szCs w:val="18"/>
              </w:rPr>
              <w:t>10 Colby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2BF25" w14:textId="77777777" w:rsidR="0007202F" w:rsidRDefault="0007202F" w:rsidP="00FF70B0">
            <w:pPr>
              <w:spacing w:line="240" w:lineRule="auto"/>
              <w:rPr>
                <w:color w:val="000000"/>
                <w:sz w:val="18"/>
                <w:szCs w:val="18"/>
              </w:rPr>
            </w:pPr>
            <w:r>
              <w:rPr>
                <w:color w:val="000000"/>
                <w:sz w:val="18"/>
                <w:szCs w:val="18"/>
              </w:rPr>
              <w:t>Waterville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BF431" w14:textId="77777777" w:rsidR="0007202F" w:rsidRDefault="0007202F" w:rsidP="00FF70B0">
            <w:pPr>
              <w:jc w:val="center"/>
              <w:rPr>
                <w:color w:val="000000"/>
                <w:sz w:val="18"/>
                <w:szCs w:val="18"/>
              </w:rPr>
            </w:pPr>
            <w:r>
              <w:rPr>
                <w:color w:val="000000"/>
                <w:sz w:val="18"/>
                <w:szCs w:val="18"/>
              </w:rPr>
              <w:t>04901</w:t>
            </w:r>
          </w:p>
        </w:tc>
      </w:tr>
      <w:tr w:rsidR="0007202F" w14:paraId="7CE6CC8F"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FB3935" w14:textId="77777777" w:rsidR="0007202F" w:rsidRDefault="0007202F" w:rsidP="00FF70B0">
            <w:pPr>
              <w:spacing w:line="240" w:lineRule="auto"/>
              <w:rPr>
                <w:color w:val="000000"/>
                <w:sz w:val="18"/>
                <w:szCs w:val="18"/>
              </w:rPr>
            </w:pPr>
            <w:r>
              <w:rPr>
                <w:color w:val="000000"/>
                <w:sz w:val="18"/>
                <w:szCs w:val="18"/>
              </w:rPr>
              <w:t>Wells Police Dept.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CE65B7"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2117EA" w14:textId="77777777" w:rsidR="0007202F" w:rsidRDefault="0007202F" w:rsidP="00FF70B0">
            <w:pPr>
              <w:spacing w:line="240" w:lineRule="auto"/>
              <w:jc w:val="center"/>
              <w:rPr>
                <w:color w:val="000000"/>
                <w:sz w:val="18"/>
                <w:szCs w:val="18"/>
              </w:rPr>
            </w:pP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9F3E5B" w14:textId="77777777" w:rsidR="0007202F" w:rsidRDefault="0007202F" w:rsidP="00FF70B0">
            <w:pPr>
              <w:spacing w:line="240" w:lineRule="auto"/>
              <w:rPr>
                <w:color w:val="000000"/>
                <w:sz w:val="18"/>
                <w:szCs w:val="18"/>
              </w:rPr>
            </w:pPr>
            <w:r>
              <w:rPr>
                <w:color w:val="000000"/>
                <w:sz w:val="18"/>
                <w:szCs w:val="18"/>
              </w:rPr>
              <w:t>1563 Post Rd</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27F470" w14:textId="77777777" w:rsidR="0007202F" w:rsidRDefault="0007202F" w:rsidP="00FF70B0">
            <w:pPr>
              <w:spacing w:line="240" w:lineRule="auto"/>
              <w:rPr>
                <w:color w:val="000000"/>
                <w:sz w:val="18"/>
                <w:szCs w:val="18"/>
              </w:rPr>
            </w:pPr>
            <w:r>
              <w:rPr>
                <w:color w:val="000000"/>
                <w:sz w:val="18"/>
                <w:szCs w:val="18"/>
              </w:rPr>
              <w:t>Wells</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D93C2F" w14:textId="77777777" w:rsidR="0007202F" w:rsidRDefault="0007202F" w:rsidP="00FF70B0">
            <w:pPr>
              <w:jc w:val="center"/>
              <w:rPr>
                <w:color w:val="000000"/>
                <w:sz w:val="18"/>
                <w:szCs w:val="18"/>
              </w:rPr>
            </w:pPr>
            <w:r>
              <w:rPr>
                <w:color w:val="000000"/>
                <w:sz w:val="18"/>
                <w:szCs w:val="18"/>
              </w:rPr>
              <w:t>04090</w:t>
            </w:r>
          </w:p>
        </w:tc>
      </w:tr>
      <w:tr w:rsidR="0007202F" w14:paraId="32736A35"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4282F5" w14:textId="77777777" w:rsidR="0007202F" w:rsidRDefault="0007202F" w:rsidP="00FF70B0">
            <w:pPr>
              <w:spacing w:line="240" w:lineRule="auto"/>
              <w:rPr>
                <w:color w:val="000000"/>
                <w:sz w:val="18"/>
                <w:szCs w:val="18"/>
              </w:rPr>
            </w:pPr>
            <w:r>
              <w:rPr>
                <w:color w:val="000000"/>
                <w:sz w:val="18"/>
                <w:szCs w:val="18"/>
              </w:rPr>
              <w:t>Westbrook Communications</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A6D855"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C5FADE"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35BCC9" w14:textId="77777777" w:rsidR="0007202F" w:rsidRDefault="0007202F" w:rsidP="00FF70B0">
            <w:pPr>
              <w:spacing w:line="240" w:lineRule="auto"/>
              <w:rPr>
                <w:color w:val="000000"/>
                <w:sz w:val="18"/>
                <w:szCs w:val="18"/>
              </w:rPr>
            </w:pPr>
            <w:r>
              <w:rPr>
                <w:color w:val="000000"/>
                <w:sz w:val="18"/>
                <w:szCs w:val="18"/>
              </w:rPr>
              <w:t>570 Main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985650" w14:textId="77777777" w:rsidR="0007202F" w:rsidRDefault="0007202F" w:rsidP="00FF70B0">
            <w:pPr>
              <w:spacing w:line="240" w:lineRule="auto"/>
              <w:rPr>
                <w:color w:val="000000"/>
                <w:sz w:val="18"/>
                <w:szCs w:val="18"/>
              </w:rPr>
            </w:pPr>
            <w:r>
              <w:rPr>
                <w:color w:val="000000"/>
                <w:sz w:val="18"/>
                <w:szCs w:val="18"/>
              </w:rPr>
              <w:t>Westbrook</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343F77" w14:textId="77777777" w:rsidR="0007202F" w:rsidRDefault="0007202F" w:rsidP="00FF70B0">
            <w:pPr>
              <w:jc w:val="center"/>
              <w:rPr>
                <w:color w:val="000000"/>
                <w:sz w:val="18"/>
                <w:szCs w:val="18"/>
              </w:rPr>
            </w:pPr>
            <w:r>
              <w:rPr>
                <w:color w:val="000000"/>
                <w:sz w:val="18"/>
                <w:szCs w:val="18"/>
              </w:rPr>
              <w:t>04092</w:t>
            </w:r>
          </w:p>
        </w:tc>
      </w:tr>
      <w:tr w:rsidR="0007202F" w14:paraId="0431C5B0" w14:textId="77777777" w:rsidTr="0007202F">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BE5304" w14:textId="77777777" w:rsidR="0007202F" w:rsidRDefault="0007202F" w:rsidP="00FF70B0">
            <w:pPr>
              <w:spacing w:line="240" w:lineRule="auto"/>
              <w:rPr>
                <w:color w:val="000000"/>
                <w:sz w:val="18"/>
                <w:szCs w:val="18"/>
              </w:rPr>
            </w:pPr>
            <w:r>
              <w:rPr>
                <w:color w:val="000000"/>
                <w:sz w:val="18"/>
                <w:szCs w:val="18"/>
              </w:rPr>
              <w:t>York Police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083792C" w14:textId="77777777" w:rsidR="0007202F" w:rsidRDefault="0007202F" w:rsidP="00FF70B0">
            <w:pPr>
              <w:spacing w:line="240" w:lineRule="auto"/>
              <w:jc w:val="center"/>
              <w:rPr>
                <w:color w:val="000000"/>
                <w:sz w:val="18"/>
                <w:szCs w:val="18"/>
              </w:rPr>
            </w:pPr>
            <w:r>
              <w:rPr>
                <w:color w:val="000000"/>
                <w:sz w:val="18"/>
                <w:szCs w:val="18"/>
              </w:rPr>
              <w:t>Licensed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CC7A14" w14:textId="77777777" w:rsidR="0007202F" w:rsidRDefault="0007202F"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743D17" w14:textId="77777777" w:rsidR="0007202F" w:rsidRDefault="00EA7FD4" w:rsidP="00FF70B0">
            <w:pPr>
              <w:spacing w:line="240" w:lineRule="auto"/>
              <w:rPr>
                <w:color w:val="000000"/>
                <w:sz w:val="18"/>
                <w:szCs w:val="18"/>
              </w:rPr>
            </w:pPr>
            <w:r>
              <w:rPr>
                <w:color w:val="000000"/>
                <w:sz w:val="18"/>
                <w:szCs w:val="18"/>
              </w:rPr>
              <w:t>9</w:t>
            </w:r>
            <w:r w:rsidR="0007202F">
              <w:rPr>
                <w:color w:val="000000"/>
                <w:sz w:val="18"/>
                <w:szCs w:val="18"/>
              </w:rPr>
              <w:t xml:space="preserve"> Hannaford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585D84" w14:textId="77777777" w:rsidR="0007202F" w:rsidRDefault="0007202F" w:rsidP="00FF70B0">
            <w:pPr>
              <w:spacing w:line="240" w:lineRule="auto"/>
              <w:rPr>
                <w:color w:val="000000"/>
                <w:sz w:val="18"/>
                <w:szCs w:val="18"/>
              </w:rPr>
            </w:pPr>
            <w:r>
              <w:rPr>
                <w:color w:val="000000"/>
                <w:sz w:val="18"/>
                <w:szCs w:val="18"/>
              </w:rPr>
              <w:t>York</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0879B3" w14:textId="77777777" w:rsidR="0007202F" w:rsidRDefault="0007202F" w:rsidP="00FF70B0">
            <w:pPr>
              <w:jc w:val="center"/>
              <w:rPr>
                <w:color w:val="000000"/>
                <w:sz w:val="18"/>
                <w:szCs w:val="18"/>
              </w:rPr>
            </w:pPr>
            <w:r>
              <w:rPr>
                <w:color w:val="000000"/>
                <w:sz w:val="18"/>
                <w:szCs w:val="18"/>
              </w:rPr>
              <w:t>03909</w:t>
            </w:r>
          </w:p>
        </w:tc>
      </w:tr>
    </w:tbl>
    <w:p w14:paraId="04799595" w14:textId="77777777" w:rsidR="00A52F8E" w:rsidRDefault="00A52F8E" w:rsidP="00AE5A6D">
      <w:pPr>
        <w:rPr>
          <w:b/>
          <w:szCs w:val="22"/>
        </w:rPr>
      </w:pPr>
    </w:p>
    <w:p w14:paraId="476C21C9" w14:textId="77777777" w:rsidR="009B348D" w:rsidRDefault="009B348D" w:rsidP="00AE5A6D">
      <w:pPr>
        <w:rPr>
          <w:b/>
          <w:szCs w:val="22"/>
        </w:rPr>
      </w:pPr>
    </w:p>
    <w:p w14:paraId="1A58FFC0" w14:textId="77777777" w:rsidR="009B348D" w:rsidRDefault="009B348D" w:rsidP="00AE5A6D">
      <w:pPr>
        <w:rPr>
          <w:b/>
          <w:szCs w:val="22"/>
        </w:rPr>
      </w:pPr>
    </w:p>
    <w:p w14:paraId="63583985" w14:textId="77777777" w:rsidR="009B348D" w:rsidRDefault="009B348D" w:rsidP="00AE5A6D">
      <w:pPr>
        <w:rPr>
          <w:b/>
          <w:szCs w:val="22"/>
        </w:rPr>
      </w:pPr>
    </w:p>
    <w:p w14:paraId="4AA39C2D" w14:textId="77777777" w:rsidR="00F62339" w:rsidRDefault="00F62339" w:rsidP="00AE5A6D">
      <w:pPr>
        <w:rPr>
          <w:b/>
          <w:szCs w:val="22"/>
        </w:rPr>
      </w:pPr>
    </w:p>
    <w:p w14:paraId="01AB43AB" w14:textId="77777777" w:rsidR="009B348D" w:rsidRDefault="009B348D" w:rsidP="00AE5A6D">
      <w:pPr>
        <w:rPr>
          <w:b/>
          <w:szCs w:val="22"/>
        </w:rPr>
      </w:pPr>
    </w:p>
    <w:p w14:paraId="224F9804" w14:textId="77777777" w:rsidR="00E52968" w:rsidRDefault="00E52968" w:rsidP="00F62339">
      <w:pPr>
        <w:jc w:val="center"/>
        <w:rPr>
          <w:b/>
          <w:szCs w:val="22"/>
        </w:rPr>
      </w:pPr>
    </w:p>
    <w:p w14:paraId="6287A154" w14:textId="77777777" w:rsidR="00E52968" w:rsidRDefault="00E52968" w:rsidP="00F62339">
      <w:pPr>
        <w:jc w:val="center"/>
        <w:rPr>
          <w:b/>
          <w:szCs w:val="22"/>
        </w:rPr>
      </w:pPr>
    </w:p>
    <w:p w14:paraId="0844F620" w14:textId="77777777" w:rsidR="00E52968" w:rsidRDefault="00E52968" w:rsidP="00F62339">
      <w:pPr>
        <w:jc w:val="center"/>
        <w:rPr>
          <w:b/>
          <w:szCs w:val="22"/>
        </w:rPr>
      </w:pPr>
    </w:p>
    <w:p w14:paraId="58A2DE99" w14:textId="77777777" w:rsidR="00E52968" w:rsidRDefault="00E52968" w:rsidP="00F62339">
      <w:pPr>
        <w:jc w:val="center"/>
        <w:rPr>
          <w:b/>
          <w:szCs w:val="22"/>
        </w:rPr>
      </w:pPr>
    </w:p>
    <w:p w14:paraId="7B427D87" w14:textId="77777777" w:rsidR="00E52968" w:rsidRDefault="00E52968" w:rsidP="00F62339">
      <w:pPr>
        <w:jc w:val="center"/>
        <w:rPr>
          <w:b/>
          <w:szCs w:val="22"/>
        </w:rPr>
      </w:pPr>
    </w:p>
    <w:p w14:paraId="40D69E1A" w14:textId="77777777" w:rsidR="00E52968" w:rsidRDefault="00E52968" w:rsidP="00F62339">
      <w:pPr>
        <w:jc w:val="center"/>
        <w:rPr>
          <w:b/>
          <w:szCs w:val="22"/>
        </w:rPr>
      </w:pPr>
    </w:p>
    <w:p w14:paraId="047C213E" w14:textId="77777777" w:rsidR="00E52968" w:rsidRDefault="00E52968" w:rsidP="00F62339">
      <w:pPr>
        <w:jc w:val="center"/>
        <w:rPr>
          <w:b/>
          <w:szCs w:val="22"/>
        </w:rPr>
      </w:pPr>
    </w:p>
    <w:p w14:paraId="2913FA2D" w14:textId="77777777" w:rsidR="0007202F" w:rsidRDefault="0007202F" w:rsidP="00F62339">
      <w:pPr>
        <w:jc w:val="center"/>
        <w:rPr>
          <w:b/>
          <w:szCs w:val="22"/>
        </w:rPr>
      </w:pPr>
    </w:p>
    <w:p w14:paraId="7E716217" w14:textId="77777777" w:rsidR="00E52968" w:rsidRDefault="00E52968" w:rsidP="00F62339">
      <w:pPr>
        <w:jc w:val="center"/>
        <w:rPr>
          <w:b/>
          <w:szCs w:val="22"/>
        </w:rPr>
      </w:pPr>
    </w:p>
    <w:p w14:paraId="5ECD1313" w14:textId="77777777" w:rsidR="00E52968" w:rsidRDefault="00E52968" w:rsidP="00F62339">
      <w:pPr>
        <w:jc w:val="center"/>
        <w:rPr>
          <w:b/>
          <w:szCs w:val="22"/>
        </w:rPr>
      </w:pPr>
    </w:p>
    <w:p w14:paraId="7C61B084" w14:textId="77777777" w:rsidR="00E52968" w:rsidRDefault="00E52968" w:rsidP="00F62339">
      <w:pPr>
        <w:jc w:val="center"/>
        <w:rPr>
          <w:b/>
          <w:szCs w:val="22"/>
        </w:rPr>
      </w:pPr>
    </w:p>
    <w:p w14:paraId="4ABDB861" w14:textId="77777777" w:rsidR="00E52968" w:rsidRDefault="00E52968" w:rsidP="00F62339">
      <w:pPr>
        <w:jc w:val="center"/>
        <w:rPr>
          <w:b/>
          <w:szCs w:val="22"/>
        </w:rPr>
      </w:pPr>
    </w:p>
    <w:p w14:paraId="6B5747F6" w14:textId="77777777" w:rsidR="00E52968" w:rsidRDefault="00E52968" w:rsidP="00F62339">
      <w:pPr>
        <w:jc w:val="center"/>
        <w:rPr>
          <w:b/>
          <w:szCs w:val="22"/>
        </w:rPr>
      </w:pPr>
    </w:p>
    <w:p w14:paraId="0E70A9B2" w14:textId="77777777" w:rsidR="00F62339" w:rsidRDefault="00F62339" w:rsidP="00F62339">
      <w:pPr>
        <w:jc w:val="center"/>
        <w:rPr>
          <w:b/>
          <w:szCs w:val="22"/>
        </w:rPr>
      </w:pPr>
      <w:r>
        <w:rPr>
          <w:b/>
          <w:szCs w:val="22"/>
        </w:rPr>
        <w:t>Exhibit C</w:t>
      </w:r>
      <w:r w:rsidRPr="009B348D">
        <w:rPr>
          <w:b/>
          <w:szCs w:val="22"/>
        </w:rPr>
        <w:t xml:space="preserve"> – </w:t>
      </w:r>
      <w:r>
        <w:rPr>
          <w:b/>
          <w:szCs w:val="22"/>
        </w:rPr>
        <w:t>Certified EF</w:t>
      </w:r>
      <w:r w:rsidRPr="009B348D">
        <w:rPr>
          <w:b/>
          <w:szCs w:val="22"/>
        </w:rPr>
        <w:t>D Centers</w:t>
      </w:r>
    </w:p>
    <w:p w14:paraId="132AD8ED" w14:textId="77777777" w:rsidR="00E52968" w:rsidRDefault="00E52968" w:rsidP="00F62339">
      <w:pPr>
        <w:jc w:val="center"/>
        <w:rPr>
          <w:b/>
          <w:szCs w:val="22"/>
        </w:rPr>
      </w:pPr>
    </w:p>
    <w:tbl>
      <w:tblPr>
        <w:tblpPr w:leftFromText="180" w:rightFromText="180" w:bottomFromText="34" w:vertAnchor="text"/>
        <w:tblW w:w="10638" w:type="dxa"/>
        <w:tblCellMar>
          <w:left w:w="0" w:type="dxa"/>
          <w:right w:w="0" w:type="dxa"/>
        </w:tblCellMar>
        <w:tblLook w:val="04A0" w:firstRow="1" w:lastRow="0" w:firstColumn="1" w:lastColumn="0" w:noHBand="0" w:noVBand="1"/>
      </w:tblPr>
      <w:tblGrid>
        <w:gridCol w:w="4667"/>
        <w:gridCol w:w="1021"/>
        <w:gridCol w:w="936"/>
        <w:gridCol w:w="1854"/>
        <w:gridCol w:w="1440"/>
        <w:gridCol w:w="720"/>
      </w:tblGrid>
      <w:tr w:rsidR="007244AA" w14:paraId="675FF0A1" w14:textId="77777777" w:rsidTr="00FF70B0">
        <w:trPr>
          <w:trHeight w:val="244"/>
        </w:trPr>
        <w:tc>
          <w:tcPr>
            <w:tcW w:w="466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D0A59B" w14:textId="77777777" w:rsidR="007244AA" w:rsidRDefault="007244AA" w:rsidP="00FF70B0">
            <w:pPr>
              <w:spacing w:line="240" w:lineRule="auto"/>
              <w:jc w:val="center"/>
              <w:rPr>
                <w:b/>
                <w:bCs/>
                <w:color w:val="000000"/>
                <w:sz w:val="18"/>
                <w:szCs w:val="18"/>
              </w:rPr>
            </w:pPr>
            <w:r>
              <w:rPr>
                <w:b/>
                <w:bCs/>
                <w:color w:val="000000"/>
                <w:sz w:val="18"/>
                <w:szCs w:val="18"/>
              </w:rPr>
              <w:t>SERVICE NAME</w:t>
            </w:r>
          </w:p>
        </w:tc>
        <w:tc>
          <w:tcPr>
            <w:tcW w:w="102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86E1D45" w14:textId="77777777" w:rsidR="007244AA" w:rsidRDefault="007244AA" w:rsidP="00FF70B0">
            <w:pPr>
              <w:spacing w:line="240" w:lineRule="auto"/>
              <w:jc w:val="center"/>
              <w:rPr>
                <w:b/>
                <w:bCs/>
                <w:color w:val="000000"/>
                <w:sz w:val="18"/>
                <w:szCs w:val="18"/>
              </w:rPr>
            </w:pPr>
            <w:r>
              <w:rPr>
                <w:b/>
                <w:bCs/>
                <w:color w:val="000000"/>
                <w:sz w:val="18"/>
                <w:szCs w:val="18"/>
              </w:rPr>
              <w:t>EFD STATUS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365EAE9" w14:textId="77777777" w:rsidR="007244AA" w:rsidRDefault="007244AA" w:rsidP="00FF70B0">
            <w:pPr>
              <w:spacing w:line="240" w:lineRule="auto"/>
              <w:jc w:val="center"/>
              <w:rPr>
                <w:b/>
                <w:bCs/>
                <w:color w:val="000000"/>
                <w:sz w:val="18"/>
                <w:szCs w:val="18"/>
              </w:rPr>
            </w:pPr>
            <w:r>
              <w:rPr>
                <w:b/>
                <w:bCs/>
                <w:color w:val="000000"/>
                <w:sz w:val="18"/>
                <w:szCs w:val="18"/>
              </w:rPr>
              <w:t>PSAP STATUS</w:t>
            </w:r>
          </w:p>
        </w:tc>
        <w:tc>
          <w:tcPr>
            <w:tcW w:w="185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7F1B672" w14:textId="77777777" w:rsidR="007244AA" w:rsidRDefault="007244AA" w:rsidP="00FF70B0">
            <w:pPr>
              <w:spacing w:line="240" w:lineRule="auto"/>
              <w:jc w:val="center"/>
              <w:rPr>
                <w:b/>
                <w:bCs/>
                <w:color w:val="000000"/>
                <w:sz w:val="18"/>
                <w:szCs w:val="18"/>
              </w:rPr>
            </w:pPr>
            <w:r>
              <w:rPr>
                <w:b/>
                <w:bCs/>
                <w:color w:val="000000"/>
                <w:sz w:val="18"/>
                <w:szCs w:val="18"/>
              </w:rPr>
              <w:t>STREET ADDRESS</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EF13065" w14:textId="77777777" w:rsidR="007244AA" w:rsidRDefault="007244AA" w:rsidP="00FF70B0">
            <w:pPr>
              <w:spacing w:line="240" w:lineRule="auto"/>
              <w:jc w:val="center"/>
              <w:rPr>
                <w:b/>
                <w:bCs/>
                <w:color w:val="000000"/>
                <w:sz w:val="18"/>
                <w:szCs w:val="18"/>
              </w:rPr>
            </w:pPr>
            <w:r>
              <w:rPr>
                <w:b/>
                <w:bCs/>
                <w:color w:val="000000"/>
                <w:sz w:val="18"/>
                <w:szCs w:val="18"/>
              </w:rPr>
              <w:t>CITY</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5DA6BA2" w14:textId="77777777" w:rsidR="007244AA" w:rsidRDefault="007244AA" w:rsidP="00FF70B0">
            <w:pPr>
              <w:spacing w:line="240" w:lineRule="auto"/>
              <w:jc w:val="center"/>
              <w:rPr>
                <w:b/>
                <w:bCs/>
                <w:color w:val="000000"/>
                <w:sz w:val="18"/>
                <w:szCs w:val="18"/>
              </w:rPr>
            </w:pPr>
            <w:r>
              <w:rPr>
                <w:b/>
                <w:bCs/>
                <w:color w:val="000000"/>
                <w:sz w:val="18"/>
                <w:szCs w:val="18"/>
              </w:rPr>
              <w:t>ZIP</w:t>
            </w:r>
          </w:p>
        </w:tc>
      </w:tr>
      <w:tr w:rsidR="007244AA" w14:paraId="36E90062"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9F34F7" w14:textId="77777777" w:rsidR="007244AA" w:rsidRDefault="007244AA" w:rsidP="00FF70B0">
            <w:pPr>
              <w:spacing w:line="240" w:lineRule="auto"/>
              <w:rPr>
                <w:color w:val="000000"/>
                <w:sz w:val="18"/>
                <w:szCs w:val="18"/>
              </w:rPr>
            </w:pPr>
            <w:r>
              <w:rPr>
                <w:color w:val="000000"/>
                <w:sz w:val="18"/>
                <w:szCs w:val="18"/>
              </w:rPr>
              <w:t>Androscoggin County Sheriff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BFD7D4"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C7894D"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EB2C08" w14:textId="77777777" w:rsidR="007244AA" w:rsidRDefault="007244AA" w:rsidP="00FF70B0">
            <w:pPr>
              <w:spacing w:line="240" w:lineRule="auto"/>
              <w:rPr>
                <w:color w:val="000000"/>
                <w:sz w:val="18"/>
                <w:szCs w:val="18"/>
              </w:rPr>
            </w:pPr>
            <w:r>
              <w:rPr>
                <w:color w:val="000000"/>
                <w:sz w:val="18"/>
                <w:szCs w:val="18"/>
              </w:rPr>
              <w:t xml:space="preserve">2 Turner Street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51FAC" w14:textId="77777777" w:rsidR="007244AA" w:rsidRDefault="007244AA" w:rsidP="00FF70B0">
            <w:pPr>
              <w:spacing w:line="240" w:lineRule="auto"/>
              <w:rPr>
                <w:color w:val="000000"/>
                <w:sz w:val="18"/>
                <w:szCs w:val="18"/>
              </w:rPr>
            </w:pPr>
            <w:r>
              <w:rPr>
                <w:color w:val="000000"/>
                <w:sz w:val="18"/>
                <w:szCs w:val="18"/>
              </w:rPr>
              <w:t>Auburn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CF17D" w14:textId="77777777" w:rsidR="007244AA" w:rsidRDefault="007244AA" w:rsidP="00FF70B0">
            <w:pPr>
              <w:jc w:val="center"/>
              <w:rPr>
                <w:color w:val="000000"/>
                <w:sz w:val="18"/>
                <w:szCs w:val="18"/>
              </w:rPr>
            </w:pPr>
            <w:r>
              <w:rPr>
                <w:color w:val="000000"/>
                <w:sz w:val="18"/>
                <w:szCs w:val="18"/>
              </w:rPr>
              <w:t>04210</w:t>
            </w:r>
          </w:p>
        </w:tc>
      </w:tr>
      <w:tr w:rsidR="007244AA" w14:paraId="133DB52D"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C07D61" w14:textId="77777777" w:rsidR="007244AA" w:rsidRDefault="007244AA" w:rsidP="00FF70B0">
            <w:pPr>
              <w:spacing w:line="240" w:lineRule="auto"/>
              <w:rPr>
                <w:color w:val="000000"/>
                <w:sz w:val="18"/>
                <w:szCs w:val="18"/>
              </w:rPr>
            </w:pPr>
            <w:r>
              <w:rPr>
                <w:color w:val="000000"/>
                <w:sz w:val="18"/>
                <w:szCs w:val="18"/>
              </w:rPr>
              <w:t>Biddeford Public Safety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6BA8C"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7F4B32"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74C229" w14:textId="77777777" w:rsidR="007244AA" w:rsidRDefault="007244AA" w:rsidP="00FF70B0">
            <w:pPr>
              <w:spacing w:line="240" w:lineRule="auto"/>
              <w:rPr>
                <w:color w:val="000000"/>
                <w:sz w:val="18"/>
                <w:szCs w:val="18"/>
              </w:rPr>
            </w:pPr>
            <w:r>
              <w:rPr>
                <w:color w:val="000000"/>
                <w:sz w:val="18"/>
                <w:szCs w:val="18"/>
              </w:rPr>
              <w:t>39 Alfred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49889F" w14:textId="77777777" w:rsidR="007244AA" w:rsidRDefault="007244AA" w:rsidP="00FF70B0">
            <w:pPr>
              <w:spacing w:line="240" w:lineRule="auto"/>
              <w:rPr>
                <w:color w:val="000000"/>
                <w:sz w:val="18"/>
                <w:szCs w:val="18"/>
              </w:rPr>
            </w:pPr>
            <w:r>
              <w:rPr>
                <w:color w:val="000000"/>
                <w:sz w:val="18"/>
                <w:szCs w:val="18"/>
              </w:rPr>
              <w:t xml:space="preserve">Biddeford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0AFAA0" w14:textId="77777777" w:rsidR="007244AA" w:rsidRDefault="007244AA" w:rsidP="00FF70B0">
            <w:pPr>
              <w:jc w:val="center"/>
              <w:rPr>
                <w:color w:val="000000"/>
                <w:sz w:val="18"/>
                <w:szCs w:val="18"/>
              </w:rPr>
            </w:pPr>
            <w:r>
              <w:rPr>
                <w:color w:val="000000"/>
                <w:sz w:val="18"/>
                <w:szCs w:val="18"/>
              </w:rPr>
              <w:t>04005</w:t>
            </w:r>
          </w:p>
        </w:tc>
      </w:tr>
      <w:tr w:rsidR="007244AA" w14:paraId="7A4DA383"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5C4C4D" w14:textId="77777777" w:rsidR="007244AA" w:rsidRDefault="007244AA" w:rsidP="00FF70B0">
            <w:pPr>
              <w:spacing w:line="240" w:lineRule="auto"/>
              <w:rPr>
                <w:color w:val="000000"/>
                <w:sz w:val="18"/>
                <w:szCs w:val="18"/>
              </w:rPr>
            </w:pPr>
            <w:r>
              <w:rPr>
                <w:color w:val="000000"/>
                <w:sz w:val="18"/>
                <w:szCs w:val="18"/>
              </w:rPr>
              <w:t>Brunswick Police Department Communications Division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E7EE5B"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AFDE5E"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F296A9" w14:textId="77777777" w:rsidR="007244AA" w:rsidRDefault="007244AA" w:rsidP="00FF70B0">
            <w:pPr>
              <w:spacing w:line="240" w:lineRule="auto"/>
              <w:rPr>
                <w:color w:val="000000"/>
                <w:sz w:val="18"/>
                <w:szCs w:val="18"/>
              </w:rPr>
            </w:pPr>
            <w:r>
              <w:rPr>
                <w:color w:val="000000"/>
                <w:sz w:val="18"/>
                <w:szCs w:val="18"/>
              </w:rPr>
              <w:t>85 Pleasant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8ABB6A" w14:textId="77777777" w:rsidR="007244AA" w:rsidRDefault="007244AA" w:rsidP="00FF70B0">
            <w:pPr>
              <w:spacing w:line="240" w:lineRule="auto"/>
              <w:rPr>
                <w:color w:val="000000"/>
                <w:sz w:val="18"/>
                <w:szCs w:val="18"/>
              </w:rPr>
            </w:pPr>
            <w:r>
              <w:rPr>
                <w:color w:val="000000"/>
                <w:sz w:val="18"/>
                <w:szCs w:val="18"/>
              </w:rPr>
              <w:t>Brunswick</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44D288" w14:textId="77777777" w:rsidR="007244AA" w:rsidRDefault="007244AA" w:rsidP="00FF70B0">
            <w:pPr>
              <w:jc w:val="center"/>
              <w:rPr>
                <w:color w:val="000000"/>
                <w:sz w:val="18"/>
                <w:szCs w:val="18"/>
              </w:rPr>
            </w:pPr>
            <w:r>
              <w:rPr>
                <w:color w:val="000000"/>
                <w:sz w:val="18"/>
                <w:szCs w:val="18"/>
              </w:rPr>
              <w:t>04011</w:t>
            </w:r>
          </w:p>
        </w:tc>
      </w:tr>
      <w:tr w:rsidR="007244AA" w14:paraId="0A73F753"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86DF50" w14:textId="77777777" w:rsidR="007244AA" w:rsidRDefault="007244AA" w:rsidP="00FF70B0">
            <w:pPr>
              <w:spacing w:line="240" w:lineRule="auto"/>
              <w:rPr>
                <w:color w:val="000000"/>
                <w:sz w:val="18"/>
                <w:szCs w:val="18"/>
              </w:rPr>
            </w:pPr>
            <w:r>
              <w:rPr>
                <w:color w:val="000000"/>
                <w:sz w:val="18"/>
                <w:szCs w:val="18"/>
              </w:rPr>
              <w:t>Central Maine Consolidated Emer Comm Bureau</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31CA51"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2B5F7D"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FB24FD" w14:textId="77777777" w:rsidR="007244AA" w:rsidRDefault="007244AA" w:rsidP="00FF70B0">
            <w:pPr>
              <w:spacing w:line="240" w:lineRule="auto"/>
              <w:rPr>
                <w:color w:val="000000"/>
                <w:sz w:val="18"/>
                <w:szCs w:val="18"/>
              </w:rPr>
            </w:pPr>
            <w:r>
              <w:rPr>
                <w:color w:val="000000"/>
                <w:sz w:val="18"/>
                <w:szCs w:val="18"/>
              </w:rPr>
              <w:t>45 Commerce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C6CAEF" w14:textId="77777777" w:rsidR="007244AA" w:rsidRDefault="007244AA" w:rsidP="00FF70B0">
            <w:pPr>
              <w:spacing w:line="240" w:lineRule="auto"/>
              <w:rPr>
                <w:color w:val="000000"/>
                <w:sz w:val="18"/>
                <w:szCs w:val="18"/>
              </w:rPr>
            </w:pPr>
            <w:r>
              <w:rPr>
                <w:color w:val="000000"/>
                <w:sz w:val="18"/>
                <w:szCs w:val="18"/>
              </w:rPr>
              <w:t>Augusta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42889" w14:textId="77777777" w:rsidR="007244AA" w:rsidRDefault="007244AA" w:rsidP="00FF70B0">
            <w:pPr>
              <w:jc w:val="center"/>
              <w:rPr>
                <w:color w:val="000000"/>
                <w:sz w:val="18"/>
                <w:szCs w:val="18"/>
              </w:rPr>
            </w:pPr>
            <w:r>
              <w:rPr>
                <w:color w:val="000000"/>
                <w:sz w:val="18"/>
                <w:szCs w:val="18"/>
              </w:rPr>
              <w:t>04333</w:t>
            </w:r>
          </w:p>
        </w:tc>
      </w:tr>
      <w:tr w:rsidR="007244AA" w14:paraId="6CBE1821"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E3DFAE" w14:textId="77777777" w:rsidR="007244AA" w:rsidRDefault="007244AA" w:rsidP="00FF70B0">
            <w:pPr>
              <w:spacing w:line="240" w:lineRule="auto"/>
              <w:rPr>
                <w:color w:val="000000"/>
                <w:sz w:val="18"/>
                <w:szCs w:val="18"/>
              </w:rPr>
            </w:pPr>
            <w:r>
              <w:rPr>
                <w:color w:val="000000"/>
                <w:sz w:val="18"/>
                <w:szCs w:val="18"/>
              </w:rPr>
              <w:t>Cumberland County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08D659"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1400C1"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6DBF96" w14:textId="77777777" w:rsidR="007244AA" w:rsidRDefault="007244AA" w:rsidP="00FF70B0">
            <w:pPr>
              <w:spacing w:line="240" w:lineRule="auto"/>
              <w:rPr>
                <w:color w:val="000000"/>
                <w:sz w:val="18"/>
                <w:szCs w:val="18"/>
              </w:rPr>
            </w:pPr>
            <w:r>
              <w:rPr>
                <w:color w:val="000000"/>
                <w:sz w:val="18"/>
                <w:szCs w:val="18"/>
              </w:rPr>
              <w:t>22B High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5B9E4E" w14:textId="77777777" w:rsidR="007244AA" w:rsidRDefault="007244AA" w:rsidP="00FF70B0">
            <w:pPr>
              <w:spacing w:line="240" w:lineRule="auto"/>
              <w:rPr>
                <w:color w:val="000000"/>
                <w:sz w:val="18"/>
                <w:szCs w:val="18"/>
              </w:rPr>
            </w:pPr>
            <w:r>
              <w:rPr>
                <w:color w:val="000000"/>
                <w:sz w:val="18"/>
                <w:szCs w:val="18"/>
              </w:rPr>
              <w:t>Windham</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D4F4C0" w14:textId="77777777" w:rsidR="007244AA" w:rsidRDefault="007244AA" w:rsidP="00FF70B0">
            <w:pPr>
              <w:jc w:val="center"/>
              <w:rPr>
                <w:color w:val="000000"/>
                <w:sz w:val="18"/>
                <w:szCs w:val="18"/>
              </w:rPr>
            </w:pPr>
            <w:r>
              <w:rPr>
                <w:color w:val="000000"/>
                <w:sz w:val="18"/>
                <w:szCs w:val="18"/>
              </w:rPr>
              <w:t>04062</w:t>
            </w:r>
          </w:p>
        </w:tc>
      </w:tr>
      <w:tr w:rsidR="007244AA" w14:paraId="66767A18"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B09489" w14:textId="77777777" w:rsidR="007244AA" w:rsidRDefault="007244AA" w:rsidP="00FF70B0">
            <w:pPr>
              <w:spacing w:line="240" w:lineRule="auto"/>
              <w:rPr>
                <w:color w:val="000000"/>
                <w:sz w:val="18"/>
                <w:szCs w:val="18"/>
              </w:rPr>
            </w:pPr>
            <w:r>
              <w:rPr>
                <w:color w:val="000000"/>
                <w:sz w:val="18"/>
                <w:szCs w:val="18"/>
              </w:rPr>
              <w:t>Dept. of Public Safety - Bangor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3F3100"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478FAF"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601FBD" w14:textId="77777777" w:rsidR="007244AA" w:rsidRDefault="007244AA" w:rsidP="00FF70B0">
            <w:pPr>
              <w:spacing w:line="240" w:lineRule="auto"/>
              <w:rPr>
                <w:color w:val="000000"/>
                <w:sz w:val="18"/>
                <w:szCs w:val="18"/>
              </w:rPr>
            </w:pPr>
            <w:r>
              <w:rPr>
                <w:color w:val="000000"/>
                <w:sz w:val="18"/>
                <w:szCs w:val="18"/>
              </w:rPr>
              <w:t>198 Maine Avenue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9AE768C" w14:textId="77777777" w:rsidR="007244AA" w:rsidRDefault="007244AA" w:rsidP="00FF70B0">
            <w:pPr>
              <w:spacing w:line="240" w:lineRule="auto"/>
              <w:rPr>
                <w:color w:val="000000"/>
                <w:sz w:val="18"/>
                <w:szCs w:val="18"/>
              </w:rPr>
            </w:pPr>
            <w:r>
              <w:rPr>
                <w:color w:val="000000"/>
                <w:sz w:val="18"/>
                <w:szCs w:val="18"/>
              </w:rPr>
              <w:t>Bangor</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068705" w14:textId="77777777" w:rsidR="007244AA" w:rsidRDefault="007244AA" w:rsidP="00FF70B0">
            <w:pPr>
              <w:jc w:val="center"/>
              <w:rPr>
                <w:color w:val="000000"/>
                <w:sz w:val="18"/>
                <w:szCs w:val="18"/>
              </w:rPr>
            </w:pPr>
            <w:r>
              <w:rPr>
                <w:color w:val="000000"/>
                <w:sz w:val="18"/>
                <w:szCs w:val="18"/>
              </w:rPr>
              <w:t>04401</w:t>
            </w:r>
          </w:p>
        </w:tc>
      </w:tr>
      <w:tr w:rsidR="007244AA" w14:paraId="0FB99A9C"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A36DC28" w14:textId="77777777" w:rsidR="007244AA" w:rsidRDefault="007244AA" w:rsidP="00FF70B0">
            <w:pPr>
              <w:spacing w:line="240" w:lineRule="auto"/>
              <w:rPr>
                <w:color w:val="000000"/>
                <w:sz w:val="18"/>
                <w:szCs w:val="18"/>
              </w:rPr>
            </w:pPr>
            <w:r>
              <w:rPr>
                <w:color w:val="000000"/>
                <w:sz w:val="18"/>
                <w:szCs w:val="18"/>
              </w:rPr>
              <w:t>Dept. of Public Safety - Houlton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A8EAE2"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47BFB6"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7927A43" w14:textId="77777777" w:rsidR="007244AA" w:rsidRDefault="007244AA" w:rsidP="00FF70B0">
            <w:pPr>
              <w:spacing w:line="240" w:lineRule="auto"/>
              <w:rPr>
                <w:color w:val="000000"/>
                <w:sz w:val="18"/>
                <w:szCs w:val="18"/>
              </w:rPr>
            </w:pPr>
            <w:r>
              <w:rPr>
                <w:color w:val="000000"/>
                <w:sz w:val="18"/>
                <w:szCs w:val="18"/>
              </w:rPr>
              <w:t>1 Darcie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6951AD" w14:textId="77777777" w:rsidR="007244AA" w:rsidRDefault="007244AA" w:rsidP="00FF70B0">
            <w:pPr>
              <w:spacing w:line="240" w:lineRule="auto"/>
              <w:rPr>
                <w:color w:val="000000"/>
                <w:sz w:val="18"/>
                <w:szCs w:val="18"/>
              </w:rPr>
            </w:pPr>
            <w:r>
              <w:rPr>
                <w:color w:val="000000"/>
                <w:sz w:val="18"/>
                <w:szCs w:val="18"/>
              </w:rPr>
              <w:t>Houlton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6F4511" w14:textId="77777777" w:rsidR="007244AA" w:rsidRDefault="007244AA" w:rsidP="00FF70B0">
            <w:pPr>
              <w:jc w:val="center"/>
              <w:rPr>
                <w:color w:val="000000"/>
                <w:sz w:val="18"/>
                <w:szCs w:val="18"/>
              </w:rPr>
            </w:pPr>
            <w:r>
              <w:rPr>
                <w:color w:val="000000"/>
                <w:sz w:val="18"/>
                <w:szCs w:val="18"/>
              </w:rPr>
              <w:t>04730</w:t>
            </w:r>
          </w:p>
        </w:tc>
      </w:tr>
      <w:tr w:rsidR="007244AA" w14:paraId="2883DAFE"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6D08B2" w14:textId="77777777" w:rsidR="007244AA" w:rsidRDefault="007244AA" w:rsidP="00FF70B0">
            <w:pPr>
              <w:spacing w:line="240" w:lineRule="auto"/>
              <w:rPr>
                <w:color w:val="000000"/>
                <w:sz w:val="18"/>
                <w:szCs w:val="18"/>
              </w:rPr>
            </w:pPr>
            <w:r>
              <w:rPr>
                <w:color w:val="000000"/>
                <w:sz w:val="18"/>
                <w:szCs w:val="18"/>
              </w:rPr>
              <w:t>Franklin County RCC</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F36D15"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AC7EFD"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0B13D" w14:textId="77777777" w:rsidR="007244AA" w:rsidRDefault="007244AA" w:rsidP="00FF70B0">
            <w:pPr>
              <w:spacing w:line="240" w:lineRule="auto"/>
              <w:rPr>
                <w:color w:val="000000"/>
                <w:sz w:val="18"/>
                <w:szCs w:val="18"/>
              </w:rPr>
            </w:pPr>
            <w:r>
              <w:rPr>
                <w:color w:val="000000"/>
                <w:sz w:val="18"/>
                <w:szCs w:val="18"/>
              </w:rPr>
              <w:t>124 County Way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EC386A" w14:textId="77777777" w:rsidR="007244AA" w:rsidRDefault="007244AA" w:rsidP="00FF70B0">
            <w:pPr>
              <w:spacing w:line="240" w:lineRule="auto"/>
              <w:rPr>
                <w:color w:val="000000"/>
                <w:sz w:val="18"/>
                <w:szCs w:val="18"/>
              </w:rPr>
            </w:pPr>
            <w:r>
              <w:rPr>
                <w:color w:val="000000"/>
                <w:sz w:val="18"/>
                <w:szCs w:val="18"/>
              </w:rPr>
              <w:t>Farmington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3D30BF" w14:textId="77777777" w:rsidR="007244AA" w:rsidRDefault="007244AA" w:rsidP="00FF70B0">
            <w:pPr>
              <w:jc w:val="center"/>
              <w:rPr>
                <w:color w:val="000000"/>
                <w:sz w:val="18"/>
                <w:szCs w:val="18"/>
              </w:rPr>
            </w:pPr>
            <w:r>
              <w:rPr>
                <w:color w:val="000000"/>
                <w:sz w:val="18"/>
                <w:szCs w:val="18"/>
              </w:rPr>
              <w:t>04938</w:t>
            </w:r>
          </w:p>
        </w:tc>
      </w:tr>
      <w:tr w:rsidR="007244AA" w14:paraId="1318DDC7"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750050" w14:textId="77777777" w:rsidR="007244AA" w:rsidRDefault="007244AA" w:rsidP="00FF70B0">
            <w:pPr>
              <w:spacing w:line="240" w:lineRule="auto"/>
              <w:rPr>
                <w:color w:val="000000"/>
                <w:sz w:val="18"/>
                <w:szCs w:val="18"/>
              </w:rPr>
            </w:pPr>
            <w:r>
              <w:rPr>
                <w:color w:val="000000"/>
                <w:sz w:val="18"/>
                <w:szCs w:val="18"/>
              </w:rPr>
              <w:t>Hancock County RCC / 9-1-1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99E630"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209335"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C34F2" w14:textId="77777777" w:rsidR="007244AA" w:rsidRDefault="007244AA" w:rsidP="00FF70B0">
            <w:pPr>
              <w:spacing w:line="240" w:lineRule="auto"/>
              <w:rPr>
                <w:color w:val="000000"/>
                <w:sz w:val="18"/>
                <w:szCs w:val="18"/>
              </w:rPr>
            </w:pPr>
            <w:r>
              <w:rPr>
                <w:color w:val="000000"/>
                <w:sz w:val="18"/>
                <w:szCs w:val="18"/>
              </w:rPr>
              <w:t>50 State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47CF7A" w14:textId="77777777" w:rsidR="007244AA" w:rsidRDefault="007244AA" w:rsidP="00FF70B0">
            <w:pPr>
              <w:spacing w:line="240" w:lineRule="auto"/>
              <w:rPr>
                <w:color w:val="000000"/>
                <w:sz w:val="18"/>
                <w:szCs w:val="18"/>
              </w:rPr>
            </w:pPr>
            <w:r>
              <w:rPr>
                <w:color w:val="000000"/>
                <w:sz w:val="18"/>
                <w:szCs w:val="18"/>
              </w:rPr>
              <w:t>Ellsworth</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EF5190" w14:textId="77777777" w:rsidR="007244AA" w:rsidRDefault="007244AA" w:rsidP="00FF70B0">
            <w:pPr>
              <w:jc w:val="center"/>
              <w:rPr>
                <w:color w:val="000000"/>
                <w:sz w:val="18"/>
                <w:szCs w:val="18"/>
              </w:rPr>
            </w:pPr>
            <w:r>
              <w:rPr>
                <w:color w:val="000000"/>
                <w:sz w:val="18"/>
                <w:szCs w:val="18"/>
              </w:rPr>
              <w:t>04605</w:t>
            </w:r>
          </w:p>
        </w:tc>
      </w:tr>
      <w:tr w:rsidR="007244AA" w14:paraId="2C3FD4EA"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00D450" w14:textId="77777777" w:rsidR="007244AA" w:rsidRDefault="007244AA" w:rsidP="00FF70B0">
            <w:pPr>
              <w:spacing w:line="240" w:lineRule="auto"/>
              <w:rPr>
                <w:color w:val="000000"/>
                <w:sz w:val="18"/>
                <w:szCs w:val="18"/>
              </w:rPr>
            </w:pPr>
            <w:r>
              <w:rPr>
                <w:color w:val="000000"/>
                <w:sz w:val="18"/>
                <w:szCs w:val="18"/>
              </w:rPr>
              <w:t>Kittery Police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DDE3AC"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73F276" w14:textId="77777777" w:rsidR="007244AA" w:rsidRDefault="007244AA" w:rsidP="00FF70B0">
            <w:pPr>
              <w:spacing w:line="240" w:lineRule="auto"/>
              <w:jc w:val="center"/>
              <w:rPr>
                <w:color w:val="000000"/>
                <w:sz w:val="18"/>
                <w:szCs w:val="18"/>
              </w:rPr>
            </w:pP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295C74" w14:textId="77777777" w:rsidR="007244AA" w:rsidRDefault="007244AA" w:rsidP="00FF70B0">
            <w:pPr>
              <w:spacing w:line="240" w:lineRule="auto"/>
              <w:rPr>
                <w:color w:val="000000"/>
                <w:sz w:val="18"/>
                <w:szCs w:val="18"/>
              </w:rPr>
            </w:pPr>
            <w:r>
              <w:rPr>
                <w:color w:val="000000"/>
                <w:sz w:val="18"/>
                <w:szCs w:val="18"/>
              </w:rPr>
              <w:t>200 Rogers Rd</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CCA1D7" w14:textId="77777777" w:rsidR="007244AA" w:rsidRDefault="007244AA" w:rsidP="00FF70B0">
            <w:pPr>
              <w:spacing w:line="240" w:lineRule="auto"/>
              <w:rPr>
                <w:color w:val="000000"/>
                <w:sz w:val="18"/>
                <w:szCs w:val="18"/>
              </w:rPr>
            </w:pPr>
            <w:r>
              <w:rPr>
                <w:color w:val="000000"/>
                <w:sz w:val="18"/>
                <w:szCs w:val="18"/>
              </w:rPr>
              <w:t>Kittery</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696475" w14:textId="77777777" w:rsidR="007244AA" w:rsidRDefault="007244AA" w:rsidP="00FF70B0">
            <w:pPr>
              <w:jc w:val="center"/>
              <w:rPr>
                <w:color w:val="000000"/>
                <w:sz w:val="18"/>
                <w:szCs w:val="18"/>
              </w:rPr>
            </w:pPr>
            <w:r>
              <w:rPr>
                <w:color w:val="000000"/>
                <w:sz w:val="18"/>
                <w:szCs w:val="18"/>
              </w:rPr>
              <w:t>03904</w:t>
            </w:r>
          </w:p>
        </w:tc>
      </w:tr>
      <w:tr w:rsidR="007244AA" w14:paraId="047FA369"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D7EAF4" w14:textId="77777777" w:rsidR="007244AA" w:rsidRDefault="007244AA" w:rsidP="00FF70B0">
            <w:pPr>
              <w:spacing w:line="240" w:lineRule="auto"/>
              <w:rPr>
                <w:color w:val="000000"/>
                <w:sz w:val="18"/>
                <w:szCs w:val="18"/>
              </w:rPr>
            </w:pPr>
            <w:r>
              <w:rPr>
                <w:color w:val="000000"/>
                <w:sz w:val="18"/>
                <w:szCs w:val="18"/>
              </w:rPr>
              <w:t>Knox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5D533B"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4EC7F1"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59234C" w14:textId="77777777" w:rsidR="007244AA" w:rsidRDefault="00EA7FD4" w:rsidP="00FF70B0">
            <w:pPr>
              <w:spacing w:line="240" w:lineRule="auto"/>
              <w:rPr>
                <w:color w:val="000000"/>
                <w:sz w:val="18"/>
                <w:szCs w:val="18"/>
              </w:rPr>
            </w:pPr>
            <w:r>
              <w:rPr>
                <w:color w:val="000000"/>
                <w:sz w:val="18"/>
                <w:szCs w:val="18"/>
              </w:rPr>
              <w:t>301</w:t>
            </w:r>
            <w:r w:rsidR="007244AA">
              <w:rPr>
                <w:color w:val="000000"/>
                <w:sz w:val="18"/>
                <w:szCs w:val="18"/>
              </w:rPr>
              <w:t xml:space="preserve"> Park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ABDDAB" w14:textId="77777777" w:rsidR="007244AA" w:rsidRDefault="007244AA" w:rsidP="00FF70B0">
            <w:pPr>
              <w:spacing w:line="240" w:lineRule="auto"/>
              <w:rPr>
                <w:color w:val="000000"/>
                <w:sz w:val="18"/>
                <w:szCs w:val="18"/>
              </w:rPr>
            </w:pPr>
            <w:r>
              <w:rPr>
                <w:color w:val="000000"/>
                <w:sz w:val="18"/>
                <w:szCs w:val="18"/>
              </w:rPr>
              <w:t>Rockland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3D8C4" w14:textId="77777777" w:rsidR="007244AA" w:rsidRDefault="007244AA" w:rsidP="00FF70B0">
            <w:pPr>
              <w:jc w:val="center"/>
              <w:rPr>
                <w:color w:val="000000"/>
                <w:sz w:val="18"/>
                <w:szCs w:val="18"/>
              </w:rPr>
            </w:pPr>
            <w:r>
              <w:rPr>
                <w:color w:val="000000"/>
                <w:sz w:val="18"/>
                <w:szCs w:val="18"/>
              </w:rPr>
              <w:t>04841</w:t>
            </w:r>
          </w:p>
        </w:tc>
      </w:tr>
      <w:tr w:rsidR="007244AA" w14:paraId="0B672862"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AC9C35" w14:textId="77777777" w:rsidR="007244AA" w:rsidRDefault="007244AA" w:rsidP="00FF70B0">
            <w:pPr>
              <w:spacing w:line="240" w:lineRule="auto"/>
              <w:rPr>
                <w:color w:val="000000"/>
                <w:sz w:val="18"/>
                <w:szCs w:val="18"/>
              </w:rPr>
            </w:pPr>
            <w:r>
              <w:rPr>
                <w:color w:val="000000"/>
                <w:sz w:val="18"/>
                <w:szCs w:val="18"/>
              </w:rPr>
              <w:t>Lewiston/Auburn 9-1-1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F1656A"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CC43E9"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562886" w14:textId="77777777" w:rsidR="007244AA" w:rsidRDefault="007244AA" w:rsidP="00FF70B0">
            <w:pPr>
              <w:spacing w:line="240" w:lineRule="auto"/>
              <w:rPr>
                <w:color w:val="000000"/>
                <w:sz w:val="18"/>
                <w:szCs w:val="18"/>
              </w:rPr>
            </w:pPr>
            <w:r>
              <w:rPr>
                <w:color w:val="000000"/>
                <w:sz w:val="18"/>
                <w:szCs w:val="18"/>
              </w:rPr>
              <w:t>552 Minot Avenue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5D5F37" w14:textId="77777777" w:rsidR="007244AA" w:rsidRDefault="007244AA" w:rsidP="00FF70B0">
            <w:pPr>
              <w:spacing w:line="240" w:lineRule="auto"/>
              <w:rPr>
                <w:color w:val="000000"/>
                <w:sz w:val="18"/>
                <w:szCs w:val="18"/>
              </w:rPr>
            </w:pPr>
            <w:r>
              <w:rPr>
                <w:color w:val="000000"/>
                <w:sz w:val="18"/>
                <w:szCs w:val="18"/>
              </w:rPr>
              <w:t>Auburn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1AA636" w14:textId="77777777" w:rsidR="007244AA" w:rsidRDefault="007244AA" w:rsidP="00FF70B0">
            <w:pPr>
              <w:jc w:val="center"/>
              <w:rPr>
                <w:color w:val="000000"/>
                <w:sz w:val="18"/>
                <w:szCs w:val="18"/>
              </w:rPr>
            </w:pPr>
            <w:r>
              <w:rPr>
                <w:color w:val="000000"/>
                <w:sz w:val="18"/>
                <w:szCs w:val="18"/>
              </w:rPr>
              <w:t>04210</w:t>
            </w:r>
          </w:p>
        </w:tc>
      </w:tr>
      <w:tr w:rsidR="007244AA" w14:paraId="4EA170C3"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84E503" w14:textId="77777777" w:rsidR="007244AA" w:rsidRDefault="007244AA" w:rsidP="00FF70B0">
            <w:pPr>
              <w:spacing w:line="240" w:lineRule="auto"/>
              <w:rPr>
                <w:color w:val="000000"/>
                <w:sz w:val="18"/>
                <w:szCs w:val="18"/>
              </w:rPr>
            </w:pPr>
            <w:r>
              <w:rPr>
                <w:color w:val="000000"/>
                <w:sz w:val="18"/>
                <w:szCs w:val="18"/>
              </w:rPr>
              <w:t>Lincoln County 9-1-1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525A69"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636270"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C41292" w14:textId="77777777" w:rsidR="007244AA" w:rsidRDefault="007244AA" w:rsidP="00FF70B0">
            <w:pPr>
              <w:spacing w:line="240" w:lineRule="auto"/>
              <w:rPr>
                <w:color w:val="000000"/>
                <w:sz w:val="18"/>
                <w:szCs w:val="18"/>
              </w:rPr>
            </w:pPr>
            <w:r>
              <w:rPr>
                <w:color w:val="000000"/>
                <w:sz w:val="18"/>
                <w:szCs w:val="18"/>
              </w:rPr>
              <w:t>34 Bath Road</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092122" w14:textId="77777777" w:rsidR="007244AA" w:rsidRDefault="007244AA" w:rsidP="00FF70B0">
            <w:pPr>
              <w:spacing w:line="240" w:lineRule="auto"/>
              <w:rPr>
                <w:color w:val="000000"/>
                <w:sz w:val="18"/>
                <w:szCs w:val="18"/>
              </w:rPr>
            </w:pPr>
            <w:r>
              <w:rPr>
                <w:color w:val="000000"/>
                <w:sz w:val="18"/>
                <w:szCs w:val="18"/>
              </w:rPr>
              <w:t>Wiscasset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91B19" w14:textId="77777777" w:rsidR="007244AA" w:rsidRDefault="007244AA" w:rsidP="00FF70B0">
            <w:pPr>
              <w:jc w:val="center"/>
              <w:rPr>
                <w:color w:val="000000"/>
                <w:sz w:val="18"/>
                <w:szCs w:val="18"/>
              </w:rPr>
            </w:pPr>
            <w:r>
              <w:rPr>
                <w:color w:val="000000"/>
                <w:sz w:val="18"/>
                <w:szCs w:val="18"/>
              </w:rPr>
              <w:t>04578</w:t>
            </w:r>
          </w:p>
        </w:tc>
      </w:tr>
      <w:tr w:rsidR="007244AA" w14:paraId="77793CB0"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6FCB26" w14:textId="77777777" w:rsidR="007244AA" w:rsidRDefault="007244AA" w:rsidP="00FF70B0">
            <w:pPr>
              <w:spacing w:line="240" w:lineRule="auto"/>
              <w:rPr>
                <w:color w:val="000000"/>
                <w:sz w:val="18"/>
                <w:szCs w:val="18"/>
              </w:rPr>
            </w:pPr>
            <w:r>
              <w:rPr>
                <w:color w:val="000000"/>
                <w:sz w:val="18"/>
                <w:szCs w:val="18"/>
              </w:rPr>
              <w:t>Oxford County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D13045"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359B23"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8D5FE9" w14:textId="77777777" w:rsidR="007244AA" w:rsidRDefault="007244AA" w:rsidP="00FF70B0">
            <w:pPr>
              <w:spacing w:line="240" w:lineRule="auto"/>
              <w:rPr>
                <w:color w:val="000000"/>
                <w:sz w:val="18"/>
                <w:szCs w:val="18"/>
              </w:rPr>
            </w:pPr>
            <w:r>
              <w:rPr>
                <w:color w:val="000000"/>
                <w:sz w:val="18"/>
                <w:szCs w:val="18"/>
              </w:rPr>
              <w:t>26 Western Avenue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A55174" w14:textId="77777777" w:rsidR="007244AA" w:rsidRDefault="007244AA" w:rsidP="00FF70B0">
            <w:pPr>
              <w:spacing w:line="240" w:lineRule="auto"/>
              <w:rPr>
                <w:color w:val="000000"/>
                <w:sz w:val="18"/>
                <w:szCs w:val="18"/>
              </w:rPr>
            </w:pPr>
            <w:r>
              <w:rPr>
                <w:color w:val="000000"/>
                <w:sz w:val="18"/>
                <w:szCs w:val="18"/>
              </w:rPr>
              <w:t>South Paris</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28085" w14:textId="77777777" w:rsidR="007244AA" w:rsidRDefault="007244AA" w:rsidP="00FF70B0">
            <w:pPr>
              <w:jc w:val="center"/>
              <w:rPr>
                <w:color w:val="000000"/>
                <w:sz w:val="18"/>
                <w:szCs w:val="18"/>
              </w:rPr>
            </w:pPr>
            <w:r>
              <w:rPr>
                <w:color w:val="000000"/>
                <w:sz w:val="18"/>
                <w:szCs w:val="18"/>
              </w:rPr>
              <w:t>04281</w:t>
            </w:r>
          </w:p>
        </w:tc>
      </w:tr>
      <w:tr w:rsidR="007244AA" w14:paraId="74CB4987"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A2BFE" w14:textId="77777777" w:rsidR="007244AA" w:rsidRDefault="007244AA" w:rsidP="00FF70B0">
            <w:pPr>
              <w:spacing w:line="240" w:lineRule="auto"/>
              <w:rPr>
                <w:color w:val="000000"/>
                <w:sz w:val="18"/>
                <w:szCs w:val="18"/>
              </w:rPr>
            </w:pPr>
            <w:r>
              <w:rPr>
                <w:color w:val="000000"/>
                <w:sz w:val="18"/>
                <w:szCs w:val="18"/>
              </w:rPr>
              <w:t>Penobscot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167315"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49D53B"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860D41" w14:textId="77777777" w:rsidR="007244AA" w:rsidRDefault="007244AA" w:rsidP="00FF70B0">
            <w:pPr>
              <w:spacing w:line="240" w:lineRule="auto"/>
              <w:rPr>
                <w:color w:val="000000"/>
                <w:sz w:val="18"/>
                <w:szCs w:val="18"/>
              </w:rPr>
            </w:pPr>
            <w:r>
              <w:rPr>
                <w:color w:val="000000"/>
                <w:sz w:val="18"/>
                <w:szCs w:val="18"/>
              </w:rPr>
              <w:t>97 Hammond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B741C3" w14:textId="77777777" w:rsidR="007244AA" w:rsidRDefault="007244AA" w:rsidP="00FF70B0">
            <w:pPr>
              <w:spacing w:line="240" w:lineRule="auto"/>
              <w:rPr>
                <w:color w:val="000000"/>
                <w:sz w:val="18"/>
                <w:szCs w:val="18"/>
              </w:rPr>
            </w:pPr>
            <w:r>
              <w:rPr>
                <w:color w:val="000000"/>
                <w:sz w:val="18"/>
                <w:szCs w:val="18"/>
              </w:rPr>
              <w:t>Bangor</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62DD2A" w14:textId="77777777" w:rsidR="007244AA" w:rsidRDefault="007244AA" w:rsidP="00FF70B0">
            <w:pPr>
              <w:jc w:val="center"/>
              <w:rPr>
                <w:color w:val="000000"/>
                <w:sz w:val="18"/>
                <w:szCs w:val="18"/>
              </w:rPr>
            </w:pPr>
            <w:r>
              <w:rPr>
                <w:color w:val="000000"/>
                <w:sz w:val="18"/>
                <w:szCs w:val="18"/>
              </w:rPr>
              <w:t>04401</w:t>
            </w:r>
          </w:p>
        </w:tc>
      </w:tr>
      <w:tr w:rsidR="007244AA" w14:paraId="3E04CFCC"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D0C5DE" w14:textId="77777777" w:rsidR="007244AA" w:rsidRDefault="007244AA" w:rsidP="00FF70B0">
            <w:pPr>
              <w:spacing w:line="240" w:lineRule="auto"/>
              <w:rPr>
                <w:color w:val="000000"/>
                <w:sz w:val="18"/>
                <w:szCs w:val="18"/>
              </w:rPr>
            </w:pPr>
            <w:r>
              <w:rPr>
                <w:color w:val="000000"/>
                <w:sz w:val="18"/>
                <w:szCs w:val="18"/>
              </w:rPr>
              <w:t>Piscataquis County Sheriff's Dept.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439903"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51C6E2"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4787D2" w14:textId="77777777" w:rsidR="007244AA" w:rsidRDefault="007244AA" w:rsidP="00FF70B0">
            <w:pPr>
              <w:spacing w:line="240" w:lineRule="auto"/>
              <w:rPr>
                <w:color w:val="000000"/>
                <w:sz w:val="18"/>
                <w:szCs w:val="18"/>
              </w:rPr>
            </w:pPr>
            <w:r>
              <w:rPr>
                <w:color w:val="000000"/>
                <w:sz w:val="18"/>
                <w:szCs w:val="18"/>
              </w:rPr>
              <w:t>52 Court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325437" w14:textId="77777777" w:rsidR="007244AA" w:rsidRDefault="007244AA" w:rsidP="00FF70B0">
            <w:pPr>
              <w:spacing w:line="240" w:lineRule="auto"/>
              <w:rPr>
                <w:color w:val="000000"/>
                <w:sz w:val="18"/>
                <w:szCs w:val="18"/>
              </w:rPr>
            </w:pPr>
            <w:r>
              <w:rPr>
                <w:color w:val="000000"/>
                <w:sz w:val="18"/>
                <w:szCs w:val="18"/>
              </w:rPr>
              <w:t>Dover Foxcroft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D57C0C" w14:textId="77777777" w:rsidR="007244AA" w:rsidRDefault="007244AA" w:rsidP="00FF70B0">
            <w:pPr>
              <w:jc w:val="center"/>
              <w:rPr>
                <w:color w:val="000000"/>
                <w:sz w:val="18"/>
                <w:szCs w:val="18"/>
              </w:rPr>
            </w:pPr>
            <w:r>
              <w:rPr>
                <w:color w:val="000000"/>
                <w:sz w:val="18"/>
                <w:szCs w:val="18"/>
              </w:rPr>
              <w:t>04426</w:t>
            </w:r>
          </w:p>
        </w:tc>
      </w:tr>
      <w:tr w:rsidR="007244AA" w14:paraId="79005937"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A48D1D" w14:textId="77777777" w:rsidR="007244AA" w:rsidRDefault="007244AA" w:rsidP="00FF70B0">
            <w:pPr>
              <w:spacing w:line="240" w:lineRule="auto"/>
              <w:rPr>
                <w:color w:val="000000"/>
                <w:sz w:val="18"/>
                <w:szCs w:val="18"/>
              </w:rPr>
            </w:pPr>
            <w:r>
              <w:rPr>
                <w:color w:val="000000"/>
                <w:sz w:val="18"/>
                <w:szCs w:val="18"/>
              </w:rPr>
              <w:t>Portland Police &amp; Fire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C680BB"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454EB1"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E89E17" w14:textId="77777777" w:rsidR="007244AA" w:rsidRDefault="007244AA" w:rsidP="00FF70B0">
            <w:pPr>
              <w:spacing w:line="240" w:lineRule="auto"/>
              <w:rPr>
                <w:color w:val="000000"/>
                <w:sz w:val="18"/>
                <w:szCs w:val="18"/>
              </w:rPr>
            </w:pPr>
            <w:r>
              <w:rPr>
                <w:color w:val="000000"/>
                <w:sz w:val="18"/>
                <w:szCs w:val="18"/>
              </w:rPr>
              <w:t>109 Middle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059E45" w14:textId="77777777" w:rsidR="007244AA" w:rsidRDefault="007244AA" w:rsidP="00FF70B0">
            <w:pPr>
              <w:spacing w:line="240" w:lineRule="auto"/>
              <w:rPr>
                <w:color w:val="000000"/>
                <w:sz w:val="18"/>
                <w:szCs w:val="18"/>
              </w:rPr>
            </w:pPr>
            <w:r>
              <w:rPr>
                <w:color w:val="000000"/>
                <w:sz w:val="18"/>
                <w:szCs w:val="18"/>
              </w:rPr>
              <w:t>Portland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955C3D" w14:textId="77777777" w:rsidR="007244AA" w:rsidRDefault="007244AA" w:rsidP="00FF70B0">
            <w:pPr>
              <w:jc w:val="center"/>
              <w:rPr>
                <w:color w:val="000000"/>
                <w:sz w:val="18"/>
                <w:szCs w:val="18"/>
              </w:rPr>
            </w:pPr>
            <w:r>
              <w:rPr>
                <w:color w:val="000000"/>
                <w:sz w:val="18"/>
                <w:szCs w:val="18"/>
              </w:rPr>
              <w:t>04101</w:t>
            </w:r>
          </w:p>
        </w:tc>
      </w:tr>
      <w:tr w:rsidR="007244AA" w14:paraId="1C4042F5"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6B87A5" w14:textId="77777777" w:rsidR="007244AA" w:rsidRDefault="007244AA" w:rsidP="00FF70B0">
            <w:pPr>
              <w:spacing w:line="240" w:lineRule="auto"/>
              <w:rPr>
                <w:color w:val="000000"/>
                <w:sz w:val="18"/>
                <w:szCs w:val="18"/>
              </w:rPr>
            </w:pPr>
            <w:r>
              <w:rPr>
                <w:color w:val="000000"/>
                <w:sz w:val="18"/>
                <w:szCs w:val="18"/>
              </w:rPr>
              <w:t>Saco Police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3F97BD"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ACFC7C" w14:textId="77777777" w:rsidR="007244AA" w:rsidRDefault="007244AA" w:rsidP="00FF70B0">
            <w:pPr>
              <w:spacing w:line="240" w:lineRule="auto"/>
              <w:jc w:val="center"/>
              <w:rPr>
                <w:color w:val="000000"/>
                <w:sz w:val="18"/>
                <w:szCs w:val="18"/>
              </w:rPr>
            </w:pPr>
            <w:r>
              <w:rPr>
                <w:color w:val="000000"/>
                <w:sz w:val="18"/>
                <w:szCs w:val="18"/>
              </w:rPr>
              <w:t> </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5EFE2E" w14:textId="77777777" w:rsidR="007244AA" w:rsidRDefault="007244AA" w:rsidP="00FF70B0">
            <w:pPr>
              <w:spacing w:line="240" w:lineRule="auto"/>
              <w:rPr>
                <w:color w:val="000000"/>
                <w:sz w:val="18"/>
                <w:szCs w:val="18"/>
              </w:rPr>
            </w:pPr>
            <w:r>
              <w:rPr>
                <w:color w:val="000000"/>
                <w:sz w:val="18"/>
                <w:szCs w:val="18"/>
              </w:rPr>
              <w:t>20 Storer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4A2272" w14:textId="77777777" w:rsidR="007244AA" w:rsidRDefault="007244AA" w:rsidP="00FF70B0">
            <w:pPr>
              <w:spacing w:line="240" w:lineRule="auto"/>
              <w:rPr>
                <w:color w:val="000000"/>
                <w:sz w:val="18"/>
                <w:szCs w:val="18"/>
              </w:rPr>
            </w:pPr>
            <w:r>
              <w:rPr>
                <w:color w:val="000000"/>
                <w:sz w:val="18"/>
                <w:szCs w:val="18"/>
              </w:rPr>
              <w:t>Saco</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18534C" w14:textId="77777777" w:rsidR="007244AA" w:rsidRDefault="007244AA" w:rsidP="00FF70B0">
            <w:pPr>
              <w:jc w:val="center"/>
              <w:rPr>
                <w:color w:val="000000"/>
                <w:sz w:val="18"/>
                <w:szCs w:val="18"/>
              </w:rPr>
            </w:pPr>
            <w:r>
              <w:rPr>
                <w:color w:val="000000"/>
                <w:sz w:val="18"/>
                <w:szCs w:val="18"/>
              </w:rPr>
              <w:t>04072</w:t>
            </w:r>
          </w:p>
        </w:tc>
      </w:tr>
      <w:tr w:rsidR="007244AA" w14:paraId="1E58F737"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557B41" w14:textId="77777777" w:rsidR="007244AA" w:rsidRDefault="007244AA" w:rsidP="00FF70B0">
            <w:pPr>
              <w:spacing w:line="240" w:lineRule="auto"/>
              <w:rPr>
                <w:color w:val="000000"/>
                <w:sz w:val="18"/>
                <w:szCs w:val="18"/>
              </w:rPr>
            </w:pPr>
            <w:r>
              <w:rPr>
                <w:color w:val="000000"/>
                <w:sz w:val="18"/>
                <w:szCs w:val="18"/>
              </w:rPr>
              <w:t>Sagadahoc County Communications</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666D0B"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71FF36"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5887A5" w14:textId="77777777" w:rsidR="007244AA" w:rsidRDefault="007244AA" w:rsidP="00FF70B0">
            <w:pPr>
              <w:spacing w:line="240" w:lineRule="auto"/>
              <w:rPr>
                <w:color w:val="000000"/>
                <w:sz w:val="18"/>
                <w:szCs w:val="18"/>
              </w:rPr>
            </w:pPr>
            <w:r>
              <w:rPr>
                <w:color w:val="000000"/>
                <w:sz w:val="18"/>
                <w:szCs w:val="18"/>
              </w:rPr>
              <w:t>752 High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58944A" w14:textId="77777777" w:rsidR="007244AA" w:rsidRDefault="007244AA" w:rsidP="00FF70B0">
            <w:pPr>
              <w:spacing w:line="240" w:lineRule="auto"/>
              <w:rPr>
                <w:color w:val="000000"/>
                <w:sz w:val="18"/>
                <w:szCs w:val="18"/>
              </w:rPr>
            </w:pPr>
            <w:r>
              <w:rPr>
                <w:color w:val="000000"/>
                <w:sz w:val="18"/>
                <w:szCs w:val="18"/>
              </w:rPr>
              <w:t>Bath</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DC26F" w14:textId="77777777" w:rsidR="007244AA" w:rsidRDefault="007244AA" w:rsidP="00FF70B0">
            <w:pPr>
              <w:jc w:val="center"/>
              <w:rPr>
                <w:color w:val="000000"/>
                <w:sz w:val="18"/>
                <w:szCs w:val="18"/>
              </w:rPr>
            </w:pPr>
            <w:r>
              <w:rPr>
                <w:color w:val="000000"/>
                <w:sz w:val="18"/>
                <w:szCs w:val="18"/>
              </w:rPr>
              <w:t>04530</w:t>
            </w:r>
          </w:p>
        </w:tc>
      </w:tr>
      <w:tr w:rsidR="007244AA" w14:paraId="235533AB"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10B91E" w14:textId="77777777" w:rsidR="007244AA" w:rsidRDefault="007244AA" w:rsidP="00FF70B0">
            <w:pPr>
              <w:spacing w:line="240" w:lineRule="auto"/>
              <w:rPr>
                <w:color w:val="000000"/>
                <w:sz w:val="18"/>
                <w:szCs w:val="18"/>
              </w:rPr>
            </w:pPr>
            <w:r>
              <w:rPr>
                <w:color w:val="000000"/>
                <w:sz w:val="18"/>
                <w:szCs w:val="18"/>
              </w:rPr>
              <w:t>Sanford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9AA052"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053D42"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0BF427" w14:textId="77777777" w:rsidR="007244AA" w:rsidRDefault="007244AA" w:rsidP="00FF70B0">
            <w:pPr>
              <w:spacing w:line="240" w:lineRule="auto"/>
              <w:rPr>
                <w:color w:val="000000"/>
                <w:sz w:val="18"/>
                <w:szCs w:val="18"/>
              </w:rPr>
            </w:pPr>
            <w:r>
              <w:rPr>
                <w:color w:val="000000"/>
                <w:sz w:val="18"/>
                <w:szCs w:val="18"/>
              </w:rPr>
              <w:t>935 Main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A25AA7" w14:textId="77777777" w:rsidR="007244AA" w:rsidRDefault="007244AA" w:rsidP="00FF70B0">
            <w:pPr>
              <w:spacing w:line="240" w:lineRule="auto"/>
              <w:rPr>
                <w:color w:val="000000"/>
                <w:sz w:val="18"/>
                <w:szCs w:val="18"/>
              </w:rPr>
            </w:pPr>
            <w:r>
              <w:rPr>
                <w:color w:val="000000"/>
                <w:sz w:val="18"/>
                <w:szCs w:val="18"/>
              </w:rPr>
              <w:t>Sanford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7C9462" w14:textId="77777777" w:rsidR="007244AA" w:rsidRDefault="007244AA" w:rsidP="00FF70B0">
            <w:pPr>
              <w:jc w:val="center"/>
              <w:rPr>
                <w:color w:val="000000"/>
                <w:sz w:val="18"/>
                <w:szCs w:val="18"/>
              </w:rPr>
            </w:pPr>
            <w:r>
              <w:rPr>
                <w:color w:val="000000"/>
                <w:sz w:val="18"/>
                <w:szCs w:val="18"/>
              </w:rPr>
              <w:t>04073</w:t>
            </w:r>
          </w:p>
        </w:tc>
      </w:tr>
      <w:tr w:rsidR="007244AA" w14:paraId="2EF00AB5"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ABE637" w14:textId="77777777" w:rsidR="007244AA" w:rsidRDefault="007244AA" w:rsidP="00FF70B0">
            <w:pPr>
              <w:spacing w:line="240" w:lineRule="auto"/>
              <w:rPr>
                <w:color w:val="000000"/>
                <w:sz w:val="18"/>
                <w:szCs w:val="18"/>
              </w:rPr>
            </w:pPr>
            <w:r>
              <w:rPr>
                <w:color w:val="000000"/>
                <w:sz w:val="18"/>
                <w:szCs w:val="18"/>
              </w:rPr>
              <w:t>Scarborough Public Safety</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AB88B5"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A87D34"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D81633" w14:textId="77777777" w:rsidR="007244AA" w:rsidRDefault="007244AA" w:rsidP="00FF70B0">
            <w:pPr>
              <w:spacing w:line="240" w:lineRule="auto"/>
              <w:rPr>
                <w:color w:val="000000"/>
                <w:sz w:val="18"/>
                <w:szCs w:val="18"/>
              </w:rPr>
            </w:pPr>
            <w:r>
              <w:rPr>
                <w:color w:val="000000"/>
                <w:sz w:val="18"/>
                <w:szCs w:val="18"/>
              </w:rPr>
              <w:t>246 US Route 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D861FD" w14:textId="77777777" w:rsidR="007244AA" w:rsidRDefault="007244AA" w:rsidP="00FF70B0">
            <w:pPr>
              <w:spacing w:line="240" w:lineRule="auto"/>
              <w:rPr>
                <w:color w:val="000000"/>
                <w:sz w:val="18"/>
                <w:szCs w:val="18"/>
              </w:rPr>
            </w:pPr>
            <w:r>
              <w:rPr>
                <w:color w:val="000000"/>
                <w:sz w:val="18"/>
                <w:szCs w:val="18"/>
              </w:rPr>
              <w:t>Scarborough</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42159" w14:textId="77777777" w:rsidR="007244AA" w:rsidRDefault="007244AA" w:rsidP="00FF70B0">
            <w:pPr>
              <w:jc w:val="center"/>
              <w:rPr>
                <w:color w:val="000000"/>
                <w:sz w:val="18"/>
                <w:szCs w:val="18"/>
              </w:rPr>
            </w:pPr>
            <w:r>
              <w:rPr>
                <w:color w:val="000000"/>
                <w:sz w:val="18"/>
                <w:szCs w:val="18"/>
              </w:rPr>
              <w:t>04074</w:t>
            </w:r>
          </w:p>
        </w:tc>
      </w:tr>
      <w:tr w:rsidR="007244AA" w14:paraId="1369BD77"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D77E25" w14:textId="77777777" w:rsidR="007244AA" w:rsidRDefault="007244AA" w:rsidP="00FF70B0">
            <w:pPr>
              <w:spacing w:line="240" w:lineRule="auto"/>
              <w:rPr>
                <w:color w:val="000000"/>
                <w:sz w:val="18"/>
                <w:szCs w:val="18"/>
              </w:rPr>
            </w:pPr>
            <w:r>
              <w:rPr>
                <w:color w:val="000000"/>
                <w:sz w:val="18"/>
                <w:szCs w:val="18"/>
              </w:rPr>
              <w:t>Somerset County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0F3AB7"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4C6030"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12E5E3" w14:textId="77777777" w:rsidR="007244AA" w:rsidRDefault="007244AA" w:rsidP="00FF70B0">
            <w:pPr>
              <w:spacing w:line="240" w:lineRule="auto"/>
              <w:rPr>
                <w:color w:val="000000"/>
                <w:sz w:val="18"/>
                <w:szCs w:val="18"/>
              </w:rPr>
            </w:pPr>
            <w:r>
              <w:rPr>
                <w:color w:val="000000"/>
                <w:sz w:val="18"/>
                <w:szCs w:val="18"/>
              </w:rPr>
              <w:t>8 County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09DDC6" w14:textId="77777777" w:rsidR="007244AA" w:rsidRDefault="007244AA" w:rsidP="00FF70B0">
            <w:pPr>
              <w:spacing w:line="240" w:lineRule="auto"/>
              <w:rPr>
                <w:color w:val="000000"/>
                <w:sz w:val="18"/>
                <w:szCs w:val="18"/>
              </w:rPr>
            </w:pPr>
            <w:r>
              <w:rPr>
                <w:color w:val="000000"/>
                <w:sz w:val="18"/>
                <w:szCs w:val="18"/>
              </w:rPr>
              <w:t>Skowhegan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8DEA7E" w14:textId="77777777" w:rsidR="007244AA" w:rsidRDefault="007244AA" w:rsidP="00FF70B0">
            <w:pPr>
              <w:jc w:val="center"/>
              <w:rPr>
                <w:color w:val="000000"/>
                <w:sz w:val="18"/>
                <w:szCs w:val="18"/>
              </w:rPr>
            </w:pPr>
            <w:r>
              <w:rPr>
                <w:color w:val="000000"/>
                <w:sz w:val="18"/>
                <w:szCs w:val="18"/>
              </w:rPr>
              <w:t>04976</w:t>
            </w:r>
          </w:p>
        </w:tc>
      </w:tr>
      <w:tr w:rsidR="007244AA" w14:paraId="5EC73E54"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9641F7" w14:textId="77777777" w:rsidR="007244AA" w:rsidRDefault="007244AA" w:rsidP="00FF70B0">
            <w:pPr>
              <w:spacing w:line="240" w:lineRule="auto"/>
              <w:rPr>
                <w:color w:val="000000"/>
                <w:sz w:val="18"/>
                <w:szCs w:val="18"/>
              </w:rPr>
            </w:pPr>
            <w:r>
              <w:rPr>
                <w:color w:val="000000"/>
                <w:sz w:val="18"/>
                <w:szCs w:val="18"/>
              </w:rPr>
              <w:t>Waldo County RCC</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6D825C"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2EF742"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D09823" w14:textId="77777777" w:rsidR="007244AA" w:rsidRDefault="00EA7FD4" w:rsidP="00FF70B0">
            <w:pPr>
              <w:spacing w:line="240" w:lineRule="auto"/>
              <w:rPr>
                <w:color w:val="000000"/>
                <w:sz w:val="18"/>
                <w:szCs w:val="18"/>
              </w:rPr>
            </w:pPr>
            <w:r>
              <w:rPr>
                <w:color w:val="000000"/>
                <w:sz w:val="18"/>
                <w:szCs w:val="18"/>
              </w:rPr>
              <w:t>2</w:t>
            </w:r>
            <w:r w:rsidR="007244AA">
              <w:rPr>
                <w:color w:val="000000"/>
                <w:sz w:val="18"/>
                <w:szCs w:val="18"/>
              </w:rPr>
              <w:t xml:space="preserve"> Public Safety Way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69459E" w14:textId="77777777" w:rsidR="007244AA" w:rsidRDefault="007244AA" w:rsidP="00FF70B0">
            <w:pPr>
              <w:spacing w:line="240" w:lineRule="auto"/>
              <w:rPr>
                <w:color w:val="000000"/>
                <w:sz w:val="18"/>
                <w:szCs w:val="18"/>
              </w:rPr>
            </w:pPr>
            <w:r>
              <w:rPr>
                <w:color w:val="000000"/>
                <w:sz w:val="18"/>
                <w:szCs w:val="18"/>
              </w:rPr>
              <w:t>Belfast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A07C24" w14:textId="77777777" w:rsidR="007244AA" w:rsidRDefault="007244AA" w:rsidP="00FF70B0">
            <w:pPr>
              <w:jc w:val="center"/>
              <w:rPr>
                <w:color w:val="000000"/>
                <w:sz w:val="18"/>
                <w:szCs w:val="18"/>
              </w:rPr>
            </w:pPr>
            <w:r>
              <w:rPr>
                <w:color w:val="000000"/>
                <w:sz w:val="18"/>
                <w:szCs w:val="18"/>
              </w:rPr>
              <w:t>04915</w:t>
            </w:r>
          </w:p>
        </w:tc>
      </w:tr>
      <w:tr w:rsidR="007244AA" w14:paraId="3B4079A8"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AF00C6" w14:textId="77777777" w:rsidR="007244AA" w:rsidRDefault="007244AA" w:rsidP="00FF70B0">
            <w:pPr>
              <w:spacing w:line="240" w:lineRule="auto"/>
              <w:rPr>
                <w:color w:val="000000"/>
                <w:sz w:val="18"/>
                <w:szCs w:val="18"/>
              </w:rPr>
            </w:pPr>
            <w:r>
              <w:rPr>
                <w:color w:val="000000"/>
                <w:sz w:val="18"/>
                <w:szCs w:val="18"/>
              </w:rPr>
              <w:t>Washington County Regional Communications Center</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BD60C2"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35A81F"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7FAF90" w14:textId="77777777" w:rsidR="007244AA" w:rsidRDefault="007244AA" w:rsidP="00FF70B0">
            <w:pPr>
              <w:spacing w:line="240" w:lineRule="auto"/>
              <w:rPr>
                <w:color w:val="000000"/>
                <w:sz w:val="18"/>
                <w:szCs w:val="18"/>
              </w:rPr>
            </w:pPr>
            <w:r>
              <w:rPr>
                <w:color w:val="000000"/>
                <w:sz w:val="18"/>
                <w:szCs w:val="18"/>
              </w:rPr>
              <w:t>28 Center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7F07E6" w14:textId="77777777" w:rsidR="007244AA" w:rsidRDefault="007244AA" w:rsidP="00FF70B0">
            <w:pPr>
              <w:spacing w:line="240" w:lineRule="auto"/>
              <w:rPr>
                <w:color w:val="000000"/>
                <w:sz w:val="18"/>
                <w:szCs w:val="18"/>
              </w:rPr>
            </w:pPr>
            <w:r>
              <w:rPr>
                <w:color w:val="000000"/>
                <w:sz w:val="18"/>
                <w:szCs w:val="18"/>
              </w:rPr>
              <w:t xml:space="preserve">Machias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5EBB33" w14:textId="77777777" w:rsidR="007244AA" w:rsidRDefault="007244AA" w:rsidP="00FF70B0">
            <w:pPr>
              <w:jc w:val="center"/>
              <w:rPr>
                <w:color w:val="000000"/>
                <w:sz w:val="18"/>
                <w:szCs w:val="18"/>
              </w:rPr>
            </w:pPr>
            <w:r>
              <w:rPr>
                <w:color w:val="000000"/>
                <w:sz w:val="18"/>
                <w:szCs w:val="18"/>
              </w:rPr>
              <w:t>04654</w:t>
            </w:r>
          </w:p>
        </w:tc>
      </w:tr>
      <w:tr w:rsidR="0007202F" w14:paraId="0E19C468"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87EB9D" w14:textId="77777777" w:rsidR="0007202F" w:rsidRDefault="0007202F" w:rsidP="0007202F">
            <w:pPr>
              <w:spacing w:line="240" w:lineRule="auto"/>
              <w:rPr>
                <w:color w:val="000000"/>
                <w:sz w:val="18"/>
                <w:szCs w:val="18"/>
              </w:rPr>
            </w:pPr>
            <w:r>
              <w:rPr>
                <w:color w:val="000000"/>
                <w:sz w:val="18"/>
                <w:szCs w:val="18"/>
              </w:rPr>
              <w:t>Waterville Police Dept.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66A7C0" w14:textId="77777777" w:rsidR="0007202F" w:rsidRDefault="0007202F" w:rsidP="0007202F">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3E2FB0" w14:textId="77777777" w:rsidR="0007202F" w:rsidRDefault="0007202F" w:rsidP="0007202F">
            <w:pPr>
              <w:spacing w:line="240" w:lineRule="auto"/>
              <w:jc w:val="center"/>
              <w:rPr>
                <w:color w:val="000000"/>
                <w:sz w:val="18"/>
                <w:szCs w:val="18"/>
              </w:rPr>
            </w:pPr>
            <w:r>
              <w:rPr>
                <w:color w:val="000000"/>
                <w:sz w:val="18"/>
                <w:szCs w:val="18"/>
              </w:rPr>
              <w:t> </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B862F5" w14:textId="77777777" w:rsidR="0007202F" w:rsidRDefault="0007202F" w:rsidP="0007202F">
            <w:pPr>
              <w:spacing w:line="240" w:lineRule="auto"/>
              <w:rPr>
                <w:color w:val="000000"/>
                <w:sz w:val="18"/>
                <w:szCs w:val="18"/>
              </w:rPr>
            </w:pPr>
            <w:r>
              <w:rPr>
                <w:color w:val="000000"/>
                <w:sz w:val="18"/>
                <w:szCs w:val="18"/>
              </w:rPr>
              <w:t>10 Colby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B92826" w14:textId="77777777" w:rsidR="0007202F" w:rsidRDefault="0007202F" w:rsidP="0007202F">
            <w:pPr>
              <w:spacing w:line="240" w:lineRule="auto"/>
              <w:rPr>
                <w:color w:val="000000"/>
                <w:sz w:val="18"/>
                <w:szCs w:val="18"/>
              </w:rPr>
            </w:pPr>
            <w:r>
              <w:rPr>
                <w:color w:val="000000"/>
                <w:sz w:val="18"/>
                <w:szCs w:val="18"/>
              </w:rPr>
              <w:t>Waterville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45F6CB" w14:textId="77777777" w:rsidR="0007202F" w:rsidRDefault="0007202F" w:rsidP="0007202F">
            <w:pPr>
              <w:jc w:val="center"/>
              <w:rPr>
                <w:color w:val="000000"/>
                <w:sz w:val="18"/>
                <w:szCs w:val="18"/>
              </w:rPr>
            </w:pPr>
            <w:r>
              <w:rPr>
                <w:color w:val="000000"/>
                <w:sz w:val="18"/>
                <w:szCs w:val="18"/>
              </w:rPr>
              <w:t>04901</w:t>
            </w:r>
          </w:p>
        </w:tc>
      </w:tr>
      <w:tr w:rsidR="008A58FE" w14:paraId="2FF05F70"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908A86" w14:textId="77777777" w:rsidR="008A58FE" w:rsidRDefault="008A58FE" w:rsidP="00FF70B0">
            <w:pPr>
              <w:spacing w:line="240" w:lineRule="auto"/>
              <w:rPr>
                <w:color w:val="000000"/>
                <w:sz w:val="18"/>
                <w:szCs w:val="18"/>
              </w:rPr>
            </w:pPr>
            <w:r>
              <w:rPr>
                <w:color w:val="000000"/>
                <w:sz w:val="18"/>
                <w:szCs w:val="18"/>
              </w:rPr>
              <w:t>Wells Police Dept.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1EE7C1" w14:textId="77777777" w:rsidR="008A58FE" w:rsidRDefault="008A58FE"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5ADD658" w14:textId="77777777" w:rsidR="008A58FE" w:rsidRDefault="008A58FE" w:rsidP="00FF70B0">
            <w:pPr>
              <w:spacing w:line="240" w:lineRule="auto"/>
              <w:jc w:val="center"/>
              <w:rPr>
                <w:color w:val="000000"/>
                <w:sz w:val="18"/>
                <w:szCs w:val="18"/>
              </w:rPr>
            </w:pP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04B1EE" w14:textId="77777777" w:rsidR="008A58FE" w:rsidRDefault="008A58FE" w:rsidP="00FF70B0">
            <w:pPr>
              <w:spacing w:line="240" w:lineRule="auto"/>
              <w:rPr>
                <w:color w:val="000000"/>
                <w:sz w:val="18"/>
                <w:szCs w:val="18"/>
              </w:rPr>
            </w:pPr>
            <w:r>
              <w:rPr>
                <w:color w:val="000000"/>
                <w:sz w:val="18"/>
                <w:szCs w:val="18"/>
              </w:rPr>
              <w:t>1563 Post Rd</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2AC7A2" w14:textId="77777777" w:rsidR="008A58FE" w:rsidRDefault="008A58FE" w:rsidP="00FF70B0">
            <w:pPr>
              <w:spacing w:line="240" w:lineRule="auto"/>
              <w:rPr>
                <w:color w:val="000000"/>
                <w:sz w:val="18"/>
                <w:szCs w:val="18"/>
              </w:rPr>
            </w:pPr>
            <w:r>
              <w:rPr>
                <w:color w:val="000000"/>
                <w:sz w:val="18"/>
                <w:szCs w:val="18"/>
              </w:rPr>
              <w:t>Wells</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397954" w14:textId="77777777" w:rsidR="008A58FE" w:rsidRDefault="008A58FE" w:rsidP="00FF70B0">
            <w:pPr>
              <w:jc w:val="center"/>
              <w:rPr>
                <w:color w:val="000000"/>
                <w:sz w:val="18"/>
                <w:szCs w:val="18"/>
              </w:rPr>
            </w:pPr>
            <w:r>
              <w:rPr>
                <w:color w:val="000000"/>
                <w:sz w:val="18"/>
                <w:szCs w:val="18"/>
              </w:rPr>
              <w:t>04090</w:t>
            </w:r>
          </w:p>
        </w:tc>
      </w:tr>
      <w:tr w:rsidR="007244AA" w14:paraId="0E993619"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8A0FF3" w14:textId="77777777" w:rsidR="007244AA" w:rsidRDefault="007244AA" w:rsidP="00FF70B0">
            <w:pPr>
              <w:spacing w:line="240" w:lineRule="auto"/>
              <w:rPr>
                <w:color w:val="000000"/>
                <w:sz w:val="18"/>
                <w:szCs w:val="18"/>
              </w:rPr>
            </w:pPr>
            <w:r>
              <w:rPr>
                <w:color w:val="000000"/>
                <w:sz w:val="18"/>
                <w:szCs w:val="18"/>
              </w:rPr>
              <w:t>Westbrook Communications</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92A2F6"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828E5B"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9C34D7" w14:textId="77777777" w:rsidR="007244AA" w:rsidRDefault="007244AA" w:rsidP="00FF70B0">
            <w:pPr>
              <w:spacing w:line="240" w:lineRule="auto"/>
              <w:rPr>
                <w:color w:val="000000"/>
                <w:sz w:val="18"/>
                <w:szCs w:val="18"/>
              </w:rPr>
            </w:pPr>
            <w:r>
              <w:rPr>
                <w:color w:val="000000"/>
                <w:sz w:val="18"/>
                <w:szCs w:val="18"/>
              </w:rPr>
              <w:t>570 Main Street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A3F8A4" w14:textId="77777777" w:rsidR="007244AA" w:rsidRDefault="007244AA" w:rsidP="00FF70B0">
            <w:pPr>
              <w:spacing w:line="240" w:lineRule="auto"/>
              <w:rPr>
                <w:color w:val="000000"/>
                <w:sz w:val="18"/>
                <w:szCs w:val="18"/>
              </w:rPr>
            </w:pPr>
            <w:r>
              <w:rPr>
                <w:color w:val="000000"/>
                <w:sz w:val="18"/>
                <w:szCs w:val="18"/>
              </w:rPr>
              <w:t>Westbrook</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8691EE" w14:textId="77777777" w:rsidR="007244AA" w:rsidRDefault="007244AA" w:rsidP="00FF70B0">
            <w:pPr>
              <w:jc w:val="center"/>
              <w:rPr>
                <w:color w:val="000000"/>
                <w:sz w:val="18"/>
                <w:szCs w:val="18"/>
              </w:rPr>
            </w:pPr>
            <w:r>
              <w:rPr>
                <w:color w:val="000000"/>
                <w:sz w:val="18"/>
                <w:szCs w:val="18"/>
              </w:rPr>
              <w:t>04092</w:t>
            </w:r>
          </w:p>
        </w:tc>
      </w:tr>
      <w:tr w:rsidR="007244AA" w14:paraId="122336CE" w14:textId="77777777" w:rsidTr="00FF70B0">
        <w:trPr>
          <w:trHeight w:val="244"/>
        </w:trPr>
        <w:tc>
          <w:tcPr>
            <w:tcW w:w="4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BD205F" w14:textId="77777777" w:rsidR="007244AA" w:rsidRDefault="007244AA" w:rsidP="00FF70B0">
            <w:pPr>
              <w:spacing w:line="240" w:lineRule="auto"/>
              <w:rPr>
                <w:color w:val="000000"/>
                <w:sz w:val="18"/>
                <w:szCs w:val="18"/>
              </w:rPr>
            </w:pPr>
            <w:r>
              <w:rPr>
                <w:color w:val="000000"/>
                <w:sz w:val="18"/>
                <w:szCs w:val="18"/>
              </w:rPr>
              <w:t>York Police Department</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8F9455" w14:textId="77777777" w:rsidR="007244AA" w:rsidRDefault="007244AA" w:rsidP="00FF70B0">
            <w:pPr>
              <w:spacing w:line="240" w:lineRule="auto"/>
              <w:jc w:val="center"/>
              <w:rPr>
                <w:color w:val="000000"/>
                <w:sz w:val="18"/>
                <w:szCs w:val="18"/>
              </w:rPr>
            </w:pPr>
            <w:r>
              <w:rPr>
                <w:color w:val="000000"/>
                <w:sz w:val="18"/>
                <w:szCs w:val="18"/>
              </w:rPr>
              <w:t>Certified</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3A6714" w14:textId="77777777" w:rsidR="007244AA" w:rsidRDefault="007244AA" w:rsidP="00FF70B0">
            <w:pPr>
              <w:spacing w:line="240" w:lineRule="auto"/>
              <w:jc w:val="center"/>
              <w:rPr>
                <w:color w:val="000000"/>
                <w:sz w:val="18"/>
                <w:szCs w:val="18"/>
              </w:rPr>
            </w:pPr>
            <w:r>
              <w:rPr>
                <w:color w:val="000000"/>
                <w:sz w:val="18"/>
                <w:szCs w:val="18"/>
              </w:rPr>
              <w:t>PSAP</w:t>
            </w:r>
          </w:p>
        </w:tc>
        <w:tc>
          <w:tcPr>
            <w:tcW w:w="18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91612D" w14:textId="77777777" w:rsidR="007244AA" w:rsidRDefault="00EA7FD4" w:rsidP="00FF70B0">
            <w:pPr>
              <w:spacing w:line="240" w:lineRule="auto"/>
              <w:rPr>
                <w:color w:val="000000"/>
                <w:sz w:val="18"/>
                <w:szCs w:val="18"/>
              </w:rPr>
            </w:pPr>
            <w:r>
              <w:rPr>
                <w:color w:val="000000"/>
                <w:sz w:val="18"/>
                <w:szCs w:val="18"/>
              </w:rPr>
              <w:t>9</w:t>
            </w:r>
            <w:r w:rsidR="007244AA">
              <w:rPr>
                <w:color w:val="000000"/>
                <w:sz w:val="18"/>
                <w:szCs w:val="18"/>
              </w:rPr>
              <w:t xml:space="preserve"> Hannaford Drive</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49DF4E" w14:textId="77777777" w:rsidR="007244AA" w:rsidRDefault="007244AA" w:rsidP="00FF70B0">
            <w:pPr>
              <w:spacing w:line="240" w:lineRule="auto"/>
              <w:rPr>
                <w:color w:val="000000"/>
                <w:sz w:val="18"/>
                <w:szCs w:val="18"/>
              </w:rPr>
            </w:pPr>
            <w:r>
              <w:rPr>
                <w:color w:val="000000"/>
                <w:sz w:val="18"/>
                <w:szCs w:val="18"/>
              </w:rPr>
              <w:t>York</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0872A6" w14:textId="77777777" w:rsidR="007244AA" w:rsidRDefault="007244AA" w:rsidP="00FF70B0">
            <w:pPr>
              <w:jc w:val="center"/>
              <w:rPr>
                <w:color w:val="000000"/>
                <w:sz w:val="18"/>
                <w:szCs w:val="18"/>
              </w:rPr>
            </w:pPr>
            <w:r>
              <w:rPr>
                <w:color w:val="000000"/>
                <w:sz w:val="18"/>
                <w:szCs w:val="18"/>
              </w:rPr>
              <w:t>03909</w:t>
            </w:r>
          </w:p>
        </w:tc>
      </w:tr>
    </w:tbl>
    <w:p w14:paraId="6BFA30E9" w14:textId="77777777" w:rsidR="00E52968" w:rsidRPr="009B348D" w:rsidRDefault="00E52968" w:rsidP="00F62339">
      <w:pPr>
        <w:jc w:val="center"/>
        <w:rPr>
          <w:b/>
          <w:szCs w:val="22"/>
        </w:rPr>
      </w:pPr>
    </w:p>
    <w:p w14:paraId="78333DB2" w14:textId="77777777" w:rsidR="00F62339" w:rsidRPr="00E85ED7" w:rsidRDefault="00F62339" w:rsidP="00AE5A6D">
      <w:pPr>
        <w:rPr>
          <w:b/>
          <w:szCs w:val="22"/>
        </w:rPr>
      </w:pPr>
    </w:p>
    <w:sectPr w:rsidR="00F62339" w:rsidRPr="00E85ED7" w:rsidSect="007244AA">
      <w:headerReference w:type="default" r:id="rId11"/>
      <w:pgSz w:w="12240" w:h="15840" w:code="1"/>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DB53" w14:textId="77777777" w:rsidR="00FC72FB" w:rsidRDefault="00FC72FB" w:rsidP="007B1AAA">
      <w:pPr>
        <w:spacing w:line="240" w:lineRule="auto"/>
      </w:pPr>
      <w:r>
        <w:separator/>
      </w:r>
    </w:p>
  </w:endnote>
  <w:endnote w:type="continuationSeparator" w:id="0">
    <w:p w14:paraId="13B98584" w14:textId="77777777" w:rsidR="00FC72FB" w:rsidRDefault="00FC72FB" w:rsidP="007B1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Roman">
    <w:altName w:val="R Frutiger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97AC" w14:textId="77777777" w:rsidR="00C40B95" w:rsidRPr="00BC547E" w:rsidRDefault="00C40B95" w:rsidP="001A620E">
    <w:pPr>
      <w:tabs>
        <w:tab w:val="center" w:pos="5040"/>
        <w:tab w:val="right" w:pos="9900"/>
      </w:tabs>
      <w:jc w:val="center"/>
      <w:rPr>
        <w:rFonts w:ascii="Times New Roman" w:hAnsi="Times New Roman"/>
        <w:sz w:val="20"/>
      </w:rPr>
    </w:pPr>
    <w:r>
      <w:rPr>
        <w:rFonts w:ascii="Times New Roman" w:hAnsi="Times New Roman"/>
        <w:noProof/>
        <w:sz w:val="20"/>
      </w:rPr>
      <w:tab/>
    </w:r>
    <w:r>
      <w:rPr>
        <w:rFonts w:ascii="Times New Roman" w:hAnsi="Times New Roman"/>
        <w:noProof/>
        <w:sz w:val="20"/>
      </w:rPr>
      <w:tab/>
    </w:r>
    <w:r w:rsidRPr="001A620E">
      <w:rPr>
        <w:rFonts w:cs="Arial"/>
        <w:noProof/>
        <w:sz w:val="16"/>
        <w:szCs w:val="16"/>
      </w:rPr>
      <w:fldChar w:fldCharType="begin"/>
    </w:r>
    <w:r w:rsidRPr="001A620E">
      <w:rPr>
        <w:rFonts w:cs="Arial"/>
        <w:noProof/>
        <w:sz w:val="16"/>
        <w:szCs w:val="16"/>
      </w:rPr>
      <w:instrText xml:space="preserve"> PAGE   \* MERGEFORMAT </w:instrText>
    </w:r>
    <w:r w:rsidRPr="001A620E">
      <w:rPr>
        <w:rFonts w:cs="Arial"/>
        <w:noProof/>
        <w:sz w:val="16"/>
        <w:szCs w:val="16"/>
      </w:rPr>
      <w:fldChar w:fldCharType="separate"/>
    </w:r>
    <w:r>
      <w:rPr>
        <w:rFonts w:cs="Arial"/>
        <w:noProof/>
        <w:sz w:val="16"/>
        <w:szCs w:val="16"/>
      </w:rPr>
      <w:t>2</w:t>
    </w:r>
    <w:r w:rsidRPr="001A620E">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DD39" w14:textId="740BC508" w:rsidR="00C40B95" w:rsidRPr="00BC547E" w:rsidRDefault="00C40B95" w:rsidP="001A620E">
    <w:pPr>
      <w:tabs>
        <w:tab w:val="center" w:pos="5040"/>
        <w:tab w:val="right" w:pos="9900"/>
      </w:tabs>
      <w:jc w:val="center"/>
      <w:rPr>
        <w:rFonts w:ascii="Times New Roman" w:hAnsi="Times New Roman"/>
        <w:sz w:val="20"/>
      </w:rPr>
    </w:pPr>
    <w:r>
      <w:rPr>
        <w:rFonts w:ascii="Times New Roman" w:hAnsi="Times New Roman"/>
        <w:noProof/>
        <w:sz w:val="20"/>
      </w:rPr>
      <w:tab/>
    </w:r>
    <w:r w:rsidR="000A6B52" w:rsidRPr="000E445A">
      <w:rPr>
        <w:rFonts w:ascii="Times New Roman" w:hAnsi="Times New Roman"/>
        <w:noProof/>
        <w:sz w:val="20"/>
      </w:rPr>
      <w:drawing>
        <wp:inline distT="0" distB="0" distL="0" distR="0" wp14:anchorId="6A5CD859" wp14:editId="494A2B74">
          <wp:extent cx="4323080" cy="387985"/>
          <wp:effectExtent l="0" t="0" r="0" b="0"/>
          <wp:docPr id="2" name="Picture 6" descr="Call transfer inform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all transfer information ch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3080" cy="387985"/>
                  </a:xfrm>
                  <a:prstGeom prst="rect">
                    <a:avLst/>
                  </a:prstGeom>
                  <a:noFill/>
                  <a:ln>
                    <a:noFill/>
                  </a:ln>
                </pic:spPr>
              </pic:pic>
            </a:graphicData>
          </a:graphic>
        </wp:inline>
      </w:drawing>
    </w:r>
    <w:r>
      <w:rPr>
        <w:rFonts w:ascii="Times New Roman" w:hAnsi="Times New Roman"/>
        <w:noProof/>
        <w:sz w:val="20"/>
      </w:rPr>
      <w:tab/>
    </w:r>
    <w:r w:rsidRPr="001A620E">
      <w:rPr>
        <w:rFonts w:cs="Arial"/>
        <w:noProof/>
        <w:sz w:val="16"/>
        <w:szCs w:val="16"/>
      </w:rPr>
      <w:fldChar w:fldCharType="begin"/>
    </w:r>
    <w:r w:rsidRPr="001A620E">
      <w:rPr>
        <w:rFonts w:cs="Arial"/>
        <w:noProof/>
        <w:sz w:val="16"/>
        <w:szCs w:val="16"/>
      </w:rPr>
      <w:instrText xml:space="preserve"> PAGE   \* MERGEFORMAT </w:instrText>
    </w:r>
    <w:r w:rsidRPr="001A620E">
      <w:rPr>
        <w:rFonts w:cs="Arial"/>
        <w:noProof/>
        <w:sz w:val="16"/>
        <w:szCs w:val="16"/>
      </w:rPr>
      <w:fldChar w:fldCharType="separate"/>
    </w:r>
    <w:r>
      <w:rPr>
        <w:rFonts w:cs="Arial"/>
        <w:noProof/>
        <w:sz w:val="16"/>
        <w:szCs w:val="16"/>
      </w:rPr>
      <w:t>1</w:t>
    </w:r>
    <w:r w:rsidRPr="001A620E">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4384" w14:textId="77777777" w:rsidR="00FC72FB" w:rsidRDefault="00FC72FB" w:rsidP="007B1AAA">
      <w:pPr>
        <w:spacing w:line="240" w:lineRule="auto"/>
      </w:pPr>
      <w:r>
        <w:separator/>
      </w:r>
    </w:p>
  </w:footnote>
  <w:footnote w:type="continuationSeparator" w:id="0">
    <w:p w14:paraId="5E090DEA" w14:textId="77777777" w:rsidR="00FC72FB" w:rsidRDefault="00FC72FB" w:rsidP="007B1A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5CFF" w14:textId="77777777" w:rsidR="00C40B95" w:rsidRDefault="00C40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645"/>
    <w:multiLevelType w:val="hybridMultilevel"/>
    <w:tmpl w:val="FFFFFFFF"/>
    <w:lvl w:ilvl="0" w:tplc="F5824030">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008030D"/>
    <w:multiLevelType w:val="hybridMultilevel"/>
    <w:tmpl w:val="FFFFFFFF"/>
    <w:lvl w:ilvl="0" w:tplc="525021F8">
      <w:start w:val="1"/>
      <w:numFmt w:val="bullet"/>
      <w:pStyle w:val="MCP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901BE"/>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9F0B2B"/>
    <w:multiLevelType w:val="hybridMultilevel"/>
    <w:tmpl w:val="FFFFFFFF"/>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4" w15:restartNumberingAfterBreak="0">
    <w:nsid w:val="3E9512CD"/>
    <w:multiLevelType w:val="hybridMultilevel"/>
    <w:tmpl w:val="FFFFFFFF"/>
    <w:lvl w:ilvl="0" w:tplc="C54A2856">
      <w:start w:val="1"/>
      <w:numFmt w:val="upperRoman"/>
      <w:lvlText w:val="%1."/>
      <w:lvlJc w:val="left"/>
      <w:pPr>
        <w:tabs>
          <w:tab w:val="num" w:pos="720"/>
        </w:tabs>
        <w:ind w:left="720" w:hanging="720"/>
      </w:pPr>
      <w:rPr>
        <w:rFonts w:cs="Times New Roman" w:hint="default"/>
      </w:rPr>
    </w:lvl>
    <w:lvl w:ilvl="1" w:tplc="A8EAA2CA">
      <w:start w:val="1"/>
      <w:numFmt w:val="upperLetter"/>
      <w:lvlText w:val="%2."/>
      <w:lvlJc w:val="left"/>
      <w:pPr>
        <w:tabs>
          <w:tab w:val="num" w:pos="1080"/>
        </w:tabs>
        <w:ind w:left="1080" w:hanging="360"/>
      </w:pPr>
      <w:rPr>
        <w:rFonts w:cs="Times New Roman" w:hint="default"/>
        <w:b/>
      </w:rPr>
    </w:lvl>
    <w:lvl w:ilvl="2" w:tplc="D1449EAE">
      <w:start w:val="1"/>
      <w:numFmt w:val="decimal"/>
      <w:lvlText w:val="%3."/>
      <w:lvlJc w:val="left"/>
      <w:pPr>
        <w:tabs>
          <w:tab w:val="num" w:pos="1980"/>
        </w:tabs>
        <w:ind w:left="1980" w:hanging="360"/>
      </w:pPr>
      <w:rPr>
        <w:rFonts w:cs="Times New Roman" w:hint="default"/>
      </w:rPr>
    </w:lvl>
    <w:lvl w:ilvl="3" w:tplc="9BBE5A3C">
      <w:start w:val="1"/>
      <w:numFmt w:val="lowerLetter"/>
      <w:lvlText w:val="%4."/>
      <w:lvlJc w:val="left"/>
      <w:pPr>
        <w:tabs>
          <w:tab w:val="num" w:pos="2700"/>
        </w:tabs>
        <w:ind w:left="2700" w:hanging="540"/>
      </w:pPr>
      <w:rPr>
        <w:rFonts w:cs="Times New Roman" w:hint="default"/>
      </w:rPr>
    </w:lvl>
    <w:lvl w:ilvl="4" w:tplc="B2340EE8">
      <w:start w:val="1"/>
      <w:numFmt w:val="lowerRoman"/>
      <w:lvlText w:val="%5."/>
      <w:lvlJc w:val="left"/>
      <w:pPr>
        <w:tabs>
          <w:tab w:val="num" w:pos="3240"/>
        </w:tabs>
        <w:ind w:left="3240" w:hanging="360"/>
      </w:pPr>
      <w:rPr>
        <w:rFonts w:cs="Times New Roman" w:hint="default"/>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EE33E35"/>
    <w:multiLevelType w:val="hybridMultilevel"/>
    <w:tmpl w:val="FFFFFFFF"/>
    <w:lvl w:ilvl="0" w:tplc="454031C4">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11459D8"/>
    <w:multiLevelType w:val="hybridMultilevel"/>
    <w:tmpl w:val="FFFFFFFF"/>
    <w:lvl w:ilvl="0" w:tplc="04090015">
      <w:start w:val="1"/>
      <w:numFmt w:val="upperLetter"/>
      <w:lvlText w:val="%1."/>
      <w:lvlJc w:val="left"/>
      <w:pPr>
        <w:ind w:left="720" w:hanging="360"/>
      </w:pPr>
      <w:rPr>
        <w:rFonts w:cs="Times New Roman"/>
      </w:rPr>
    </w:lvl>
    <w:lvl w:ilvl="1" w:tplc="C2AE296C">
      <w:numFmt w:val="bullet"/>
      <w:lvlText w:val=""/>
      <w:lvlJc w:val="left"/>
      <w:pPr>
        <w:ind w:left="1680" w:hanging="60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212004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768334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F8B549C"/>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C21249"/>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57C90576"/>
    <w:multiLevelType w:val="hybridMultilevel"/>
    <w:tmpl w:val="FFFFFFFF"/>
    <w:lvl w:ilvl="0" w:tplc="C3CAD688">
      <w:start w:val="1"/>
      <w:numFmt w:val="upperRoman"/>
      <w:lvlText w:val="%1."/>
      <w:lvlJc w:val="left"/>
      <w:pPr>
        <w:tabs>
          <w:tab w:val="num" w:pos="720"/>
        </w:tabs>
        <w:ind w:left="720" w:hanging="72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2" w15:restartNumberingAfterBreak="0">
    <w:nsid w:val="5CDD63A7"/>
    <w:multiLevelType w:val="hybridMultilevel"/>
    <w:tmpl w:val="FFFFFFFF"/>
    <w:lvl w:ilvl="0" w:tplc="B8E24F70">
      <w:start w:val="1"/>
      <w:numFmt w:val="upperLetter"/>
      <w:lvlText w:val="%1."/>
      <w:lvlJc w:val="left"/>
      <w:pPr>
        <w:ind w:left="360" w:hanging="360"/>
      </w:pPr>
      <w:rPr>
        <w:rFonts w:cs="Times New Roman" w:hint="default"/>
      </w:rPr>
    </w:lvl>
    <w:lvl w:ilvl="1" w:tplc="04090003">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3" w15:restartNumberingAfterBreak="0">
    <w:nsid w:val="5D8B6BC4"/>
    <w:multiLevelType w:val="hybridMultilevel"/>
    <w:tmpl w:val="FFFFFFFF"/>
    <w:lvl w:ilvl="0" w:tplc="9B0A42F2">
      <w:start w:val="1"/>
      <w:numFmt w:val="upperLetter"/>
      <w:lvlText w:val="%1."/>
      <w:lvlJc w:val="left"/>
      <w:pPr>
        <w:ind w:left="1080" w:hanging="360"/>
      </w:pPr>
      <w:rPr>
        <w:rFonts w:ascii="Arial Bold" w:hAnsi="Arial Bold" w:cs="Times New Roman" w:hint="default"/>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28D088E"/>
    <w:multiLevelType w:val="hybridMultilevel"/>
    <w:tmpl w:val="FFFFFFFF"/>
    <w:lvl w:ilvl="0" w:tplc="B8E24F70">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2EE0ACD"/>
    <w:multiLevelType w:val="hybridMultilevel"/>
    <w:tmpl w:val="FFFFFFFF"/>
    <w:lvl w:ilvl="0" w:tplc="04090001">
      <w:start w:val="1"/>
      <w:numFmt w:val="bullet"/>
      <w:pStyle w:val="MCPBullet2"/>
      <w:lvlText w:val="o"/>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0E574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84637012">
    <w:abstractNumId w:val="1"/>
  </w:num>
  <w:num w:numId="2" w16cid:durableId="2128037064">
    <w:abstractNumId w:val="15"/>
  </w:num>
  <w:num w:numId="3" w16cid:durableId="2000575581">
    <w:abstractNumId w:val="12"/>
  </w:num>
  <w:num w:numId="4" w16cid:durableId="351995817">
    <w:abstractNumId w:val="0"/>
  </w:num>
  <w:num w:numId="5" w16cid:durableId="271595138">
    <w:abstractNumId w:val="2"/>
  </w:num>
  <w:num w:numId="6" w16cid:durableId="1164978417">
    <w:abstractNumId w:val="4"/>
  </w:num>
  <w:num w:numId="7" w16cid:durableId="1384207859">
    <w:abstractNumId w:val="6"/>
  </w:num>
  <w:num w:numId="8" w16cid:durableId="447701015">
    <w:abstractNumId w:val="9"/>
  </w:num>
  <w:num w:numId="9" w16cid:durableId="300621650">
    <w:abstractNumId w:val="8"/>
  </w:num>
  <w:num w:numId="10" w16cid:durableId="1343774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071302">
    <w:abstractNumId w:val="14"/>
  </w:num>
  <w:num w:numId="12" w16cid:durableId="603877915">
    <w:abstractNumId w:val="7"/>
  </w:num>
  <w:num w:numId="13" w16cid:durableId="1311597191">
    <w:abstractNumId w:val="16"/>
  </w:num>
  <w:num w:numId="14" w16cid:durableId="691759682">
    <w:abstractNumId w:val="5"/>
  </w:num>
  <w:num w:numId="15" w16cid:durableId="827867265">
    <w:abstractNumId w:val="3"/>
  </w:num>
  <w:num w:numId="16" w16cid:durableId="1659922861">
    <w:abstractNumId w:val="10"/>
  </w:num>
  <w:num w:numId="17" w16cid:durableId="141146933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EF"/>
    <w:rsid w:val="00003BF4"/>
    <w:rsid w:val="000055C8"/>
    <w:rsid w:val="0001135B"/>
    <w:rsid w:val="00016D94"/>
    <w:rsid w:val="0002290C"/>
    <w:rsid w:val="00023778"/>
    <w:rsid w:val="000357B8"/>
    <w:rsid w:val="00036D9C"/>
    <w:rsid w:val="00054AD2"/>
    <w:rsid w:val="000626F3"/>
    <w:rsid w:val="0006288B"/>
    <w:rsid w:val="000628AB"/>
    <w:rsid w:val="00062D05"/>
    <w:rsid w:val="000637F2"/>
    <w:rsid w:val="000638C9"/>
    <w:rsid w:val="000669B0"/>
    <w:rsid w:val="0007202F"/>
    <w:rsid w:val="000743C2"/>
    <w:rsid w:val="00075CD4"/>
    <w:rsid w:val="00075F11"/>
    <w:rsid w:val="0007634C"/>
    <w:rsid w:val="00084C46"/>
    <w:rsid w:val="00085969"/>
    <w:rsid w:val="00091F3F"/>
    <w:rsid w:val="00094960"/>
    <w:rsid w:val="000A1934"/>
    <w:rsid w:val="000A6B52"/>
    <w:rsid w:val="000B41EA"/>
    <w:rsid w:val="000B4C87"/>
    <w:rsid w:val="000C2404"/>
    <w:rsid w:val="000C449C"/>
    <w:rsid w:val="000C6276"/>
    <w:rsid w:val="000D45E9"/>
    <w:rsid w:val="000D5817"/>
    <w:rsid w:val="000E1CD8"/>
    <w:rsid w:val="000E2428"/>
    <w:rsid w:val="000E246D"/>
    <w:rsid w:val="000E445A"/>
    <w:rsid w:val="000E550B"/>
    <w:rsid w:val="000F3539"/>
    <w:rsid w:val="000F559E"/>
    <w:rsid w:val="00100426"/>
    <w:rsid w:val="00102062"/>
    <w:rsid w:val="00106424"/>
    <w:rsid w:val="00107600"/>
    <w:rsid w:val="00110CF2"/>
    <w:rsid w:val="001120C6"/>
    <w:rsid w:val="00113C2E"/>
    <w:rsid w:val="00114715"/>
    <w:rsid w:val="001178D8"/>
    <w:rsid w:val="00122B49"/>
    <w:rsid w:val="00126A4F"/>
    <w:rsid w:val="00127672"/>
    <w:rsid w:val="00134223"/>
    <w:rsid w:val="00134DE0"/>
    <w:rsid w:val="001354A4"/>
    <w:rsid w:val="001400F6"/>
    <w:rsid w:val="00140E2C"/>
    <w:rsid w:val="001412C7"/>
    <w:rsid w:val="001431E0"/>
    <w:rsid w:val="0014582C"/>
    <w:rsid w:val="00150AFD"/>
    <w:rsid w:val="0015171F"/>
    <w:rsid w:val="00153C05"/>
    <w:rsid w:val="00155032"/>
    <w:rsid w:val="00157A48"/>
    <w:rsid w:val="00161102"/>
    <w:rsid w:val="00171C52"/>
    <w:rsid w:val="0018426E"/>
    <w:rsid w:val="00193107"/>
    <w:rsid w:val="00197541"/>
    <w:rsid w:val="001A1F4C"/>
    <w:rsid w:val="001A3BD1"/>
    <w:rsid w:val="001A620E"/>
    <w:rsid w:val="001A6C86"/>
    <w:rsid w:val="001C0B4F"/>
    <w:rsid w:val="001C124F"/>
    <w:rsid w:val="001C1556"/>
    <w:rsid w:val="001C236C"/>
    <w:rsid w:val="001C239B"/>
    <w:rsid w:val="001C5C42"/>
    <w:rsid w:val="001C7B42"/>
    <w:rsid w:val="001D0B39"/>
    <w:rsid w:val="001D1788"/>
    <w:rsid w:val="001D3FEA"/>
    <w:rsid w:val="001E4BC4"/>
    <w:rsid w:val="001E4C77"/>
    <w:rsid w:val="001E591D"/>
    <w:rsid w:val="001E59DF"/>
    <w:rsid w:val="001F09CB"/>
    <w:rsid w:val="001F4208"/>
    <w:rsid w:val="001F6751"/>
    <w:rsid w:val="001F6DC3"/>
    <w:rsid w:val="001F72BE"/>
    <w:rsid w:val="001F7E81"/>
    <w:rsid w:val="0020409A"/>
    <w:rsid w:val="002054AF"/>
    <w:rsid w:val="002068F0"/>
    <w:rsid w:val="00207D9B"/>
    <w:rsid w:val="002155E7"/>
    <w:rsid w:val="00217602"/>
    <w:rsid w:val="00221435"/>
    <w:rsid w:val="00225F34"/>
    <w:rsid w:val="00231B33"/>
    <w:rsid w:val="00234D30"/>
    <w:rsid w:val="00237740"/>
    <w:rsid w:val="002409F9"/>
    <w:rsid w:val="00250702"/>
    <w:rsid w:val="00251813"/>
    <w:rsid w:val="002556AD"/>
    <w:rsid w:val="00256652"/>
    <w:rsid w:val="002704D9"/>
    <w:rsid w:val="00291EA3"/>
    <w:rsid w:val="002959AF"/>
    <w:rsid w:val="002A3CD9"/>
    <w:rsid w:val="002A44F5"/>
    <w:rsid w:val="002B22DE"/>
    <w:rsid w:val="002B2BEC"/>
    <w:rsid w:val="002B4CD0"/>
    <w:rsid w:val="002B5822"/>
    <w:rsid w:val="002C327E"/>
    <w:rsid w:val="002C6B66"/>
    <w:rsid w:val="002C6BEA"/>
    <w:rsid w:val="002D0A55"/>
    <w:rsid w:val="002D0BEF"/>
    <w:rsid w:val="002D1675"/>
    <w:rsid w:val="002D1E65"/>
    <w:rsid w:val="002D2949"/>
    <w:rsid w:val="002D3B7B"/>
    <w:rsid w:val="002D3DE0"/>
    <w:rsid w:val="002E2CC2"/>
    <w:rsid w:val="002E582A"/>
    <w:rsid w:val="002E5E6E"/>
    <w:rsid w:val="002F4C79"/>
    <w:rsid w:val="00303206"/>
    <w:rsid w:val="00304807"/>
    <w:rsid w:val="003065A5"/>
    <w:rsid w:val="00311BF7"/>
    <w:rsid w:val="00311F28"/>
    <w:rsid w:val="00312EEB"/>
    <w:rsid w:val="0031657A"/>
    <w:rsid w:val="00316AA4"/>
    <w:rsid w:val="0032468D"/>
    <w:rsid w:val="003249C5"/>
    <w:rsid w:val="00325CD0"/>
    <w:rsid w:val="003355DC"/>
    <w:rsid w:val="00336D26"/>
    <w:rsid w:val="00342C23"/>
    <w:rsid w:val="00342FB9"/>
    <w:rsid w:val="00344346"/>
    <w:rsid w:val="003468C9"/>
    <w:rsid w:val="00360747"/>
    <w:rsid w:val="00362113"/>
    <w:rsid w:val="00363895"/>
    <w:rsid w:val="00365078"/>
    <w:rsid w:val="003710A6"/>
    <w:rsid w:val="00374AEB"/>
    <w:rsid w:val="00380F7A"/>
    <w:rsid w:val="00382799"/>
    <w:rsid w:val="00387B89"/>
    <w:rsid w:val="003900BF"/>
    <w:rsid w:val="00395CB3"/>
    <w:rsid w:val="00397C66"/>
    <w:rsid w:val="003A0850"/>
    <w:rsid w:val="003A112C"/>
    <w:rsid w:val="003A23DA"/>
    <w:rsid w:val="003A3664"/>
    <w:rsid w:val="003A6E0E"/>
    <w:rsid w:val="003A7299"/>
    <w:rsid w:val="003B0676"/>
    <w:rsid w:val="003C090D"/>
    <w:rsid w:val="003C69C4"/>
    <w:rsid w:val="003C7D11"/>
    <w:rsid w:val="003E2318"/>
    <w:rsid w:val="003E3A25"/>
    <w:rsid w:val="003E4BAB"/>
    <w:rsid w:val="003F3907"/>
    <w:rsid w:val="003F4F85"/>
    <w:rsid w:val="003F7575"/>
    <w:rsid w:val="003F7A0F"/>
    <w:rsid w:val="00402949"/>
    <w:rsid w:val="0040317A"/>
    <w:rsid w:val="00403C9F"/>
    <w:rsid w:val="004050FD"/>
    <w:rsid w:val="00405FBA"/>
    <w:rsid w:val="004065E2"/>
    <w:rsid w:val="00407AAF"/>
    <w:rsid w:val="00410FA1"/>
    <w:rsid w:val="00412659"/>
    <w:rsid w:val="004126B3"/>
    <w:rsid w:val="00413778"/>
    <w:rsid w:val="0041484B"/>
    <w:rsid w:val="00422247"/>
    <w:rsid w:val="00424588"/>
    <w:rsid w:val="00424D29"/>
    <w:rsid w:val="00426491"/>
    <w:rsid w:val="004275A8"/>
    <w:rsid w:val="004319BC"/>
    <w:rsid w:val="00431F3A"/>
    <w:rsid w:val="00432DC8"/>
    <w:rsid w:val="00433ECD"/>
    <w:rsid w:val="00435EF9"/>
    <w:rsid w:val="00436C00"/>
    <w:rsid w:val="00437B3D"/>
    <w:rsid w:val="00440EBD"/>
    <w:rsid w:val="004501A2"/>
    <w:rsid w:val="00454414"/>
    <w:rsid w:val="00464374"/>
    <w:rsid w:val="0046545E"/>
    <w:rsid w:val="00466CD2"/>
    <w:rsid w:val="00476431"/>
    <w:rsid w:val="004865C5"/>
    <w:rsid w:val="00494641"/>
    <w:rsid w:val="00495DB5"/>
    <w:rsid w:val="004971D0"/>
    <w:rsid w:val="004972AA"/>
    <w:rsid w:val="004973FE"/>
    <w:rsid w:val="004A217A"/>
    <w:rsid w:val="004A5A33"/>
    <w:rsid w:val="004B0D1F"/>
    <w:rsid w:val="004B1503"/>
    <w:rsid w:val="004B1C98"/>
    <w:rsid w:val="004B4E66"/>
    <w:rsid w:val="004C39CC"/>
    <w:rsid w:val="004C3A8D"/>
    <w:rsid w:val="004C5A19"/>
    <w:rsid w:val="004D092F"/>
    <w:rsid w:val="004D4303"/>
    <w:rsid w:val="004D592C"/>
    <w:rsid w:val="004E0513"/>
    <w:rsid w:val="004E37F6"/>
    <w:rsid w:val="004E5C78"/>
    <w:rsid w:val="004E5FFE"/>
    <w:rsid w:val="004E6E6C"/>
    <w:rsid w:val="004E7C5D"/>
    <w:rsid w:val="004F0672"/>
    <w:rsid w:val="00510206"/>
    <w:rsid w:val="00512AC4"/>
    <w:rsid w:val="00525A57"/>
    <w:rsid w:val="00525ADA"/>
    <w:rsid w:val="005277A0"/>
    <w:rsid w:val="0053240A"/>
    <w:rsid w:val="005342DE"/>
    <w:rsid w:val="005367A4"/>
    <w:rsid w:val="00542DEF"/>
    <w:rsid w:val="005466A1"/>
    <w:rsid w:val="00547DD8"/>
    <w:rsid w:val="00550B44"/>
    <w:rsid w:val="005648C7"/>
    <w:rsid w:val="00566B6D"/>
    <w:rsid w:val="005673BF"/>
    <w:rsid w:val="00567668"/>
    <w:rsid w:val="00573244"/>
    <w:rsid w:val="00574206"/>
    <w:rsid w:val="00581857"/>
    <w:rsid w:val="00583C36"/>
    <w:rsid w:val="00590FA2"/>
    <w:rsid w:val="00595EF2"/>
    <w:rsid w:val="005A01BB"/>
    <w:rsid w:val="005A0796"/>
    <w:rsid w:val="005A3189"/>
    <w:rsid w:val="005B2575"/>
    <w:rsid w:val="005B55E0"/>
    <w:rsid w:val="005C5865"/>
    <w:rsid w:val="005C796A"/>
    <w:rsid w:val="005D4503"/>
    <w:rsid w:val="005D5712"/>
    <w:rsid w:val="005D6639"/>
    <w:rsid w:val="005F07A7"/>
    <w:rsid w:val="005F3A88"/>
    <w:rsid w:val="005F505F"/>
    <w:rsid w:val="00600F09"/>
    <w:rsid w:val="00602A1C"/>
    <w:rsid w:val="00602C99"/>
    <w:rsid w:val="00603F60"/>
    <w:rsid w:val="00604077"/>
    <w:rsid w:val="00604A1F"/>
    <w:rsid w:val="00611615"/>
    <w:rsid w:val="006149AC"/>
    <w:rsid w:val="00621F02"/>
    <w:rsid w:val="00622BAB"/>
    <w:rsid w:val="00623EB4"/>
    <w:rsid w:val="00627199"/>
    <w:rsid w:val="00632F23"/>
    <w:rsid w:val="00634129"/>
    <w:rsid w:val="0065026D"/>
    <w:rsid w:val="006525D7"/>
    <w:rsid w:val="00656233"/>
    <w:rsid w:val="00665A5B"/>
    <w:rsid w:val="006753FB"/>
    <w:rsid w:val="006803DB"/>
    <w:rsid w:val="00684C13"/>
    <w:rsid w:val="00686E5A"/>
    <w:rsid w:val="0068713B"/>
    <w:rsid w:val="0068749F"/>
    <w:rsid w:val="006877E2"/>
    <w:rsid w:val="00690828"/>
    <w:rsid w:val="00692AE7"/>
    <w:rsid w:val="00694B33"/>
    <w:rsid w:val="00696762"/>
    <w:rsid w:val="006A2E6C"/>
    <w:rsid w:val="006A38E7"/>
    <w:rsid w:val="006A77BF"/>
    <w:rsid w:val="006B279A"/>
    <w:rsid w:val="006B2C61"/>
    <w:rsid w:val="006C42DC"/>
    <w:rsid w:val="006C6C7D"/>
    <w:rsid w:val="006D050F"/>
    <w:rsid w:val="006D24DD"/>
    <w:rsid w:val="006D29C8"/>
    <w:rsid w:val="006D3906"/>
    <w:rsid w:val="006D614F"/>
    <w:rsid w:val="006D656B"/>
    <w:rsid w:val="006D663D"/>
    <w:rsid w:val="006E56EC"/>
    <w:rsid w:val="006E78A5"/>
    <w:rsid w:val="006F2A0F"/>
    <w:rsid w:val="006F4307"/>
    <w:rsid w:val="006F6BF3"/>
    <w:rsid w:val="006F70AE"/>
    <w:rsid w:val="006F70D7"/>
    <w:rsid w:val="006F725C"/>
    <w:rsid w:val="00703AC0"/>
    <w:rsid w:val="00703F6E"/>
    <w:rsid w:val="007064C9"/>
    <w:rsid w:val="007104E0"/>
    <w:rsid w:val="00713523"/>
    <w:rsid w:val="0071458D"/>
    <w:rsid w:val="007149BA"/>
    <w:rsid w:val="00717A84"/>
    <w:rsid w:val="0072084E"/>
    <w:rsid w:val="00723642"/>
    <w:rsid w:val="007244AA"/>
    <w:rsid w:val="0072500B"/>
    <w:rsid w:val="00726BE5"/>
    <w:rsid w:val="00734F60"/>
    <w:rsid w:val="007432B5"/>
    <w:rsid w:val="0074420A"/>
    <w:rsid w:val="00747D37"/>
    <w:rsid w:val="007534DE"/>
    <w:rsid w:val="00755AA2"/>
    <w:rsid w:val="0076112B"/>
    <w:rsid w:val="007645E9"/>
    <w:rsid w:val="0076692A"/>
    <w:rsid w:val="00766B8F"/>
    <w:rsid w:val="007700D0"/>
    <w:rsid w:val="00782C55"/>
    <w:rsid w:val="00793DBB"/>
    <w:rsid w:val="0079579A"/>
    <w:rsid w:val="007958CA"/>
    <w:rsid w:val="007A64BE"/>
    <w:rsid w:val="007B04D4"/>
    <w:rsid w:val="007B16C5"/>
    <w:rsid w:val="007B19D7"/>
    <w:rsid w:val="007B1AAA"/>
    <w:rsid w:val="007C2975"/>
    <w:rsid w:val="007C3B51"/>
    <w:rsid w:val="007C41A0"/>
    <w:rsid w:val="007D5B91"/>
    <w:rsid w:val="007E6444"/>
    <w:rsid w:val="007E6792"/>
    <w:rsid w:val="007E7F6C"/>
    <w:rsid w:val="007F4F7C"/>
    <w:rsid w:val="007F7B23"/>
    <w:rsid w:val="008028B7"/>
    <w:rsid w:val="00803883"/>
    <w:rsid w:val="00806A9B"/>
    <w:rsid w:val="00811782"/>
    <w:rsid w:val="008124D0"/>
    <w:rsid w:val="00813FED"/>
    <w:rsid w:val="00817ACF"/>
    <w:rsid w:val="00824DB3"/>
    <w:rsid w:val="00830AC9"/>
    <w:rsid w:val="0083708D"/>
    <w:rsid w:val="00841AB3"/>
    <w:rsid w:val="00850C67"/>
    <w:rsid w:val="00855A9D"/>
    <w:rsid w:val="00861E3E"/>
    <w:rsid w:val="008701F8"/>
    <w:rsid w:val="00870BF0"/>
    <w:rsid w:val="00874083"/>
    <w:rsid w:val="00882FF9"/>
    <w:rsid w:val="00895F0E"/>
    <w:rsid w:val="008A178A"/>
    <w:rsid w:val="008A18A3"/>
    <w:rsid w:val="008A3AF7"/>
    <w:rsid w:val="008A58FE"/>
    <w:rsid w:val="008B320D"/>
    <w:rsid w:val="008B74EC"/>
    <w:rsid w:val="008C00D2"/>
    <w:rsid w:val="008C10EB"/>
    <w:rsid w:val="008C1B8A"/>
    <w:rsid w:val="008C1B97"/>
    <w:rsid w:val="008C1F7C"/>
    <w:rsid w:val="008C2AF1"/>
    <w:rsid w:val="008C3D0C"/>
    <w:rsid w:val="008C66A5"/>
    <w:rsid w:val="008D1119"/>
    <w:rsid w:val="008D2111"/>
    <w:rsid w:val="008D4BE2"/>
    <w:rsid w:val="008D5CC6"/>
    <w:rsid w:val="008E00A0"/>
    <w:rsid w:val="008E2E7D"/>
    <w:rsid w:val="008E4913"/>
    <w:rsid w:val="008F2B73"/>
    <w:rsid w:val="008F592C"/>
    <w:rsid w:val="008F6B7A"/>
    <w:rsid w:val="00905D4F"/>
    <w:rsid w:val="00906812"/>
    <w:rsid w:val="00915789"/>
    <w:rsid w:val="009157B8"/>
    <w:rsid w:val="00915CF5"/>
    <w:rsid w:val="009238E4"/>
    <w:rsid w:val="00923AAE"/>
    <w:rsid w:val="009270A5"/>
    <w:rsid w:val="00927D22"/>
    <w:rsid w:val="00934948"/>
    <w:rsid w:val="009379A6"/>
    <w:rsid w:val="00937A3D"/>
    <w:rsid w:val="00940D3E"/>
    <w:rsid w:val="00943F29"/>
    <w:rsid w:val="00945131"/>
    <w:rsid w:val="0095005E"/>
    <w:rsid w:val="00953851"/>
    <w:rsid w:val="00954C12"/>
    <w:rsid w:val="0095745F"/>
    <w:rsid w:val="00957FDF"/>
    <w:rsid w:val="0096040F"/>
    <w:rsid w:val="00960A1A"/>
    <w:rsid w:val="00961D2B"/>
    <w:rsid w:val="00965577"/>
    <w:rsid w:val="00967D99"/>
    <w:rsid w:val="00973029"/>
    <w:rsid w:val="00976789"/>
    <w:rsid w:val="0098394E"/>
    <w:rsid w:val="009842CC"/>
    <w:rsid w:val="0099063D"/>
    <w:rsid w:val="00992CF4"/>
    <w:rsid w:val="00993C2C"/>
    <w:rsid w:val="00995E3B"/>
    <w:rsid w:val="009A1556"/>
    <w:rsid w:val="009A329F"/>
    <w:rsid w:val="009A5568"/>
    <w:rsid w:val="009A72E9"/>
    <w:rsid w:val="009B2B52"/>
    <w:rsid w:val="009B348D"/>
    <w:rsid w:val="009B6410"/>
    <w:rsid w:val="009B746E"/>
    <w:rsid w:val="009C0C20"/>
    <w:rsid w:val="009E17CC"/>
    <w:rsid w:val="009E278F"/>
    <w:rsid w:val="009E4334"/>
    <w:rsid w:val="009F0717"/>
    <w:rsid w:val="009F6C6D"/>
    <w:rsid w:val="00A13957"/>
    <w:rsid w:val="00A13D0E"/>
    <w:rsid w:val="00A15D41"/>
    <w:rsid w:val="00A244D0"/>
    <w:rsid w:val="00A2509E"/>
    <w:rsid w:val="00A25D55"/>
    <w:rsid w:val="00A349C2"/>
    <w:rsid w:val="00A37758"/>
    <w:rsid w:val="00A41C2F"/>
    <w:rsid w:val="00A447AD"/>
    <w:rsid w:val="00A52F8E"/>
    <w:rsid w:val="00A54C08"/>
    <w:rsid w:val="00A5704A"/>
    <w:rsid w:val="00A640C1"/>
    <w:rsid w:val="00A64854"/>
    <w:rsid w:val="00A65B4F"/>
    <w:rsid w:val="00A679FA"/>
    <w:rsid w:val="00A760EA"/>
    <w:rsid w:val="00A771B1"/>
    <w:rsid w:val="00A86AE7"/>
    <w:rsid w:val="00A916D9"/>
    <w:rsid w:val="00A930B2"/>
    <w:rsid w:val="00A934AA"/>
    <w:rsid w:val="00A93CE1"/>
    <w:rsid w:val="00A95965"/>
    <w:rsid w:val="00AA771F"/>
    <w:rsid w:val="00AB0089"/>
    <w:rsid w:val="00AB2E17"/>
    <w:rsid w:val="00AB7F52"/>
    <w:rsid w:val="00AC105E"/>
    <w:rsid w:val="00AC1A2B"/>
    <w:rsid w:val="00AC2F97"/>
    <w:rsid w:val="00AC5126"/>
    <w:rsid w:val="00AC5E7A"/>
    <w:rsid w:val="00AD2598"/>
    <w:rsid w:val="00AD25A6"/>
    <w:rsid w:val="00AD357E"/>
    <w:rsid w:val="00AD4021"/>
    <w:rsid w:val="00AD68DB"/>
    <w:rsid w:val="00AD6EB0"/>
    <w:rsid w:val="00AD72AB"/>
    <w:rsid w:val="00AE0406"/>
    <w:rsid w:val="00AE1D9B"/>
    <w:rsid w:val="00AE5A6D"/>
    <w:rsid w:val="00B07CE7"/>
    <w:rsid w:val="00B15790"/>
    <w:rsid w:val="00B15A43"/>
    <w:rsid w:val="00B20648"/>
    <w:rsid w:val="00B2227C"/>
    <w:rsid w:val="00B25D52"/>
    <w:rsid w:val="00B25F39"/>
    <w:rsid w:val="00B322B0"/>
    <w:rsid w:val="00B34981"/>
    <w:rsid w:val="00B372A5"/>
    <w:rsid w:val="00B47F33"/>
    <w:rsid w:val="00B50EFA"/>
    <w:rsid w:val="00B53135"/>
    <w:rsid w:val="00B54D73"/>
    <w:rsid w:val="00B6020C"/>
    <w:rsid w:val="00B63018"/>
    <w:rsid w:val="00B73464"/>
    <w:rsid w:val="00B735CF"/>
    <w:rsid w:val="00B75AD7"/>
    <w:rsid w:val="00B77582"/>
    <w:rsid w:val="00B868E5"/>
    <w:rsid w:val="00B87813"/>
    <w:rsid w:val="00B96164"/>
    <w:rsid w:val="00BA3EFB"/>
    <w:rsid w:val="00BB0DD3"/>
    <w:rsid w:val="00BB2957"/>
    <w:rsid w:val="00BB719B"/>
    <w:rsid w:val="00BC1C9F"/>
    <w:rsid w:val="00BC547E"/>
    <w:rsid w:val="00BD3200"/>
    <w:rsid w:val="00BD3DE8"/>
    <w:rsid w:val="00BD3FDD"/>
    <w:rsid w:val="00BD4316"/>
    <w:rsid w:val="00BD5757"/>
    <w:rsid w:val="00BD7AAE"/>
    <w:rsid w:val="00BE366F"/>
    <w:rsid w:val="00BF2F9D"/>
    <w:rsid w:val="00BF3C3D"/>
    <w:rsid w:val="00BF59BE"/>
    <w:rsid w:val="00C00492"/>
    <w:rsid w:val="00C14E86"/>
    <w:rsid w:val="00C164AB"/>
    <w:rsid w:val="00C20CD3"/>
    <w:rsid w:val="00C21F3F"/>
    <w:rsid w:val="00C27102"/>
    <w:rsid w:val="00C301E4"/>
    <w:rsid w:val="00C32FB1"/>
    <w:rsid w:val="00C4051E"/>
    <w:rsid w:val="00C40B95"/>
    <w:rsid w:val="00C425F1"/>
    <w:rsid w:val="00C42F57"/>
    <w:rsid w:val="00C433AA"/>
    <w:rsid w:val="00C43C9B"/>
    <w:rsid w:val="00C446EA"/>
    <w:rsid w:val="00C45C2E"/>
    <w:rsid w:val="00C471BA"/>
    <w:rsid w:val="00C471F5"/>
    <w:rsid w:val="00C50DAD"/>
    <w:rsid w:val="00C549E8"/>
    <w:rsid w:val="00C612E9"/>
    <w:rsid w:val="00C624B0"/>
    <w:rsid w:val="00C63609"/>
    <w:rsid w:val="00C63C48"/>
    <w:rsid w:val="00C66381"/>
    <w:rsid w:val="00C67237"/>
    <w:rsid w:val="00C71A3C"/>
    <w:rsid w:val="00C74931"/>
    <w:rsid w:val="00C751D8"/>
    <w:rsid w:val="00C75BDB"/>
    <w:rsid w:val="00C76DD4"/>
    <w:rsid w:val="00C77EDD"/>
    <w:rsid w:val="00C806B5"/>
    <w:rsid w:val="00C838E1"/>
    <w:rsid w:val="00C843E1"/>
    <w:rsid w:val="00C86128"/>
    <w:rsid w:val="00C96550"/>
    <w:rsid w:val="00C9772E"/>
    <w:rsid w:val="00CA1531"/>
    <w:rsid w:val="00CA22A4"/>
    <w:rsid w:val="00CA6752"/>
    <w:rsid w:val="00CA792E"/>
    <w:rsid w:val="00CB3496"/>
    <w:rsid w:val="00CB4FD5"/>
    <w:rsid w:val="00CC4BE3"/>
    <w:rsid w:val="00CC6090"/>
    <w:rsid w:val="00CD3CA0"/>
    <w:rsid w:val="00CE2397"/>
    <w:rsid w:val="00CF0F57"/>
    <w:rsid w:val="00CF1865"/>
    <w:rsid w:val="00CF4D5A"/>
    <w:rsid w:val="00CF5CB2"/>
    <w:rsid w:val="00CF65C7"/>
    <w:rsid w:val="00CF7160"/>
    <w:rsid w:val="00CF7FF1"/>
    <w:rsid w:val="00D04CB5"/>
    <w:rsid w:val="00D104D7"/>
    <w:rsid w:val="00D1628D"/>
    <w:rsid w:val="00D165E7"/>
    <w:rsid w:val="00D240F7"/>
    <w:rsid w:val="00D25C78"/>
    <w:rsid w:val="00D33B75"/>
    <w:rsid w:val="00D33BFC"/>
    <w:rsid w:val="00D3512B"/>
    <w:rsid w:val="00D408CB"/>
    <w:rsid w:val="00D41B5F"/>
    <w:rsid w:val="00D45344"/>
    <w:rsid w:val="00D45A62"/>
    <w:rsid w:val="00D52EBC"/>
    <w:rsid w:val="00D536C3"/>
    <w:rsid w:val="00D54C23"/>
    <w:rsid w:val="00D557AB"/>
    <w:rsid w:val="00D566A7"/>
    <w:rsid w:val="00D8126E"/>
    <w:rsid w:val="00D826F3"/>
    <w:rsid w:val="00D84685"/>
    <w:rsid w:val="00D87822"/>
    <w:rsid w:val="00D9291A"/>
    <w:rsid w:val="00D973F4"/>
    <w:rsid w:val="00DC0451"/>
    <w:rsid w:val="00DC796B"/>
    <w:rsid w:val="00DD3003"/>
    <w:rsid w:val="00DE260A"/>
    <w:rsid w:val="00DE2B5C"/>
    <w:rsid w:val="00DE7CCE"/>
    <w:rsid w:val="00DF15FA"/>
    <w:rsid w:val="00DF16E7"/>
    <w:rsid w:val="00DF17A7"/>
    <w:rsid w:val="00DF21E7"/>
    <w:rsid w:val="00DF27A3"/>
    <w:rsid w:val="00DF44D5"/>
    <w:rsid w:val="00E006FF"/>
    <w:rsid w:val="00E009FE"/>
    <w:rsid w:val="00E00F55"/>
    <w:rsid w:val="00E056F7"/>
    <w:rsid w:val="00E07A50"/>
    <w:rsid w:val="00E125CC"/>
    <w:rsid w:val="00E1505D"/>
    <w:rsid w:val="00E16CD3"/>
    <w:rsid w:val="00E17984"/>
    <w:rsid w:val="00E24BDB"/>
    <w:rsid w:val="00E267DB"/>
    <w:rsid w:val="00E3320D"/>
    <w:rsid w:val="00E34AFC"/>
    <w:rsid w:val="00E35186"/>
    <w:rsid w:val="00E36791"/>
    <w:rsid w:val="00E36E23"/>
    <w:rsid w:val="00E43BC2"/>
    <w:rsid w:val="00E44845"/>
    <w:rsid w:val="00E465D4"/>
    <w:rsid w:val="00E46E8F"/>
    <w:rsid w:val="00E4724D"/>
    <w:rsid w:val="00E52968"/>
    <w:rsid w:val="00E61B34"/>
    <w:rsid w:val="00E61B5F"/>
    <w:rsid w:val="00E64010"/>
    <w:rsid w:val="00E64C83"/>
    <w:rsid w:val="00E727D2"/>
    <w:rsid w:val="00E72BC4"/>
    <w:rsid w:val="00E75596"/>
    <w:rsid w:val="00E77593"/>
    <w:rsid w:val="00E82D80"/>
    <w:rsid w:val="00E85ED7"/>
    <w:rsid w:val="00E9062E"/>
    <w:rsid w:val="00E91721"/>
    <w:rsid w:val="00E91F8E"/>
    <w:rsid w:val="00E966BE"/>
    <w:rsid w:val="00EA6529"/>
    <w:rsid w:val="00EA7FD4"/>
    <w:rsid w:val="00EB045A"/>
    <w:rsid w:val="00EB120E"/>
    <w:rsid w:val="00EB1783"/>
    <w:rsid w:val="00EB17E0"/>
    <w:rsid w:val="00EB2E2A"/>
    <w:rsid w:val="00EB46E5"/>
    <w:rsid w:val="00EB6C1A"/>
    <w:rsid w:val="00EC11B7"/>
    <w:rsid w:val="00EC1F0E"/>
    <w:rsid w:val="00EC31AE"/>
    <w:rsid w:val="00ED0C14"/>
    <w:rsid w:val="00ED2EE7"/>
    <w:rsid w:val="00EE2D36"/>
    <w:rsid w:val="00EE411E"/>
    <w:rsid w:val="00EE5972"/>
    <w:rsid w:val="00EE63C8"/>
    <w:rsid w:val="00EE703E"/>
    <w:rsid w:val="00EF077D"/>
    <w:rsid w:val="00EF3DCA"/>
    <w:rsid w:val="00EF74F7"/>
    <w:rsid w:val="00EF7754"/>
    <w:rsid w:val="00EF7C15"/>
    <w:rsid w:val="00EF7CC3"/>
    <w:rsid w:val="00F02748"/>
    <w:rsid w:val="00F05ABC"/>
    <w:rsid w:val="00F100AE"/>
    <w:rsid w:val="00F108C9"/>
    <w:rsid w:val="00F10A11"/>
    <w:rsid w:val="00F11357"/>
    <w:rsid w:val="00F12570"/>
    <w:rsid w:val="00F14359"/>
    <w:rsid w:val="00F22ED4"/>
    <w:rsid w:val="00F2724F"/>
    <w:rsid w:val="00F2727D"/>
    <w:rsid w:val="00F30458"/>
    <w:rsid w:val="00F30F9C"/>
    <w:rsid w:val="00F331FD"/>
    <w:rsid w:val="00F37ADA"/>
    <w:rsid w:val="00F454CD"/>
    <w:rsid w:val="00F475DD"/>
    <w:rsid w:val="00F50768"/>
    <w:rsid w:val="00F50C6A"/>
    <w:rsid w:val="00F510EB"/>
    <w:rsid w:val="00F53965"/>
    <w:rsid w:val="00F570D6"/>
    <w:rsid w:val="00F62339"/>
    <w:rsid w:val="00F70F57"/>
    <w:rsid w:val="00F7479B"/>
    <w:rsid w:val="00F81681"/>
    <w:rsid w:val="00F85836"/>
    <w:rsid w:val="00F909EB"/>
    <w:rsid w:val="00F95D9E"/>
    <w:rsid w:val="00FA130A"/>
    <w:rsid w:val="00FC2C90"/>
    <w:rsid w:val="00FC34ED"/>
    <w:rsid w:val="00FC72FB"/>
    <w:rsid w:val="00FC7B74"/>
    <w:rsid w:val="00FD02A4"/>
    <w:rsid w:val="00FD777B"/>
    <w:rsid w:val="00FE2430"/>
    <w:rsid w:val="00FE36B4"/>
    <w:rsid w:val="00FE3D48"/>
    <w:rsid w:val="00FE7E78"/>
    <w:rsid w:val="00FF2D5E"/>
    <w:rsid w:val="00FF68DB"/>
    <w:rsid w:val="00FF70B0"/>
    <w:rsid w:val="00FF72A5"/>
    <w:rsid w:val="00FF7869"/>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E2B451D"/>
  <w14:defaultImageDpi w14:val="0"/>
  <w15:docId w15:val="{C160E32E-B705-47F1-B174-CA4AFD48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CP Normal"/>
    <w:qFormat/>
    <w:rsid w:val="00A930B2"/>
    <w:pPr>
      <w:spacing w:after="0" w:line="276" w:lineRule="auto"/>
    </w:pPr>
    <w:rPr>
      <w:rFonts w:ascii="Arial" w:hAnsi="Arial" w:cs="Times New Roman"/>
      <w:szCs w:val="20"/>
    </w:rPr>
  </w:style>
  <w:style w:type="paragraph" w:styleId="Heading1">
    <w:name w:val="heading 1"/>
    <w:aliases w:val="MCP Heading 1"/>
    <w:basedOn w:val="Normal"/>
    <w:next w:val="Normal"/>
    <w:link w:val="Heading1Char"/>
    <w:autoRedefine/>
    <w:uiPriority w:val="99"/>
    <w:qFormat/>
    <w:rsid w:val="00193107"/>
    <w:pPr>
      <w:keepNext/>
      <w:keepLines/>
      <w:ind w:left="720" w:hanging="720"/>
      <w:outlineLvl w:val="0"/>
    </w:pPr>
    <w:rPr>
      <w:b/>
      <w:bCs/>
      <w:caps/>
      <w:color w:val="A71930"/>
      <w:sz w:val="24"/>
      <w:szCs w:val="24"/>
    </w:rPr>
  </w:style>
  <w:style w:type="paragraph" w:styleId="Heading2">
    <w:name w:val="heading 2"/>
    <w:aliases w:val="MCP Heading 2"/>
    <w:basedOn w:val="Normal"/>
    <w:next w:val="Normal"/>
    <w:link w:val="Heading2Char"/>
    <w:autoRedefine/>
    <w:uiPriority w:val="99"/>
    <w:qFormat/>
    <w:rsid w:val="00225F34"/>
    <w:pPr>
      <w:keepNext/>
      <w:keepLines/>
      <w:tabs>
        <w:tab w:val="left" w:pos="720"/>
      </w:tabs>
      <w:ind w:left="720" w:hanging="720"/>
      <w:outlineLvl w:val="1"/>
    </w:pPr>
    <w:rPr>
      <w:b/>
      <w:bCs/>
      <w:caps/>
      <w:szCs w:val="22"/>
    </w:rPr>
  </w:style>
  <w:style w:type="paragraph" w:styleId="Heading3">
    <w:name w:val="heading 3"/>
    <w:aliases w:val="MCP Heading 3"/>
    <w:basedOn w:val="Normal"/>
    <w:next w:val="Normal"/>
    <w:link w:val="Heading3Char"/>
    <w:autoRedefine/>
    <w:uiPriority w:val="99"/>
    <w:qFormat/>
    <w:rsid w:val="00193107"/>
    <w:pPr>
      <w:keepNext/>
      <w:keepLines/>
      <w:ind w:left="360" w:hanging="360"/>
      <w:outlineLvl w:val="2"/>
    </w:pPr>
    <w:rPr>
      <w:b/>
      <w:bCs/>
      <w:i/>
      <w:szCs w:val="22"/>
    </w:rPr>
  </w:style>
  <w:style w:type="paragraph" w:styleId="Heading4">
    <w:name w:val="heading 4"/>
    <w:aliases w:val="MCP Heading 4"/>
    <w:basedOn w:val="Normal"/>
    <w:next w:val="Normal"/>
    <w:link w:val="Heading4Char"/>
    <w:autoRedefine/>
    <w:uiPriority w:val="99"/>
    <w:qFormat/>
    <w:rsid w:val="00193107"/>
    <w:pPr>
      <w:keepNext/>
      <w:keepLines/>
      <w:outlineLvl w:val="3"/>
    </w:pPr>
    <w:rPr>
      <w:b/>
      <w:bCs/>
      <w:iCs/>
      <w:szCs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P Heading 1 Char"/>
    <w:basedOn w:val="DefaultParagraphFont"/>
    <w:link w:val="Heading1"/>
    <w:uiPriority w:val="99"/>
    <w:locked/>
    <w:rsid w:val="00193107"/>
    <w:rPr>
      <w:rFonts w:ascii="Arial" w:hAnsi="Arial" w:cs="Times New Roman"/>
      <w:b/>
      <w:caps/>
      <w:color w:val="A71930"/>
      <w:sz w:val="24"/>
    </w:rPr>
  </w:style>
  <w:style w:type="character" w:customStyle="1" w:styleId="Heading2Char">
    <w:name w:val="Heading 2 Char"/>
    <w:aliases w:val="MCP Heading 2 Char"/>
    <w:basedOn w:val="DefaultParagraphFont"/>
    <w:link w:val="Heading2"/>
    <w:uiPriority w:val="99"/>
    <w:locked/>
    <w:rsid w:val="00225F34"/>
    <w:rPr>
      <w:rFonts w:ascii="Arial" w:hAnsi="Arial" w:cs="Times New Roman"/>
      <w:b/>
      <w:caps/>
      <w:sz w:val="22"/>
    </w:rPr>
  </w:style>
  <w:style w:type="character" w:customStyle="1" w:styleId="Heading3Char">
    <w:name w:val="Heading 3 Char"/>
    <w:aliases w:val="MCP Heading 3 Char"/>
    <w:basedOn w:val="DefaultParagraphFont"/>
    <w:link w:val="Heading3"/>
    <w:uiPriority w:val="99"/>
    <w:locked/>
    <w:rsid w:val="00193107"/>
    <w:rPr>
      <w:rFonts w:ascii="Arial" w:hAnsi="Arial" w:cs="Times New Roman"/>
      <w:b/>
      <w:i/>
      <w:sz w:val="22"/>
    </w:rPr>
  </w:style>
  <w:style w:type="character" w:customStyle="1" w:styleId="Heading4Char">
    <w:name w:val="Heading 4 Char"/>
    <w:aliases w:val="MCP Heading 4 Char"/>
    <w:basedOn w:val="DefaultParagraphFont"/>
    <w:link w:val="Heading4"/>
    <w:uiPriority w:val="99"/>
    <w:locked/>
    <w:rsid w:val="00193107"/>
    <w:rPr>
      <w:rFonts w:ascii="Arial" w:hAnsi="Arial" w:cs="Times New Roman"/>
      <w:b/>
      <w:sz w:val="22"/>
      <w:u w:val="single"/>
    </w:rPr>
  </w:style>
  <w:style w:type="paragraph" w:customStyle="1" w:styleId="MCPBullet2">
    <w:name w:val="MCP Bullet 2"/>
    <w:basedOn w:val="Normal"/>
    <w:uiPriority w:val="99"/>
    <w:rsid w:val="007B1AAA"/>
    <w:pPr>
      <w:numPr>
        <w:numId w:val="2"/>
      </w:numPr>
      <w:ind w:left="1080"/>
    </w:pPr>
  </w:style>
  <w:style w:type="paragraph" w:customStyle="1" w:styleId="MCPPullQuoteText">
    <w:name w:val="MCP Pull Quote Text"/>
    <w:basedOn w:val="Normal"/>
    <w:uiPriority w:val="99"/>
    <w:rsid w:val="007B1AAA"/>
    <w:pPr>
      <w:suppressAutoHyphens/>
      <w:spacing w:line="286" w:lineRule="auto"/>
    </w:pPr>
    <w:rPr>
      <w:color w:val="A71930"/>
      <w:sz w:val="24"/>
    </w:rPr>
  </w:style>
  <w:style w:type="paragraph" w:styleId="Subtitle">
    <w:name w:val="Subtitle"/>
    <w:basedOn w:val="Normal"/>
    <w:next w:val="Normal"/>
    <w:link w:val="SubtitleChar"/>
    <w:uiPriority w:val="99"/>
    <w:qFormat/>
    <w:rsid w:val="007B1AA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7B1AAA"/>
    <w:rPr>
      <w:rFonts w:ascii="Cambria" w:hAnsi="Cambria" w:cs="Times New Roman"/>
      <w:i/>
      <w:color w:val="4F81BD"/>
      <w:spacing w:val="15"/>
      <w:sz w:val="24"/>
    </w:rPr>
  </w:style>
  <w:style w:type="character" w:styleId="Strong">
    <w:name w:val="Strong"/>
    <w:basedOn w:val="DefaultParagraphFont"/>
    <w:uiPriority w:val="99"/>
    <w:qFormat/>
    <w:rsid w:val="007B1AAA"/>
    <w:rPr>
      <w:rFonts w:cs="Times New Roman"/>
      <w:b/>
    </w:rPr>
  </w:style>
  <w:style w:type="character" w:styleId="Emphasis">
    <w:name w:val="Emphasis"/>
    <w:basedOn w:val="DefaultParagraphFont"/>
    <w:uiPriority w:val="99"/>
    <w:qFormat/>
    <w:rsid w:val="007B1AAA"/>
    <w:rPr>
      <w:rFonts w:cs="Times New Roman"/>
      <w:i/>
    </w:rPr>
  </w:style>
  <w:style w:type="paragraph" w:styleId="Quote">
    <w:name w:val="Quote"/>
    <w:basedOn w:val="Normal"/>
    <w:next w:val="Normal"/>
    <w:link w:val="QuoteChar"/>
    <w:uiPriority w:val="99"/>
    <w:qFormat/>
    <w:rsid w:val="007B1AAA"/>
    <w:rPr>
      <w:rFonts w:ascii="Calibri" w:hAnsi="Calibri"/>
      <w:i/>
      <w:iCs/>
      <w:color w:val="000000"/>
      <w:szCs w:val="22"/>
    </w:rPr>
  </w:style>
  <w:style w:type="character" w:customStyle="1" w:styleId="QuoteChar">
    <w:name w:val="Quote Char"/>
    <w:basedOn w:val="DefaultParagraphFont"/>
    <w:link w:val="Quote"/>
    <w:uiPriority w:val="99"/>
    <w:locked/>
    <w:rsid w:val="007B1AAA"/>
    <w:rPr>
      <w:rFonts w:ascii="Calibri" w:hAnsi="Calibri" w:cs="Times New Roman"/>
      <w:i/>
      <w:color w:val="000000"/>
      <w:sz w:val="22"/>
    </w:rPr>
  </w:style>
  <w:style w:type="paragraph" w:customStyle="1" w:styleId="MCPBullet1">
    <w:name w:val="MCP Bullet 1"/>
    <w:basedOn w:val="Normal"/>
    <w:autoRedefine/>
    <w:uiPriority w:val="99"/>
    <w:rsid w:val="007B1AAA"/>
    <w:pPr>
      <w:numPr>
        <w:numId w:val="1"/>
      </w:numPr>
    </w:pPr>
    <w:rPr>
      <w:rFonts w:cs="Arial"/>
      <w:szCs w:val="22"/>
    </w:rPr>
  </w:style>
  <w:style w:type="paragraph" w:customStyle="1" w:styleId="MCPTOC">
    <w:name w:val="MCP TOC"/>
    <w:basedOn w:val="Normal"/>
    <w:autoRedefine/>
    <w:uiPriority w:val="99"/>
    <w:rsid w:val="00C66381"/>
    <w:rPr>
      <w:rFonts w:ascii="Arial Bold" w:hAnsi="Arial Bold" w:cs="Arial"/>
      <w:b/>
      <w:caps/>
      <w:sz w:val="24"/>
      <w:szCs w:val="24"/>
    </w:rPr>
  </w:style>
  <w:style w:type="paragraph" w:customStyle="1" w:styleId="MCPAppendixTitle">
    <w:name w:val="MCP Appendix Title"/>
    <w:basedOn w:val="Normal"/>
    <w:autoRedefine/>
    <w:uiPriority w:val="99"/>
    <w:rsid w:val="007B1AAA"/>
    <w:pPr>
      <w:jc w:val="center"/>
    </w:pPr>
    <w:rPr>
      <w:rFonts w:ascii="Arial Bold" w:hAnsi="Arial Bold"/>
      <w:b/>
      <w:sz w:val="24"/>
    </w:rPr>
  </w:style>
  <w:style w:type="paragraph" w:styleId="CommentText">
    <w:name w:val="annotation text"/>
    <w:basedOn w:val="Normal"/>
    <w:link w:val="CommentTextChar"/>
    <w:uiPriority w:val="99"/>
    <w:semiHidden/>
    <w:rsid w:val="0020409A"/>
    <w:rPr>
      <w:sz w:val="20"/>
    </w:rPr>
  </w:style>
  <w:style w:type="character" w:customStyle="1" w:styleId="CommentTextChar">
    <w:name w:val="Comment Text Char"/>
    <w:basedOn w:val="DefaultParagraphFont"/>
    <w:link w:val="CommentText"/>
    <w:uiPriority w:val="99"/>
    <w:semiHidden/>
    <w:locked/>
    <w:rsid w:val="0020409A"/>
    <w:rPr>
      <w:rFonts w:ascii="Arial" w:hAnsi="Arial" w:cs="Times New Roman"/>
    </w:rPr>
  </w:style>
  <w:style w:type="paragraph" w:styleId="Header">
    <w:name w:val="header"/>
    <w:basedOn w:val="Normal"/>
    <w:link w:val="HeaderChar"/>
    <w:uiPriority w:val="99"/>
    <w:rsid w:val="0020409A"/>
    <w:pPr>
      <w:tabs>
        <w:tab w:val="center" w:pos="4680"/>
        <w:tab w:val="right" w:pos="9360"/>
      </w:tabs>
    </w:pPr>
  </w:style>
  <w:style w:type="character" w:customStyle="1" w:styleId="HeaderChar">
    <w:name w:val="Header Char"/>
    <w:basedOn w:val="DefaultParagraphFont"/>
    <w:link w:val="Header"/>
    <w:uiPriority w:val="99"/>
    <w:locked/>
    <w:rsid w:val="0020409A"/>
    <w:rPr>
      <w:rFonts w:ascii="Arial" w:hAnsi="Arial" w:cs="Times New Roman"/>
      <w:sz w:val="22"/>
    </w:rPr>
  </w:style>
  <w:style w:type="paragraph" w:styleId="Footer">
    <w:name w:val="footer"/>
    <w:basedOn w:val="Normal"/>
    <w:link w:val="FooterChar"/>
    <w:uiPriority w:val="99"/>
    <w:rsid w:val="0020409A"/>
    <w:pPr>
      <w:tabs>
        <w:tab w:val="center" w:pos="4680"/>
        <w:tab w:val="right" w:pos="9360"/>
      </w:tabs>
    </w:pPr>
  </w:style>
  <w:style w:type="character" w:customStyle="1" w:styleId="FooterChar">
    <w:name w:val="Footer Char"/>
    <w:basedOn w:val="DefaultParagraphFont"/>
    <w:link w:val="Footer"/>
    <w:uiPriority w:val="99"/>
    <w:locked/>
    <w:rsid w:val="0020409A"/>
    <w:rPr>
      <w:rFonts w:ascii="Arial" w:hAnsi="Arial" w:cs="Times New Roman"/>
      <w:sz w:val="22"/>
    </w:rPr>
  </w:style>
  <w:style w:type="character" w:styleId="CommentReference">
    <w:name w:val="annotation reference"/>
    <w:basedOn w:val="DefaultParagraphFont"/>
    <w:uiPriority w:val="99"/>
    <w:semiHidden/>
    <w:rsid w:val="0020409A"/>
    <w:rPr>
      <w:rFonts w:cs="Times New Roman"/>
      <w:sz w:val="16"/>
    </w:rPr>
  </w:style>
  <w:style w:type="paragraph" w:styleId="BodyText">
    <w:name w:val="Body Text"/>
    <w:basedOn w:val="Normal"/>
    <w:link w:val="BodyTextChar"/>
    <w:uiPriority w:val="99"/>
    <w:semiHidden/>
    <w:rsid w:val="0020409A"/>
    <w:pPr>
      <w:spacing w:line="240" w:lineRule="auto"/>
    </w:pPr>
    <w:rPr>
      <w:sz w:val="20"/>
      <w:szCs w:val="24"/>
    </w:rPr>
  </w:style>
  <w:style w:type="character" w:customStyle="1" w:styleId="BodyTextChar">
    <w:name w:val="Body Text Char"/>
    <w:basedOn w:val="DefaultParagraphFont"/>
    <w:link w:val="BodyText"/>
    <w:uiPriority w:val="99"/>
    <w:semiHidden/>
    <w:locked/>
    <w:rsid w:val="0020409A"/>
    <w:rPr>
      <w:rFonts w:ascii="Arial" w:hAnsi="Arial" w:cs="Times New Roman"/>
      <w:sz w:val="24"/>
    </w:rPr>
  </w:style>
  <w:style w:type="character" w:styleId="Hyperlink">
    <w:name w:val="Hyperlink"/>
    <w:basedOn w:val="DefaultParagraphFont"/>
    <w:uiPriority w:val="99"/>
    <w:rsid w:val="0020409A"/>
    <w:rPr>
      <w:rFonts w:cs="Times New Roman"/>
      <w:color w:val="0000FF"/>
      <w:u w:val="single"/>
    </w:rPr>
  </w:style>
  <w:style w:type="paragraph" w:styleId="CommentSubject">
    <w:name w:val="annotation subject"/>
    <w:basedOn w:val="CommentText"/>
    <w:next w:val="CommentText"/>
    <w:link w:val="CommentSubjectChar"/>
    <w:uiPriority w:val="99"/>
    <w:semiHidden/>
    <w:rsid w:val="0020409A"/>
    <w:rPr>
      <w:b/>
      <w:bCs/>
    </w:rPr>
  </w:style>
  <w:style w:type="character" w:customStyle="1" w:styleId="CommentSubjectChar">
    <w:name w:val="Comment Subject Char"/>
    <w:basedOn w:val="CommentTextChar"/>
    <w:link w:val="CommentSubject"/>
    <w:uiPriority w:val="99"/>
    <w:semiHidden/>
    <w:locked/>
    <w:rsid w:val="0020409A"/>
    <w:rPr>
      <w:rFonts w:ascii="Arial" w:hAnsi="Arial" w:cs="Times New Roman"/>
      <w:b/>
    </w:rPr>
  </w:style>
  <w:style w:type="paragraph" w:styleId="BalloonText">
    <w:name w:val="Balloon Text"/>
    <w:basedOn w:val="Normal"/>
    <w:link w:val="BalloonTextChar"/>
    <w:uiPriority w:val="99"/>
    <w:semiHidden/>
    <w:rsid w:val="0020409A"/>
    <w:rPr>
      <w:rFonts w:ascii="Tahoma" w:hAnsi="Tahoma"/>
      <w:sz w:val="16"/>
      <w:szCs w:val="16"/>
    </w:rPr>
  </w:style>
  <w:style w:type="character" w:customStyle="1" w:styleId="BalloonTextChar">
    <w:name w:val="Balloon Text Char"/>
    <w:basedOn w:val="DefaultParagraphFont"/>
    <w:link w:val="BalloonText"/>
    <w:uiPriority w:val="99"/>
    <w:semiHidden/>
    <w:locked/>
    <w:rsid w:val="0020409A"/>
    <w:rPr>
      <w:rFonts w:ascii="Tahoma" w:hAnsi="Tahoma" w:cs="Times New Roman"/>
      <w:sz w:val="16"/>
    </w:rPr>
  </w:style>
  <w:style w:type="table" w:styleId="TableGrid">
    <w:name w:val="Table Grid"/>
    <w:basedOn w:val="TableNormal"/>
    <w:uiPriority w:val="99"/>
    <w:rsid w:val="0020409A"/>
    <w:pPr>
      <w:spacing w:after="0" w:line="240" w:lineRule="auto"/>
    </w:pPr>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0409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99"/>
    <w:rsid w:val="0020409A"/>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20409A"/>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PBoldItalic">
    <w:name w:val="MCP Bold Italic"/>
    <w:basedOn w:val="Normal"/>
    <w:uiPriority w:val="99"/>
    <w:rsid w:val="007B1AAA"/>
    <w:rPr>
      <w:rFonts w:ascii="Arial Bold" w:hAnsi="Arial Bold"/>
      <w:b/>
      <w:i/>
    </w:rPr>
  </w:style>
  <w:style w:type="paragraph" w:styleId="ListParagraph">
    <w:name w:val="List Paragraph"/>
    <w:basedOn w:val="Normal"/>
    <w:uiPriority w:val="99"/>
    <w:qFormat/>
    <w:rsid w:val="002D3DE0"/>
    <w:pPr>
      <w:ind w:left="720"/>
      <w:contextualSpacing/>
    </w:pPr>
  </w:style>
  <w:style w:type="paragraph" w:styleId="TOC1">
    <w:name w:val="toc 1"/>
    <w:basedOn w:val="Normal"/>
    <w:next w:val="Normal"/>
    <w:autoRedefine/>
    <w:uiPriority w:val="99"/>
    <w:rsid w:val="00FE2430"/>
    <w:pPr>
      <w:spacing w:before="120"/>
    </w:pPr>
    <w:rPr>
      <w:rFonts w:ascii="Calibri" w:hAnsi="Calibri" w:cs="Calibri"/>
      <w:b/>
      <w:bCs/>
      <w:i/>
      <w:iCs/>
      <w:sz w:val="24"/>
      <w:szCs w:val="24"/>
    </w:rPr>
  </w:style>
  <w:style w:type="paragraph" w:styleId="TOC2">
    <w:name w:val="toc 2"/>
    <w:basedOn w:val="Normal"/>
    <w:next w:val="Normal"/>
    <w:autoRedefine/>
    <w:uiPriority w:val="99"/>
    <w:rsid w:val="00B54D73"/>
    <w:pPr>
      <w:spacing w:before="120"/>
      <w:ind w:left="220"/>
    </w:pPr>
    <w:rPr>
      <w:rFonts w:ascii="Calibri" w:hAnsi="Calibri" w:cs="Calibri"/>
      <w:b/>
      <w:bCs/>
      <w:szCs w:val="22"/>
    </w:rPr>
  </w:style>
  <w:style w:type="paragraph" w:styleId="TOC3">
    <w:name w:val="toc 3"/>
    <w:basedOn w:val="Normal"/>
    <w:next w:val="Normal"/>
    <w:autoRedefine/>
    <w:uiPriority w:val="99"/>
    <w:rsid w:val="00B54D73"/>
    <w:pPr>
      <w:ind w:left="440"/>
    </w:pPr>
    <w:rPr>
      <w:rFonts w:ascii="Calibri" w:hAnsi="Calibri" w:cs="Calibri"/>
      <w:sz w:val="20"/>
    </w:rPr>
  </w:style>
  <w:style w:type="paragraph" w:styleId="TOC4">
    <w:name w:val="toc 4"/>
    <w:basedOn w:val="Normal"/>
    <w:next w:val="Normal"/>
    <w:autoRedefine/>
    <w:uiPriority w:val="99"/>
    <w:rsid w:val="00B54D73"/>
    <w:pPr>
      <w:ind w:left="660"/>
    </w:pPr>
    <w:rPr>
      <w:rFonts w:ascii="Calibri" w:hAnsi="Calibri" w:cs="Calibri"/>
      <w:sz w:val="20"/>
    </w:rPr>
  </w:style>
  <w:style w:type="paragraph" w:styleId="TOC5">
    <w:name w:val="toc 5"/>
    <w:basedOn w:val="Normal"/>
    <w:next w:val="Normal"/>
    <w:autoRedefine/>
    <w:uiPriority w:val="99"/>
    <w:rsid w:val="00B54D73"/>
    <w:pPr>
      <w:ind w:left="880"/>
    </w:pPr>
    <w:rPr>
      <w:rFonts w:ascii="Calibri" w:hAnsi="Calibri" w:cs="Calibri"/>
      <w:sz w:val="20"/>
    </w:rPr>
  </w:style>
  <w:style w:type="paragraph" w:styleId="TOC6">
    <w:name w:val="toc 6"/>
    <w:basedOn w:val="Normal"/>
    <w:next w:val="Normal"/>
    <w:autoRedefine/>
    <w:uiPriority w:val="99"/>
    <w:rsid w:val="00B54D73"/>
    <w:pPr>
      <w:ind w:left="1100"/>
    </w:pPr>
    <w:rPr>
      <w:rFonts w:ascii="Calibri" w:hAnsi="Calibri" w:cs="Calibri"/>
      <w:sz w:val="20"/>
    </w:rPr>
  </w:style>
  <w:style w:type="paragraph" w:styleId="TOC7">
    <w:name w:val="toc 7"/>
    <w:basedOn w:val="Normal"/>
    <w:next w:val="Normal"/>
    <w:autoRedefine/>
    <w:uiPriority w:val="99"/>
    <w:rsid w:val="00B54D73"/>
    <w:pPr>
      <w:ind w:left="1320"/>
    </w:pPr>
    <w:rPr>
      <w:rFonts w:ascii="Calibri" w:hAnsi="Calibri" w:cs="Calibri"/>
      <w:sz w:val="20"/>
    </w:rPr>
  </w:style>
  <w:style w:type="paragraph" w:styleId="TOC8">
    <w:name w:val="toc 8"/>
    <w:basedOn w:val="Normal"/>
    <w:next w:val="Normal"/>
    <w:autoRedefine/>
    <w:uiPriority w:val="99"/>
    <w:rsid w:val="00B54D73"/>
    <w:pPr>
      <w:ind w:left="1540"/>
    </w:pPr>
    <w:rPr>
      <w:rFonts w:ascii="Calibri" w:hAnsi="Calibri" w:cs="Calibri"/>
      <w:sz w:val="20"/>
    </w:rPr>
  </w:style>
  <w:style w:type="paragraph" w:styleId="TOC9">
    <w:name w:val="toc 9"/>
    <w:basedOn w:val="Normal"/>
    <w:next w:val="Normal"/>
    <w:autoRedefine/>
    <w:uiPriority w:val="99"/>
    <w:rsid w:val="00B54D73"/>
    <w:pPr>
      <w:ind w:left="1760"/>
    </w:pPr>
    <w:rPr>
      <w:rFonts w:ascii="Calibri" w:hAnsi="Calibri" w:cs="Calibri"/>
      <w:sz w:val="20"/>
    </w:rPr>
  </w:style>
  <w:style w:type="paragraph" w:customStyle="1" w:styleId="Achievement">
    <w:name w:val="Achievement"/>
    <w:autoRedefine/>
    <w:uiPriority w:val="99"/>
    <w:rsid w:val="006B2C61"/>
    <w:pPr>
      <w:spacing w:after="60" w:line="220" w:lineRule="atLeast"/>
      <w:ind w:left="720" w:hanging="360"/>
      <w:jc w:val="both"/>
    </w:pPr>
    <w:rPr>
      <w:rFonts w:ascii="Arial Narrow" w:hAnsi="Arial Narrow" w:cs="Arial"/>
      <w:spacing w:val="-5"/>
      <w:sz w:val="20"/>
      <w:szCs w:val="20"/>
    </w:rPr>
  </w:style>
  <w:style w:type="table" w:customStyle="1" w:styleId="TableGrid3">
    <w:name w:val="Table Grid3"/>
    <w:basedOn w:val="TableNormal"/>
    <w:next w:val="TableGrid"/>
    <w:uiPriority w:val="99"/>
    <w:rsid w:val="00003BF4"/>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99"/>
    <w:rsid w:val="0006288B"/>
    <w:pPr>
      <w:spacing w:after="0" w:line="240" w:lineRule="auto"/>
    </w:pPr>
    <w:rPr>
      <w:rFonts w:ascii="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06812"/>
    <w:pPr>
      <w:spacing w:after="0" w:line="240" w:lineRule="auto"/>
    </w:pPr>
    <w:rPr>
      <w:rFonts w:ascii="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D87822"/>
    <w:pPr>
      <w:spacing w:before="200" w:after="200" w:line="240" w:lineRule="auto"/>
      <w:jc w:val="center"/>
    </w:pPr>
    <w:rPr>
      <w:b/>
      <w:bCs/>
      <w:szCs w:val="18"/>
    </w:rPr>
  </w:style>
  <w:style w:type="paragraph" w:styleId="NormalWeb">
    <w:name w:val="Normal (Web)"/>
    <w:basedOn w:val="Normal"/>
    <w:uiPriority w:val="99"/>
    <w:semiHidden/>
    <w:rsid w:val="00380F7A"/>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rsid w:val="002D1675"/>
    <w:pPr>
      <w:overflowPunct w:val="0"/>
      <w:autoSpaceDE w:val="0"/>
      <w:autoSpaceDN w:val="0"/>
      <w:adjustRightInd w:val="0"/>
      <w:spacing w:line="240" w:lineRule="auto"/>
      <w:textAlignment w:val="baseline"/>
    </w:pPr>
    <w:rPr>
      <w:rFonts w:ascii="Times New Roman" w:hAnsi="Times New Roman"/>
      <w:sz w:val="20"/>
    </w:rPr>
  </w:style>
  <w:style w:type="character" w:customStyle="1" w:styleId="FootnoteTextChar">
    <w:name w:val="Footnote Text Char"/>
    <w:basedOn w:val="DefaultParagraphFont"/>
    <w:link w:val="FootnoteText"/>
    <w:uiPriority w:val="99"/>
    <w:semiHidden/>
    <w:locked/>
    <w:rsid w:val="002D1675"/>
    <w:rPr>
      <w:rFonts w:ascii="Times New Roman" w:hAnsi="Times New Roman" w:cs="Times New Roman"/>
    </w:rPr>
  </w:style>
  <w:style w:type="character" w:styleId="FootnoteReference">
    <w:name w:val="footnote reference"/>
    <w:basedOn w:val="DefaultParagraphFont"/>
    <w:uiPriority w:val="99"/>
    <w:semiHidden/>
    <w:rsid w:val="002D1675"/>
    <w:rPr>
      <w:rFonts w:cs="Times New Roman"/>
      <w:vertAlign w:val="superscript"/>
    </w:rPr>
  </w:style>
  <w:style w:type="paragraph" w:customStyle="1" w:styleId="Pa1">
    <w:name w:val="Pa1"/>
    <w:basedOn w:val="Default"/>
    <w:next w:val="Default"/>
    <w:uiPriority w:val="99"/>
    <w:rsid w:val="00830AC9"/>
    <w:pPr>
      <w:spacing w:line="201" w:lineRule="atLeast"/>
    </w:pPr>
    <w:rPr>
      <w:rFonts w:ascii="Frutiger 55 Roman" w:hAnsi="Frutiger 55 Roman"/>
      <w:color w:val="auto"/>
    </w:rPr>
  </w:style>
  <w:style w:type="paragraph" w:customStyle="1" w:styleId="Pa2">
    <w:name w:val="Pa2"/>
    <w:basedOn w:val="Default"/>
    <w:next w:val="Default"/>
    <w:uiPriority w:val="99"/>
    <w:rsid w:val="00830AC9"/>
    <w:pPr>
      <w:spacing w:line="201" w:lineRule="atLeast"/>
    </w:pPr>
    <w:rPr>
      <w:rFonts w:ascii="Frutiger 55 Roman" w:hAnsi="Frutiger 55 Roman"/>
      <w:color w:val="auto"/>
    </w:rPr>
  </w:style>
  <w:style w:type="paragraph" w:customStyle="1" w:styleId="Pa3">
    <w:name w:val="Pa3"/>
    <w:basedOn w:val="Default"/>
    <w:next w:val="Default"/>
    <w:uiPriority w:val="99"/>
    <w:rsid w:val="00830AC9"/>
    <w:pPr>
      <w:spacing w:line="201" w:lineRule="atLeast"/>
    </w:pPr>
    <w:rPr>
      <w:rFonts w:ascii="Frutiger 55 Roman" w:hAnsi="Frutiger 55 Roman"/>
      <w:color w:val="auto"/>
    </w:rPr>
  </w:style>
  <w:style w:type="paragraph" w:customStyle="1" w:styleId="Pa0">
    <w:name w:val="Pa0"/>
    <w:basedOn w:val="Default"/>
    <w:next w:val="Default"/>
    <w:uiPriority w:val="99"/>
    <w:rsid w:val="00A930B2"/>
    <w:pPr>
      <w:spacing w:line="241" w:lineRule="atLeast"/>
    </w:pPr>
    <w:rPr>
      <w:rFonts w:ascii="Frutiger 55 Roman" w:hAnsi="Frutiger 55 Roman"/>
      <w:color w:val="auto"/>
    </w:rPr>
  </w:style>
  <w:style w:type="paragraph" w:customStyle="1" w:styleId="TextEntry">
    <w:name w:val="Text Entry"/>
    <w:uiPriority w:val="99"/>
    <w:rsid w:val="00E91F8E"/>
    <w:pPr>
      <w:spacing w:after="0" w:line="240" w:lineRule="auto"/>
    </w:pPr>
    <w:rPr>
      <w:rFonts w:ascii="Times New Roman" w:hAnsi="Times New Roman" w:cs="Times New Roman"/>
      <w:szCs w:val="20"/>
    </w:rPr>
  </w:style>
  <w:style w:type="paragraph" w:customStyle="1" w:styleId="body">
    <w:name w:val="body"/>
    <w:basedOn w:val="Normal"/>
    <w:uiPriority w:val="99"/>
    <w:rsid w:val="00E91F8E"/>
    <w:pPr>
      <w:widowControl w:val="0"/>
      <w:autoSpaceDE w:val="0"/>
      <w:autoSpaceDN w:val="0"/>
      <w:adjustRightInd w:val="0"/>
      <w:spacing w:line="260" w:lineRule="atLeast"/>
      <w:textAlignment w:val="center"/>
    </w:pPr>
    <w:rPr>
      <w:rFonts w:ascii="Frutiger-Roman" w:hAnsi="Frutiger-Roman" w:cs="Frutiger-Roman"/>
      <w:color w:val="000000"/>
      <w:spacing w:val="-2"/>
      <w:sz w:val="20"/>
    </w:rPr>
  </w:style>
  <w:style w:type="paragraph" w:customStyle="1" w:styleId="BasicParagraph">
    <w:name w:val="[Basic Paragraph]"/>
    <w:basedOn w:val="Normal"/>
    <w:uiPriority w:val="99"/>
    <w:rsid w:val="00E91F8E"/>
    <w:pPr>
      <w:autoSpaceDE w:val="0"/>
      <w:autoSpaceDN w:val="0"/>
      <w:adjustRightInd w:val="0"/>
      <w:spacing w:line="288" w:lineRule="auto"/>
      <w:textAlignment w:val="center"/>
    </w:pPr>
    <w:rPr>
      <w:rFonts w:ascii="Times New Roman" w:hAnsi="Times New Roman"/>
      <w:color w:val="000000"/>
      <w:sz w:val="24"/>
      <w:szCs w:val="24"/>
    </w:rPr>
  </w:style>
  <w:style w:type="paragraph" w:styleId="TOCHeading">
    <w:name w:val="TOC Heading"/>
    <w:basedOn w:val="Heading1"/>
    <w:next w:val="Normal"/>
    <w:uiPriority w:val="99"/>
    <w:qFormat/>
    <w:rsid w:val="006F725C"/>
    <w:pPr>
      <w:spacing w:before="480"/>
      <w:ind w:left="0" w:firstLine="0"/>
      <w:outlineLvl w:val="9"/>
    </w:pPr>
    <w:rPr>
      <w:rFonts w:ascii="Cambria" w:hAnsi="Cambria"/>
      <w:caps w:val="0"/>
      <w:color w:val="365F9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09287">
      <w:marLeft w:val="0"/>
      <w:marRight w:val="0"/>
      <w:marTop w:val="0"/>
      <w:marBottom w:val="0"/>
      <w:divBdr>
        <w:top w:val="none" w:sz="0" w:space="0" w:color="auto"/>
        <w:left w:val="none" w:sz="0" w:space="0" w:color="auto"/>
        <w:bottom w:val="none" w:sz="0" w:space="0" w:color="auto"/>
        <w:right w:val="none" w:sz="0" w:space="0" w:color="auto"/>
      </w:divBdr>
    </w:div>
    <w:div w:id="1019309288">
      <w:marLeft w:val="0"/>
      <w:marRight w:val="0"/>
      <w:marTop w:val="0"/>
      <w:marBottom w:val="0"/>
      <w:divBdr>
        <w:top w:val="none" w:sz="0" w:space="0" w:color="auto"/>
        <w:left w:val="none" w:sz="0" w:space="0" w:color="auto"/>
        <w:bottom w:val="none" w:sz="0" w:space="0" w:color="auto"/>
        <w:right w:val="none" w:sz="0" w:space="0" w:color="auto"/>
      </w:divBdr>
    </w:div>
    <w:div w:id="1019309289">
      <w:marLeft w:val="0"/>
      <w:marRight w:val="0"/>
      <w:marTop w:val="0"/>
      <w:marBottom w:val="0"/>
      <w:divBdr>
        <w:top w:val="none" w:sz="0" w:space="0" w:color="auto"/>
        <w:left w:val="none" w:sz="0" w:space="0" w:color="auto"/>
        <w:bottom w:val="none" w:sz="0" w:space="0" w:color="auto"/>
        <w:right w:val="none" w:sz="0" w:space="0" w:color="auto"/>
      </w:divBdr>
    </w:div>
    <w:div w:id="1019309290">
      <w:marLeft w:val="0"/>
      <w:marRight w:val="0"/>
      <w:marTop w:val="0"/>
      <w:marBottom w:val="0"/>
      <w:divBdr>
        <w:top w:val="none" w:sz="0" w:space="0" w:color="auto"/>
        <w:left w:val="none" w:sz="0" w:space="0" w:color="auto"/>
        <w:bottom w:val="none" w:sz="0" w:space="0" w:color="auto"/>
        <w:right w:val="none" w:sz="0" w:space="0" w:color="auto"/>
      </w:divBdr>
    </w:div>
    <w:div w:id="1019309291">
      <w:marLeft w:val="0"/>
      <w:marRight w:val="0"/>
      <w:marTop w:val="0"/>
      <w:marBottom w:val="0"/>
      <w:divBdr>
        <w:top w:val="none" w:sz="0" w:space="0" w:color="auto"/>
        <w:left w:val="none" w:sz="0" w:space="0" w:color="auto"/>
        <w:bottom w:val="none" w:sz="0" w:space="0" w:color="auto"/>
        <w:right w:val="none" w:sz="0" w:space="0" w:color="auto"/>
      </w:divBdr>
    </w:div>
    <w:div w:id="1019309292">
      <w:marLeft w:val="0"/>
      <w:marRight w:val="0"/>
      <w:marTop w:val="0"/>
      <w:marBottom w:val="0"/>
      <w:divBdr>
        <w:top w:val="none" w:sz="0" w:space="0" w:color="auto"/>
        <w:left w:val="none" w:sz="0" w:space="0" w:color="auto"/>
        <w:bottom w:val="none" w:sz="0" w:space="0" w:color="auto"/>
        <w:right w:val="none" w:sz="0" w:space="0" w:color="auto"/>
      </w:divBdr>
    </w:div>
    <w:div w:id="1019309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911@main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y%20Stanton\Desktop\Forms\Proposal%20and%20Report%20Template%20with%20Page%20numb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Proposal and Report Template with Page numbers</Template>
  <TotalTime>2</TotalTime>
  <Pages>7</Pages>
  <Words>1831</Words>
  <Characters>10442</Characters>
  <Application>Microsoft Office Word</Application>
  <DocSecurity>0</DocSecurity>
  <Lines>87</Lines>
  <Paragraphs>24</Paragraphs>
  <ScaleCrop>false</ScaleCrop>
  <Company>Microsoft</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 – CALL TRANSFER POLICY TEMPLATE</dc:title>
  <dc:subject/>
  <dc:creator>Eric Parry</dc:creator>
  <cp:keywords/>
  <dc:description/>
  <cp:lastModifiedBy>Mckenna, Artulean T</cp:lastModifiedBy>
  <cp:revision>2</cp:revision>
  <cp:lastPrinted>2018-11-06T13:00:00Z</cp:lastPrinted>
  <dcterms:created xsi:type="dcterms:W3CDTF">2026-04-22T15:22:00Z</dcterms:created>
  <dcterms:modified xsi:type="dcterms:W3CDTF">2026-04-22T15:22:00Z</dcterms:modified>
</cp:coreProperties>
</file>