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D6B0" w14:textId="77777777" w:rsidR="00414421" w:rsidRPr="00414421" w:rsidRDefault="00414421" w:rsidP="00414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14421">
        <w:rPr>
          <w:rFonts w:ascii="Arial" w:eastAsia="Times New Roman" w:hAnsi="Arial" w:cs="Arial"/>
          <w:sz w:val="24"/>
          <w:szCs w:val="24"/>
        </w:rPr>
        <w:t xml:space="preserve">The following computer workstation checklist will help you to identify some important risk factors that can contribute to work-related discomfort or problems.  Complete this checklist to determine if your workstation is properly designed for your work tasks.  Contact your supervisor for follow-up by the SafetyWorks! Consultants if you or your supervisor need assistance. </w:t>
      </w:r>
    </w:p>
    <w:p w14:paraId="4699E51F" w14:textId="77777777" w:rsidR="00414421" w:rsidRPr="00414421" w:rsidRDefault="00414421" w:rsidP="00414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F79F2B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Date:  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Name &amp; Job Title: _________________________________</w:t>
      </w:r>
    </w:p>
    <w:p w14:paraId="6EA20458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D87FF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Department:  ______________________________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Telephone:  ________________</w:t>
      </w:r>
    </w:p>
    <w:p w14:paraId="48A72E5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A4867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Supervisor:  _______________________________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Telephone: _________________</w:t>
      </w:r>
    </w:p>
    <w:p w14:paraId="2FA86E1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950814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3D449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707A8167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D3D973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POSTURE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3149DDF4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9D4B6EC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475A5691" w14:textId="77777777" w:rsidTr="00414421">
        <w:tc>
          <w:tcPr>
            <w:tcW w:w="8268" w:type="dxa"/>
          </w:tcPr>
          <w:p w14:paraId="26C34E6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head in an upright position when you view documents or your computer screen?</w:t>
            </w:r>
          </w:p>
          <w:p w14:paraId="2DA43E6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0FAE5F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454E17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B95EB2D" w14:textId="77777777" w:rsidTr="00414421">
        <w:tc>
          <w:tcPr>
            <w:tcW w:w="8268" w:type="dxa"/>
          </w:tcPr>
          <w:p w14:paraId="6FB7C55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shoulders in a relaxed position when you place your hands on the keyboard?</w:t>
            </w:r>
          </w:p>
          <w:p w14:paraId="7819FA6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7A77D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F96145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CA4E555" w14:textId="77777777" w:rsidTr="00414421">
        <w:tc>
          <w:tcPr>
            <w:tcW w:w="8268" w:type="dxa"/>
          </w:tcPr>
          <w:p w14:paraId="116BD3F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arms close by your side in a relaxed and comfortable position when you use the keyboard or mouse?</w:t>
            </w:r>
          </w:p>
          <w:p w14:paraId="70AFBAE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0A1A8F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4DB504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D04627F" w14:textId="77777777" w:rsidTr="00414421">
        <w:tc>
          <w:tcPr>
            <w:tcW w:w="8268" w:type="dxa"/>
          </w:tcPr>
          <w:p w14:paraId="7CFEA07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elbows bent at a 100 - 110-degree angle when you use the keyboard or mouse?</w:t>
            </w:r>
          </w:p>
          <w:p w14:paraId="4F5E734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57975C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FA877A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7C436784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034ED9F6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E73ACC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KEYBOARD AND MOUSE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01C78A17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F094FFF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1E05F6F4" w14:textId="77777777" w:rsidTr="00414421">
        <w:tc>
          <w:tcPr>
            <w:tcW w:w="8268" w:type="dxa"/>
          </w:tcPr>
          <w:p w14:paraId="030C613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the home row keys on your keyboard positioned directly in center front of your trunk?</w:t>
            </w:r>
          </w:p>
          <w:p w14:paraId="0CF9A92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60DB6D3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5CFAD68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F63E989" w14:textId="77777777" w:rsidTr="00414421">
        <w:tc>
          <w:tcPr>
            <w:tcW w:w="8268" w:type="dxa"/>
          </w:tcPr>
          <w:p w14:paraId="65DFC1A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the keyboard height and slope both easily adjusted?</w:t>
            </w:r>
          </w:p>
          <w:p w14:paraId="5415542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149206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D6CBB8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8D39178" w14:textId="77777777" w:rsidTr="00414421">
        <w:tc>
          <w:tcPr>
            <w:tcW w:w="8268" w:type="dxa"/>
          </w:tcPr>
          <w:p w14:paraId="47031A6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mouse within close reach and at the same level as your keyboard?</w:t>
            </w:r>
          </w:p>
          <w:p w14:paraId="5D183E3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6171C7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FACF22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AE40C5C" w14:textId="77777777" w:rsidTr="00414421">
        <w:tc>
          <w:tcPr>
            <w:tcW w:w="8268" w:type="dxa"/>
          </w:tcPr>
          <w:p w14:paraId="1780A2B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Are the keyboard and mouse within close reach? </w:t>
            </w:r>
          </w:p>
          <w:p w14:paraId="3CEF964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E642FE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48E872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A6D3F43" w14:textId="77777777" w:rsidR="00A82698" w:rsidRDefault="00A82698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  <w:sectPr w:rsidR="00A82698" w:rsidSect="001F1566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BADE98" w14:textId="6844974C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0FA3766" w14:textId="77777777" w:rsidR="00414421" w:rsidRPr="00414421" w:rsidRDefault="00414421" w:rsidP="00414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42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574F86E6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2C1727" w14:textId="77777777" w:rsidR="00414421" w:rsidRPr="00414421" w:rsidRDefault="00414421" w:rsidP="00414421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lastRenderedPageBreak/>
              <w:t>CHAIR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7880F780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6A3DC85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045D428D" w14:textId="77777777" w:rsidTr="00414421">
        <w:tc>
          <w:tcPr>
            <w:tcW w:w="8185" w:type="dxa"/>
          </w:tcPr>
          <w:p w14:paraId="20F70251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height of your chair adjusted so that your feet are positioned flat on the floor or on a footrest?</w:t>
            </w:r>
          </w:p>
          <w:p w14:paraId="3F20B252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6465C5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F66587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6F30767" w14:textId="77777777" w:rsidTr="00414421">
        <w:tc>
          <w:tcPr>
            <w:tcW w:w="8185" w:type="dxa"/>
          </w:tcPr>
          <w:p w14:paraId="08CEC2DD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hips as far back in the chair as possible so that your back is touching the chair back?</w:t>
            </w:r>
          </w:p>
          <w:p w14:paraId="7F164F21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5E6A3B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C229D2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231171E" w14:textId="77777777" w:rsidTr="00414421">
        <w:tc>
          <w:tcPr>
            <w:tcW w:w="8185" w:type="dxa"/>
            <w:tcBorders>
              <w:bottom w:val="single" w:sz="4" w:space="0" w:color="auto"/>
            </w:tcBorders>
          </w:tcPr>
          <w:p w14:paraId="146FE365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Does the back of your chair support your lower back?</w:t>
            </w:r>
          </w:p>
          <w:p w14:paraId="23735F87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C247C9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ECD39D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C858102" w14:textId="77777777" w:rsidTr="00414421">
        <w:tc>
          <w:tcPr>
            <w:tcW w:w="8185" w:type="dxa"/>
            <w:tcBorders>
              <w:bottom w:val="single" w:sz="4" w:space="0" w:color="auto"/>
            </w:tcBorders>
          </w:tcPr>
          <w:p w14:paraId="1050B93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chair backrest height adjusted to provide maximum support for your back?</w:t>
            </w:r>
          </w:p>
          <w:p w14:paraId="03DE01E5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6FB674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5B6451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E30E193" w14:textId="77777777" w:rsidTr="00414421">
        <w:tc>
          <w:tcPr>
            <w:tcW w:w="8185" w:type="dxa"/>
          </w:tcPr>
          <w:p w14:paraId="08B31B0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size of your seat long and wide enough to support your hips and thighs?</w:t>
            </w:r>
          </w:p>
          <w:p w14:paraId="5A205ADE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64ADE8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146A4E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C5D2B48" w14:textId="77777777" w:rsidTr="00414421">
        <w:tc>
          <w:tcPr>
            <w:tcW w:w="8185" w:type="dxa"/>
          </w:tcPr>
          <w:p w14:paraId="244A8BF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If you have armrests, do they allow you to rest your arms comfortably?</w:t>
            </w:r>
          </w:p>
          <w:p w14:paraId="5AE821C0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663A4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7A0515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0D52373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502D84F3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1DB69D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COMPUTER SCREEN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5CF37941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37F92C0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70790C8C" w14:textId="77777777" w:rsidTr="00414421">
        <w:tc>
          <w:tcPr>
            <w:tcW w:w="8185" w:type="dxa"/>
          </w:tcPr>
          <w:p w14:paraId="7D5236C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top of the screen slightly below eye level?</w:t>
            </w:r>
          </w:p>
          <w:p w14:paraId="560BEAE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23F506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1FC208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11EBC3B" w14:textId="77777777" w:rsidTr="00414421">
        <w:tc>
          <w:tcPr>
            <w:tcW w:w="8185" w:type="dxa"/>
          </w:tcPr>
          <w:p w14:paraId="6EE33C8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computer screen at a proper tilt and height to allow you to view it without raising or lowering you chin?</w:t>
            </w:r>
          </w:p>
          <w:p w14:paraId="1E96405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52F2B1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D94D0E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3C9E0149" w14:textId="77777777" w:rsidTr="00414421">
        <w:tc>
          <w:tcPr>
            <w:tcW w:w="8185" w:type="dxa"/>
          </w:tcPr>
          <w:p w14:paraId="2327F19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sitting directly in front of your computer screen?</w:t>
            </w:r>
          </w:p>
          <w:p w14:paraId="4E6BCC4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8888FE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A04FE5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997F5B1" w14:textId="77777777" w:rsidTr="00414421">
        <w:tc>
          <w:tcPr>
            <w:tcW w:w="8185" w:type="dxa"/>
          </w:tcPr>
          <w:p w14:paraId="14A4116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computer screen at approximately arm’s length reach away from you (18-30 inches)?</w:t>
            </w:r>
          </w:p>
          <w:p w14:paraId="753C8BF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ED32E2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69E14F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E4BB3E9" w14:textId="77777777" w:rsidTr="00414421">
        <w:tc>
          <w:tcPr>
            <w:tcW w:w="8185" w:type="dxa"/>
          </w:tcPr>
          <w:p w14:paraId="45B961B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source documents positioned on a stand placed between the monitor and keyboard?</w:t>
            </w:r>
          </w:p>
          <w:p w14:paraId="73E772B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128B54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1BEC30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6941D479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741B977D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811647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LIGHTING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7C405FFB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CAF173F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4B2F51FA" w14:textId="77777777" w:rsidTr="00414421">
        <w:tc>
          <w:tcPr>
            <w:tcW w:w="8185" w:type="dxa"/>
          </w:tcPr>
          <w:p w14:paraId="618F7AD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Is there </w:t>
            </w:r>
            <w:proofErr w:type="gramStart"/>
            <w:r w:rsidRPr="00414421">
              <w:rPr>
                <w:rFonts w:ascii="Arial" w:eastAsia="Times New Roman" w:hAnsi="Arial" w:cs="Arial"/>
                <w:sz w:val="26"/>
                <w:szCs w:val="26"/>
              </w:rPr>
              <w:t>sufficient</w:t>
            </w:r>
            <w:proofErr w:type="gramEnd"/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 light for you to complete reading tasks without straining your eyes?</w:t>
            </w:r>
          </w:p>
          <w:p w14:paraId="586766B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1DB41B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3749971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B2A96BD" w14:textId="77777777" w:rsidTr="00414421">
        <w:tc>
          <w:tcPr>
            <w:tcW w:w="8185" w:type="dxa"/>
          </w:tcPr>
          <w:p w14:paraId="7168BA0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Is there </w:t>
            </w:r>
            <w:proofErr w:type="gramStart"/>
            <w:r w:rsidRPr="00414421">
              <w:rPr>
                <w:rFonts w:ascii="Arial" w:eastAsia="Times New Roman" w:hAnsi="Arial" w:cs="Arial"/>
                <w:sz w:val="26"/>
                <w:szCs w:val="26"/>
              </w:rPr>
              <w:t>sufficient</w:t>
            </w:r>
            <w:proofErr w:type="gramEnd"/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 lighting without glare on the screen from windows, lights, and surfaces?</w:t>
            </w:r>
          </w:p>
          <w:p w14:paraId="59B6D44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5FA60F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166AD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0BE5BB5D" w14:textId="472DF30C" w:rsidR="00A82698" w:rsidRDefault="00A82698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8D1E7BA" w14:textId="77777777" w:rsidR="00A82698" w:rsidRDefault="00A82698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br w:type="page"/>
      </w:r>
    </w:p>
    <w:p w14:paraId="16EAC255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1A673A3F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51908B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WORK TECHNIQUES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5F22C8FC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8556FE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21B86308" w14:textId="77777777" w:rsidTr="00414421">
        <w:tc>
          <w:tcPr>
            <w:tcW w:w="8268" w:type="dxa"/>
          </w:tcPr>
          <w:p w14:paraId="053252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shoulders relaxed when keying and using the mouse?</w:t>
            </w:r>
          </w:p>
          <w:p w14:paraId="76A38E2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B927D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3DDB50D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75582C6E" w14:textId="77777777" w:rsidTr="00414421">
        <w:tc>
          <w:tcPr>
            <w:tcW w:w="8268" w:type="dxa"/>
          </w:tcPr>
          <w:p w14:paraId="39BBDC1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elbows positioned close to your side when keying or using the mouse?</w:t>
            </w:r>
          </w:p>
          <w:p w14:paraId="76F7EC7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037B0A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1381CB1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AB559B9" w14:textId="77777777" w:rsidTr="00414421">
        <w:tc>
          <w:tcPr>
            <w:tcW w:w="8268" w:type="dxa"/>
          </w:tcPr>
          <w:p w14:paraId="52AD6F5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fingers and wrists in neutral or straight alignment when typing (not turning side to side or going up or down)?</w:t>
            </w:r>
          </w:p>
          <w:p w14:paraId="6294844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6A2F89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528D66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8EBD9CB" w14:textId="77777777" w:rsidTr="00414421">
        <w:tc>
          <w:tcPr>
            <w:tcW w:w="8268" w:type="dxa"/>
          </w:tcPr>
          <w:p w14:paraId="4A3FEC2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hitting the keyboard keys with as light a force as possible when keying?</w:t>
            </w:r>
          </w:p>
          <w:p w14:paraId="1153FEE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E675A4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3DFF5EF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2D6B0AF" w14:textId="77777777" w:rsidTr="00414421">
        <w:tc>
          <w:tcPr>
            <w:tcW w:w="8268" w:type="dxa"/>
          </w:tcPr>
          <w:p w14:paraId="5B0EF7F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holding your mouse loosely with your hand and fingers in a relaxed position when moving the mouse around the screen?</w:t>
            </w:r>
          </w:p>
          <w:p w14:paraId="684BB9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3C28112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82732D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08E5C47" w14:textId="77777777" w:rsidTr="00414421">
        <w:tc>
          <w:tcPr>
            <w:tcW w:w="8268" w:type="dxa"/>
          </w:tcPr>
          <w:p w14:paraId="4144FB1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trying to keep your fingers relaxed when keying or using the mouse, i.e. not positioning or hovering your fingers or knuckles above the keys?</w:t>
            </w:r>
          </w:p>
          <w:p w14:paraId="0E61B98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61793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178562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99B2689" w14:textId="77777777" w:rsidTr="00414421">
        <w:tc>
          <w:tcPr>
            <w:tcW w:w="8268" w:type="dxa"/>
          </w:tcPr>
          <w:p w14:paraId="5076F38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avoiding awkward postures such as an extended finger or thumb when keying or using the mouse?</w:t>
            </w:r>
          </w:p>
          <w:p w14:paraId="7E692C7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3DB30A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AE5B69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0C6C7AF" w14:textId="77777777" w:rsidTr="00414421">
        <w:tc>
          <w:tcPr>
            <w:tcW w:w="8268" w:type="dxa"/>
          </w:tcPr>
          <w:p w14:paraId="6022218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take a brief 1 - 2-minute break from keying or using the mouse every 30 - 45 minutes?</w:t>
            </w:r>
          </w:p>
          <w:p w14:paraId="186CDDA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38056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D93238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25E0A8C" w14:textId="77777777" w:rsidTr="00414421">
        <w:tc>
          <w:tcPr>
            <w:tcW w:w="8268" w:type="dxa"/>
          </w:tcPr>
          <w:p w14:paraId="44E7760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take stretch breaks intermittently throughout the day?</w:t>
            </w:r>
          </w:p>
          <w:p w14:paraId="7EA7517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3EC3BA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8B9938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30F3B2C" w14:textId="77777777" w:rsidTr="00414421">
        <w:tc>
          <w:tcPr>
            <w:tcW w:w="8268" w:type="dxa"/>
          </w:tcPr>
          <w:p w14:paraId="3CC7688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avoid cradling the telephone between your head and shoulder when talking or listening to others?</w:t>
            </w:r>
          </w:p>
          <w:p w14:paraId="49023B2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5A3B91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5002EC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40EDF23" w14:textId="77777777" w:rsidTr="00414421">
        <w:tc>
          <w:tcPr>
            <w:tcW w:w="8268" w:type="dxa"/>
          </w:tcPr>
          <w:p w14:paraId="4A5DC74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know how to adjust your chair, keyboard tray, and other workstation accessories?</w:t>
            </w:r>
          </w:p>
          <w:p w14:paraId="0AB29C6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127CCD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EE9A29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36BD946A" w14:textId="77777777" w:rsidTr="00414421">
        <w:tc>
          <w:tcPr>
            <w:tcW w:w="8268" w:type="dxa"/>
          </w:tcPr>
          <w:p w14:paraId="1992F8C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aware of how to report ergonomic problems and obtain help or information on ergonomics?</w:t>
            </w:r>
          </w:p>
          <w:p w14:paraId="365F244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AFF181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74C574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1F37AE1" w14:textId="77777777" w:rsidR="00FA38A8" w:rsidRDefault="00FA38A8"/>
    <w:sectPr w:rsidR="00FA38A8" w:rsidSect="00A82698">
      <w:headerReference w:type="default" r:id="rId9"/>
      <w:footerReference w:type="default" r:id="rId10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0F3A" w14:textId="77777777" w:rsidR="00414421" w:rsidRDefault="00414421" w:rsidP="00B32FB3">
      <w:pPr>
        <w:spacing w:after="0" w:line="240" w:lineRule="auto"/>
      </w:pPr>
      <w:r>
        <w:separator/>
      </w:r>
    </w:p>
  </w:endnote>
  <w:endnote w:type="continuationSeparator" w:id="0">
    <w:p w14:paraId="4D8FBC31" w14:textId="77777777" w:rsidR="00414421" w:rsidRDefault="00414421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D51F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499CB611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57CC" w14:textId="27F0F3FE" w:rsidR="00A82698" w:rsidRPr="001F1566" w:rsidRDefault="00A8269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D173" w14:textId="77777777" w:rsidR="00414421" w:rsidRDefault="00414421" w:rsidP="00B32FB3">
      <w:pPr>
        <w:spacing w:after="0" w:line="240" w:lineRule="auto"/>
      </w:pPr>
      <w:r>
        <w:separator/>
      </w:r>
    </w:p>
  </w:footnote>
  <w:footnote w:type="continuationSeparator" w:id="0">
    <w:p w14:paraId="40CC6689" w14:textId="77777777" w:rsidR="00414421" w:rsidRDefault="00414421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D9A2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192BE044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8842A5C" wp14:editId="5159C3EB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BBDF20F" wp14:editId="40FC3052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369C" w14:textId="77777777" w:rsidR="00A82698" w:rsidRDefault="00A82698" w:rsidP="00836D78">
    <w:pPr>
      <w:pStyle w:val="DefaultText"/>
      <w:framePr w:hSpace="72" w:vSpace="72" w:wrap="auto" w:vAnchor="page" w:hAnchor="page" w:x="5545" w:y="1265"/>
      <w:jc w:val="both"/>
    </w:pPr>
  </w:p>
  <w:p w14:paraId="16E6D524" w14:textId="23F83FFB" w:rsidR="00A82698" w:rsidRPr="00836D78" w:rsidRDefault="00A82698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jAwtjQyA1JmZko6SsGpxcWZ+XkgBYa1ALfMiJMsAAAA"/>
  </w:docVars>
  <w:rsids>
    <w:rsidRoot w:val="00414421"/>
    <w:rsid w:val="001F1566"/>
    <w:rsid w:val="00414421"/>
    <w:rsid w:val="00421680"/>
    <w:rsid w:val="005247E7"/>
    <w:rsid w:val="00836D78"/>
    <w:rsid w:val="00A82698"/>
    <w:rsid w:val="00B0138E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55C44"/>
  <w15:chartTrackingRefBased/>
  <w15:docId w15:val="{4CEF4D42-A973-414A-A10F-FB22587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AppData\Local\Microsoft\Windows\INetCache\Content.Outlook\TTOLSBV1\Portrai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6EF2-DE9F-48B9-B7ED-D914908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Template (002).dotx</Template>
  <TotalTime>5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Starr, Christina</cp:lastModifiedBy>
  <cp:revision>4</cp:revision>
  <dcterms:created xsi:type="dcterms:W3CDTF">2020-09-10T11:30:00Z</dcterms:created>
  <dcterms:modified xsi:type="dcterms:W3CDTF">2021-02-04T16:34:00Z</dcterms:modified>
</cp:coreProperties>
</file>