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E752E" w14:textId="18A061E5" w:rsidR="004538A5" w:rsidRPr="0017185D" w:rsidRDefault="004538A5" w:rsidP="00486BFA">
      <w:pPr>
        <w:spacing w:line="276" w:lineRule="auto"/>
        <w:rPr>
          <w:rFonts w:ascii="Verdana" w:hAnsi="Verdana"/>
          <w:color w:val="000000" w:themeColor="text1"/>
        </w:rPr>
      </w:pPr>
      <w:bookmarkStart w:id="0" w:name="_GoBack"/>
      <w:bookmarkEnd w:id="0"/>
      <w:r w:rsidRPr="0017185D">
        <w:rPr>
          <w:rFonts w:ascii="Verdana" w:hAnsi="Verdana"/>
          <w:color w:val="000000" w:themeColor="text1"/>
        </w:rPr>
        <w:t>Th</w:t>
      </w:r>
      <w:r w:rsidR="00503B83" w:rsidRPr="0017185D">
        <w:rPr>
          <w:rFonts w:ascii="Verdana" w:hAnsi="Verdana"/>
          <w:color w:val="000000" w:themeColor="text1"/>
        </w:rPr>
        <w:t xml:space="preserve">is </w:t>
      </w:r>
      <w:r w:rsidR="008F03D0" w:rsidRPr="0017185D">
        <w:rPr>
          <w:rFonts w:ascii="Verdana" w:hAnsi="Verdana"/>
          <w:color w:val="000000" w:themeColor="text1"/>
        </w:rPr>
        <w:t>document</w:t>
      </w:r>
      <w:r w:rsidR="00503B83" w:rsidRPr="0017185D">
        <w:rPr>
          <w:rFonts w:ascii="Verdana" w:hAnsi="Verdana"/>
          <w:color w:val="000000" w:themeColor="text1"/>
        </w:rPr>
        <w:t xml:space="preserve"> </w:t>
      </w:r>
      <w:r w:rsidRPr="0017185D">
        <w:rPr>
          <w:rFonts w:ascii="Verdana" w:hAnsi="Verdana"/>
          <w:color w:val="000000" w:themeColor="text1"/>
        </w:rPr>
        <w:t>addresses topics and specific questions that are often asked of the</w:t>
      </w:r>
      <w:r w:rsidR="002A5644" w:rsidRPr="0017185D">
        <w:rPr>
          <w:rFonts w:ascii="Verdana" w:hAnsi="Verdana"/>
          <w:color w:val="000000" w:themeColor="text1"/>
        </w:rPr>
        <w:t xml:space="preserve"> Maine</w:t>
      </w:r>
      <w:r w:rsidRPr="0017185D">
        <w:rPr>
          <w:rFonts w:ascii="Verdana" w:hAnsi="Verdana"/>
          <w:color w:val="000000" w:themeColor="text1"/>
        </w:rPr>
        <w:t xml:space="preserve"> Department of Labor. Many additional answers to questions not addressed here may be obtained from other materials on this website or by calling the Department at 207-623-7900. Depending on the nature of your inquiry, you may need to seek legal guidance from private counsel on questions </w:t>
      </w:r>
      <w:r w:rsidR="00213F65" w:rsidRPr="0017185D">
        <w:rPr>
          <w:rFonts w:ascii="Verdana" w:hAnsi="Verdana"/>
          <w:color w:val="000000" w:themeColor="text1"/>
        </w:rPr>
        <w:t>not governed by Maine’s labor laws.</w:t>
      </w:r>
    </w:p>
    <w:p w14:paraId="24F4168C" w14:textId="72065FA9" w:rsidR="00486BFA" w:rsidRPr="0017185D" w:rsidRDefault="002A5644" w:rsidP="00486BFA">
      <w:pPr>
        <w:spacing w:line="276" w:lineRule="auto"/>
        <w:rPr>
          <w:rFonts w:ascii="Verdana" w:hAnsi="Verdana"/>
          <w:color w:val="000000" w:themeColor="text1"/>
        </w:rPr>
      </w:pPr>
      <w:r w:rsidRPr="0017185D">
        <w:rPr>
          <w:rFonts w:ascii="Verdana" w:hAnsi="Verdana"/>
          <w:color w:val="000000" w:themeColor="text1"/>
        </w:rPr>
        <w:t>This FAQ document is considered</w:t>
      </w:r>
      <w:r w:rsidR="004538A5" w:rsidRPr="0017185D">
        <w:rPr>
          <w:rFonts w:ascii="Verdana" w:hAnsi="Verdana"/>
          <w:color w:val="000000" w:themeColor="text1"/>
        </w:rPr>
        <w:t xml:space="preserve"> general guidance and </w:t>
      </w:r>
      <w:r w:rsidR="008F03D0" w:rsidRPr="0017185D">
        <w:rPr>
          <w:rFonts w:ascii="Verdana" w:hAnsi="Verdana"/>
          <w:color w:val="000000" w:themeColor="text1"/>
        </w:rPr>
        <w:t>is</w:t>
      </w:r>
      <w:r w:rsidR="004538A5" w:rsidRPr="0017185D">
        <w:rPr>
          <w:rFonts w:ascii="Verdana" w:hAnsi="Verdana"/>
          <w:color w:val="000000" w:themeColor="text1"/>
        </w:rPr>
        <w:t xml:space="preserve"> not to be considered an official statement in place of legal positions. Please be sure to see the list of laws under</w:t>
      </w:r>
      <w:r w:rsidR="00503B83" w:rsidRPr="0017185D">
        <w:rPr>
          <w:rFonts w:ascii="Verdana" w:hAnsi="Verdana"/>
          <w:color w:val="000000" w:themeColor="text1"/>
        </w:rPr>
        <w:t xml:space="preserve"> </w:t>
      </w:r>
      <w:hyperlink r:id="rId11" w:history="1">
        <w:r w:rsidR="004538A5" w:rsidRPr="00A16469">
          <w:rPr>
            <w:rStyle w:val="Hyperlink"/>
            <w:rFonts w:ascii="Verdana" w:hAnsi="Verdana"/>
            <w:color w:val="0070C0"/>
          </w:rPr>
          <w:t>M</w:t>
        </w:r>
        <w:r w:rsidR="00503B83" w:rsidRPr="00A16469">
          <w:rPr>
            <w:rStyle w:val="Hyperlink"/>
            <w:rFonts w:ascii="Verdana" w:hAnsi="Verdana"/>
            <w:color w:val="0070C0"/>
          </w:rPr>
          <w:t>.</w:t>
        </w:r>
        <w:r w:rsidR="004538A5" w:rsidRPr="00A16469">
          <w:rPr>
            <w:rStyle w:val="Hyperlink"/>
            <w:rFonts w:ascii="Verdana" w:hAnsi="Verdana"/>
            <w:color w:val="0070C0"/>
          </w:rPr>
          <w:t>R</w:t>
        </w:r>
        <w:r w:rsidR="00503B83" w:rsidRPr="00A16469">
          <w:rPr>
            <w:rStyle w:val="Hyperlink"/>
            <w:rFonts w:ascii="Verdana" w:hAnsi="Verdana"/>
            <w:color w:val="0070C0"/>
          </w:rPr>
          <w:t>.</w:t>
        </w:r>
        <w:r w:rsidR="004538A5" w:rsidRPr="00A16469">
          <w:rPr>
            <w:rStyle w:val="Hyperlink"/>
            <w:rFonts w:ascii="Verdana" w:hAnsi="Verdana"/>
            <w:color w:val="0070C0"/>
          </w:rPr>
          <w:t>S</w:t>
        </w:r>
        <w:r w:rsidR="00503B83" w:rsidRPr="00A16469">
          <w:rPr>
            <w:rStyle w:val="Hyperlink"/>
            <w:rFonts w:ascii="Verdana" w:hAnsi="Verdana"/>
            <w:color w:val="0070C0"/>
          </w:rPr>
          <w:t>.</w:t>
        </w:r>
        <w:r w:rsidR="004538A5" w:rsidRPr="00A16469">
          <w:rPr>
            <w:rStyle w:val="Hyperlink"/>
            <w:rFonts w:ascii="Verdana" w:hAnsi="Verdana"/>
            <w:color w:val="0070C0"/>
          </w:rPr>
          <w:t xml:space="preserve"> Title 26</w:t>
        </w:r>
        <w:r w:rsidR="00503B83" w:rsidRPr="00A16469">
          <w:rPr>
            <w:rStyle w:val="Hyperlink"/>
            <w:rFonts w:ascii="Verdana" w:hAnsi="Verdana"/>
            <w:color w:val="0070C0"/>
          </w:rPr>
          <w:t>,</w:t>
        </w:r>
        <w:r w:rsidR="004538A5" w:rsidRPr="00A16469">
          <w:rPr>
            <w:rStyle w:val="Hyperlink"/>
            <w:rFonts w:ascii="Verdana" w:hAnsi="Verdana"/>
            <w:color w:val="0070C0"/>
          </w:rPr>
          <w:t xml:space="preserve"> Chapter 7</w:t>
        </w:r>
        <w:r w:rsidR="00503B83" w:rsidRPr="00A16469">
          <w:rPr>
            <w:rStyle w:val="Hyperlink"/>
            <w:rFonts w:ascii="Verdana" w:hAnsi="Verdana"/>
            <w:color w:val="0070C0"/>
          </w:rPr>
          <w:t>: Employment Practices</w:t>
        </w:r>
        <w:r w:rsidR="004538A5" w:rsidRPr="00A16469">
          <w:rPr>
            <w:rStyle w:val="Hyperlink"/>
            <w:rFonts w:ascii="Verdana" w:hAnsi="Verdana"/>
            <w:color w:val="0070C0"/>
          </w:rPr>
          <w:t> </w:t>
        </w:r>
      </w:hyperlink>
      <w:r w:rsidR="004538A5" w:rsidRPr="0017185D">
        <w:rPr>
          <w:rFonts w:ascii="Verdana" w:hAnsi="Verdana"/>
          <w:color w:val="000000" w:themeColor="text1"/>
        </w:rPr>
        <w:t>for the written</w:t>
      </w:r>
      <w:r w:rsidR="00503B83" w:rsidRPr="0017185D">
        <w:rPr>
          <w:rFonts w:ascii="Verdana" w:hAnsi="Verdana"/>
          <w:color w:val="000000" w:themeColor="text1"/>
        </w:rPr>
        <w:t xml:space="preserve"> statute</w:t>
      </w:r>
      <w:r w:rsidR="004538A5" w:rsidRPr="0017185D">
        <w:rPr>
          <w:rFonts w:ascii="Verdana" w:hAnsi="Verdana"/>
          <w:color w:val="000000" w:themeColor="text1"/>
        </w:rPr>
        <w:t>.</w:t>
      </w:r>
    </w:p>
    <w:p w14:paraId="52398370" w14:textId="71351AC5" w:rsidR="00580981" w:rsidRPr="0017185D" w:rsidRDefault="00580981" w:rsidP="0017185D">
      <w:pPr>
        <w:pStyle w:val="ListParagraph"/>
        <w:numPr>
          <w:ilvl w:val="0"/>
          <w:numId w:val="8"/>
        </w:numPr>
        <w:spacing w:line="276" w:lineRule="auto"/>
        <w:ind w:left="188" w:hanging="634"/>
        <w:contextualSpacing w:val="0"/>
        <w:rPr>
          <w:rFonts w:ascii="Verdana" w:hAnsi="Verdana"/>
          <w:b/>
          <w:color w:val="000000" w:themeColor="text1"/>
        </w:rPr>
      </w:pPr>
      <w:r w:rsidRPr="0017185D">
        <w:rPr>
          <w:rFonts w:ascii="Verdana" w:hAnsi="Verdana"/>
          <w:b/>
          <w:color w:val="000000" w:themeColor="text1"/>
        </w:rPr>
        <w:t>What is the minimum wage?</w:t>
      </w:r>
    </w:p>
    <w:p w14:paraId="03744DE9" w14:textId="0EB41A03" w:rsidR="00503B83" w:rsidRPr="00304460" w:rsidRDefault="00503B83" w:rsidP="00486BFA">
      <w:pPr>
        <w:pStyle w:val="ListParagraph"/>
        <w:numPr>
          <w:ilvl w:val="0"/>
          <w:numId w:val="1"/>
        </w:numPr>
        <w:spacing w:line="276" w:lineRule="auto"/>
        <w:ind w:left="1080"/>
        <w:rPr>
          <w:rFonts w:ascii="Verdana" w:hAnsi="Verdana"/>
          <w:color w:val="000000" w:themeColor="text1"/>
        </w:rPr>
      </w:pPr>
      <w:r w:rsidRPr="00304460">
        <w:rPr>
          <w:rFonts w:ascii="Verdana" w:hAnsi="Verdana"/>
          <w:color w:val="000000" w:themeColor="text1"/>
        </w:rPr>
        <w:t>Effective January 1, 2020</w:t>
      </w:r>
      <w:r w:rsidR="008F03D0" w:rsidRPr="00304460">
        <w:rPr>
          <w:rFonts w:ascii="Verdana" w:hAnsi="Verdana"/>
          <w:color w:val="000000" w:themeColor="text1"/>
        </w:rPr>
        <w:t>,</w:t>
      </w:r>
      <w:r w:rsidRPr="00304460">
        <w:rPr>
          <w:rFonts w:ascii="Verdana" w:hAnsi="Verdana"/>
          <w:color w:val="000000" w:themeColor="text1"/>
        </w:rPr>
        <w:t xml:space="preserve"> </w:t>
      </w:r>
      <w:r w:rsidR="00213F65" w:rsidRPr="00304460">
        <w:rPr>
          <w:rFonts w:ascii="Verdana" w:hAnsi="Verdana"/>
          <w:color w:val="000000" w:themeColor="text1"/>
        </w:rPr>
        <w:t xml:space="preserve">Minimum wage is </w:t>
      </w:r>
      <w:r w:rsidRPr="00304460">
        <w:rPr>
          <w:rFonts w:ascii="Verdana" w:hAnsi="Verdana"/>
          <w:color w:val="000000" w:themeColor="text1"/>
        </w:rPr>
        <w:t>$12.00 per hour.</w:t>
      </w:r>
    </w:p>
    <w:p w14:paraId="56036689" w14:textId="5107FE06" w:rsidR="002764CA" w:rsidRPr="00304460" w:rsidRDefault="00503B83" w:rsidP="00304460">
      <w:pPr>
        <w:pStyle w:val="ListParagraph"/>
        <w:numPr>
          <w:ilvl w:val="0"/>
          <w:numId w:val="1"/>
        </w:numPr>
        <w:spacing w:after="0" w:line="276" w:lineRule="auto"/>
        <w:ind w:left="1080"/>
        <w:contextualSpacing w:val="0"/>
        <w:rPr>
          <w:rFonts w:ascii="Verdana" w:hAnsi="Verdana"/>
          <w:color w:val="000000" w:themeColor="text1"/>
        </w:rPr>
      </w:pPr>
      <w:r w:rsidRPr="00304460">
        <w:rPr>
          <w:rFonts w:ascii="Verdana" w:hAnsi="Verdana"/>
          <w:color w:val="000000" w:themeColor="text1"/>
        </w:rPr>
        <w:t>Effective January 1, 2021</w:t>
      </w:r>
      <w:r w:rsidR="008F03D0" w:rsidRPr="00304460">
        <w:rPr>
          <w:rFonts w:ascii="Verdana" w:hAnsi="Verdana"/>
          <w:color w:val="000000" w:themeColor="text1"/>
        </w:rPr>
        <w:t>,</w:t>
      </w:r>
      <w:r w:rsidRPr="00304460">
        <w:rPr>
          <w:rFonts w:ascii="Verdana" w:hAnsi="Verdana"/>
          <w:color w:val="000000" w:themeColor="text1"/>
        </w:rPr>
        <w:t xml:space="preserve"> </w:t>
      </w:r>
      <w:r w:rsidR="00213F65" w:rsidRPr="00304460">
        <w:rPr>
          <w:rFonts w:ascii="Verdana" w:hAnsi="Verdana"/>
          <w:color w:val="000000" w:themeColor="text1"/>
        </w:rPr>
        <w:t xml:space="preserve">Minimum wage is </w:t>
      </w:r>
      <w:r w:rsidRPr="00304460">
        <w:rPr>
          <w:rFonts w:ascii="Verdana" w:hAnsi="Verdana"/>
          <w:color w:val="000000" w:themeColor="text1"/>
        </w:rPr>
        <w:t>$12.15 per hour.</w:t>
      </w:r>
    </w:p>
    <w:p w14:paraId="7E0E34DE" w14:textId="3155AFDD" w:rsidR="00304460" w:rsidRPr="00304460" w:rsidRDefault="00304460" w:rsidP="00304460">
      <w:pPr>
        <w:numPr>
          <w:ilvl w:val="0"/>
          <w:numId w:val="1"/>
        </w:numPr>
        <w:shd w:val="clear" w:color="auto" w:fill="FFFFFF"/>
        <w:spacing w:before="100" w:beforeAutospacing="1" w:after="100" w:afterAutospacing="1" w:line="240" w:lineRule="auto"/>
        <w:ind w:left="1080"/>
        <w:rPr>
          <w:rFonts w:ascii="Verdana" w:hAnsi="Verdana" w:cs="Arial"/>
          <w:color w:val="000000"/>
        </w:rPr>
      </w:pPr>
      <w:r w:rsidRPr="00304460">
        <w:rPr>
          <w:rFonts w:ascii="Verdana" w:hAnsi="Verdana" w:cs="Arial"/>
          <w:color w:val="000000"/>
        </w:rPr>
        <w:t>S</w:t>
      </w:r>
      <w:r w:rsidR="00A16469">
        <w:rPr>
          <w:rFonts w:ascii="Verdana" w:hAnsi="Verdana" w:cs="Arial"/>
          <w:color w:val="000000"/>
        </w:rPr>
        <w:t xml:space="preserve">ee </w:t>
      </w:r>
      <w:hyperlink r:id="rId12" w:history="1">
        <w:r w:rsidR="00A16469" w:rsidRPr="00A16469">
          <w:rPr>
            <w:rStyle w:val="Hyperlink"/>
            <w:rFonts w:ascii="Verdana" w:hAnsi="Verdana" w:cs="Arial"/>
          </w:rPr>
          <w:t>26 MRS §663.3</w:t>
        </w:r>
      </w:hyperlink>
      <w:r w:rsidR="00A16469">
        <w:rPr>
          <w:rFonts w:ascii="Verdana" w:hAnsi="Verdana" w:cs="Arial"/>
          <w:color w:val="000000"/>
        </w:rPr>
        <w:t xml:space="preserve"> for s</w:t>
      </w:r>
      <w:r w:rsidRPr="00304460">
        <w:rPr>
          <w:rFonts w:ascii="Verdana" w:hAnsi="Verdana" w:cs="Arial"/>
          <w:color w:val="000000"/>
        </w:rPr>
        <w:t xml:space="preserve">pecific exemptions from the </w:t>
      </w:r>
      <w:r w:rsidR="00A16469">
        <w:rPr>
          <w:rFonts w:ascii="Verdana" w:hAnsi="Verdana" w:cs="Arial"/>
          <w:color w:val="000000"/>
        </w:rPr>
        <w:t>s</w:t>
      </w:r>
      <w:r w:rsidRPr="00304460">
        <w:rPr>
          <w:rFonts w:ascii="Verdana" w:hAnsi="Verdana" w:cs="Arial"/>
          <w:color w:val="000000"/>
        </w:rPr>
        <w:t>tate minimum wage</w:t>
      </w:r>
      <w:r w:rsidR="00A16469">
        <w:rPr>
          <w:rFonts w:ascii="Verdana" w:hAnsi="Verdana" w:cs="Arial"/>
          <w:color w:val="000000"/>
        </w:rPr>
        <w:t>.</w:t>
      </w:r>
    </w:p>
    <w:p w14:paraId="3AA91082" w14:textId="6A6E9B20" w:rsidR="00304460" w:rsidRPr="00A16469" w:rsidRDefault="00304460" w:rsidP="00A16469">
      <w:pPr>
        <w:pStyle w:val="NormalWeb"/>
        <w:shd w:val="clear" w:color="auto" w:fill="FFFFFF"/>
        <w:ind w:left="270"/>
        <w:rPr>
          <w:rFonts w:ascii="Verdana" w:hAnsi="Verdana" w:cs="Arial"/>
          <w:color w:val="000000"/>
          <w:sz w:val="22"/>
          <w:szCs w:val="22"/>
        </w:rPr>
      </w:pPr>
      <w:r w:rsidRPr="00A16469">
        <w:rPr>
          <w:rFonts w:ascii="Verdana" w:hAnsi="Verdana" w:cs="Arial"/>
          <w:b/>
          <w:bCs/>
          <w:color w:val="000000"/>
          <w:sz w:val="22"/>
          <w:szCs w:val="22"/>
        </w:rPr>
        <w:t>*</w:t>
      </w:r>
      <w:r w:rsidRPr="00304460">
        <w:rPr>
          <w:rFonts w:ascii="Verdana" w:hAnsi="Verdana" w:cs="Arial"/>
          <w:color w:val="000000"/>
          <w:sz w:val="22"/>
          <w:szCs w:val="22"/>
        </w:rPr>
        <w:t xml:space="preserve"> Special note: Exemptions from federal minimum wage may differ.</w:t>
      </w:r>
      <w:r w:rsidR="00A16469">
        <w:rPr>
          <w:rFonts w:ascii="Verdana" w:hAnsi="Verdana" w:cs="Arial"/>
          <w:color w:val="000000"/>
          <w:sz w:val="22"/>
          <w:szCs w:val="22"/>
        </w:rPr>
        <w:t xml:space="preserve"> </w:t>
      </w:r>
      <w:r w:rsidRPr="00304460">
        <w:rPr>
          <w:rFonts w:ascii="Verdana" w:hAnsi="Verdana" w:cs="Arial"/>
          <w:color w:val="000000"/>
          <w:sz w:val="22"/>
          <w:szCs w:val="22"/>
        </w:rPr>
        <w:t xml:space="preserve">For federal minimum wage information please contact the USDOL at 1-866-487-9243 or visit their </w:t>
      </w:r>
      <w:hyperlink r:id="rId13" w:history="1">
        <w:r w:rsidRPr="00A16469">
          <w:rPr>
            <w:rStyle w:val="Hyperlink"/>
            <w:rFonts w:ascii="Verdana" w:hAnsi="Verdana" w:cs="Arial"/>
            <w:sz w:val="22"/>
            <w:szCs w:val="22"/>
          </w:rPr>
          <w:t>website</w:t>
        </w:r>
      </w:hyperlink>
      <w:r w:rsidR="00A16469">
        <w:rPr>
          <w:rFonts w:ascii="Verdana" w:hAnsi="Verdana" w:cs="Arial"/>
          <w:color w:val="000000"/>
          <w:sz w:val="22"/>
          <w:szCs w:val="22"/>
        </w:rPr>
        <w:t>.</w:t>
      </w:r>
      <w:r w:rsidRPr="00304460">
        <w:rPr>
          <w:rFonts w:ascii="Verdana" w:hAnsi="Verdana" w:cs="Arial"/>
          <w:color w:val="000000"/>
          <w:sz w:val="22"/>
          <w:szCs w:val="22"/>
        </w:rPr>
        <w:t xml:space="preserve"> </w:t>
      </w:r>
    </w:p>
    <w:p w14:paraId="25C6B498" w14:textId="3C867BDD" w:rsidR="003F7A4D" w:rsidRPr="0017185D" w:rsidRDefault="00580981" w:rsidP="00486BFA">
      <w:pPr>
        <w:pStyle w:val="ListParagraph"/>
        <w:numPr>
          <w:ilvl w:val="0"/>
          <w:numId w:val="8"/>
        </w:numPr>
        <w:spacing w:line="276" w:lineRule="auto"/>
        <w:ind w:left="180" w:hanging="630"/>
        <w:rPr>
          <w:rFonts w:ascii="Verdana" w:hAnsi="Verdana"/>
          <w:b/>
          <w:color w:val="000000" w:themeColor="text1"/>
        </w:rPr>
      </w:pPr>
      <w:r w:rsidRPr="0017185D">
        <w:rPr>
          <w:rFonts w:ascii="Verdana" w:hAnsi="Verdana"/>
          <w:b/>
          <w:color w:val="000000" w:themeColor="text1"/>
        </w:rPr>
        <w:t xml:space="preserve">What is a </w:t>
      </w:r>
      <w:r w:rsidR="00FF23D3" w:rsidRPr="0017185D">
        <w:rPr>
          <w:rFonts w:ascii="Verdana" w:hAnsi="Verdana"/>
          <w:b/>
          <w:color w:val="000000" w:themeColor="text1"/>
        </w:rPr>
        <w:t xml:space="preserve">service </w:t>
      </w:r>
      <w:r w:rsidRPr="0017185D">
        <w:rPr>
          <w:rFonts w:ascii="Verdana" w:hAnsi="Verdana"/>
          <w:b/>
          <w:color w:val="000000" w:themeColor="text1"/>
        </w:rPr>
        <w:t>employee's minimum wage? </w:t>
      </w:r>
    </w:p>
    <w:p w14:paraId="6815EA65" w14:textId="77777777" w:rsidR="003F7A4D" w:rsidRPr="0017185D" w:rsidRDefault="003F7A4D" w:rsidP="003F7A4D">
      <w:pPr>
        <w:pStyle w:val="ListParagraph"/>
        <w:spacing w:line="276" w:lineRule="auto"/>
        <w:ind w:left="180"/>
        <w:rPr>
          <w:rFonts w:ascii="Verdana" w:hAnsi="Verdana"/>
          <w:b/>
          <w:color w:val="000000" w:themeColor="text1"/>
          <w:sz w:val="8"/>
          <w:szCs w:val="8"/>
        </w:rPr>
      </w:pPr>
    </w:p>
    <w:p w14:paraId="73BE0A63" w14:textId="2F3B379C" w:rsidR="000E6FE6" w:rsidRPr="0017185D" w:rsidRDefault="000E6FE6" w:rsidP="003F7A4D">
      <w:pPr>
        <w:pStyle w:val="ListParagraph"/>
        <w:spacing w:line="276" w:lineRule="auto"/>
        <w:ind w:left="180"/>
        <w:rPr>
          <w:rFonts w:ascii="Verdana" w:hAnsi="Verdana"/>
          <w:b/>
          <w:color w:val="000000" w:themeColor="text1"/>
        </w:rPr>
      </w:pPr>
      <w:r w:rsidRPr="0017185D">
        <w:rPr>
          <w:rFonts w:ascii="Verdana" w:hAnsi="Verdana"/>
          <w:strike/>
          <w:color w:val="000000" w:themeColor="text1"/>
        </w:rPr>
        <w:t>A</w:t>
      </w:r>
      <w:r w:rsidRPr="0017185D">
        <w:rPr>
          <w:rFonts w:ascii="Verdana" w:hAnsi="Verdana"/>
          <w:color w:val="000000" w:themeColor="text1"/>
        </w:rPr>
        <w:t xml:space="preserve"> </w:t>
      </w:r>
      <w:r w:rsidR="00DA6FCD" w:rsidRPr="0017185D">
        <w:rPr>
          <w:rFonts w:ascii="Verdana" w:hAnsi="Verdana"/>
          <w:color w:val="000000" w:themeColor="text1"/>
        </w:rPr>
        <w:t>“S</w:t>
      </w:r>
      <w:r w:rsidRPr="0017185D">
        <w:rPr>
          <w:rFonts w:ascii="Verdana" w:hAnsi="Verdana"/>
          <w:color w:val="000000" w:themeColor="text1"/>
        </w:rPr>
        <w:t>ervice employee</w:t>
      </w:r>
      <w:r w:rsidR="00DA6FCD" w:rsidRPr="0017185D">
        <w:rPr>
          <w:rFonts w:ascii="Verdana" w:hAnsi="Verdana"/>
          <w:color w:val="000000" w:themeColor="text1"/>
        </w:rPr>
        <w:t>”</w:t>
      </w:r>
      <w:r w:rsidRPr="0017185D">
        <w:rPr>
          <w:rFonts w:ascii="Verdana" w:hAnsi="Verdana"/>
          <w:color w:val="000000" w:themeColor="text1"/>
        </w:rPr>
        <w:t xml:space="preserve"> </w:t>
      </w:r>
      <w:r w:rsidR="00FF23D3" w:rsidRPr="0017185D">
        <w:rPr>
          <w:rFonts w:ascii="Verdana" w:hAnsi="Verdana"/>
          <w:color w:val="000000" w:themeColor="text1"/>
        </w:rPr>
        <w:t xml:space="preserve">means any employee engaged in an occupation in which the employee customarily and </w:t>
      </w:r>
      <w:r w:rsidRPr="0017185D">
        <w:rPr>
          <w:rFonts w:ascii="Verdana" w:hAnsi="Verdana"/>
          <w:color w:val="000000" w:themeColor="text1"/>
        </w:rPr>
        <w:t>regularly receives more than $30 a month in tips.</w:t>
      </w:r>
    </w:p>
    <w:p w14:paraId="5CA16B47" w14:textId="352E8E34" w:rsidR="000E6FE6" w:rsidRPr="0017185D" w:rsidRDefault="00FF23D3" w:rsidP="003F7A4D">
      <w:pPr>
        <w:spacing w:line="276" w:lineRule="auto"/>
        <w:ind w:left="180"/>
        <w:rPr>
          <w:rFonts w:ascii="Verdana" w:hAnsi="Verdana"/>
          <w:color w:val="000000" w:themeColor="text1"/>
        </w:rPr>
      </w:pPr>
      <w:r w:rsidRPr="0017185D">
        <w:rPr>
          <w:rFonts w:ascii="Verdana" w:hAnsi="Verdana"/>
          <w:color w:val="000000" w:themeColor="text1"/>
        </w:rPr>
        <w:t>E</w:t>
      </w:r>
      <w:r w:rsidR="000E6FE6" w:rsidRPr="0017185D">
        <w:rPr>
          <w:rFonts w:ascii="Verdana" w:hAnsi="Verdana"/>
          <w:color w:val="000000" w:themeColor="text1"/>
        </w:rPr>
        <w:t>mployers must pay</w:t>
      </w:r>
      <w:r w:rsidRPr="0017185D">
        <w:rPr>
          <w:rFonts w:ascii="Verdana" w:hAnsi="Verdana"/>
          <w:color w:val="000000" w:themeColor="text1"/>
        </w:rPr>
        <w:t xml:space="preserve"> service employees</w:t>
      </w:r>
      <w:r w:rsidR="000E6FE6" w:rsidRPr="0017185D">
        <w:rPr>
          <w:rFonts w:ascii="Verdana" w:hAnsi="Verdana"/>
          <w:color w:val="000000" w:themeColor="text1"/>
        </w:rPr>
        <w:t xml:space="preserve"> </w:t>
      </w:r>
      <w:r w:rsidRPr="0017185D">
        <w:rPr>
          <w:rFonts w:ascii="Verdana" w:hAnsi="Verdana"/>
          <w:color w:val="000000" w:themeColor="text1"/>
        </w:rPr>
        <w:t xml:space="preserve">a direct service wage </w:t>
      </w:r>
      <w:r w:rsidR="000E6FE6" w:rsidRPr="0017185D">
        <w:rPr>
          <w:rFonts w:ascii="Verdana" w:hAnsi="Verdana"/>
          <w:color w:val="000000" w:themeColor="text1"/>
        </w:rPr>
        <w:t>of at least 50% of the State Minimum Wage</w:t>
      </w:r>
      <w:r w:rsidR="00DA6FCD" w:rsidRPr="0017185D">
        <w:rPr>
          <w:rFonts w:ascii="Verdana" w:hAnsi="Verdana"/>
          <w:color w:val="000000" w:themeColor="text1"/>
        </w:rPr>
        <w:t>.</w:t>
      </w:r>
      <w:r w:rsidR="000E6FE6" w:rsidRPr="0017185D">
        <w:rPr>
          <w:rFonts w:ascii="Verdana" w:hAnsi="Verdana"/>
          <w:color w:val="000000" w:themeColor="text1"/>
        </w:rPr>
        <w:t xml:space="preserve"> </w:t>
      </w:r>
    </w:p>
    <w:p w14:paraId="379D719D" w14:textId="35A0EA38" w:rsidR="000E6FE6" w:rsidRPr="0017185D" w:rsidRDefault="000E6FE6" w:rsidP="00213F65">
      <w:pPr>
        <w:spacing w:line="276" w:lineRule="auto"/>
        <w:ind w:left="180"/>
        <w:rPr>
          <w:rFonts w:ascii="Verdana" w:hAnsi="Verdana"/>
          <w:color w:val="000000" w:themeColor="text1"/>
        </w:rPr>
      </w:pPr>
      <w:r w:rsidRPr="0017185D">
        <w:rPr>
          <w:rFonts w:ascii="Verdana" w:hAnsi="Verdana"/>
          <w:color w:val="000000" w:themeColor="text1"/>
        </w:rPr>
        <w:t>Effective January 1, 2021</w:t>
      </w:r>
      <w:r w:rsidR="008F03D0" w:rsidRPr="0017185D">
        <w:rPr>
          <w:rFonts w:ascii="Verdana" w:hAnsi="Verdana"/>
          <w:color w:val="000000" w:themeColor="text1"/>
        </w:rPr>
        <w:t>,</w:t>
      </w:r>
      <w:r w:rsidRPr="0017185D">
        <w:rPr>
          <w:rFonts w:ascii="Verdana" w:hAnsi="Verdana"/>
          <w:color w:val="000000" w:themeColor="text1"/>
        </w:rPr>
        <w:t xml:space="preserve"> </w:t>
      </w:r>
      <w:r w:rsidR="00DA6FCD" w:rsidRPr="0017185D">
        <w:rPr>
          <w:rFonts w:ascii="Verdana" w:hAnsi="Verdana"/>
          <w:color w:val="000000" w:themeColor="text1"/>
        </w:rPr>
        <w:t xml:space="preserve">the State Minimum Wage will be $12.15 per hour and the </w:t>
      </w:r>
      <w:r w:rsidR="00585D33" w:rsidRPr="0017185D">
        <w:rPr>
          <w:rFonts w:ascii="Verdana" w:hAnsi="Verdana"/>
          <w:color w:val="000000" w:themeColor="text1"/>
        </w:rPr>
        <w:t>direct service</w:t>
      </w:r>
      <w:r w:rsidR="00DA6FCD" w:rsidRPr="0017185D">
        <w:rPr>
          <w:rFonts w:ascii="Verdana" w:hAnsi="Verdana"/>
          <w:color w:val="000000" w:themeColor="text1"/>
        </w:rPr>
        <w:t xml:space="preserve"> wage cannot be less than </w:t>
      </w:r>
      <w:r w:rsidRPr="0017185D">
        <w:rPr>
          <w:rFonts w:ascii="Verdana" w:hAnsi="Verdana"/>
          <w:color w:val="000000" w:themeColor="text1"/>
        </w:rPr>
        <w:t>$6.08 per hour</w:t>
      </w:r>
      <w:r w:rsidR="00DA6FCD" w:rsidRPr="0017185D">
        <w:rPr>
          <w:rFonts w:ascii="Verdana" w:hAnsi="Verdana"/>
          <w:color w:val="000000" w:themeColor="text1"/>
        </w:rPr>
        <w:t>.</w:t>
      </w:r>
    </w:p>
    <w:p w14:paraId="2E1C6050" w14:textId="25DDB729" w:rsidR="00580981" w:rsidRPr="0017185D" w:rsidRDefault="00580981" w:rsidP="003F7A4D">
      <w:pPr>
        <w:spacing w:line="276" w:lineRule="auto"/>
        <w:ind w:left="180"/>
        <w:rPr>
          <w:rFonts w:ascii="Verdana" w:hAnsi="Verdana"/>
          <w:color w:val="000000" w:themeColor="text1"/>
        </w:rPr>
      </w:pPr>
      <w:r w:rsidRPr="0017185D">
        <w:rPr>
          <w:rFonts w:ascii="Verdana" w:hAnsi="Verdana"/>
          <w:color w:val="000000" w:themeColor="text1"/>
        </w:rPr>
        <w:t>If the employee's wages</w:t>
      </w:r>
      <w:r w:rsidR="00213F65" w:rsidRPr="0017185D">
        <w:rPr>
          <w:rFonts w:ascii="Verdana" w:hAnsi="Verdana"/>
          <w:color w:val="000000" w:themeColor="text1"/>
        </w:rPr>
        <w:t>,</w:t>
      </w:r>
      <w:r w:rsidRPr="0017185D">
        <w:rPr>
          <w:rFonts w:ascii="Verdana" w:hAnsi="Verdana"/>
          <w:color w:val="000000" w:themeColor="text1"/>
        </w:rPr>
        <w:t xml:space="preserve"> </w:t>
      </w:r>
      <w:r w:rsidR="00DA6FCD" w:rsidRPr="0017185D">
        <w:rPr>
          <w:rFonts w:ascii="Verdana" w:hAnsi="Verdana"/>
          <w:color w:val="000000" w:themeColor="text1"/>
        </w:rPr>
        <w:t xml:space="preserve">when </w:t>
      </w:r>
      <w:r w:rsidRPr="0017185D">
        <w:rPr>
          <w:rFonts w:ascii="Verdana" w:hAnsi="Verdana"/>
          <w:color w:val="000000" w:themeColor="text1"/>
        </w:rPr>
        <w:t xml:space="preserve">combined with </w:t>
      </w:r>
      <w:r w:rsidR="00DA6FCD" w:rsidRPr="0017185D">
        <w:rPr>
          <w:rFonts w:ascii="Verdana" w:hAnsi="Verdana"/>
          <w:color w:val="000000" w:themeColor="text1"/>
        </w:rPr>
        <w:t xml:space="preserve">actual </w:t>
      </w:r>
      <w:r w:rsidRPr="0017185D">
        <w:rPr>
          <w:rFonts w:ascii="Verdana" w:hAnsi="Verdana"/>
          <w:color w:val="000000" w:themeColor="text1"/>
        </w:rPr>
        <w:t xml:space="preserve">tips </w:t>
      </w:r>
      <w:r w:rsidR="00DA6FCD" w:rsidRPr="0017185D">
        <w:rPr>
          <w:rFonts w:ascii="Verdana" w:hAnsi="Verdana"/>
          <w:color w:val="000000" w:themeColor="text1"/>
        </w:rPr>
        <w:t>received</w:t>
      </w:r>
      <w:r w:rsidR="00213F65" w:rsidRPr="0017185D">
        <w:rPr>
          <w:rFonts w:ascii="Verdana" w:hAnsi="Verdana"/>
          <w:color w:val="000000" w:themeColor="text1"/>
        </w:rPr>
        <w:t>,</w:t>
      </w:r>
      <w:r w:rsidRPr="0017185D">
        <w:rPr>
          <w:rFonts w:ascii="Verdana" w:hAnsi="Verdana"/>
          <w:color w:val="000000" w:themeColor="text1"/>
        </w:rPr>
        <w:t xml:space="preserve"> do not average at least</w:t>
      </w:r>
      <w:r w:rsidR="000E6FE6" w:rsidRPr="0017185D">
        <w:rPr>
          <w:rFonts w:ascii="Verdana" w:hAnsi="Verdana"/>
          <w:color w:val="000000" w:themeColor="text1"/>
        </w:rPr>
        <w:t xml:space="preserve"> </w:t>
      </w:r>
      <w:r w:rsidR="00F22C42" w:rsidRPr="0017185D">
        <w:rPr>
          <w:rFonts w:ascii="Verdana" w:hAnsi="Verdana"/>
          <w:color w:val="000000" w:themeColor="text1"/>
        </w:rPr>
        <w:t xml:space="preserve">the </w:t>
      </w:r>
      <w:r w:rsidR="000E6FE6" w:rsidRPr="0017185D">
        <w:rPr>
          <w:rFonts w:ascii="Verdana" w:hAnsi="Verdana"/>
          <w:color w:val="000000" w:themeColor="text1"/>
        </w:rPr>
        <w:t>State Minimum Wage</w:t>
      </w:r>
      <w:r w:rsidR="00F22C42" w:rsidRPr="0017185D">
        <w:rPr>
          <w:rFonts w:ascii="Verdana" w:hAnsi="Verdana"/>
          <w:color w:val="000000" w:themeColor="text1"/>
        </w:rPr>
        <w:t xml:space="preserve"> at the end of the week</w:t>
      </w:r>
      <w:r w:rsidRPr="0017185D">
        <w:rPr>
          <w:rFonts w:ascii="Verdana" w:hAnsi="Verdana"/>
          <w:color w:val="000000" w:themeColor="text1"/>
        </w:rPr>
        <w:t xml:space="preserve">, the employer must </w:t>
      </w:r>
      <w:r w:rsidR="00A11121">
        <w:rPr>
          <w:rFonts w:ascii="Verdana" w:hAnsi="Verdana"/>
          <w:color w:val="000000" w:themeColor="text1"/>
        </w:rPr>
        <w:t>i</w:t>
      </w:r>
      <w:r w:rsidR="00F22C42" w:rsidRPr="0017185D">
        <w:rPr>
          <w:rFonts w:ascii="Verdana" w:hAnsi="Verdana"/>
          <w:color w:val="000000" w:themeColor="text1"/>
        </w:rPr>
        <w:t>ncrease the direct service wage by</w:t>
      </w:r>
      <w:r w:rsidRPr="0017185D">
        <w:rPr>
          <w:rFonts w:ascii="Verdana" w:hAnsi="Verdana"/>
          <w:color w:val="000000" w:themeColor="text1"/>
        </w:rPr>
        <w:t xml:space="preserve"> the difference</w:t>
      </w:r>
      <w:r w:rsidR="00F22C42" w:rsidRPr="0017185D">
        <w:rPr>
          <w:rFonts w:ascii="Verdana" w:hAnsi="Verdana"/>
          <w:color w:val="000000" w:themeColor="text1"/>
        </w:rPr>
        <w:t>.</w:t>
      </w:r>
    </w:p>
    <w:p w14:paraId="11A7B375" w14:textId="02D99B54" w:rsidR="00580981" w:rsidRPr="0017185D" w:rsidRDefault="00580981" w:rsidP="003F7A4D">
      <w:pPr>
        <w:spacing w:line="276" w:lineRule="auto"/>
        <w:ind w:left="180"/>
        <w:rPr>
          <w:rFonts w:ascii="Verdana" w:hAnsi="Verdana"/>
          <w:color w:val="000000" w:themeColor="text1"/>
        </w:rPr>
      </w:pPr>
      <w:r w:rsidRPr="0017185D">
        <w:rPr>
          <w:rFonts w:ascii="Verdana" w:hAnsi="Verdana"/>
          <w:color w:val="000000" w:themeColor="text1"/>
        </w:rPr>
        <w:t xml:space="preserve">Tips belong to the employee providing the service to the customer. Valid tip pooling arrangements </w:t>
      </w:r>
      <w:r w:rsidR="00F22C42" w:rsidRPr="0017185D">
        <w:rPr>
          <w:rFonts w:ascii="Verdana" w:hAnsi="Verdana"/>
          <w:color w:val="000000" w:themeColor="text1"/>
        </w:rPr>
        <w:t xml:space="preserve">only </w:t>
      </w:r>
      <w:r w:rsidRPr="0017185D">
        <w:rPr>
          <w:rFonts w:ascii="Verdana" w:hAnsi="Verdana"/>
          <w:color w:val="000000" w:themeColor="text1"/>
        </w:rPr>
        <w:t>is permissible</w:t>
      </w:r>
      <w:r w:rsidR="00A11121">
        <w:rPr>
          <w:rFonts w:ascii="Verdana" w:hAnsi="Verdana"/>
          <w:color w:val="000000" w:themeColor="text1"/>
        </w:rPr>
        <w:t xml:space="preserve"> </w:t>
      </w:r>
      <w:r w:rsidR="00A11121" w:rsidRPr="0017185D">
        <w:rPr>
          <w:rFonts w:ascii="Verdana" w:hAnsi="Verdana"/>
          <w:color w:val="000000" w:themeColor="text1"/>
        </w:rPr>
        <w:t>among service employees</w:t>
      </w:r>
      <w:r w:rsidRPr="0017185D">
        <w:rPr>
          <w:rFonts w:ascii="Verdana" w:hAnsi="Verdana"/>
          <w:color w:val="000000" w:themeColor="text1"/>
        </w:rPr>
        <w:t>.</w:t>
      </w:r>
    </w:p>
    <w:p w14:paraId="699C5389" w14:textId="46D36624" w:rsidR="00580981" w:rsidRPr="0017185D" w:rsidRDefault="00580981" w:rsidP="003F7A4D">
      <w:pPr>
        <w:spacing w:line="276" w:lineRule="auto"/>
        <w:ind w:left="180"/>
        <w:rPr>
          <w:rFonts w:ascii="Verdana" w:hAnsi="Verdana"/>
          <w:color w:val="000000" w:themeColor="text1"/>
        </w:rPr>
      </w:pPr>
      <w:r w:rsidRPr="0017185D">
        <w:rPr>
          <w:rFonts w:ascii="Verdana" w:hAnsi="Verdana"/>
          <w:color w:val="000000" w:themeColor="text1"/>
        </w:rPr>
        <w:t>Overtime</w:t>
      </w:r>
      <w:r w:rsidR="00503B83" w:rsidRPr="0017185D">
        <w:rPr>
          <w:rFonts w:ascii="Verdana" w:hAnsi="Verdana"/>
          <w:color w:val="000000" w:themeColor="text1"/>
        </w:rPr>
        <w:t xml:space="preserve"> (1½ times the regular rate of pay)</w:t>
      </w:r>
      <w:r w:rsidRPr="0017185D">
        <w:rPr>
          <w:rFonts w:ascii="Verdana" w:hAnsi="Verdana"/>
          <w:color w:val="000000" w:themeColor="text1"/>
        </w:rPr>
        <w:t xml:space="preserve"> is due on all hours worked over 40 in a workweek in most employment situations.</w:t>
      </w:r>
    </w:p>
    <w:p w14:paraId="66C62FC9" w14:textId="25C8633D" w:rsidR="00D40761" w:rsidRPr="0017185D" w:rsidRDefault="00580981" w:rsidP="003F7A4D">
      <w:pPr>
        <w:pStyle w:val="ListParagraph"/>
        <w:numPr>
          <w:ilvl w:val="0"/>
          <w:numId w:val="8"/>
        </w:numPr>
        <w:spacing w:line="276" w:lineRule="auto"/>
        <w:ind w:left="270" w:hanging="720"/>
        <w:rPr>
          <w:rFonts w:ascii="Verdana" w:hAnsi="Verdana"/>
          <w:b/>
          <w:color w:val="000000" w:themeColor="text1"/>
        </w:rPr>
      </w:pPr>
      <w:r w:rsidRPr="0017185D">
        <w:rPr>
          <w:rFonts w:ascii="Verdana" w:hAnsi="Verdana"/>
          <w:b/>
          <w:color w:val="000000" w:themeColor="text1"/>
        </w:rPr>
        <w:t xml:space="preserve">How many hours is full-time employment? How many hours is </w:t>
      </w:r>
      <w:r w:rsidR="00486BFA" w:rsidRPr="0017185D">
        <w:rPr>
          <w:rFonts w:ascii="Verdana" w:hAnsi="Verdana"/>
          <w:b/>
          <w:color w:val="000000" w:themeColor="text1"/>
        </w:rPr>
        <w:t>part-time?</w:t>
      </w:r>
    </w:p>
    <w:p w14:paraId="2E32F51C" w14:textId="77777777" w:rsidR="003F7A4D" w:rsidRPr="0017185D" w:rsidRDefault="003F7A4D" w:rsidP="003F7A4D">
      <w:pPr>
        <w:pStyle w:val="ListParagraph"/>
        <w:spacing w:line="276" w:lineRule="auto"/>
        <w:ind w:left="270"/>
        <w:rPr>
          <w:rFonts w:ascii="Verdana" w:hAnsi="Verdana"/>
          <w:color w:val="000000" w:themeColor="text1"/>
          <w:sz w:val="8"/>
          <w:szCs w:val="8"/>
        </w:rPr>
      </w:pPr>
    </w:p>
    <w:p w14:paraId="38DC4607" w14:textId="36E0F663" w:rsidR="00486BFA" w:rsidRPr="0017185D" w:rsidRDefault="00580981" w:rsidP="00F042B3">
      <w:pPr>
        <w:pStyle w:val="ListParagraph"/>
        <w:spacing w:line="276" w:lineRule="auto"/>
        <w:ind w:left="274"/>
        <w:contextualSpacing w:val="0"/>
        <w:rPr>
          <w:rFonts w:ascii="Verdana" w:hAnsi="Verdana"/>
          <w:color w:val="000000" w:themeColor="text1"/>
        </w:rPr>
      </w:pPr>
      <w:r w:rsidRPr="0017185D">
        <w:rPr>
          <w:rFonts w:ascii="Verdana" w:hAnsi="Verdana"/>
          <w:color w:val="000000" w:themeColor="text1"/>
        </w:rPr>
        <w:t>Full-time and part-time employment is not generally defined. These are determined by the employer and are commonly used to define how company benefits are earned.</w:t>
      </w:r>
    </w:p>
    <w:p w14:paraId="3CEA4BC7" w14:textId="77777777" w:rsidR="003F7A4D" w:rsidRPr="0017185D" w:rsidRDefault="00580981" w:rsidP="003F7A4D">
      <w:pPr>
        <w:pStyle w:val="ListParagraph"/>
        <w:numPr>
          <w:ilvl w:val="0"/>
          <w:numId w:val="8"/>
        </w:numPr>
        <w:spacing w:line="276" w:lineRule="auto"/>
        <w:ind w:left="180" w:hanging="630"/>
        <w:rPr>
          <w:rFonts w:ascii="Verdana" w:hAnsi="Verdana"/>
          <w:color w:val="000000" w:themeColor="text1"/>
        </w:rPr>
      </w:pPr>
      <w:r w:rsidRPr="0017185D">
        <w:rPr>
          <w:rFonts w:ascii="Verdana" w:hAnsi="Verdana"/>
          <w:b/>
          <w:color w:val="000000" w:themeColor="text1"/>
        </w:rPr>
        <w:t>I feel that I have been unfairly discharged. What can I do?</w:t>
      </w:r>
      <w:r w:rsidRPr="0017185D">
        <w:rPr>
          <w:rFonts w:ascii="Verdana" w:hAnsi="Verdana"/>
          <w:color w:val="000000" w:themeColor="text1"/>
        </w:rPr>
        <w:t> </w:t>
      </w:r>
    </w:p>
    <w:p w14:paraId="126B3DA5" w14:textId="77777777" w:rsidR="003F7A4D" w:rsidRPr="0017185D" w:rsidRDefault="003F7A4D" w:rsidP="003F7A4D">
      <w:pPr>
        <w:pStyle w:val="ListParagraph"/>
        <w:spacing w:line="276" w:lineRule="auto"/>
        <w:ind w:left="180"/>
        <w:rPr>
          <w:rFonts w:ascii="Verdana" w:hAnsi="Verdana"/>
          <w:color w:val="000000" w:themeColor="text1"/>
          <w:sz w:val="8"/>
          <w:szCs w:val="8"/>
        </w:rPr>
      </w:pPr>
    </w:p>
    <w:p w14:paraId="789AFB01" w14:textId="734F7B07" w:rsidR="00D40761" w:rsidRDefault="00580981" w:rsidP="003F7A4D">
      <w:pPr>
        <w:pStyle w:val="ListParagraph"/>
        <w:spacing w:line="276" w:lineRule="auto"/>
        <w:ind w:left="180"/>
        <w:rPr>
          <w:rFonts w:ascii="Verdana" w:hAnsi="Verdana"/>
          <w:color w:val="000000" w:themeColor="text1"/>
        </w:rPr>
      </w:pPr>
      <w:r w:rsidRPr="0017185D">
        <w:rPr>
          <w:rFonts w:ascii="Verdana" w:hAnsi="Verdana"/>
          <w:color w:val="000000" w:themeColor="text1"/>
        </w:rPr>
        <w:lastRenderedPageBreak/>
        <w:t>Most employment is "at-will," which means an employer may hire or fire at will and an employee may decide to work or not work for a company at will. This means an employer may legally fire an employee without notice and cause.</w:t>
      </w:r>
    </w:p>
    <w:p w14:paraId="4B2F9F1F" w14:textId="77777777" w:rsidR="00700C42" w:rsidRPr="0017185D" w:rsidRDefault="00700C42" w:rsidP="003F7A4D">
      <w:pPr>
        <w:pStyle w:val="ListParagraph"/>
        <w:spacing w:line="276" w:lineRule="auto"/>
        <w:ind w:left="180"/>
        <w:rPr>
          <w:rFonts w:ascii="Verdana" w:hAnsi="Verdana"/>
          <w:color w:val="000000" w:themeColor="text1"/>
        </w:rPr>
      </w:pPr>
    </w:p>
    <w:p w14:paraId="639E57CF" w14:textId="06927ABA" w:rsidR="00486BFA" w:rsidRPr="0017185D" w:rsidRDefault="00D40761" w:rsidP="00D10273">
      <w:pPr>
        <w:spacing w:line="276" w:lineRule="auto"/>
        <w:ind w:left="180" w:hanging="90"/>
        <w:rPr>
          <w:rFonts w:ascii="Verdana" w:hAnsi="Verdana"/>
          <w:color w:val="000000" w:themeColor="text1"/>
        </w:rPr>
      </w:pPr>
      <w:r w:rsidRPr="0017185D">
        <w:rPr>
          <w:rFonts w:ascii="Verdana" w:hAnsi="Verdana"/>
          <w:color w:val="000000" w:themeColor="text1"/>
        </w:rPr>
        <w:t>An</w:t>
      </w:r>
      <w:r w:rsidR="00580981" w:rsidRPr="0017185D">
        <w:rPr>
          <w:rFonts w:ascii="Verdana" w:hAnsi="Verdana"/>
          <w:color w:val="000000" w:themeColor="text1"/>
        </w:rPr>
        <w:t xml:space="preserve"> employer </w:t>
      </w:r>
      <w:r w:rsidR="00580981" w:rsidRPr="0017185D">
        <w:rPr>
          <w:rFonts w:ascii="Verdana" w:hAnsi="Verdana"/>
          <w:b/>
          <w:bCs/>
          <w:color w:val="000000" w:themeColor="text1"/>
          <w:u w:val="single"/>
        </w:rPr>
        <w:t>may not</w:t>
      </w:r>
      <w:r w:rsidR="00580981" w:rsidRPr="0017185D">
        <w:rPr>
          <w:rFonts w:ascii="Verdana" w:hAnsi="Verdana"/>
          <w:color w:val="000000" w:themeColor="text1"/>
        </w:rPr>
        <w:t xml:space="preserve"> discriminate against an employee because of</w:t>
      </w:r>
      <w:r w:rsidR="00486BFA" w:rsidRPr="0017185D">
        <w:rPr>
          <w:rFonts w:ascii="Verdana" w:hAnsi="Verdana"/>
          <w:color w:val="000000" w:themeColor="text1"/>
        </w:rPr>
        <w:t>:</w:t>
      </w:r>
    </w:p>
    <w:p w14:paraId="27E81247" w14:textId="1E561DC4" w:rsidR="00486BFA" w:rsidRPr="0017185D" w:rsidRDefault="00D40761" w:rsidP="00D40761">
      <w:pPr>
        <w:pStyle w:val="ListParagraph"/>
        <w:numPr>
          <w:ilvl w:val="0"/>
          <w:numId w:val="9"/>
        </w:numPr>
        <w:spacing w:line="276" w:lineRule="auto"/>
        <w:rPr>
          <w:rFonts w:ascii="Verdana" w:hAnsi="Verdana"/>
          <w:color w:val="000000" w:themeColor="text1"/>
        </w:rPr>
      </w:pPr>
      <w:r w:rsidRPr="0017185D">
        <w:rPr>
          <w:rFonts w:ascii="Verdana" w:hAnsi="Verdana"/>
          <w:color w:val="000000" w:themeColor="text1"/>
        </w:rPr>
        <w:t>R</w:t>
      </w:r>
      <w:r w:rsidR="00580981" w:rsidRPr="0017185D">
        <w:rPr>
          <w:rFonts w:ascii="Verdana" w:hAnsi="Verdana"/>
          <w:color w:val="000000" w:themeColor="text1"/>
        </w:rPr>
        <w:t>ace</w:t>
      </w:r>
      <w:r w:rsidRPr="0017185D">
        <w:rPr>
          <w:rFonts w:ascii="Verdana" w:hAnsi="Verdana"/>
          <w:color w:val="000000" w:themeColor="text1"/>
        </w:rPr>
        <w:t>;</w:t>
      </w:r>
      <w:r w:rsidR="000E6FE6" w:rsidRPr="0017185D">
        <w:rPr>
          <w:rFonts w:ascii="Verdana" w:hAnsi="Verdana"/>
          <w:color w:val="000000" w:themeColor="text1"/>
        </w:rPr>
        <w:t xml:space="preserve"> </w:t>
      </w:r>
    </w:p>
    <w:p w14:paraId="040FADD1" w14:textId="6638BAD9" w:rsidR="00486BFA" w:rsidRPr="0017185D" w:rsidRDefault="00D40761" w:rsidP="00D40761">
      <w:pPr>
        <w:pStyle w:val="ListParagraph"/>
        <w:numPr>
          <w:ilvl w:val="0"/>
          <w:numId w:val="9"/>
        </w:numPr>
        <w:spacing w:line="276" w:lineRule="auto"/>
        <w:rPr>
          <w:rFonts w:ascii="Verdana" w:hAnsi="Verdana"/>
          <w:color w:val="000000" w:themeColor="text1"/>
        </w:rPr>
      </w:pPr>
      <w:r w:rsidRPr="0017185D">
        <w:rPr>
          <w:rFonts w:ascii="Verdana" w:hAnsi="Verdana"/>
          <w:color w:val="000000" w:themeColor="text1"/>
        </w:rPr>
        <w:t>S</w:t>
      </w:r>
      <w:r w:rsidR="000E6FE6" w:rsidRPr="0017185D">
        <w:rPr>
          <w:rFonts w:ascii="Verdana" w:hAnsi="Verdana"/>
          <w:color w:val="000000" w:themeColor="text1"/>
        </w:rPr>
        <w:t>kin</w:t>
      </w:r>
      <w:r w:rsidR="00580981" w:rsidRPr="0017185D">
        <w:rPr>
          <w:rFonts w:ascii="Verdana" w:hAnsi="Verdana"/>
          <w:color w:val="000000" w:themeColor="text1"/>
        </w:rPr>
        <w:t xml:space="preserve"> color</w:t>
      </w:r>
      <w:r w:rsidRPr="0017185D">
        <w:rPr>
          <w:rFonts w:ascii="Verdana" w:hAnsi="Verdana"/>
          <w:color w:val="000000" w:themeColor="text1"/>
        </w:rPr>
        <w:t>;</w:t>
      </w:r>
      <w:r w:rsidR="00580981" w:rsidRPr="0017185D">
        <w:rPr>
          <w:rFonts w:ascii="Verdana" w:hAnsi="Verdana"/>
          <w:color w:val="000000" w:themeColor="text1"/>
        </w:rPr>
        <w:t xml:space="preserve"> </w:t>
      </w:r>
      <w:r w:rsidRPr="0017185D">
        <w:rPr>
          <w:rFonts w:ascii="Verdana" w:hAnsi="Verdana"/>
          <w:color w:val="000000" w:themeColor="text1"/>
        </w:rPr>
        <w:t xml:space="preserve"> </w:t>
      </w:r>
    </w:p>
    <w:p w14:paraId="0C248794" w14:textId="2126384C" w:rsidR="00486BFA" w:rsidRPr="0017185D" w:rsidRDefault="00D40761" w:rsidP="00D40761">
      <w:pPr>
        <w:pStyle w:val="ListParagraph"/>
        <w:numPr>
          <w:ilvl w:val="0"/>
          <w:numId w:val="9"/>
        </w:numPr>
        <w:spacing w:line="276" w:lineRule="auto"/>
        <w:rPr>
          <w:rFonts w:ascii="Verdana" w:hAnsi="Verdana"/>
          <w:color w:val="000000" w:themeColor="text1"/>
        </w:rPr>
      </w:pPr>
      <w:r w:rsidRPr="0017185D">
        <w:rPr>
          <w:rFonts w:ascii="Verdana" w:hAnsi="Verdana"/>
          <w:color w:val="000000" w:themeColor="text1"/>
        </w:rPr>
        <w:t>G</w:t>
      </w:r>
      <w:r w:rsidR="000E6FE6" w:rsidRPr="0017185D">
        <w:rPr>
          <w:rFonts w:ascii="Verdana" w:hAnsi="Verdana"/>
          <w:color w:val="000000" w:themeColor="text1"/>
        </w:rPr>
        <w:t>ender</w:t>
      </w:r>
      <w:r w:rsidRPr="0017185D">
        <w:rPr>
          <w:rFonts w:ascii="Verdana" w:hAnsi="Verdana"/>
          <w:color w:val="000000" w:themeColor="text1"/>
        </w:rPr>
        <w:t xml:space="preserve">; </w:t>
      </w:r>
      <w:r w:rsidR="00580981" w:rsidRPr="0017185D">
        <w:rPr>
          <w:rFonts w:ascii="Verdana" w:hAnsi="Verdana"/>
          <w:color w:val="000000" w:themeColor="text1"/>
        </w:rPr>
        <w:t xml:space="preserve"> </w:t>
      </w:r>
    </w:p>
    <w:p w14:paraId="162AEF31" w14:textId="2776A1A7" w:rsidR="00486BFA" w:rsidRPr="0017185D" w:rsidRDefault="00D40761" w:rsidP="00D40761">
      <w:pPr>
        <w:pStyle w:val="ListParagraph"/>
        <w:numPr>
          <w:ilvl w:val="0"/>
          <w:numId w:val="9"/>
        </w:numPr>
        <w:spacing w:line="276" w:lineRule="auto"/>
        <w:rPr>
          <w:rFonts w:ascii="Verdana" w:hAnsi="Verdana"/>
          <w:color w:val="000000" w:themeColor="text1"/>
        </w:rPr>
      </w:pPr>
      <w:r w:rsidRPr="0017185D">
        <w:rPr>
          <w:rFonts w:ascii="Verdana" w:hAnsi="Verdana"/>
          <w:color w:val="000000" w:themeColor="text1"/>
        </w:rPr>
        <w:t>S</w:t>
      </w:r>
      <w:r w:rsidR="00580981" w:rsidRPr="0017185D">
        <w:rPr>
          <w:rFonts w:ascii="Verdana" w:hAnsi="Verdana"/>
          <w:color w:val="000000" w:themeColor="text1"/>
        </w:rPr>
        <w:t>exual orientation</w:t>
      </w:r>
      <w:r w:rsidRPr="0017185D">
        <w:rPr>
          <w:rFonts w:ascii="Verdana" w:hAnsi="Verdana"/>
          <w:color w:val="000000" w:themeColor="text1"/>
        </w:rPr>
        <w:t>;</w:t>
      </w:r>
      <w:r w:rsidR="00580981" w:rsidRPr="0017185D">
        <w:rPr>
          <w:rFonts w:ascii="Verdana" w:hAnsi="Verdana"/>
          <w:color w:val="000000" w:themeColor="text1"/>
        </w:rPr>
        <w:t xml:space="preserve"> </w:t>
      </w:r>
    </w:p>
    <w:p w14:paraId="58188538" w14:textId="45582A97" w:rsidR="00486BFA" w:rsidRPr="0017185D" w:rsidRDefault="00D40761" w:rsidP="00D40761">
      <w:pPr>
        <w:pStyle w:val="ListParagraph"/>
        <w:numPr>
          <w:ilvl w:val="0"/>
          <w:numId w:val="9"/>
        </w:numPr>
        <w:spacing w:line="276" w:lineRule="auto"/>
        <w:rPr>
          <w:rFonts w:ascii="Verdana" w:hAnsi="Verdana"/>
          <w:color w:val="000000" w:themeColor="text1"/>
        </w:rPr>
      </w:pPr>
      <w:r w:rsidRPr="0017185D">
        <w:rPr>
          <w:rFonts w:ascii="Verdana" w:hAnsi="Verdana"/>
          <w:color w:val="000000" w:themeColor="text1"/>
        </w:rPr>
        <w:t>A</w:t>
      </w:r>
      <w:r w:rsidR="00580981" w:rsidRPr="0017185D">
        <w:rPr>
          <w:rFonts w:ascii="Verdana" w:hAnsi="Verdana"/>
          <w:color w:val="000000" w:themeColor="text1"/>
        </w:rPr>
        <w:t>ge</w:t>
      </w:r>
      <w:r w:rsidRPr="0017185D">
        <w:rPr>
          <w:rFonts w:ascii="Verdana" w:hAnsi="Verdana"/>
          <w:color w:val="000000" w:themeColor="text1"/>
        </w:rPr>
        <w:t>;</w:t>
      </w:r>
    </w:p>
    <w:p w14:paraId="1C61EDDD" w14:textId="1B647EB3" w:rsidR="00486BFA" w:rsidRPr="0017185D" w:rsidRDefault="00D40761" w:rsidP="00D40761">
      <w:pPr>
        <w:pStyle w:val="ListParagraph"/>
        <w:numPr>
          <w:ilvl w:val="0"/>
          <w:numId w:val="9"/>
        </w:numPr>
        <w:spacing w:line="276" w:lineRule="auto"/>
        <w:rPr>
          <w:rFonts w:ascii="Verdana" w:hAnsi="Verdana"/>
          <w:color w:val="000000" w:themeColor="text1"/>
        </w:rPr>
      </w:pPr>
      <w:r w:rsidRPr="0017185D">
        <w:rPr>
          <w:rFonts w:ascii="Verdana" w:hAnsi="Verdana"/>
          <w:color w:val="000000" w:themeColor="text1"/>
        </w:rPr>
        <w:t>P</w:t>
      </w:r>
      <w:r w:rsidR="00580981" w:rsidRPr="0017185D">
        <w:rPr>
          <w:rFonts w:ascii="Verdana" w:hAnsi="Verdana"/>
          <w:color w:val="000000" w:themeColor="text1"/>
        </w:rPr>
        <w:t>hysical or mental disability</w:t>
      </w:r>
      <w:r w:rsidRPr="0017185D">
        <w:rPr>
          <w:rFonts w:ascii="Verdana" w:hAnsi="Verdana"/>
          <w:color w:val="000000" w:themeColor="text1"/>
        </w:rPr>
        <w:t>;</w:t>
      </w:r>
      <w:r w:rsidR="00580981" w:rsidRPr="0017185D">
        <w:rPr>
          <w:rFonts w:ascii="Verdana" w:hAnsi="Verdana"/>
          <w:color w:val="000000" w:themeColor="text1"/>
        </w:rPr>
        <w:t xml:space="preserve"> </w:t>
      </w:r>
    </w:p>
    <w:p w14:paraId="74AEB015" w14:textId="6F41FA0C" w:rsidR="00486BFA" w:rsidRPr="0017185D" w:rsidRDefault="00D40761" w:rsidP="00D40761">
      <w:pPr>
        <w:pStyle w:val="ListParagraph"/>
        <w:numPr>
          <w:ilvl w:val="0"/>
          <w:numId w:val="9"/>
        </w:numPr>
        <w:spacing w:line="276" w:lineRule="auto"/>
        <w:rPr>
          <w:rFonts w:ascii="Verdana" w:hAnsi="Verdana"/>
          <w:color w:val="000000" w:themeColor="text1"/>
        </w:rPr>
      </w:pPr>
      <w:r w:rsidRPr="0017185D">
        <w:rPr>
          <w:rFonts w:ascii="Verdana" w:hAnsi="Verdana"/>
          <w:color w:val="000000" w:themeColor="text1"/>
        </w:rPr>
        <w:t>G</w:t>
      </w:r>
      <w:r w:rsidR="00580981" w:rsidRPr="0017185D">
        <w:rPr>
          <w:rFonts w:ascii="Verdana" w:hAnsi="Verdana"/>
          <w:color w:val="000000" w:themeColor="text1"/>
        </w:rPr>
        <w:t>enetic predisposition</w:t>
      </w:r>
      <w:r w:rsidRPr="0017185D">
        <w:rPr>
          <w:rFonts w:ascii="Verdana" w:hAnsi="Verdana"/>
          <w:color w:val="000000" w:themeColor="text1"/>
        </w:rPr>
        <w:t>;</w:t>
      </w:r>
      <w:r w:rsidR="00580981" w:rsidRPr="0017185D">
        <w:rPr>
          <w:rFonts w:ascii="Verdana" w:hAnsi="Verdana"/>
          <w:color w:val="000000" w:themeColor="text1"/>
        </w:rPr>
        <w:t xml:space="preserve"> </w:t>
      </w:r>
    </w:p>
    <w:p w14:paraId="387E36B3" w14:textId="5000A31D" w:rsidR="00486BFA" w:rsidRPr="0017185D" w:rsidRDefault="00D40761" w:rsidP="00D40761">
      <w:pPr>
        <w:pStyle w:val="ListParagraph"/>
        <w:numPr>
          <w:ilvl w:val="0"/>
          <w:numId w:val="9"/>
        </w:numPr>
        <w:spacing w:line="276" w:lineRule="auto"/>
        <w:rPr>
          <w:rFonts w:ascii="Verdana" w:hAnsi="Verdana"/>
          <w:color w:val="000000" w:themeColor="text1"/>
        </w:rPr>
      </w:pPr>
      <w:r w:rsidRPr="0017185D">
        <w:rPr>
          <w:rFonts w:ascii="Verdana" w:hAnsi="Verdana"/>
          <w:color w:val="000000" w:themeColor="text1"/>
        </w:rPr>
        <w:t>R</w:t>
      </w:r>
      <w:r w:rsidR="00580981" w:rsidRPr="0017185D">
        <w:rPr>
          <w:rFonts w:ascii="Verdana" w:hAnsi="Verdana"/>
          <w:color w:val="000000" w:themeColor="text1"/>
        </w:rPr>
        <w:t>eligion</w:t>
      </w:r>
      <w:r w:rsidRPr="0017185D">
        <w:rPr>
          <w:rFonts w:ascii="Verdana" w:hAnsi="Verdana"/>
          <w:color w:val="000000" w:themeColor="text1"/>
        </w:rPr>
        <w:t>;</w:t>
      </w:r>
    </w:p>
    <w:p w14:paraId="2CAED3FF" w14:textId="65B4017E" w:rsidR="00486BFA" w:rsidRPr="0017185D" w:rsidRDefault="00D40761" w:rsidP="00D40761">
      <w:pPr>
        <w:pStyle w:val="ListParagraph"/>
        <w:numPr>
          <w:ilvl w:val="0"/>
          <w:numId w:val="9"/>
        </w:numPr>
        <w:spacing w:line="276" w:lineRule="auto"/>
        <w:rPr>
          <w:rFonts w:ascii="Verdana" w:hAnsi="Verdana"/>
          <w:color w:val="000000" w:themeColor="text1"/>
        </w:rPr>
      </w:pPr>
      <w:r w:rsidRPr="0017185D">
        <w:rPr>
          <w:rFonts w:ascii="Verdana" w:hAnsi="Verdana"/>
          <w:color w:val="000000" w:themeColor="text1"/>
        </w:rPr>
        <w:t>A</w:t>
      </w:r>
      <w:r w:rsidR="00580981" w:rsidRPr="0017185D">
        <w:rPr>
          <w:rFonts w:ascii="Verdana" w:hAnsi="Verdana"/>
          <w:color w:val="000000" w:themeColor="text1"/>
        </w:rPr>
        <w:t>ncestry</w:t>
      </w:r>
      <w:r w:rsidRPr="0017185D">
        <w:rPr>
          <w:rFonts w:ascii="Verdana" w:hAnsi="Verdana"/>
          <w:color w:val="000000" w:themeColor="text1"/>
        </w:rPr>
        <w:t>;</w:t>
      </w:r>
      <w:r w:rsidR="00580981" w:rsidRPr="0017185D">
        <w:rPr>
          <w:rFonts w:ascii="Verdana" w:hAnsi="Verdana"/>
          <w:color w:val="000000" w:themeColor="text1"/>
        </w:rPr>
        <w:t xml:space="preserve"> or </w:t>
      </w:r>
    </w:p>
    <w:p w14:paraId="26180DB3" w14:textId="298A9031" w:rsidR="000E6FE6" w:rsidRPr="0017185D" w:rsidRDefault="00D40761" w:rsidP="00D40761">
      <w:pPr>
        <w:pStyle w:val="ListParagraph"/>
        <w:numPr>
          <w:ilvl w:val="0"/>
          <w:numId w:val="9"/>
        </w:numPr>
        <w:spacing w:line="276" w:lineRule="auto"/>
        <w:rPr>
          <w:rFonts w:ascii="Verdana" w:hAnsi="Verdana"/>
          <w:color w:val="000000" w:themeColor="text1"/>
        </w:rPr>
      </w:pPr>
      <w:r w:rsidRPr="0017185D">
        <w:rPr>
          <w:rFonts w:ascii="Verdana" w:hAnsi="Verdana"/>
          <w:color w:val="000000" w:themeColor="text1"/>
        </w:rPr>
        <w:t>N</w:t>
      </w:r>
      <w:r w:rsidR="00580981" w:rsidRPr="0017185D">
        <w:rPr>
          <w:rFonts w:ascii="Verdana" w:hAnsi="Verdana"/>
          <w:color w:val="000000" w:themeColor="text1"/>
        </w:rPr>
        <w:t xml:space="preserve">ational origin. </w:t>
      </w:r>
    </w:p>
    <w:p w14:paraId="03D264E5" w14:textId="16F862A3" w:rsidR="00580981" w:rsidRPr="0017185D" w:rsidRDefault="000E6FE6" w:rsidP="00D10273">
      <w:pPr>
        <w:spacing w:line="276" w:lineRule="auto"/>
        <w:ind w:left="180"/>
        <w:rPr>
          <w:rFonts w:ascii="Verdana" w:hAnsi="Verdana"/>
          <w:color w:val="000000" w:themeColor="text1"/>
        </w:rPr>
      </w:pPr>
      <w:r w:rsidRPr="0017185D">
        <w:rPr>
          <w:rFonts w:ascii="Verdana" w:hAnsi="Verdana"/>
          <w:color w:val="000000" w:themeColor="text1"/>
        </w:rPr>
        <w:t>If you feel your employer has discriminated against you</w:t>
      </w:r>
      <w:r w:rsidR="00F22C42" w:rsidRPr="0017185D">
        <w:rPr>
          <w:rFonts w:ascii="Verdana" w:hAnsi="Verdana"/>
          <w:color w:val="000000" w:themeColor="text1"/>
        </w:rPr>
        <w:t xml:space="preserve"> based on one of these reasons</w:t>
      </w:r>
      <w:r w:rsidRPr="0017185D">
        <w:rPr>
          <w:rFonts w:ascii="Verdana" w:hAnsi="Verdana"/>
          <w:color w:val="000000" w:themeColor="text1"/>
        </w:rPr>
        <w:t>,</w:t>
      </w:r>
      <w:r w:rsidR="00580981" w:rsidRPr="0017185D">
        <w:rPr>
          <w:rFonts w:ascii="Verdana" w:hAnsi="Verdana"/>
          <w:color w:val="000000" w:themeColor="text1"/>
        </w:rPr>
        <w:t xml:space="preserve"> you should contact the Maine Human Rights Commission at 624-6290.</w:t>
      </w:r>
    </w:p>
    <w:p w14:paraId="39756901" w14:textId="074C681E" w:rsidR="000E6FE6" w:rsidRPr="0017185D" w:rsidRDefault="00580981" w:rsidP="00D10273">
      <w:pPr>
        <w:spacing w:line="276" w:lineRule="auto"/>
        <w:ind w:left="180"/>
        <w:rPr>
          <w:rFonts w:ascii="Verdana" w:hAnsi="Verdana"/>
          <w:color w:val="000000" w:themeColor="text1"/>
        </w:rPr>
      </w:pPr>
      <w:r w:rsidRPr="0017185D">
        <w:rPr>
          <w:rFonts w:ascii="Verdana" w:hAnsi="Verdana"/>
          <w:color w:val="000000" w:themeColor="text1"/>
        </w:rPr>
        <w:t xml:space="preserve">If you would like to file for unemployment benefits because you believe that you lost your job through no fault of your own, </w:t>
      </w:r>
      <w:r w:rsidR="000E6FE6" w:rsidRPr="0017185D">
        <w:rPr>
          <w:rFonts w:ascii="Verdana" w:hAnsi="Verdana"/>
          <w:color w:val="000000" w:themeColor="text1"/>
        </w:rPr>
        <w:t>visit the</w:t>
      </w:r>
      <w:r w:rsidRPr="0017185D">
        <w:rPr>
          <w:rFonts w:ascii="Verdana" w:hAnsi="Verdana"/>
          <w:color w:val="000000" w:themeColor="text1"/>
        </w:rPr>
        <w:t xml:space="preserve"> </w:t>
      </w:r>
      <w:hyperlink r:id="rId14" w:history="1">
        <w:r w:rsidRPr="00A16469">
          <w:rPr>
            <w:rStyle w:val="Hyperlink"/>
            <w:rFonts w:ascii="Verdana" w:hAnsi="Verdana"/>
            <w:color w:val="0070C0"/>
          </w:rPr>
          <w:t>Department’s Unemployment</w:t>
        </w:r>
        <w:r w:rsidR="000E6FE6" w:rsidRPr="00A16469">
          <w:rPr>
            <w:rStyle w:val="Hyperlink"/>
            <w:rFonts w:ascii="Verdana" w:hAnsi="Verdana"/>
            <w:color w:val="0070C0"/>
          </w:rPr>
          <w:t xml:space="preserve"> </w:t>
        </w:r>
        <w:r w:rsidRPr="00A16469">
          <w:rPr>
            <w:rStyle w:val="Hyperlink"/>
            <w:rFonts w:ascii="Verdana" w:hAnsi="Verdana"/>
            <w:color w:val="0070C0"/>
          </w:rPr>
          <w:t>websit</w:t>
        </w:r>
        <w:r w:rsidR="00D1112A" w:rsidRPr="00A16469">
          <w:rPr>
            <w:rStyle w:val="Hyperlink"/>
            <w:rFonts w:ascii="Verdana" w:hAnsi="Verdana"/>
            <w:color w:val="0070C0"/>
          </w:rPr>
          <w:t>e</w:t>
        </w:r>
      </w:hyperlink>
      <w:r w:rsidR="00D1112A" w:rsidRPr="0017185D">
        <w:rPr>
          <w:rFonts w:ascii="Verdana" w:hAnsi="Verdana"/>
          <w:color w:val="000000" w:themeColor="text1"/>
        </w:rPr>
        <w:t>.</w:t>
      </w:r>
    </w:p>
    <w:p w14:paraId="684A0D99" w14:textId="77777777" w:rsidR="00580981" w:rsidRPr="0017185D" w:rsidRDefault="00580981" w:rsidP="00F042B3">
      <w:pPr>
        <w:pStyle w:val="ListParagraph"/>
        <w:numPr>
          <w:ilvl w:val="0"/>
          <w:numId w:val="8"/>
        </w:numPr>
        <w:spacing w:line="276" w:lineRule="auto"/>
        <w:ind w:left="188" w:hanging="634"/>
        <w:contextualSpacing w:val="0"/>
        <w:rPr>
          <w:rFonts w:ascii="Verdana" w:hAnsi="Verdana"/>
          <w:b/>
          <w:color w:val="000000" w:themeColor="text1"/>
        </w:rPr>
      </w:pPr>
      <w:r w:rsidRPr="0017185D">
        <w:rPr>
          <w:rFonts w:ascii="Verdana" w:hAnsi="Verdana"/>
          <w:b/>
          <w:color w:val="000000" w:themeColor="text1"/>
        </w:rPr>
        <w:t>My employer has changed my work schedule and pay -- is this legal?</w:t>
      </w:r>
    </w:p>
    <w:p w14:paraId="7BF8964C" w14:textId="38F65C33" w:rsidR="00580981" w:rsidRPr="0017185D" w:rsidRDefault="00580981" w:rsidP="00D10273">
      <w:pPr>
        <w:pStyle w:val="ListParagraph"/>
        <w:spacing w:line="276" w:lineRule="auto"/>
        <w:ind w:left="180"/>
        <w:rPr>
          <w:rFonts w:ascii="Verdana" w:hAnsi="Verdana"/>
          <w:color w:val="000000" w:themeColor="text1"/>
        </w:rPr>
      </w:pPr>
      <w:r w:rsidRPr="0017185D">
        <w:rPr>
          <w:rFonts w:ascii="Verdana" w:hAnsi="Verdana"/>
          <w:color w:val="000000" w:themeColor="text1"/>
        </w:rPr>
        <w:t xml:space="preserve">Maine labor laws do not prohibit an employer from changing work hours or schedules. The rate of pay can be lowered when the employer gives at least a </w:t>
      </w:r>
      <w:r w:rsidR="000E6FE6" w:rsidRPr="0017185D">
        <w:rPr>
          <w:rFonts w:ascii="Verdana" w:hAnsi="Verdana"/>
          <w:color w:val="000000" w:themeColor="text1"/>
        </w:rPr>
        <w:t>one-day</w:t>
      </w:r>
      <w:r w:rsidRPr="0017185D">
        <w:rPr>
          <w:rFonts w:ascii="Verdana" w:hAnsi="Verdana"/>
          <w:color w:val="000000" w:themeColor="text1"/>
        </w:rPr>
        <w:t xml:space="preserve"> </w:t>
      </w:r>
      <w:r w:rsidR="00F22C42" w:rsidRPr="0017185D">
        <w:rPr>
          <w:rFonts w:ascii="Verdana" w:hAnsi="Verdana"/>
          <w:color w:val="000000" w:themeColor="text1"/>
        </w:rPr>
        <w:t xml:space="preserve">advanced </w:t>
      </w:r>
      <w:r w:rsidRPr="0017185D">
        <w:rPr>
          <w:rFonts w:ascii="Verdana" w:hAnsi="Verdana"/>
          <w:color w:val="000000" w:themeColor="text1"/>
        </w:rPr>
        <w:t>notice to the affected employee.</w:t>
      </w:r>
      <w:r w:rsidR="000E6FE6" w:rsidRPr="0017185D">
        <w:rPr>
          <w:rFonts w:ascii="Verdana" w:hAnsi="Verdana"/>
          <w:color w:val="000000" w:themeColor="text1"/>
        </w:rPr>
        <w:t xml:space="preserve"> An employer may never lower </w:t>
      </w:r>
      <w:r w:rsidRPr="0017185D">
        <w:rPr>
          <w:rFonts w:ascii="Verdana" w:hAnsi="Verdana"/>
          <w:color w:val="000000" w:themeColor="text1"/>
        </w:rPr>
        <w:t>the rate</w:t>
      </w:r>
      <w:r w:rsidR="000E6FE6" w:rsidRPr="0017185D">
        <w:rPr>
          <w:rFonts w:ascii="Verdana" w:hAnsi="Verdana"/>
          <w:color w:val="000000" w:themeColor="text1"/>
        </w:rPr>
        <w:t xml:space="preserve"> </w:t>
      </w:r>
      <w:r w:rsidRPr="0017185D">
        <w:rPr>
          <w:rFonts w:ascii="Verdana" w:hAnsi="Verdana"/>
          <w:color w:val="000000" w:themeColor="text1"/>
        </w:rPr>
        <w:t>below the established minimum wage.</w:t>
      </w:r>
    </w:p>
    <w:p w14:paraId="4E5F97A3" w14:textId="77777777" w:rsidR="00D40761" w:rsidRPr="0017185D" w:rsidRDefault="00D40761" w:rsidP="00D40761">
      <w:pPr>
        <w:pStyle w:val="ListParagraph"/>
        <w:spacing w:line="276" w:lineRule="auto"/>
        <w:rPr>
          <w:rFonts w:ascii="Verdana" w:hAnsi="Verdana"/>
          <w:b/>
          <w:color w:val="000000" w:themeColor="text1"/>
        </w:rPr>
      </w:pPr>
    </w:p>
    <w:p w14:paraId="2089592B" w14:textId="220898EE" w:rsidR="003F7A4D" w:rsidRPr="0017185D" w:rsidRDefault="00580981" w:rsidP="00F042B3">
      <w:pPr>
        <w:pStyle w:val="ListParagraph"/>
        <w:numPr>
          <w:ilvl w:val="0"/>
          <w:numId w:val="8"/>
        </w:numPr>
        <w:spacing w:line="276" w:lineRule="auto"/>
        <w:ind w:left="188" w:hanging="634"/>
        <w:contextualSpacing w:val="0"/>
        <w:rPr>
          <w:rFonts w:ascii="Verdana" w:hAnsi="Verdana"/>
          <w:b/>
          <w:color w:val="000000" w:themeColor="text1"/>
        </w:rPr>
      </w:pPr>
      <w:r w:rsidRPr="0017185D">
        <w:rPr>
          <w:rFonts w:ascii="Verdana" w:hAnsi="Verdana"/>
          <w:b/>
          <w:color w:val="000000" w:themeColor="text1"/>
        </w:rPr>
        <w:t>My final paycheck is being held by the employer. What can I do?</w:t>
      </w:r>
    </w:p>
    <w:p w14:paraId="57A5E5E5" w14:textId="0C22766F" w:rsidR="00580981" w:rsidRPr="0017185D" w:rsidRDefault="00580981" w:rsidP="00D10273">
      <w:pPr>
        <w:pStyle w:val="ListParagraph"/>
        <w:spacing w:line="276" w:lineRule="auto"/>
        <w:ind w:left="180"/>
        <w:rPr>
          <w:rFonts w:ascii="Verdana" w:hAnsi="Verdana"/>
          <w:b/>
          <w:color w:val="000000" w:themeColor="text1"/>
        </w:rPr>
      </w:pPr>
      <w:r w:rsidRPr="0017185D">
        <w:rPr>
          <w:rFonts w:ascii="Verdana" w:hAnsi="Verdana"/>
          <w:color w:val="000000" w:themeColor="text1"/>
        </w:rPr>
        <w:t xml:space="preserve">All earned wages are due on the next regularly scheduled payday after </w:t>
      </w:r>
      <w:r w:rsidR="008F03D0" w:rsidRPr="0017185D">
        <w:rPr>
          <w:rFonts w:ascii="Verdana" w:hAnsi="Verdana"/>
          <w:color w:val="000000" w:themeColor="text1"/>
        </w:rPr>
        <w:t xml:space="preserve">the </w:t>
      </w:r>
      <w:r w:rsidRPr="0017185D">
        <w:rPr>
          <w:rFonts w:ascii="Verdana" w:hAnsi="Verdana"/>
          <w:color w:val="000000" w:themeColor="text1"/>
        </w:rPr>
        <w:t>termination</w:t>
      </w:r>
      <w:r w:rsidR="000E6FE6" w:rsidRPr="0017185D">
        <w:rPr>
          <w:rFonts w:ascii="Verdana" w:hAnsi="Verdana"/>
          <w:color w:val="000000" w:themeColor="text1"/>
        </w:rPr>
        <w:t xml:space="preserve"> of employment</w:t>
      </w:r>
      <w:r w:rsidRPr="0017185D">
        <w:rPr>
          <w:rFonts w:ascii="Verdana" w:hAnsi="Verdana"/>
          <w:color w:val="000000" w:themeColor="text1"/>
        </w:rPr>
        <w:t xml:space="preserve">. </w:t>
      </w:r>
      <w:r w:rsidR="00424AF6" w:rsidRPr="0017185D">
        <w:rPr>
          <w:rFonts w:ascii="Verdana" w:hAnsi="Verdana"/>
          <w:color w:val="000000" w:themeColor="text1"/>
        </w:rPr>
        <w:t>If the final payment of wages is to be made in check form, the employer must have that check available for the employee to pick up at the business location on the established payday.  If the employer is going to mail the check, then the check must be mailed so that it reaches the employee’s actual address no later than the established payday.</w:t>
      </w:r>
      <w:r w:rsidR="00585D33" w:rsidRPr="0017185D">
        <w:rPr>
          <w:rFonts w:ascii="Verdana" w:hAnsi="Verdana"/>
          <w:color w:val="000000" w:themeColor="text1"/>
        </w:rPr>
        <w:t xml:space="preserve"> </w:t>
      </w:r>
      <w:r w:rsidRPr="0017185D">
        <w:rPr>
          <w:rFonts w:ascii="Verdana" w:hAnsi="Verdana"/>
          <w:color w:val="000000" w:themeColor="text1"/>
        </w:rPr>
        <w:t>An employee who is denied payment</w:t>
      </w:r>
      <w:r w:rsidR="000E6FE6" w:rsidRPr="0017185D">
        <w:rPr>
          <w:rFonts w:ascii="Verdana" w:hAnsi="Verdana"/>
          <w:color w:val="000000" w:themeColor="text1"/>
        </w:rPr>
        <w:t xml:space="preserve"> </w:t>
      </w:r>
      <w:r w:rsidR="00A6748A" w:rsidRPr="0017185D">
        <w:rPr>
          <w:rFonts w:ascii="Verdana" w:hAnsi="Verdana"/>
          <w:color w:val="000000" w:themeColor="text1"/>
        </w:rPr>
        <w:t xml:space="preserve">on the established payday </w:t>
      </w:r>
      <w:r w:rsidRPr="0017185D">
        <w:rPr>
          <w:rFonts w:ascii="Verdana" w:hAnsi="Verdana"/>
          <w:color w:val="000000" w:themeColor="text1"/>
        </w:rPr>
        <w:t>can call 623-7900 to talk with a Wage and Hour representative.</w:t>
      </w:r>
    </w:p>
    <w:p w14:paraId="237ED234" w14:textId="77777777" w:rsidR="003F7A4D" w:rsidRPr="0017185D" w:rsidRDefault="003F7A4D" w:rsidP="003F7A4D">
      <w:pPr>
        <w:pStyle w:val="ListParagraph"/>
        <w:spacing w:line="276" w:lineRule="auto"/>
        <w:ind w:left="0"/>
        <w:rPr>
          <w:rFonts w:ascii="Verdana" w:hAnsi="Verdana"/>
          <w:b/>
          <w:color w:val="000000" w:themeColor="text1"/>
        </w:rPr>
      </w:pPr>
    </w:p>
    <w:p w14:paraId="2694D3A2" w14:textId="3A6C0E96" w:rsidR="003F7A4D" w:rsidRPr="0017185D" w:rsidRDefault="00580981" w:rsidP="00F042B3">
      <w:pPr>
        <w:pStyle w:val="ListParagraph"/>
        <w:numPr>
          <w:ilvl w:val="0"/>
          <w:numId w:val="8"/>
        </w:numPr>
        <w:spacing w:line="276" w:lineRule="auto"/>
        <w:ind w:left="188" w:hanging="634"/>
        <w:contextualSpacing w:val="0"/>
        <w:rPr>
          <w:rFonts w:ascii="Verdana" w:hAnsi="Verdana"/>
          <w:b/>
          <w:color w:val="000000" w:themeColor="text1"/>
        </w:rPr>
      </w:pPr>
      <w:r w:rsidRPr="0017185D">
        <w:rPr>
          <w:rFonts w:ascii="Verdana" w:hAnsi="Verdana"/>
          <w:b/>
          <w:color w:val="000000" w:themeColor="text1"/>
        </w:rPr>
        <w:t>Who can be placed on salary?</w:t>
      </w:r>
    </w:p>
    <w:p w14:paraId="715F1A13" w14:textId="531FF7DC" w:rsidR="00580981" w:rsidRPr="0017185D" w:rsidRDefault="00580981" w:rsidP="00D10273">
      <w:pPr>
        <w:pStyle w:val="ListParagraph"/>
        <w:spacing w:line="276" w:lineRule="auto"/>
        <w:ind w:left="180"/>
        <w:rPr>
          <w:rFonts w:ascii="Verdana" w:hAnsi="Verdana"/>
          <w:b/>
          <w:color w:val="000000" w:themeColor="text1"/>
        </w:rPr>
      </w:pPr>
      <w:r w:rsidRPr="0017185D">
        <w:rPr>
          <w:rFonts w:ascii="Verdana" w:hAnsi="Verdana"/>
          <w:color w:val="000000" w:themeColor="text1"/>
        </w:rPr>
        <w:t xml:space="preserve">There are two salary types. One is for </w:t>
      </w:r>
      <w:r w:rsidR="00E756B6" w:rsidRPr="0017185D">
        <w:rPr>
          <w:rFonts w:ascii="Verdana" w:hAnsi="Verdana"/>
          <w:color w:val="000000" w:themeColor="text1"/>
        </w:rPr>
        <w:t>employees</w:t>
      </w:r>
      <w:r w:rsidRPr="0017185D">
        <w:rPr>
          <w:rFonts w:ascii="Verdana" w:hAnsi="Verdana"/>
          <w:color w:val="000000" w:themeColor="text1"/>
        </w:rPr>
        <w:t xml:space="preserve"> </w:t>
      </w:r>
      <w:r w:rsidR="008001E4" w:rsidRPr="0017185D">
        <w:rPr>
          <w:rFonts w:ascii="Verdana" w:hAnsi="Verdana"/>
          <w:color w:val="000000" w:themeColor="text1"/>
        </w:rPr>
        <w:t>(commonly referred to as non</w:t>
      </w:r>
      <w:r w:rsidR="00A11121">
        <w:rPr>
          <w:rFonts w:ascii="Verdana" w:hAnsi="Verdana"/>
          <w:color w:val="000000" w:themeColor="text1"/>
        </w:rPr>
        <w:t>-</w:t>
      </w:r>
      <w:r w:rsidR="008001E4" w:rsidRPr="0017185D">
        <w:rPr>
          <w:rFonts w:ascii="Verdana" w:hAnsi="Verdana"/>
          <w:color w:val="000000" w:themeColor="text1"/>
        </w:rPr>
        <w:t xml:space="preserve">exempt) </w:t>
      </w:r>
      <w:r w:rsidRPr="0017185D">
        <w:rPr>
          <w:rFonts w:ascii="Verdana" w:hAnsi="Verdana"/>
          <w:color w:val="000000" w:themeColor="text1"/>
        </w:rPr>
        <w:t>who</w:t>
      </w:r>
      <w:r w:rsidR="00A11121">
        <w:rPr>
          <w:rFonts w:ascii="Verdana" w:hAnsi="Verdana"/>
          <w:color w:val="000000" w:themeColor="text1"/>
        </w:rPr>
        <w:t>se</w:t>
      </w:r>
      <w:r w:rsidR="00A6748A" w:rsidRPr="0017185D">
        <w:rPr>
          <w:rFonts w:ascii="Verdana" w:hAnsi="Verdana"/>
          <w:color w:val="000000" w:themeColor="text1"/>
        </w:rPr>
        <w:t xml:space="preserve"> job duties do not meet the </w:t>
      </w:r>
      <w:r w:rsidR="008001E4" w:rsidRPr="0017185D">
        <w:rPr>
          <w:rFonts w:ascii="Verdana" w:hAnsi="Verdana"/>
          <w:color w:val="000000" w:themeColor="text1"/>
        </w:rPr>
        <w:t xml:space="preserve">Executive, </w:t>
      </w:r>
      <w:r w:rsidR="00A6748A" w:rsidRPr="0017185D">
        <w:rPr>
          <w:rFonts w:ascii="Verdana" w:hAnsi="Verdana"/>
          <w:color w:val="000000" w:themeColor="text1"/>
        </w:rPr>
        <w:t xml:space="preserve">Administrative or Professional exemptions established in </w:t>
      </w:r>
      <w:hyperlink r:id="rId15" w:history="1">
        <w:r w:rsidR="008001E4" w:rsidRPr="00A16469">
          <w:rPr>
            <w:rStyle w:val="Hyperlink"/>
            <w:rFonts w:ascii="Verdana" w:hAnsi="Verdana"/>
            <w:color w:val="0070C0"/>
          </w:rPr>
          <w:t>26 MRS §663 (K)</w:t>
        </w:r>
      </w:hyperlink>
      <w:r w:rsidR="008001E4" w:rsidRPr="0017185D">
        <w:rPr>
          <w:rFonts w:ascii="Verdana" w:hAnsi="Verdana"/>
          <w:color w:val="000000" w:themeColor="text1"/>
        </w:rPr>
        <w:t xml:space="preserve">. </w:t>
      </w:r>
      <w:r w:rsidR="00213F65" w:rsidRPr="0017185D">
        <w:rPr>
          <w:rFonts w:ascii="Verdana" w:hAnsi="Verdana"/>
          <w:color w:val="000000" w:themeColor="text1"/>
        </w:rPr>
        <w:t>Non</w:t>
      </w:r>
      <w:r w:rsidR="00A11121">
        <w:rPr>
          <w:rFonts w:ascii="Verdana" w:hAnsi="Verdana"/>
          <w:color w:val="000000" w:themeColor="text1"/>
        </w:rPr>
        <w:t>-</w:t>
      </w:r>
      <w:r w:rsidR="00213F65" w:rsidRPr="0017185D">
        <w:rPr>
          <w:rFonts w:ascii="Verdana" w:hAnsi="Verdana"/>
          <w:color w:val="000000" w:themeColor="text1"/>
        </w:rPr>
        <w:t xml:space="preserve">exempt </w:t>
      </w:r>
      <w:r w:rsidR="0017185D" w:rsidRPr="0017185D">
        <w:rPr>
          <w:rFonts w:ascii="Verdana" w:hAnsi="Verdana"/>
          <w:color w:val="000000" w:themeColor="text1"/>
        </w:rPr>
        <w:t>salaried</w:t>
      </w:r>
      <w:r w:rsidR="008001E4" w:rsidRPr="0017185D">
        <w:rPr>
          <w:rFonts w:ascii="Verdana" w:hAnsi="Verdana"/>
          <w:color w:val="000000" w:themeColor="text1"/>
        </w:rPr>
        <w:t xml:space="preserve"> employees are </w:t>
      </w:r>
      <w:r w:rsidR="00A6748A" w:rsidRPr="0017185D">
        <w:rPr>
          <w:rFonts w:ascii="Verdana" w:hAnsi="Verdana"/>
          <w:color w:val="000000" w:themeColor="text1"/>
        </w:rPr>
        <w:t>paid a predetermined fixed amount regardless of the number of hours they work.  However, if they work more than 40 hours in any given week, their salary must be converted to an hourly rate that cannot amount to less than the State Minimum Wage</w:t>
      </w:r>
      <w:r w:rsidR="008001E4" w:rsidRPr="0017185D">
        <w:rPr>
          <w:rFonts w:ascii="Verdana" w:hAnsi="Verdana"/>
          <w:color w:val="000000" w:themeColor="text1"/>
        </w:rPr>
        <w:t xml:space="preserve"> </w:t>
      </w:r>
      <w:r w:rsidR="00A6748A" w:rsidRPr="0017185D">
        <w:rPr>
          <w:rFonts w:ascii="Verdana" w:hAnsi="Verdana"/>
          <w:color w:val="000000" w:themeColor="text1"/>
        </w:rPr>
        <w:t xml:space="preserve">and they must be paid </w:t>
      </w:r>
      <w:r w:rsidR="008001E4" w:rsidRPr="0017185D">
        <w:rPr>
          <w:rFonts w:ascii="Verdana" w:hAnsi="Verdana"/>
          <w:color w:val="000000" w:themeColor="text1"/>
        </w:rPr>
        <w:t xml:space="preserve">overtime for all hours worked in excess of 40 in any given week. </w:t>
      </w:r>
    </w:p>
    <w:p w14:paraId="68782EA1" w14:textId="722B79C3" w:rsidR="00580981" w:rsidRPr="0017185D" w:rsidRDefault="00580981" w:rsidP="00D10273">
      <w:pPr>
        <w:spacing w:line="276" w:lineRule="auto"/>
        <w:ind w:left="180"/>
        <w:rPr>
          <w:rFonts w:ascii="Verdana" w:hAnsi="Verdana"/>
          <w:color w:val="000000" w:themeColor="text1"/>
        </w:rPr>
      </w:pPr>
      <w:r w:rsidRPr="0017185D">
        <w:rPr>
          <w:rFonts w:ascii="Verdana" w:hAnsi="Verdana"/>
          <w:color w:val="000000" w:themeColor="text1"/>
        </w:rPr>
        <w:lastRenderedPageBreak/>
        <w:t xml:space="preserve">The second type </w:t>
      </w:r>
      <w:r w:rsidR="008001E4" w:rsidRPr="0017185D">
        <w:rPr>
          <w:rFonts w:ascii="Verdana" w:hAnsi="Verdana"/>
          <w:color w:val="000000" w:themeColor="text1"/>
        </w:rPr>
        <w:t>is for employees (commonly referred to as exempt) who</w:t>
      </w:r>
      <w:r w:rsidR="00A11121">
        <w:rPr>
          <w:rFonts w:ascii="Verdana" w:hAnsi="Verdana"/>
          <w:color w:val="000000" w:themeColor="text1"/>
        </w:rPr>
        <w:t>se</w:t>
      </w:r>
      <w:r w:rsidR="008001E4" w:rsidRPr="0017185D">
        <w:rPr>
          <w:rFonts w:ascii="Verdana" w:hAnsi="Verdana"/>
          <w:color w:val="000000" w:themeColor="text1"/>
        </w:rPr>
        <w:t xml:space="preserve"> primary job duties meet the Executive, Administrative or Professional exemptions established in </w:t>
      </w:r>
      <w:hyperlink r:id="rId16" w:history="1">
        <w:r w:rsidR="008001E4" w:rsidRPr="00A16469">
          <w:rPr>
            <w:rStyle w:val="Hyperlink"/>
            <w:rFonts w:ascii="Verdana" w:hAnsi="Verdana"/>
            <w:color w:val="0070C0"/>
          </w:rPr>
          <w:t>26 MRS §663 (K)</w:t>
        </w:r>
      </w:hyperlink>
      <w:r w:rsidR="008001E4" w:rsidRPr="00700C42">
        <w:rPr>
          <w:rFonts w:ascii="Verdana" w:hAnsi="Verdana"/>
          <w:color w:val="0000FF"/>
        </w:rPr>
        <w:t>.</w:t>
      </w:r>
      <w:r w:rsidR="00F82937" w:rsidRPr="00700C42">
        <w:rPr>
          <w:rFonts w:ascii="Verdana" w:hAnsi="Verdana"/>
          <w:color w:val="0000FF"/>
        </w:rPr>
        <w:t xml:space="preserve"> </w:t>
      </w:r>
      <w:r w:rsidR="008001E4" w:rsidRPr="0017185D">
        <w:rPr>
          <w:rFonts w:ascii="Verdana" w:hAnsi="Verdana"/>
          <w:color w:val="000000" w:themeColor="text1"/>
        </w:rPr>
        <w:t xml:space="preserve">These employees </w:t>
      </w:r>
      <w:r w:rsidR="007356EB" w:rsidRPr="0017185D">
        <w:rPr>
          <w:rFonts w:ascii="Verdana" w:hAnsi="Verdana"/>
          <w:color w:val="000000" w:themeColor="text1"/>
        </w:rPr>
        <w:t xml:space="preserve">are paid a predetermined fixed amount regardless of the hours worked.  The minimum salary amount </w:t>
      </w:r>
      <w:r w:rsidR="008001E4" w:rsidRPr="0017185D">
        <w:rPr>
          <w:rFonts w:ascii="Verdana" w:hAnsi="Verdana"/>
          <w:color w:val="000000" w:themeColor="text1"/>
        </w:rPr>
        <w:t xml:space="preserve">must be </w:t>
      </w:r>
      <w:r w:rsidR="007356EB" w:rsidRPr="0017185D">
        <w:rPr>
          <w:rFonts w:ascii="Verdana" w:hAnsi="Verdana"/>
          <w:color w:val="000000" w:themeColor="text1"/>
        </w:rPr>
        <w:t>a</w:t>
      </w:r>
      <w:r w:rsidR="008001E4" w:rsidRPr="0017185D">
        <w:rPr>
          <w:rFonts w:ascii="Verdana" w:hAnsi="Verdana"/>
          <w:color w:val="000000" w:themeColor="text1"/>
        </w:rPr>
        <w:t>t least $700.97 per week as of January 1, 2021.</w:t>
      </w:r>
      <w:r w:rsidRPr="0017185D">
        <w:rPr>
          <w:rFonts w:ascii="Verdana" w:hAnsi="Verdana"/>
          <w:strike/>
          <w:color w:val="000000" w:themeColor="text1"/>
        </w:rPr>
        <w:t xml:space="preserve"> </w:t>
      </w:r>
    </w:p>
    <w:p w14:paraId="65A1CDB2" w14:textId="1929C258" w:rsidR="00E756B6" w:rsidRPr="0017185D" w:rsidRDefault="00580981" w:rsidP="00D10273">
      <w:pPr>
        <w:spacing w:line="276" w:lineRule="auto"/>
        <w:ind w:left="180"/>
        <w:rPr>
          <w:rFonts w:ascii="Verdana" w:hAnsi="Verdana"/>
          <w:color w:val="000000" w:themeColor="text1"/>
        </w:rPr>
      </w:pPr>
      <w:r w:rsidRPr="0017185D">
        <w:rPr>
          <w:rFonts w:ascii="Verdana" w:hAnsi="Verdana"/>
          <w:color w:val="000000" w:themeColor="text1"/>
        </w:rPr>
        <w:t>Teachers and highly skilled computer staff may also be paid as exempt-salaried employees. Please check the </w:t>
      </w:r>
      <w:hyperlink r:id="rId17" w:history="1">
        <w:r w:rsidRPr="00A16469">
          <w:rPr>
            <w:rStyle w:val="Hyperlink"/>
            <w:rFonts w:ascii="Verdana" w:hAnsi="Verdana"/>
            <w:color w:val="0070C0"/>
          </w:rPr>
          <w:t>Maine Wage and Hour Division Rules</w:t>
        </w:r>
      </w:hyperlink>
      <w:r w:rsidR="00E756B6" w:rsidRPr="0017185D">
        <w:rPr>
          <w:rFonts w:ascii="Verdana" w:hAnsi="Verdana"/>
          <w:color w:val="000000" w:themeColor="text1"/>
        </w:rPr>
        <w:t xml:space="preserve"> </w:t>
      </w:r>
      <w:r w:rsidRPr="0017185D">
        <w:rPr>
          <w:rFonts w:ascii="Verdana" w:hAnsi="Verdana"/>
          <w:color w:val="000000" w:themeColor="text1"/>
        </w:rPr>
        <w:t>for specific guidance.</w:t>
      </w:r>
    </w:p>
    <w:p w14:paraId="0B5D257F" w14:textId="1B7C4BD8" w:rsidR="00580981" w:rsidRPr="0017185D" w:rsidRDefault="00580981" w:rsidP="00265A4A">
      <w:pPr>
        <w:pStyle w:val="ListParagraph"/>
        <w:numPr>
          <w:ilvl w:val="0"/>
          <w:numId w:val="8"/>
        </w:numPr>
        <w:spacing w:line="276" w:lineRule="auto"/>
        <w:ind w:left="180" w:hanging="630"/>
        <w:rPr>
          <w:rFonts w:ascii="Verdana" w:hAnsi="Verdana"/>
          <w:b/>
          <w:color w:val="000000" w:themeColor="text1"/>
        </w:rPr>
      </w:pPr>
      <w:r w:rsidRPr="0017185D">
        <w:rPr>
          <w:rFonts w:ascii="Verdana" w:hAnsi="Verdana"/>
          <w:b/>
          <w:color w:val="000000" w:themeColor="text1"/>
        </w:rPr>
        <w:t xml:space="preserve">Is there a new minimum amount </w:t>
      </w:r>
      <w:r w:rsidR="00803FE0" w:rsidRPr="0017185D">
        <w:rPr>
          <w:rFonts w:ascii="Verdana" w:hAnsi="Verdana"/>
          <w:b/>
          <w:color w:val="000000" w:themeColor="text1"/>
        </w:rPr>
        <w:t xml:space="preserve">that </w:t>
      </w:r>
      <w:r w:rsidRPr="0017185D">
        <w:rPr>
          <w:rFonts w:ascii="Verdana" w:hAnsi="Verdana"/>
          <w:b/>
          <w:color w:val="000000" w:themeColor="text1"/>
        </w:rPr>
        <w:t>salaried</w:t>
      </w:r>
      <w:r w:rsidR="00803FE0" w:rsidRPr="0017185D">
        <w:rPr>
          <w:rFonts w:ascii="Verdana" w:hAnsi="Verdana"/>
          <w:b/>
          <w:color w:val="000000" w:themeColor="text1"/>
        </w:rPr>
        <w:t xml:space="preserve"> “exempt”</w:t>
      </w:r>
      <w:r w:rsidRPr="0017185D">
        <w:rPr>
          <w:rFonts w:ascii="Verdana" w:hAnsi="Verdana"/>
          <w:b/>
          <w:color w:val="000000" w:themeColor="text1"/>
        </w:rPr>
        <w:t xml:space="preserve"> workers must be paid? </w:t>
      </w:r>
    </w:p>
    <w:p w14:paraId="77CFC84C" w14:textId="0F27DD0D" w:rsidR="00803FE0" w:rsidRPr="0017185D" w:rsidRDefault="00580981" w:rsidP="00265A4A">
      <w:pPr>
        <w:spacing w:line="276" w:lineRule="auto"/>
        <w:ind w:left="180"/>
        <w:rPr>
          <w:rFonts w:ascii="Verdana" w:hAnsi="Verdana"/>
          <w:color w:val="000000" w:themeColor="text1"/>
        </w:rPr>
      </w:pPr>
      <w:r w:rsidRPr="00F82937">
        <w:rPr>
          <w:rFonts w:ascii="Verdana" w:hAnsi="Verdana"/>
          <w:color w:val="000000" w:themeColor="text1"/>
        </w:rPr>
        <w:t xml:space="preserve">As of January 1, </w:t>
      </w:r>
      <w:r w:rsidR="000967A5" w:rsidRPr="00F82937">
        <w:rPr>
          <w:rFonts w:ascii="Verdana" w:hAnsi="Verdana"/>
          <w:color w:val="000000" w:themeColor="text1"/>
        </w:rPr>
        <w:t>2021</w:t>
      </w:r>
      <w:r w:rsidRPr="00F82937">
        <w:rPr>
          <w:rFonts w:ascii="Verdana" w:hAnsi="Verdana"/>
          <w:color w:val="000000" w:themeColor="text1"/>
        </w:rPr>
        <w:t xml:space="preserve">, the new minimum salary requirement is </w:t>
      </w:r>
      <w:r w:rsidR="007356EB" w:rsidRPr="00F82937">
        <w:rPr>
          <w:rFonts w:ascii="Verdana" w:hAnsi="Verdana"/>
          <w:color w:val="000000" w:themeColor="text1"/>
        </w:rPr>
        <w:t xml:space="preserve">$700.97 </w:t>
      </w:r>
      <w:r w:rsidRPr="00F82937">
        <w:rPr>
          <w:rFonts w:ascii="Verdana" w:hAnsi="Verdana"/>
          <w:color w:val="000000" w:themeColor="text1"/>
        </w:rPr>
        <w:t xml:space="preserve">per week. </w:t>
      </w:r>
      <w:r w:rsidR="000967A5" w:rsidRPr="00F82937">
        <w:rPr>
          <w:rFonts w:ascii="Verdana" w:hAnsi="Verdana"/>
          <w:color w:val="000000" w:themeColor="text1"/>
        </w:rPr>
        <w:t>The previous minimum salary requirement as of</w:t>
      </w:r>
      <w:r w:rsidRPr="00F82937">
        <w:rPr>
          <w:rFonts w:ascii="Verdana" w:hAnsi="Verdana"/>
          <w:color w:val="000000" w:themeColor="text1"/>
        </w:rPr>
        <w:t xml:space="preserve"> January 1, 20</w:t>
      </w:r>
      <w:r w:rsidR="000967A5" w:rsidRPr="00F82937">
        <w:rPr>
          <w:rFonts w:ascii="Verdana" w:hAnsi="Verdana"/>
          <w:color w:val="000000" w:themeColor="text1"/>
        </w:rPr>
        <w:t>20</w:t>
      </w:r>
      <w:r w:rsidRPr="00F82937">
        <w:rPr>
          <w:rFonts w:ascii="Verdana" w:hAnsi="Verdana"/>
          <w:color w:val="000000" w:themeColor="text1"/>
        </w:rPr>
        <w:t xml:space="preserve">, </w:t>
      </w:r>
      <w:r w:rsidR="000967A5" w:rsidRPr="00F82937">
        <w:rPr>
          <w:rFonts w:ascii="Verdana" w:hAnsi="Verdana"/>
          <w:color w:val="000000" w:themeColor="text1"/>
        </w:rPr>
        <w:t>was $</w:t>
      </w:r>
      <w:r w:rsidRPr="00F82937">
        <w:rPr>
          <w:rFonts w:ascii="Verdana" w:hAnsi="Verdana"/>
          <w:color w:val="000000" w:themeColor="text1"/>
        </w:rPr>
        <w:t>6</w:t>
      </w:r>
      <w:r w:rsidR="000967A5" w:rsidRPr="00F82937">
        <w:rPr>
          <w:rFonts w:ascii="Verdana" w:hAnsi="Verdana"/>
          <w:color w:val="000000" w:themeColor="text1"/>
        </w:rPr>
        <w:t>92</w:t>
      </w:r>
      <w:r w:rsidRPr="00F82937">
        <w:rPr>
          <w:rFonts w:ascii="Verdana" w:hAnsi="Verdana"/>
          <w:color w:val="000000" w:themeColor="text1"/>
        </w:rPr>
        <w:t>.</w:t>
      </w:r>
      <w:r w:rsidR="000967A5" w:rsidRPr="00F82937">
        <w:rPr>
          <w:rFonts w:ascii="Verdana" w:hAnsi="Verdana"/>
          <w:color w:val="000000" w:themeColor="text1"/>
        </w:rPr>
        <w:t>31</w:t>
      </w:r>
      <w:r w:rsidRPr="00F82937">
        <w:rPr>
          <w:rFonts w:ascii="Verdana" w:hAnsi="Verdana"/>
          <w:color w:val="000000" w:themeColor="text1"/>
        </w:rPr>
        <w:t xml:space="preserve"> per week.</w:t>
      </w:r>
    </w:p>
    <w:p w14:paraId="762E1CB9" w14:textId="3B0E71F8" w:rsidR="00580981" w:rsidRPr="0017185D" w:rsidRDefault="00580981" w:rsidP="00700C42">
      <w:pPr>
        <w:pStyle w:val="ListParagraph"/>
        <w:numPr>
          <w:ilvl w:val="0"/>
          <w:numId w:val="8"/>
        </w:numPr>
        <w:spacing w:line="276" w:lineRule="auto"/>
        <w:ind w:left="188" w:hanging="634"/>
        <w:contextualSpacing w:val="0"/>
        <w:rPr>
          <w:rFonts w:ascii="Verdana" w:hAnsi="Verdana"/>
          <w:b/>
          <w:color w:val="000000" w:themeColor="text1"/>
        </w:rPr>
      </w:pPr>
      <w:r w:rsidRPr="0017185D">
        <w:rPr>
          <w:rFonts w:ascii="Verdana" w:hAnsi="Verdana"/>
          <w:b/>
          <w:color w:val="000000" w:themeColor="text1"/>
        </w:rPr>
        <w:t>Does my employer have to pay my earned paid-vacation, paid-holidays, or paid-sick leave?</w:t>
      </w:r>
    </w:p>
    <w:p w14:paraId="343714AE" w14:textId="237E1A51" w:rsidR="00B740E8" w:rsidRPr="0017185D" w:rsidRDefault="00B740E8" w:rsidP="00B740E8">
      <w:pPr>
        <w:pStyle w:val="ListParagraph"/>
        <w:spacing w:line="276" w:lineRule="auto"/>
        <w:ind w:left="180"/>
        <w:rPr>
          <w:rFonts w:ascii="Verdana" w:hAnsi="Verdana"/>
          <w:bCs/>
          <w:color w:val="000000" w:themeColor="text1"/>
        </w:rPr>
      </w:pPr>
      <w:r w:rsidRPr="0017185D">
        <w:rPr>
          <w:rFonts w:ascii="Verdana" w:hAnsi="Verdana"/>
          <w:bCs/>
          <w:color w:val="000000" w:themeColor="text1"/>
        </w:rPr>
        <w:t>Under Maine law, only the unused accrued vacation time is required to be paid upon termination in cases where the employer’s policy specifically states that the unused balance will be paid upon termination.</w:t>
      </w:r>
    </w:p>
    <w:p w14:paraId="0756C359" w14:textId="18BEC5A5" w:rsidR="00A533CD" w:rsidRPr="00F82937" w:rsidRDefault="00A533CD" w:rsidP="00803FE0">
      <w:pPr>
        <w:spacing w:line="276" w:lineRule="auto"/>
        <w:ind w:left="180"/>
        <w:rPr>
          <w:rFonts w:ascii="Verdana" w:hAnsi="Verdana"/>
          <w:color w:val="000000" w:themeColor="text1"/>
        </w:rPr>
      </w:pPr>
      <w:r w:rsidRPr="00F82937">
        <w:rPr>
          <w:rFonts w:ascii="Verdana" w:hAnsi="Verdana"/>
          <w:color w:val="000000" w:themeColor="text1"/>
        </w:rPr>
        <w:t>Effective January 1</w:t>
      </w:r>
      <w:r w:rsidRPr="00F82937">
        <w:rPr>
          <w:rFonts w:ascii="Verdana" w:hAnsi="Verdana"/>
          <w:color w:val="000000" w:themeColor="text1"/>
          <w:vertAlign w:val="superscript"/>
        </w:rPr>
        <w:t>st</w:t>
      </w:r>
      <w:r w:rsidRPr="00F82937">
        <w:rPr>
          <w:rFonts w:ascii="Verdana" w:hAnsi="Verdana"/>
          <w:color w:val="000000" w:themeColor="text1"/>
        </w:rPr>
        <w:t>, 2021, employers must provide up to 40 hours of unrestricted Earned Paid Leave to all covered employees</w:t>
      </w:r>
      <w:r w:rsidR="003710EE" w:rsidRPr="00F82937">
        <w:rPr>
          <w:rFonts w:ascii="Verdana" w:hAnsi="Verdana"/>
          <w:color w:val="000000" w:themeColor="text1"/>
        </w:rPr>
        <w:t xml:space="preserve">. </w:t>
      </w:r>
      <w:r w:rsidR="002764CA" w:rsidRPr="00F82937">
        <w:rPr>
          <w:rFonts w:ascii="Verdana" w:hAnsi="Verdana"/>
          <w:color w:val="000000" w:themeColor="text1"/>
        </w:rPr>
        <w:t>There are some exceptions to this requirement</w:t>
      </w:r>
      <w:r w:rsidR="003710EE" w:rsidRPr="00F82937">
        <w:rPr>
          <w:rFonts w:ascii="Verdana" w:hAnsi="Verdana"/>
          <w:color w:val="000000" w:themeColor="text1"/>
        </w:rPr>
        <w:t>.</w:t>
      </w:r>
    </w:p>
    <w:p w14:paraId="03AA21D3" w14:textId="5E9FD662" w:rsidR="002764CA" w:rsidRPr="0017185D" w:rsidRDefault="002764CA" w:rsidP="00803FE0">
      <w:pPr>
        <w:spacing w:line="276" w:lineRule="auto"/>
        <w:ind w:left="180"/>
        <w:rPr>
          <w:rFonts w:ascii="Verdana" w:hAnsi="Verdana"/>
          <w:color w:val="000000" w:themeColor="text1"/>
        </w:rPr>
      </w:pPr>
      <w:r w:rsidRPr="00F82937">
        <w:rPr>
          <w:rFonts w:ascii="Verdana" w:hAnsi="Verdana"/>
          <w:color w:val="000000" w:themeColor="text1"/>
        </w:rPr>
        <w:t>Visit the Bureau of Labor Standard’s</w:t>
      </w:r>
      <w:r w:rsidRPr="00A16469">
        <w:rPr>
          <w:rFonts w:ascii="Verdana" w:hAnsi="Verdana"/>
          <w:color w:val="0070C0"/>
        </w:rPr>
        <w:t xml:space="preserve"> </w:t>
      </w:r>
      <w:hyperlink r:id="rId18" w:history="1">
        <w:r w:rsidRPr="00A16469">
          <w:rPr>
            <w:rStyle w:val="Hyperlink"/>
            <w:rFonts w:ascii="Verdana" w:hAnsi="Verdana"/>
            <w:color w:val="0070C0"/>
          </w:rPr>
          <w:t>Earned Paid Leave web page</w:t>
        </w:r>
      </w:hyperlink>
      <w:r w:rsidRPr="00F82937">
        <w:rPr>
          <w:rFonts w:ascii="Verdana" w:hAnsi="Verdana"/>
          <w:color w:val="000000" w:themeColor="text1"/>
        </w:rPr>
        <w:t xml:space="preserve"> for more informatio</w:t>
      </w:r>
      <w:r w:rsidR="00D1112A" w:rsidRPr="00F82937">
        <w:rPr>
          <w:rFonts w:ascii="Verdana" w:hAnsi="Verdana"/>
          <w:color w:val="000000" w:themeColor="text1"/>
        </w:rPr>
        <w:t>n.</w:t>
      </w:r>
    </w:p>
    <w:p w14:paraId="4EA4A6FE" w14:textId="77777777" w:rsidR="00F042B3" w:rsidRPr="0017185D" w:rsidRDefault="00580981" w:rsidP="00F042B3">
      <w:pPr>
        <w:pStyle w:val="ListParagraph"/>
        <w:numPr>
          <w:ilvl w:val="0"/>
          <w:numId w:val="8"/>
        </w:numPr>
        <w:spacing w:line="276" w:lineRule="auto"/>
        <w:ind w:left="188" w:hanging="634"/>
        <w:contextualSpacing w:val="0"/>
        <w:rPr>
          <w:rFonts w:ascii="Verdana" w:hAnsi="Verdana"/>
          <w:b/>
          <w:color w:val="000000" w:themeColor="text1"/>
        </w:rPr>
      </w:pPr>
      <w:r w:rsidRPr="0017185D">
        <w:rPr>
          <w:rFonts w:ascii="Verdana" w:hAnsi="Verdana"/>
          <w:b/>
          <w:color w:val="000000" w:themeColor="text1"/>
        </w:rPr>
        <w:t>Does my employer have to provide me with rest breaks?</w:t>
      </w:r>
    </w:p>
    <w:p w14:paraId="3DA5BFEB" w14:textId="1DA735CB" w:rsidR="002764CA" w:rsidRPr="0017185D" w:rsidRDefault="00580981" w:rsidP="00F042B3">
      <w:pPr>
        <w:pStyle w:val="ListParagraph"/>
        <w:spacing w:after="0" w:line="276" w:lineRule="auto"/>
        <w:ind w:left="180"/>
        <w:rPr>
          <w:rFonts w:ascii="Verdana" w:hAnsi="Verdana"/>
          <w:b/>
          <w:color w:val="000000" w:themeColor="text1"/>
        </w:rPr>
      </w:pPr>
      <w:r w:rsidRPr="0017185D">
        <w:rPr>
          <w:rFonts w:ascii="Verdana" w:hAnsi="Verdana"/>
          <w:color w:val="000000" w:themeColor="text1"/>
        </w:rPr>
        <w:t xml:space="preserve">Employers must offer employees a consecutive 30-minute unpaid or paid rest break after 6 hours worked. An employee may waive his or her right to a rest break (preferably in writing). </w:t>
      </w:r>
    </w:p>
    <w:p w14:paraId="65D4FAAA" w14:textId="77777777" w:rsidR="002764CA" w:rsidRPr="0017185D" w:rsidRDefault="00580981" w:rsidP="00803FE0">
      <w:pPr>
        <w:spacing w:line="276" w:lineRule="auto"/>
        <w:ind w:left="180"/>
        <w:rPr>
          <w:rFonts w:ascii="Verdana" w:hAnsi="Verdana"/>
          <w:color w:val="000000" w:themeColor="text1"/>
        </w:rPr>
      </w:pPr>
      <w:r w:rsidRPr="0017185D">
        <w:rPr>
          <w:rFonts w:ascii="Verdana" w:hAnsi="Verdana"/>
          <w:color w:val="000000" w:themeColor="text1"/>
        </w:rPr>
        <w:t xml:space="preserve">When the employer allows the employee to work through a rest break period, that time must be included as hours worked. </w:t>
      </w:r>
    </w:p>
    <w:p w14:paraId="11E4C40C" w14:textId="4AF2FD32" w:rsidR="00580981" w:rsidRPr="0017185D" w:rsidRDefault="00580981" w:rsidP="00803FE0">
      <w:pPr>
        <w:spacing w:line="276" w:lineRule="auto"/>
        <w:ind w:left="180"/>
        <w:rPr>
          <w:rFonts w:ascii="Verdana" w:hAnsi="Verdana"/>
          <w:color w:val="000000" w:themeColor="text1"/>
        </w:rPr>
      </w:pPr>
      <w:r w:rsidRPr="0017185D">
        <w:rPr>
          <w:rFonts w:ascii="Verdana" w:hAnsi="Verdana"/>
          <w:color w:val="000000" w:themeColor="text1"/>
        </w:rPr>
        <w:t xml:space="preserve">Shorter breaks are common but not required by law. </w:t>
      </w:r>
      <w:r w:rsidRPr="0017185D">
        <w:rPr>
          <w:rFonts w:ascii="Verdana" w:hAnsi="Verdana"/>
          <w:strike/>
          <w:color w:val="000000" w:themeColor="text1"/>
        </w:rPr>
        <w:t>Such</w:t>
      </w:r>
      <w:r w:rsidRPr="0017185D">
        <w:rPr>
          <w:rFonts w:ascii="Verdana" w:hAnsi="Verdana"/>
          <w:color w:val="000000" w:themeColor="text1"/>
        </w:rPr>
        <w:t xml:space="preserve"> </w:t>
      </w:r>
      <w:r w:rsidR="00B740E8" w:rsidRPr="0017185D">
        <w:rPr>
          <w:rFonts w:ascii="Verdana" w:hAnsi="Verdana"/>
          <w:color w:val="000000" w:themeColor="text1"/>
        </w:rPr>
        <w:t xml:space="preserve">Shorter </w:t>
      </w:r>
      <w:r w:rsidRPr="0017185D">
        <w:rPr>
          <w:rFonts w:ascii="Verdana" w:hAnsi="Verdana"/>
          <w:color w:val="000000" w:themeColor="text1"/>
        </w:rPr>
        <w:t xml:space="preserve">breaks or pauses away from performing duties </w:t>
      </w:r>
      <w:r w:rsidR="00B740E8" w:rsidRPr="0017185D">
        <w:rPr>
          <w:rFonts w:ascii="Verdana" w:hAnsi="Verdana"/>
          <w:color w:val="000000" w:themeColor="text1"/>
        </w:rPr>
        <w:t>must be paid and cannot be deducted from</w:t>
      </w:r>
      <w:r w:rsidR="00A11121">
        <w:rPr>
          <w:rFonts w:ascii="Verdana" w:hAnsi="Verdana"/>
          <w:color w:val="000000" w:themeColor="text1"/>
        </w:rPr>
        <w:t xml:space="preserve"> </w:t>
      </w:r>
      <w:r w:rsidRPr="0017185D">
        <w:rPr>
          <w:rFonts w:ascii="Verdana" w:hAnsi="Verdana"/>
          <w:color w:val="000000" w:themeColor="text1"/>
        </w:rPr>
        <w:t>the employee’s time worked.</w:t>
      </w:r>
    </w:p>
    <w:p w14:paraId="1041BA48" w14:textId="5434C964" w:rsidR="00580981" w:rsidRPr="0017185D" w:rsidRDefault="00580981" w:rsidP="00D10273">
      <w:pPr>
        <w:pStyle w:val="ListParagraph"/>
        <w:numPr>
          <w:ilvl w:val="0"/>
          <w:numId w:val="8"/>
        </w:numPr>
        <w:spacing w:line="276" w:lineRule="auto"/>
        <w:ind w:left="180" w:hanging="630"/>
        <w:rPr>
          <w:rFonts w:ascii="Verdana" w:hAnsi="Verdana"/>
          <w:b/>
          <w:color w:val="000000" w:themeColor="text1"/>
        </w:rPr>
      </w:pPr>
      <w:r w:rsidRPr="0017185D">
        <w:rPr>
          <w:rFonts w:ascii="Verdana" w:hAnsi="Verdana"/>
          <w:b/>
          <w:color w:val="000000" w:themeColor="text1"/>
        </w:rPr>
        <w:t xml:space="preserve">Can my employer require me to take </w:t>
      </w:r>
      <w:r w:rsidR="008F03D0" w:rsidRPr="0017185D">
        <w:rPr>
          <w:rFonts w:ascii="Verdana" w:hAnsi="Verdana"/>
          <w:b/>
          <w:color w:val="000000" w:themeColor="text1"/>
        </w:rPr>
        <w:t>a</w:t>
      </w:r>
      <w:r w:rsidRPr="0017185D">
        <w:rPr>
          <w:rFonts w:ascii="Verdana" w:hAnsi="Verdana"/>
          <w:b/>
          <w:color w:val="000000" w:themeColor="text1"/>
        </w:rPr>
        <w:t xml:space="preserve"> consecutive 30-minute rest break?</w:t>
      </w:r>
    </w:p>
    <w:p w14:paraId="755CFF26" w14:textId="2F48984F" w:rsidR="0083450D" w:rsidRPr="0017185D" w:rsidRDefault="00580981" w:rsidP="00B5364D">
      <w:pPr>
        <w:spacing w:line="276" w:lineRule="auto"/>
        <w:ind w:firstLine="180"/>
        <w:rPr>
          <w:rFonts w:ascii="Verdana" w:hAnsi="Verdana"/>
          <w:color w:val="000000" w:themeColor="text1"/>
        </w:rPr>
      </w:pPr>
      <w:r w:rsidRPr="0017185D">
        <w:rPr>
          <w:rFonts w:ascii="Verdana" w:hAnsi="Verdana"/>
          <w:color w:val="000000" w:themeColor="text1"/>
        </w:rPr>
        <w:t>Yes.</w:t>
      </w:r>
    </w:p>
    <w:p w14:paraId="01815080" w14:textId="77777777" w:rsidR="00580981" w:rsidRPr="0017185D" w:rsidRDefault="00580981" w:rsidP="00B5364D">
      <w:pPr>
        <w:pStyle w:val="ListParagraph"/>
        <w:numPr>
          <w:ilvl w:val="0"/>
          <w:numId w:val="8"/>
        </w:numPr>
        <w:spacing w:line="276" w:lineRule="auto"/>
        <w:ind w:left="180" w:hanging="630"/>
        <w:rPr>
          <w:rFonts w:ascii="Verdana" w:hAnsi="Verdana"/>
          <w:b/>
          <w:color w:val="000000" w:themeColor="text1"/>
        </w:rPr>
      </w:pPr>
      <w:r w:rsidRPr="0017185D">
        <w:rPr>
          <w:rFonts w:ascii="Verdana" w:hAnsi="Verdana"/>
          <w:b/>
          <w:color w:val="000000" w:themeColor="text1"/>
        </w:rPr>
        <w:t>At what age can a child work?</w:t>
      </w:r>
    </w:p>
    <w:p w14:paraId="6228CDDA" w14:textId="188374FA" w:rsidR="002764CA" w:rsidRPr="0017185D" w:rsidRDefault="00B740E8" w:rsidP="00585D33">
      <w:pPr>
        <w:spacing w:line="276" w:lineRule="auto"/>
        <w:ind w:left="180"/>
        <w:rPr>
          <w:rFonts w:ascii="Verdana" w:hAnsi="Verdana"/>
          <w:color w:val="000000" w:themeColor="text1"/>
        </w:rPr>
      </w:pPr>
      <w:r w:rsidRPr="0017185D">
        <w:rPr>
          <w:rFonts w:ascii="Verdana" w:hAnsi="Verdana"/>
          <w:color w:val="000000" w:themeColor="text1"/>
        </w:rPr>
        <w:t>In most cases, t</w:t>
      </w:r>
      <w:r w:rsidR="00580981" w:rsidRPr="0017185D">
        <w:rPr>
          <w:rFonts w:ascii="Verdana" w:hAnsi="Verdana"/>
          <w:color w:val="000000" w:themeColor="text1"/>
        </w:rPr>
        <w:t>he minimum age is 14</w:t>
      </w:r>
      <w:r w:rsidR="00731D65" w:rsidRPr="0017185D">
        <w:rPr>
          <w:rFonts w:ascii="Verdana" w:hAnsi="Verdana"/>
          <w:color w:val="000000" w:themeColor="text1"/>
        </w:rPr>
        <w:t>.</w:t>
      </w:r>
      <w:r w:rsidR="00580981" w:rsidRPr="0017185D">
        <w:rPr>
          <w:rFonts w:ascii="Verdana" w:hAnsi="Verdana"/>
          <w:color w:val="000000" w:themeColor="text1"/>
        </w:rPr>
        <w:t xml:space="preserve"> </w:t>
      </w:r>
      <w:r w:rsidR="00731D65" w:rsidRPr="0017185D">
        <w:rPr>
          <w:rFonts w:ascii="Verdana" w:hAnsi="Verdana"/>
          <w:color w:val="000000" w:themeColor="text1"/>
        </w:rPr>
        <w:t xml:space="preserve">For exceptions see </w:t>
      </w:r>
      <w:hyperlink r:id="rId19" w:history="1">
        <w:r w:rsidR="00731D65" w:rsidRPr="00A16469">
          <w:rPr>
            <w:rStyle w:val="Hyperlink"/>
            <w:rFonts w:ascii="Verdana" w:hAnsi="Verdana"/>
            <w:color w:val="0070C0"/>
          </w:rPr>
          <w:t>26 MRS §771: Minors under 14 years of age</w:t>
        </w:r>
      </w:hyperlink>
      <w:r w:rsidR="00F82937">
        <w:rPr>
          <w:rFonts w:ascii="Verdana" w:hAnsi="Verdana"/>
          <w:color w:val="000000" w:themeColor="text1"/>
        </w:rPr>
        <w:t>.</w:t>
      </w:r>
    </w:p>
    <w:p w14:paraId="26FC4F6B" w14:textId="062B5B7D" w:rsidR="00C943FA" w:rsidRPr="0017185D" w:rsidRDefault="00731D65" w:rsidP="00F82937">
      <w:pPr>
        <w:spacing w:line="276" w:lineRule="auto"/>
        <w:ind w:left="180"/>
        <w:rPr>
          <w:rFonts w:ascii="Verdana" w:hAnsi="Verdana"/>
          <w:color w:val="000000" w:themeColor="text1"/>
        </w:rPr>
      </w:pPr>
      <w:r w:rsidRPr="0017185D">
        <w:rPr>
          <w:rFonts w:ascii="Verdana" w:hAnsi="Verdana"/>
          <w:color w:val="000000" w:themeColor="text1"/>
        </w:rPr>
        <w:t>In most cases, a</w:t>
      </w:r>
      <w:r w:rsidR="00580981" w:rsidRPr="0017185D">
        <w:rPr>
          <w:rFonts w:ascii="Verdana" w:hAnsi="Verdana"/>
          <w:color w:val="000000" w:themeColor="text1"/>
        </w:rPr>
        <w:t>n approved work permit is required</w:t>
      </w:r>
      <w:r w:rsidRPr="0017185D">
        <w:rPr>
          <w:rFonts w:ascii="Verdana" w:hAnsi="Verdana"/>
          <w:color w:val="000000" w:themeColor="text1"/>
        </w:rPr>
        <w:t xml:space="preserve"> for everyone under 16 years of age</w:t>
      </w:r>
      <w:r w:rsidR="00B5364D" w:rsidRPr="0017185D">
        <w:rPr>
          <w:rFonts w:ascii="Verdana" w:hAnsi="Verdana"/>
          <w:color w:val="000000" w:themeColor="text1"/>
        </w:rPr>
        <w:t xml:space="preserve">. </w:t>
      </w:r>
      <w:r w:rsidR="00580981" w:rsidRPr="0017185D">
        <w:rPr>
          <w:rFonts w:ascii="Verdana" w:hAnsi="Verdana"/>
          <w:color w:val="000000" w:themeColor="text1"/>
        </w:rPr>
        <w:t>Agricultural labor does not have a minimum age or work permit requirement</w:t>
      </w:r>
      <w:r w:rsidRPr="0017185D">
        <w:rPr>
          <w:rFonts w:ascii="Verdana" w:hAnsi="Verdana"/>
          <w:color w:val="000000" w:themeColor="text1"/>
        </w:rPr>
        <w:t>.</w:t>
      </w:r>
    </w:p>
    <w:p w14:paraId="051B9426" w14:textId="77777777" w:rsidR="00580981" w:rsidRPr="0017185D" w:rsidRDefault="00580981" w:rsidP="00B5364D">
      <w:pPr>
        <w:pStyle w:val="ListParagraph"/>
        <w:numPr>
          <w:ilvl w:val="0"/>
          <w:numId w:val="8"/>
        </w:numPr>
        <w:spacing w:line="276" w:lineRule="auto"/>
        <w:ind w:left="180" w:hanging="630"/>
        <w:rPr>
          <w:rFonts w:ascii="Verdana" w:hAnsi="Verdana"/>
          <w:b/>
          <w:color w:val="000000" w:themeColor="text1"/>
        </w:rPr>
      </w:pPr>
      <w:r w:rsidRPr="0017185D">
        <w:rPr>
          <w:rFonts w:ascii="Verdana" w:hAnsi="Verdana"/>
          <w:b/>
          <w:color w:val="000000" w:themeColor="text1"/>
        </w:rPr>
        <w:t>How does a minor obtain a work permit?</w:t>
      </w:r>
    </w:p>
    <w:p w14:paraId="0E0F1F8B" w14:textId="283B4F97" w:rsidR="00580981" w:rsidRPr="0017185D" w:rsidRDefault="00731D65" w:rsidP="00B5364D">
      <w:pPr>
        <w:spacing w:line="276" w:lineRule="auto"/>
        <w:ind w:left="180"/>
        <w:rPr>
          <w:rFonts w:ascii="Verdana" w:hAnsi="Verdana"/>
          <w:color w:val="000000" w:themeColor="text1"/>
        </w:rPr>
      </w:pPr>
      <w:r w:rsidRPr="0017185D">
        <w:rPr>
          <w:rFonts w:ascii="Verdana" w:hAnsi="Verdana"/>
          <w:color w:val="000000" w:themeColor="text1"/>
        </w:rPr>
        <w:t>In most cases, a</w:t>
      </w:r>
      <w:r w:rsidR="00580981" w:rsidRPr="0017185D">
        <w:rPr>
          <w:rFonts w:ascii="Verdana" w:hAnsi="Verdana"/>
          <w:color w:val="000000" w:themeColor="text1"/>
        </w:rPr>
        <w:t xml:space="preserve"> work permit is required for minors</w:t>
      </w:r>
      <w:r w:rsidR="00585D33" w:rsidRPr="0017185D">
        <w:rPr>
          <w:rFonts w:ascii="Verdana" w:hAnsi="Verdana"/>
          <w:strike/>
          <w:color w:val="000000" w:themeColor="text1"/>
        </w:rPr>
        <w:t xml:space="preserve"> </w:t>
      </w:r>
      <w:r w:rsidRPr="0017185D">
        <w:rPr>
          <w:rFonts w:ascii="Verdana" w:hAnsi="Verdana"/>
          <w:color w:val="000000" w:themeColor="text1"/>
        </w:rPr>
        <w:t>under 16 years of age.</w:t>
      </w:r>
      <w:r w:rsidR="00580981" w:rsidRPr="0017185D">
        <w:rPr>
          <w:rFonts w:ascii="Verdana" w:hAnsi="Verdana"/>
          <w:color w:val="000000" w:themeColor="text1"/>
        </w:rPr>
        <w:t xml:space="preserve"> The permit can be </w:t>
      </w:r>
      <w:r w:rsidR="00C943FA" w:rsidRPr="0017185D">
        <w:rPr>
          <w:rFonts w:ascii="Verdana" w:hAnsi="Verdana"/>
          <w:color w:val="000000" w:themeColor="text1"/>
        </w:rPr>
        <w:t xml:space="preserve">completed </w:t>
      </w:r>
      <w:r w:rsidR="00580981" w:rsidRPr="0017185D">
        <w:rPr>
          <w:rFonts w:ascii="Verdana" w:hAnsi="Verdana"/>
          <w:color w:val="000000" w:themeColor="text1"/>
        </w:rPr>
        <w:t>online</w:t>
      </w:r>
      <w:r w:rsidR="00580981" w:rsidRPr="00F82937">
        <w:rPr>
          <w:rFonts w:ascii="Verdana" w:hAnsi="Verdana"/>
          <w:color w:val="0000FF"/>
        </w:rPr>
        <w:t xml:space="preserve"> </w:t>
      </w:r>
      <w:hyperlink r:id="rId20" w:history="1">
        <w:r w:rsidR="00C943FA" w:rsidRPr="00A16469">
          <w:rPr>
            <w:rStyle w:val="Hyperlink"/>
            <w:rFonts w:ascii="Verdana" w:hAnsi="Verdana"/>
            <w:color w:val="0070C0"/>
          </w:rPr>
          <w:t>here</w:t>
        </w:r>
      </w:hyperlink>
      <w:r w:rsidR="00C943FA" w:rsidRPr="0017185D">
        <w:rPr>
          <w:rFonts w:ascii="Verdana" w:hAnsi="Verdana"/>
          <w:color w:val="000000" w:themeColor="text1"/>
        </w:rPr>
        <w:t xml:space="preserve"> </w:t>
      </w:r>
      <w:r w:rsidR="00580981" w:rsidRPr="0017185D">
        <w:rPr>
          <w:rFonts w:ascii="Verdana" w:hAnsi="Verdana"/>
          <w:color w:val="000000" w:themeColor="text1"/>
        </w:rPr>
        <w:t xml:space="preserve">and printed. The minor submits the </w:t>
      </w:r>
      <w:r w:rsidR="00C943FA" w:rsidRPr="0017185D">
        <w:rPr>
          <w:rFonts w:ascii="Verdana" w:hAnsi="Verdana"/>
          <w:color w:val="000000" w:themeColor="text1"/>
        </w:rPr>
        <w:t xml:space="preserve">completed </w:t>
      </w:r>
      <w:r w:rsidR="00580981" w:rsidRPr="0017185D">
        <w:rPr>
          <w:rFonts w:ascii="Verdana" w:hAnsi="Verdana"/>
          <w:color w:val="000000" w:themeColor="text1"/>
        </w:rPr>
        <w:t xml:space="preserve">form to their area superintendent with the job offer and parental signature sections completed. The superintendent submits the application to the Bureau of Labor Standards for approval. The minor cannot work until the permit is approved. </w:t>
      </w:r>
    </w:p>
    <w:p w14:paraId="09A5C804" w14:textId="6A7E456F" w:rsidR="0083450D" w:rsidRPr="0017185D" w:rsidRDefault="00580981" w:rsidP="00B5364D">
      <w:pPr>
        <w:spacing w:line="276" w:lineRule="auto"/>
        <w:ind w:left="180"/>
        <w:rPr>
          <w:rFonts w:ascii="Verdana" w:hAnsi="Verdana"/>
          <w:color w:val="000000" w:themeColor="text1"/>
        </w:rPr>
      </w:pPr>
      <w:r w:rsidRPr="0017185D">
        <w:rPr>
          <w:rFonts w:ascii="Verdana" w:hAnsi="Verdana"/>
          <w:color w:val="000000" w:themeColor="text1"/>
        </w:rPr>
        <w:t>Minors can have one active permit during the school year and can have two during the summer. This process is described in more detail in our </w:t>
      </w:r>
      <w:hyperlink r:id="rId21" w:history="1">
        <w:r w:rsidRPr="00A16469">
          <w:rPr>
            <w:rStyle w:val="Hyperlink"/>
            <w:rFonts w:ascii="Verdana" w:hAnsi="Verdana"/>
            <w:color w:val="0070C0"/>
          </w:rPr>
          <w:t>Guide to Maine Laws Governing the Employment of Minors.</w:t>
        </w:r>
      </w:hyperlink>
    </w:p>
    <w:p w14:paraId="462C589E" w14:textId="77777777" w:rsidR="00580981" w:rsidRPr="0017185D" w:rsidRDefault="00580981" w:rsidP="00B5364D">
      <w:pPr>
        <w:pStyle w:val="ListParagraph"/>
        <w:numPr>
          <w:ilvl w:val="0"/>
          <w:numId w:val="8"/>
        </w:numPr>
        <w:spacing w:line="276" w:lineRule="auto"/>
        <w:ind w:left="180" w:hanging="630"/>
        <w:rPr>
          <w:rFonts w:ascii="Verdana" w:hAnsi="Verdana"/>
          <w:b/>
          <w:color w:val="000000" w:themeColor="text1"/>
        </w:rPr>
      </w:pPr>
      <w:r w:rsidRPr="0017185D">
        <w:rPr>
          <w:rFonts w:ascii="Verdana" w:hAnsi="Verdana"/>
          <w:b/>
          <w:color w:val="000000" w:themeColor="text1"/>
        </w:rPr>
        <w:t>My employer has told me that any cash mistakes I make must be paid back. Can they do that?</w:t>
      </w:r>
    </w:p>
    <w:p w14:paraId="519D4428" w14:textId="24D31AE3" w:rsidR="00B5364D" w:rsidRPr="0017185D" w:rsidRDefault="00580981" w:rsidP="00B5364D">
      <w:pPr>
        <w:spacing w:line="276" w:lineRule="auto"/>
        <w:ind w:left="180"/>
        <w:rPr>
          <w:rFonts w:ascii="Verdana" w:hAnsi="Verdana"/>
          <w:color w:val="000000" w:themeColor="text1"/>
        </w:rPr>
      </w:pPr>
      <w:r w:rsidRPr="0017185D">
        <w:rPr>
          <w:rFonts w:ascii="Verdana" w:hAnsi="Verdana"/>
          <w:color w:val="000000" w:themeColor="text1"/>
        </w:rPr>
        <w:t>No. An employer cannot require or allow an employee to pay back for cash shortages, damages, customer walkouts</w:t>
      </w:r>
      <w:r w:rsidR="008F03D0" w:rsidRPr="0017185D">
        <w:rPr>
          <w:rFonts w:ascii="Verdana" w:hAnsi="Verdana"/>
          <w:color w:val="000000" w:themeColor="text1"/>
        </w:rPr>
        <w:t>,</w:t>
      </w:r>
      <w:r w:rsidRPr="0017185D">
        <w:rPr>
          <w:rFonts w:ascii="Verdana" w:hAnsi="Verdana"/>
          <w:color w:val="000000" w:themeColor="text1"/>
        </w:rPr>
        <w:t xml:space="preserve"> or credit card errors.</w:t>
      </w:r>
    </w:p>
    <w:p w14:paraId="63A67C61" w14:textId="77777777" w:rsidR="00580981" w:rsidRPr="0017185D" w:rsidRDefault="00580981" w:rsidP="00B5364D">
      <w:pPr>
        <w:pStyle w:val="ListParagraph"/>
        <w:numPr>
          <w:ilvl w:val="0"/>
          <w:numId w:val="8"/>
        </w:numPr>
        <w:spacing w:line="276" w:lineRule="auto"/>
        <w:ind w:left="180" w:hanging="630"/>
        <w:rPr>
          <w:rFonts w:ascii="Verdana" w:hAnsi="Verdana"/>
          <w:b/>
          <w:color w:val="000000" w:themeColor="text1"/>
        </w:rPr>
      </w:pPr>
      <w:r w:rsidRPr="0017185D">
        <w:rPr>
          <w:rFonts w:ascii="Verdana" w:hAnsi="Verdana"/>
          <w:b/>
          <w:color w:val="000000" w:themeColor="text1"/>
        </w:rPr>
        <w:t>My employer is verbally abusing/harassing me. Whom should I contact?</w:t>
      </w:r>
    </w:p>
    <w:p w14:paraId="6F045452" w14:textId="03C428E5" w:rsidR="00B46F96" w:rsidRPr="0017185D" w:rsidRDefault="00580981" w:rsidP="00585D33">
      <w:pPr>
        <w:spacing w:line="276" w:lineRule="auto"/>
        <w:ind w:left="180"/>
        <w:rPr>
          <w:rFonts w:ascii="Verdana" w:hAnsi="Verdana"/>
          <w:color w:val="000000" w:themeColor="text1"/>
        </w:rPr>
      </w:pPr>
      <w:r w:rsidRPr="0017185D">
        <w:rPr>
          <w:rFonts w:ascii="Verdana" w:hAnsi="Verdana"/>
          <w:color w:val="000000" w:themeColor="text1"/>
        </w:rPr>
        <w:t>For assistance with workplace sexual harassment or illegal discrimination, contact the Maine Human Rights Commission at 624-6290.</w:t>
      </w:r>
    </w:p>
    <w:p w14:paraId="32034C67" w14:textId="77777777" w:rsidR="00580981" w:rsidRPr="0017185D" w:rsidRDefault="00580981" w:rsidP="00F042B3">
      <w:pPr>
        <w:pStyle w:val="ListParagraph"/>
        <w:numPr>
          <w:ilvl w:val="0"/>
          <w:numId w:val="8"/>
        </w:numPr>
        <w:spacing w:line="276" w:lineRule="auto"/>
        <w:ind w:left="188" w:hanging="634"/>
        <w:contextualSpacing w:val="0"/>
        <w:rPr>
          <w:rFonts w:ascii="Verdana" w:hAnsi="Verdana"/>
          <w:b/>
          <w:color w:val="000000" w:themeColor="text1"/>
        </w:rPr>
      </w:pPr>
      <w:r w:rsidRPr="0017185D">
        <w:rPr>
          <w:rFonts w:ascii="Verdana" w:hAnsi="Verdana"/>
          <w:b/>
          <w:color w:val="000000" w:themeColor="text1"/>
        </w:rPr>
        <w:t>I work as an independent contractor. What do I need to know about labor laws?</w:t>
      </w:r>
    </w:p>
    <w:p w14:paraId="5220DBDD" w14:textId="26AB0A40" w:rsidR="00B46F96" w:rsidRPr="0017185D" w:rsidRDefault="00580981" w:rsidP="00F042B3">
      <w:pPr>
        <w:pStyle w:val="ListParagraph"/>
        <w:spacing w:line="276" w:lineRule="auto"/>
        <w:ind w:left="187"/>
        <w:contextualSpacing w:val="0"/>
        <w:rPr>
          <w:rFonts w:ascii="Verdana" w:hAnsi="Verdana"/>
          <w:color w:val="000000" w:themeColor="text1"/>
        </w:rPr>
      </w:pPr>
      <w:r w:rsidRPr="0017185D">
        <w:rPr>
          <w:rFonts w:ascii="Verdana" w:hAnsi="Verdana"/>
          <w:color w:val="000000" w:themeColor="text1"/>
        </w:rPr>
        <w:t>The Department of Labor website includes information regarding the criteria used to determine </w:t>
      </w:r>
      <w:hyperlink r:id="rId22" w:history="1">
        <w:r w:rsidRPr="00A16469">
          <w:rPr>
            <w:rStyle w:val="Hyperlink"/>
            <w:rFonts w:ascii="Verdana" w:hAnsi="Verdana"/>
            <w:color w:val="0070C0"/>
          </w:rPr>
          <w:t>Independent Contractors</w:t>
        </w:r>
      </w:hyperlink>
      <w:r w:rsidRPr="0017185D">
        <w:rPr>
          <w:rFonts w:ascii="Verdana" w:hAnsi="Verdana"/>
          <w:color w:val="000000" w:themeColor="text1"/>
        </w:rPr>
        <w:t xml:space="preserve"> in Maine. It includes questions and answers as well as phone numbers to call for more information. The IRS also establishes guidelines on the issues in determining employee or independent contractor status.</w:t>
      </w:r>
    </w:p>
    <w:p w14:paraId="0BAA0BE6" w14:textId="67CA2CAD" w:rsidR="00580981" w:rsidRPr="0017185D" w:rsidRDefault="00580981" w:rsidP="003F7A4D">
      <w:pPr>
        <w:pStyle w:val="ListParagraph"/>
        <w:numPr>
          <w:ilvl w:val="0"/>
          <w:numId w:val="8"/>
        </w:numPr>
        <w:spacing w:line="276" w:lineRule="auto"/>
        <w:ind w:left="180" w:hanging="630"/>
        <w:rPr>
          <w:rFonts w:ascii="Verdana" w:hAnsi="Verdana"/>
          <w:b/>
          <w:color w:val="000000" w:themeColor="text1"/>
        </w:rPr>
      </w:pPr>
      <w:r w:rsidRPr="0017185D">
        <w:rPr>
          <w:rFonts w:ascii="Verdana" w:hAnsi="Verdana"/>
          <w:b/>
          <w:color w:val="000000" w:themeColor="text1"/>
        </w:rPr>
        <w:t>What posters must be displayed at work?</w:t>
      </w:r>
    </w:p>
    <w:p w14:paraId="6A8ED0E2" w14:textId="5E6571F5" w:rsidR="00493768" w:rsidRPr="0017185D" w:rsidRDefault="00580981" w:rsidP="003F7A4D">
      <w:pPr>
        <w:spacing w:line="276" w:lineRule="auto"/>
        <w:ind w:left="180"/>
        <w:rPr>
          <w:rFonts w:ascii="Verdana" w:hAnsi="Verdana"/>
          <w:color w:val="000000" w:themeColor="text1"/>
        </w:rPr>
      </w:pPr>
      <w:r w:rsidRPr="0017185D">
        <w:rPr>
          <w:rFonts w:ascii="Verdana" w:hAnsi="Verdana"/>
          <w:color w:val="000000" w:themeColor="text1"/>
        </w:rPr>
        <w:t xml:space="preserve">A list of required State and Federal labor law posters can be found </w:t>
      </w:r>
      <w:hyperlink r:id="rId23" w:history="1">
        <w:r w:rsidR="00D1112A" w:rsidRPr="00A16469">
          <w:rPr>
            <w:rStyle w:val="Hyperlink"/>
            <w:rFonts w:ascii="Verdana" w:hAnsi="Verdana"/>
            <w:color w:val="0070C0"/>
          </w:rPr>
          <w:t>here</w:t>
        </w:r>
      </w:hyperlink>
      <w:r w:rsidR="00D1112A" w:rsidRPr="0017185D">
        <w:rPr>
          <w:rFonts w:ascii="Verdana" w:hAnsi="Verdana"/>
          <w:color w:val="000000" w:themeColor="text1"/>
        </w:rPr>
        <w:t xml:space="preserve"> </w:t>
      </w:r>
      <w:r w:rsidRPr="0017185D">
        <w:rPr>
          <w:rFonts w:ascii="Verdana" w:hAnsi="Verdana"/>
          <w:color w:val="000000" w:themeColor="text1"/>
        </w:rPr>
        <w:t>on the Maine Department of Labor’s web</w:t>
      </w:r>
      <w:r w:rsidR="00D1112A" w:rsidRPr="0017185D">
        <w:rPr>
          <w:rFonts w:ascii="Verdana" w:hAnsi="Verdana"/>
          <w:color w:val="000000" w:themeColor="text1"/>
        </w:rPr>
        <w:t>site.</w:t>
      </w:r>
    </w:p>
    <w:p w14:paraId="5D0E39DB" w14:textId="02B2BE71" w:rsidR="00493768" w:rsidRPr="0017185D" w:rsidRDefault="00580981" w:rsidP="003F7A4D">
      <w:pPr>
        <w:spacing w:line="276" w:lineRule="auto"/>
        <w:ind w:firstLine="180"/>
        <w:rPr>
          <w:rFonts w:ascii="Verdana" w:hAnsi="Verdana"/>
          <w:color w:val="000000" w:themeColor="text1"/>
        </w:rPr>
      </w:pPr>
      <w:r w:rsidRPr="0017185D">
        <w:rPr>
          <w:rFonts w:ascii="Verdana" w:hAnsi="Verdana"/>
          <w:color w:val="000000" w:themeColor="text1"/>
        </w:rPr>
        <w:t xml:space="preserve">They are printable </w:t>
      </w:r>
      <w:r w:rsidR="00C943FA" w:rsidRPr="0017185D">
        <w:rPr>
          <w:rFonts w:ascii="Verdana" w:hAnsi="Verdana"/>
          <w:color w:val="000000" w:themeColor="text1"/>
        </w:rPr>
        <w:t xml:space="preserve">and </w:t>
      </w:r>
      <w:r w:rsidRPr="0017185D">
        <w:rPr>
          <w:rFonts w:ascii="Verdana" w:hAnsi="Verdana"/>
          <w:color w:val="000000" w:themeColor="text1"/>
        </w:rPr>
        <w:t>provided at no</w:t>
      </w:r>
      <w:r w:rsidR="008F03D0" w:rsidRPr="0017185D">
        <w:rPr>
          <w:rFonts w:ascii="Verdana" w:hAnsi="Verdana"/>
          <w:color w:val="000000" w:themeColor="text1"/>
        </w:rPr>
        <w:t xml:space="preserve"> </w:t>
      </w:r>
      <w:r w:rsidRPr="0017185D">
        <w:rPr>
          <w:rFonts w:ascii="Verdana" w:hAnsi="Verdana"/>
          <w:color w:val="000000" w:themeColor="text1"/>
        </w:rPr>
        <w:t>cost.</w:t>
      </w:r>
    </w:p>
    <w:p w14:paraId="62C70B7E" w14:textId="571BC165" w:rsidR="00580981" w:rsidRPr="0017185D" w:rsidRDefault="00580981" w:rsidP="003F7A4D">
      <w:pPr>
        <w:pStyle w:val="ListParagraph"/>
        <w:numPr>
          <w:ilvl w:val="0"/>
          <w:numId w:val="8"/>
        </w:numPr>
        <w:spacing w:line="276" w:lineRule="auto"/>
        <w:ind w:left="180" w:hanging="630"/>
        <w:rPr>
          <w:rFonts w:ascii="Verdana" w:hAnsi="Verdana"/>
          <w:b/>
          <w:color w:val="000000" w:themeColor="text1"/>
        </w:rPr>
      </w:pPr>
      <w:r w:rsidRPr="0017185D">
        <w:rPr>
          <w:rFonts w:ascii="Verdana" w:hAnsi="Verdana"/>
          <w:b/>
          <w:color w:val="000000" w:themeColor="text1"/>
        </w:rPr>
        <w:t>How do</w:t>
      </w:r>
      <w:r w:rsidR="00D40761" w:rsidRPr="0017185D">
        <w:rPr>
          <w:rFonts w:ascii="Verdana" w:hAnsi="Verdana"/>
          <w:b/>
          <w:color w:val="000000" w:themeColor="text1"/>
        </w:rPr>
        <w:t>es a fixed salary pay arrangement with</w:t>
      </w:r>
      <w:r w:rsidRPr="0017185D">
        <w:rPr>
          <w:rFonts w:ascii="Verdana" w:hAnsi="Verdana"/>
          <w:b/>
          <w:color w:val="000000" w:themeColor="text1"/>
        </w:rPr>
        <w:t xml:space="preserve"> fluctuating hours work? </w:t>
      </w:r>
    </w:p>
    <w:p w14:paraId="0910BD50" w14:textId="6D4ECA46" w:rsidR="00580981" w:rsidRPr="0017185D" w:rsidRDefault="00580981" w:rsidP="003F7A4D">
      <w:pPr>
        <w:spacing w:line="276" w:lineRule="auto"/>
        <w:ind w:left="180"/>
        <w:rPr>
          <w:rFonts w:ascii="Verdana" w:hAnsi="Verdana"/>
          <w:color w:val="000000" w:themeColor="text1"/>
        </w:rPr>
      </w:pPr>
      <w:r w:rsidRPr="0017185D">
        <w:rPr>
          <w:rFonts w:ascii="Verdana" w:hAnsi="Verdana"/>
          <w:color w:val="000000" w:themeColor="text1"/>
        </w:rPr>
        <w:t>Fluctuating workweek overtime pay agreements are a way to comply with overtime requirements.</w:t>
      </w:r>
      <w:r w:rsidR="00585D33" w:rsidRPr="0017185D">
        <w:rPr>
          <w:rFonts w:ascii="Verdana" w:hAnsi="Verdana"/>
          <w:color w:val="000000" w:themeColor="text1"/>
        </w:rPr>
        <w:t xml:space="preserve"> </w:t>
      </w:r>
      <w:r w:rsidR="000F4953" w:rsidRPr="0017185D">
        <w:rPr>
          <w:rFonts w:ascii="Verdana" w:hAnsi="Verdana"/>
          <w:color w:val="000000" w:themeColor="text1"/>
        </w:rPr>
        <w:t xml:space="preserve">The employee’s salary </w:t>
      </w:r>
      <w:r w:rsidRPr="0017185D">
        <w:rPr>
          <w:rFonts w:ascii="Verdana" w:hAnsi="Verdana"/>
          <w:strike/>
          <w:color w:val="000000" w:themeColor="text1"/>
        </w:rPr>
        <w:t>amount</w:t>
      </w:r>
      <w:r w:rsidRPr="0017185D">
        <w:rPr>
          <w:rFonts w:ascii="Verdana" w:hAnsi="Verdana"/>
          <w:color w:val="000000" w:themeColor="text1"/>
        </w:rPr>
        <w:t xml:space="preserve"> is meant to cover all hours worked in the week at straight time.</w:t>
      </w:r>
      <w:r w:rsidR="006900C0" w:rsidRPr="0017185D">
        <w:rPr>
          <w:rFonts w:ascii="Verdana" w:hAnsi="Verdana"/>
          <w:color w:val="000000" w:themeColor="text1"/>
        </w:rPr>
        <w:br/>
      </w:r>
      <w:r w:rsidR="006900C0" w:rsidRPr="0017185D">
        <w:rPr>
          <w:rFonts w:ascii="Verdana" w:hAnsi="Verdana"/>
          <w:color w:val="000000" w:themeColor="text1"/>
        </w:rPr>
        <w:br/>
      </w:r>
      <w:r w:rsidR="00D40761" w:rsidRPr="0017185D">
        <w:rPr>
          <w:rFonts w:ascii="Verdana" w:hAnsi="Verdana"/>
          <w:b/>
          <w:bCs/>
          <w:color w:val="000000" w:themeColor="text1"/>
        </w:rPr>
        <w:t>E</w:t>
      </w:r>
      <w:r w:rsidR="006900C0" w:rsidRPr="0017185D">
        <w:rPr>
          <w:rFonts w:ascii="Verdana" w:hAnsi="Verdana"/>
          <w:b/>
          <w:bCs/>
          <w:color w:val="000000" w:themeColor="text1"/>
        </w:rPr>
        <w:t>xample</w:t>
      </w:r>
      <w:r w:rsidR="003710EE" w:rsidRPr="0017185D">
        <w:rPr>
          <w:rFonts w:ascii="Verdana" w:hAnsi="Verdana"/>
          <w:b/>
          <w:bCs/>
          <w:color w:val="000000" w:themeColor="text1"/>
        </w:rPr>
        <w:t>:</w:t>
      </w:r>
    </w:p>
    <w:p w14:paraId="623B660D" w14:textId="479562A0" w:rsidR="00580981" w:rsidRPr="0017185D" w:rsidRDefault="00A11121" w:rsidP="00D10273">
      <w:pPr>
        <w:pStyle w:val="ListParagraph"/>
        <w:numPr>
          <w:ilvl w:val="1"/>
          <w:numId w:val="10"/>
        </w:numPr>
        <w:spacing w:line="276" w:lineRule="auto"/>
        <w:ind w:left="810"/>
        <w:rPr>
          <w:rFonts w:ascii="Verdana" w:hAnsi="Verdana"/>
          <w:color w:val="000000" w:themeColor="text1"/>
        </w:rPr>
      </w:pPr>
      <w:r>
        <w:rPr>
          <w:rFonts w:ascii="Verdana" w:hAnsi="Verdana"/>
          <w:color w:val="000000" w:themeColor="text1"/>
        </w:rPr>
        <w:t>An e</w:t>
      </w:r>
      <w:r w:rsidR="00105A81" w:rsidRPr="0017185D">
        <w:rPr>
          <w:rFonts w:ascii="Verdana" w:hAnsi="Verdana"/>
          <w:color w:val="000000" w:themeColor="text1"/>
        </w:rPr>
        <w:t xml:space="preserve">mployee </w:t>
      </w:r>
      <w:r w:rsidR="000F4953" w:rsidRPr="0017185D">
        <w:rPr>
          <w:rFonts w:ascii="Verdana" w:hAnsi="Verdana"/>
          <w:color w:val="000000" w:themeColor="text1"/>
        </w:rPr>
        <w:t xml:space="preserve">receives a salary of </w:t>
      </w:r>
      <w:r w:rsidR="00EA0D68" w:rsidRPr="0017185D">
        <w:rPr>
          <w:rFonts w:ascii="Verdana" w:hAnsi="Verdana"/>
          <w:color w:val="000000" w:themeColor="text1"/>
        </w:rPr>
        <w:t xml:space="preserve">$547 </w:t>
      </w:r>
      <w:r w:rsidR="006900C0" w:rsidRPr="0017185D">
        <w:rPr>
          <w:rFonts w:ascii="Verdana" w:hAnsi="Verdana"/>
          <w:color w:val="000000" w:themeColor="text1"/>
        </w:rPr>
        <w:t>for 45 hours worked</w:t>
      </w:r>
      <w:r w:rsidR="000F4953" w:rsidRPr="0017185D">
        <w:rPr>
          <w:rFonts w:ascii="Verdana" w:hAnsi="Verdana"/>
          <w:color w:val="000000" w:themeColor="text1"/>
        </w:rPr>
        <w:t>.</w:t>
      </w:r>
      <w:r w:rsidR="00585D33" w:rsidRPr="0017185D">
        <w:rPr>
          <w:rFonts w:ascii="Verdana" w:hAnsi="Verdana"/>
          <w:color w:val="000000" w:themeColor="text1"/>
        </w:rPr>
        <w:t xml:space="preserve"> </w:t>
      </w:r>
      <w:r w:rsidR="000F4953" w:rsidRPr="0017185D">
        <w:rPr>
          <w:rFonts w:ascii="Verdana" w:hAnsi="Verdana"/>
          <w:color w:val="000000" w:themeColor="text1"/>
        </w:rPr>
        <w:t xml:space="preserve">This equates to </w:t>
      </w:r>
      <w:r w:rsidR="00EA0D68" w:rsidRPr="0017185D">
        <w:rPr>
          <w:rFonts w:ascii="Verdana" w:hAnsi="Verdana"/>
          <w:color w:val="000000" w:themeColor="text1"/>
        </w:rPr>
        <w:t xml:space="preserve">$12.16 </w:t>
      </w:r>
      <w:r w:rsidR="006900C0" w:rsidRPr="0017185D">
        <w:rPr>
          <w:rFonts w:ascii="Verdana" w:hAnsi="Verdana"/>
          <w:color w:val="000000" w:themeColor="text1"/>
        </w:rPr>
        <w:t>an hour</w:t>
      </w:r>
      <w:r w:rsidR="000F4953" w:rsidRPr="0017185D">
        <w:rPr>
          <w:rFonts w:ascii="Verdana" w:hAnsi="Verdana"/>
          <w:color w:val="000000" w:themeColor="text1"/>
        </w:rPr>
        <w:t xml:space="preserve"> (which must be at least the State Minimum Wage)</w:t>
      </w:r>
      <w:r w:rsidR="006900C0" w:rsidRPr="0017185D">
        <w:rPr>
          <w:rFonts w:ascii="Verdana" w:hAnsi="Verdana"/>
          <w:color w:val="000000" w:themeColor="text1"/>
        </w:rPr>
        <w:t xml:space="preserve">. </w:t>
      </w:r>
      <w:r w:rsidR="000F4953" w:rsidRPr="0017185D">
        <w:rPr>
          <w:rFonts w:ascii="Verdana" w:hAnsi="Verdana"/>
          <w:color w:val="000000" w:themeColor="text1"/>
        </w:rPr>
        <w:t>In this example, o</w:t>
      </w:r>
      <w:r w:rsidR="006900C0" w:rsidRPr="0017185D">
        <w:rPr>
          <w:rFonts w:ascii="Verdana" w:hAnsi="Verdana"/>
          <w:color w:val="000000" w:themeColor="text1"/>
        </w:rPr>
        <w:t>ne</w:t>
      </w:r>
      <w:r w:rsidR="008F03D0" w:rsidRPr="0017185D">
        <w:rPr>
          <w:rFonts w:ascii="Verdana" w:hAnsi="Verdana"/>
          <w:color w:val="000000" w:themeColor="text1"/>
        </w:rPr>
        <w:t>-</w:t>
      </w:r>
      <w:r w:rsidR="006900C0" w:rsidRPr="0017185D">
        <w:rPr>
          <w:rFonts w:ascii="Verdana" w:hAnsi="Verdana"/>
          <w:color w:val="000000" w:themeColor="text1"/>
        </w:rPr>
        <w:t xml:space="preserve">half of the average hourly rate </w:t>
      </w:r>
      <w:r w:rsidR="000F4953" w:rsidRPr="0017185D">
        <w:rPr>
          <w:rFonts w:ascii="Verdana" w:hAnsi="Verdana"/>
          <w:color w:val="000000" w:themeColor="text1"/>
        </w:rPr>
        <w:t xml:space="preserve">multiplied by </w:t>
      </w:r>
      <w:r w:rsidR="006900C0" w:rsidRPr="0017185D">
        <w:rPr>
          <w:rFonts w:ascii="Verdana" w:hAnsi="Verdana"/>
          <w:color w:val="000000" w:themeColor="text1"/>
        </w:rPr>
        <w:t>the number of hours worked over 40 in that week would be paid to cover overtime; therefore,</w:t>
      </w:r>
      <w:r w:rsidR="00585D33" w:rsidRPr="0017185D">
        <w:rPr>
          <w:rFonts w:ascii="Verdana" w:hAnsi="Verdana"/>
          <w:color w:val="000000" w:themeColor="text1"/>
        </w:rPr>
        <w:t xml:space="preserve"> </w:t>
      </w:r>
      <w:r w:rsidR="00EA0D68" w:rsidRPr="0017185D">
        <w:rPr>
          <w:rFonts w:ascii="Verdana" w:hAnsi="Verdana"/>
          <w:color w:val="000000" w:themeColor="text1"/>
        </w:rPr>
        <w:t xml:space="preserve">$12.16 </w:t>
      </w:r>
      <w:r w:rsidR="006900C0" w:rsidRPr="0017185D">
        <w:rPr>
          <w:rFonts w:ascii="Verdana" w:hAnsi="Verdana"/>
          <w:color w:val="000000" w:themeColor="text1"/>
        </w:rPr>
        <w:t>divided by two equals</w:t>
      </w:r>
      <w:r w:rsidR="00585D33" w:rsidRPr="0017185D">
        <w:rPr>
          <w:rFonts w:ascii="Verdana" w:hAnsi="Verdana"/>
          <w:strike/>
          <w:color w:val="000000" w:themeColor="text1"/>
        </w:rPr>
        <w:t xml:space="preserve"> </w:t>
      </w:r>
      <w:r w:rsidR="00EA0D68" w:rsidRPr="0017185D">
        <w:rPr>
          <w:rFonts w:ascii="Verdana" w:hAnsi="Verdana"/>
          <w:color w:val="000000" w:themeColor="text1"/>
        </w:rPr>
        <w:t>$6.08</w:t>
      </w:r>
      <w:r w:rsidR="00105A81" w:rsidRPr="0017185D">
        <w:rPr>
          <w:rFonts w:ascii="Verdana" w:hAnsi="Verdana"/>
          <w:color w:val="000000" w:themeColor="text1"/>
        </w:rPr>
        <w:t>.M</w:t>
      </w:r>
      <w:r w:rsidR="006900C0" w:rsidRPr="0017185D">
        <w:rPr>
          <w:rFonts w:ascii="Verdana" w:hAnsi="Verdana"/>
          <w:color w:val="000000" w:themeColor="text1"/>
        </w:rPr>
        <w:t>ultiply</w:t>
      </w:r>
      <w:r w:rsidR="00585D33" w:rsidRPr="0017185D">
        <w:rPr>
          <w:rFonts w:ascii="Verdana" w:hAnsi="Verdana"/>
          <w:color w:val="000000" w:themeColor="text1"/>
        </w:rPr>
        <w:t xml:space="preserve"> </w:t>
      </w:r>
      <w:r w:rsidR="00105A81" w:rsidRPr="0017185D">
        <w:rPr>
          <w:rFonts w:ascii="Verdana" w:hAnsi="Verdana"/>
          <w:color w:val="000000" w:themeColor="text1"/>
        </w:rPr>
        <w:t xml:space="preserve">$6.08 </w:t>
      </w:r>
      <w:r w:rsidR="006900C0" w:rsidRPr="0017185D">
        <w:rPr>
          <w:rFonts w:ascii="Verdana" w:hAnsi="Verdana"/>
          <w:color w:val="000000" w:themeColor="text1"/>
        </w:rPr>
        <w:t xml:space="preserve">by the 5 overtime hours </w:t>
      </w:r>
      <w:r w:rsidR="00105A81" w:rsidRPr="0017185D">
        <w:rPr>
          <w:rFonts w:ascii="Verdana" w:hAnsi="Verdana"/>
          <w:color w:val="000000" w:themeColor="text1"/>
        </w:rPr>
        <w:t>worked and you get $30.40 of</w:t>
      </w:r>
      <w:r w:rsidR="006900C0" w:rsidRPr="0017185D">
        <w:rPr>
          <w:rFonts w:ascii="Verdana" w:hAnsi="Verdana"/>
          <w:color w:val="000000" w:themeColor="text1"/>
        </w:rPr>
        <w:t xml:space="preserve"> additional overtime </w:t>
      </w:r>
      <w:r w:rsidR="00105A81" w:rsidRPr="0017185D">
        <w:rPr>
          <w:rFonts w:ascii="Verdana" w:hAnsi="Verdana"/>
          <w:color w:val="000000" w:themeColor="text1"/>
        </w:rPr>
        <w:t xml:space="preserve">wages </w:t>
      </w:r>
      <w:r w:rsidR="006900C0" w:rsidRPr="0017185D">
        <w:rPr>
          <w:rFonts w:ascii="Verdana" w:hAnsi="Verdana"/>
          <w:color w:val="000000" w:themeColor="text1"/>
        </w:rPr>
        <w:t>due</w:t>
      </w:r>
      <w:r w:rsidR="00105A81" w:rsidRPr="0017185D">
        <w:rPr>
          <w:rFonts w:ascii="Verdana" w:hAnsi="Verdana"/>
          <w:color w:val="000000" w:themeColor="text1"/>
        </w:rPr>
        <w:t>.</w:t>
      </w:r>
      <w:r w:rsidR="00585D33" w:rsidRPr="0017185D">
        <w:rPr>
          <w:rFonts w:ascii="Verdana" w:hAnsi="Verdana"/>
          <w:color w:val="000000" w:themeColor="text1"/>
        </w:rPr>
        <w:t xml:space="preserve"> </w:t>
      </w:r>
      <w:r w:rsidR="006900C0" w:rsidRPr="0017185D">
        <w:rPr>
          <w:rFonts w:ascii="Verdana" w:hAnsi="Verdana"/>
          <w:color w:val="000000" w:themeColor="text1"/>
        </w:rPr>
        <w:t xml:space="preserve">The </w:t>
      </w:r>
      <w:r w:rsidR="000F4953" w:rsidRPr="0017185D">
        <w:rPr>
          <w:rFonts w:ascii="Verdana" w:hAnsi="Verdana"/>
          <w:color w:val="000000" w:themeColor="text1"/>
        </w:rPr>
        <w:t xml:space="preserve">employee </w:t>
      </w:r>
      <w:r w:rsidR="006900C0" w:rsidRPr="0017185D">
        <w:rPr>
          <w:rFonts w:ascii="Verdana" w:hAnsi="Verdana"/>
          <w:color w:val="000000" w:themeColor="text1"/>
        </w:rPr>
        <w:t xml:space="preserve">would be </w:t>
      </w:r>
      <w:r w:rsidR="000F4953" w:rsidRPr="0017185D">
        <w:rPr>
          <w:rFonts w:ascii="Verdana" w:hAnsi="Verdana"/>
          <w:color w:val="000000" w:themeColor="text1"/>
        </w:rPr>
        <w:t xml:space="preserve">paid $547 </w:t>
      </w:r>
      <w:r w:rsidR="006900C0" w:rsidRPr="0017185D">
        <w:rPr>
          <w:rFonts w:ascii="Verdana" w:hAnsi="Verdana"/>
          <w:color w:val="000000" w:themeColor="text1"/>
        </w:rPr>
        <w:t xml:space="preserve">+ </w:t>
      </w:r>
      <w:r w:rsidR="000F4953" w:rsidRPr="0017185D">
        <w:rPr>
          <w:rFonts w:ascii="Verdana" w:hAnsi="Verdana"/>
          <w:color w:val="000000" w:themeColor="text1"/>
        </w:rPr>
        <w:t xml:space="preserve">$30.40 </w:t>
      </w:r>
      <w:r w:rsidR="006900C0" w:rsidRPr="0017185D">
        <w:rPr>
          <w:rFonts w:ascii="Verdana" w:hAnsi="Verdana"/>
          <w:color w:val="000000" w:themeColor="text1"/>
        </w:rPr>
        <w:t>=</w:t>
      </w:r>
      <w:r w:rsidR="00585D33" w:rsidRPr="0017185D">
        <w:rPr>
          <w:rFonts w:ascii="Verdana" w:hAnsi="Verdana"/>
          <w:color w:val="000000" w:themeColor="text1"/>
        </w:rPr>
        <w:t xml:space="preserve"> </w:t>
      </w:r>
      <w:r w:rsidR="000F4953" w:rsidRPr="0017185D">
        <w:rPr>
          <w:rFonts w:ascii="Verdana" w:hAnsi="Verdana"/>
          <w:color w:val="000000" w:themeColor="text1"/>
        </w:rPr>
        <w:t xml:space="preserve">$577.40 </w:t>
      </w:r>
      <w:r w:rsidR="006900C0" w:rsidRPr="0017185D">
        <w:rPr>
          <w:rFonts w:ascii="Verdana" w:hAnsi="Verdana"/>
          <w:color w:val="000000" w:themeColor="text1"/>
        </w:rPr>
        <w:t>gross wages for that</w:t>
      </w:r>
      <w:r w:rsidR="00585D33" w:rsidRPr="0017185D">
        <w:rPr>
          <w:rFonts w:ascii="Verdana" w:hAnsi="Verdana"/>
          <w:color w:val="000000" w:themeColor="text1"/>
        </w:rPr>
        <w:t xml:space="preserve"> </w:t>
      </w:r>
      <w:r w:rsidR="006900C0" w:rsidRPr="0017185D">
        <w:rPr>
          <w:rFonts w:ascii="Verdana" w:hAnsi="Verdana"/>
          <w:color w:val="000000" w:themeColor="text1"/>
        </w:rPr>
        <w:t xml:space="preserve">week. However, when the hours worked are below 40, for example, 38 hours, the employee is still paid the guaranteed </w:t>
      </w:r>
      <w:r w:rsidR="000F4953" w:rsidRPr="0017185D">
        <w:rPr>
          <w:rFonts w:ascii="Verdana" w:hAnsi="Verdana"/>
          <w:color w:val="000000" w:themeColor="text1"/>
        </w:rPr>
        <w:t xml:space="preserve">$547 </w:t>
      </w:r>
      <w:r w:rsidR="006900C0" w:rsidRPr="0017185D">
        <w:rPr>
          <w:rFonts w:ascii="Verdana" w:hAnsi="Verdana"/>
          <w:color w:val="000000" w:themeColor="text1"/>
        </w:rPr>
        <w:t>for the week and no overtime would be due.</w:t>
      </w:r>
    </w:p>
    <w:p w14:paraId="1BC6DF36" w14:textId="38C56139" w:rsidR="006900C0" w:rsidRPr="0017185D" w:rsidRDefault="006900C0" w:rsidP="00D10273">
      <w:pPr>
        <w:pStyle w:val="ListParagraph"/>
        <w:numPr>
          <w:ilvl w:val="1"/>
          <w:numId w:val="10"/>
        </w:numPr>
        <w:spacing w:line="276" w:lineRule="auto"/>
        <w:ind w:left="810"/>
        <w:rPr>
          <w:rFonts w:ascii="Verdana" w:hAnsi="Verdana"/>
          <w:color w:val="000000" w:themeColor="text1"/>
        </w:rPr>
      </w:pPr>
      <w:r w:rsidRPr="0017185D">
        <w:rPr>
          <w:rFonts w:ascii="Verdana" w:hAnsi="Verdana"/>
          <w:color w:val="000000" w:themeColor="text1"/>
        </w:rPr>
        <w:t xml:space="preserve">In a fluctuating workweek overtime pay agreement, an employer will pay the guaranteed salary to the employee in weeks where the employee works fewer than 40 hours. In this agreement, the average hourly rate cannot </w:t>
      </w:r>
      <w:r w:rsidR="000F4953" w:rsidRPr="0017185D">
        <w:rPr>
          <w:rFonts w:ascii="Verdana" w:hAnsi="Verdana"/>
          <w:color w:val="000000" w:themeColor="text1"/>
        </w:rPr>
        <w:t xml:space="preserve">be less than </w:t>
      </w:r>
      <w:r w:rsidRPr="0017185D">
        <w:rPr>
          <w:rFonts w:ascii="Verdana" w:hAnsi="Verdana"/>
          <w:color w:val="000000" w:themeColor="text1"/>
        </w:rPr>
        <w:t xml:space="preserve">the </w:t>
      </w:r>
      <w:r w:rsidR="000F4953" w:rsidRPr="0017185D">
        <w:rPr>
          <w:rFonts w:ascii="Verdana" w:hAnsi="Verdana"/>
          <w:color w:val="000000" w:themeColor="text1"/>
        </w:rPr>
        <w:t>State M</w:t>
      </w:r>
      <w:r w:rsidRPr="0017185D">
        <w:rPr>
          <w:rFonts w:ascii="Verdana" w:hAnsi="Verdana"/>
          <w:color w:val="000000" w:themeColor="text1"/>
        </w:rPr>
        <w:t xml:space="preserve">inimum </w:t>
      </w:r>
      <w:r w:rsidR="000F4953" w:rsidRPr="0017185D">
        <w:rPr>
          <w:rFonts w:ascii="Verdana" w:hAnsi="Verdana"/>
          <w:color w:val="000000" w:themeColor="text1"/>
        </w:rPr>
        <w:t>W</w:t>
      </w:r>
      <w:r w:rsidRPr="0017185D">
        <w:rPr>
          <w:rFonts w:ascii="Verdana" w:hAnsi="Verdana"/>
          <w:color w:val="000000" w:themeColor="text1"/>
        </w:rPr>
        <w:t xml:space="preserve">age rate </w:t>
      </w:r>
      <w:r w:rsidR="00213F65" w:rsidRPr="0017185D">
        <w:rPr>
          <w:rFonts w:ascii="Verdana" w:hAnsi="Verdana"/>
          <w:color w:val="000000" w:themeColor="text1"/>
        </w:rPr>
        <w:t>currently in effect.</w:t>
      </w:r>
    </w:p>
    <w:p w14:paraId="376DCFF8" w14:textId="7AAFB814" w:rsidR="006900C0" w:rsidRPr="0017185D" w:rsidRDefault="006900C0" w:rsidP="00D10273">
      <w:pPr>
        <w:pStyle w:val="ListParagraph"/>
        <w:numPr>
          <w:ilvl w:val="1"/>
          <w:numId w:val="10"/>
        </w:numPr>
        <w:spacing w:line="276" w:lineRule="auto"/>
        <w:ind w:left="810"/>
        <w:rPr>
          <w:rFonts w:ascii="Verdana" w:hAnsi="Verdana"/>
          <w:color w:val="000000" w:themeColor="text1"/>
        </w:rPr>
      </w:pPr>
      <w:r w:rsidRPr="0017185D">
        <w:rPr>
          <w:rFonts w:ascii="Verdana" w:hAnsi="Verdana"/>
          <w:color w:val="000000" w:themeColor="text1"/>
        </w:rPr>
        <w:t>More detail can be found in Federal Law under </w:t>
      </w:r>
      <w:hyperlink r:id="rId24" w:history="1">
        <w:r w:rsidRPr="00A16469">
          <w:rPr>
            <w:rStyle w:val="Hyperlink"/>
            <w:rFonts w:ascii="Verdana" w:hAnsi="Verdana"/>
            <w:color w:val="0070C0"/>
          </w:rPr>
          <w:t>29 CFR 778.114</w:t>
        </w:r>
        <w:r w:rsidRPr="00700C42">
          <w:rPr>
            <w:rStyle w:val="Hyperlink"/>
            <w:rFonts w:ascii="Verdana" w:hAnsi="Verdana"/>
            <w:color w:val="0000FF"/>
          </w:rPr>
          <w:t> </w:t>
        </w:r>
      </w:hyperlink>
      <w:r w:rsidR="00213F65" w:rsidRPr="0017185D">
        <w:rPr>
          <w:rFonts w:ascii="Verdana" w:hAnsi="Verdana"/>
          <w:color w:val="000000" w:themeColor="text1"/>
        </w:rPr>
        <w:t xml:space="preserve">or by calling </w:t>
      </w:r>
      <w:r w:rsidRPr="0017185D">
        <w:rPr>
          <w:rFonts w:ascii="Verdana" w:hAnsi="Verdana"/>
          <w:color w:val="000000" w:themeColor="text1"/>
        </w:rPr>
        <w:t>Maine’s Wage &amp; Hour Division</w:t>
      </w:r>
      <w:r w:rsidR="00585D33" w:rsidRPr="0017185D">
        <w:rPr>
          <w:rFonts w:ascii="Verdana" w:hAnsi="Verdana"/>
          <w:color w:val="000000" w:themeColor="text1"/>
        </w:rPr>
        <w:t xml:space="preserve"> </w:t>
      </w:r>
      <w:r w:rsidR="00213F65" w:rsidRPr="0017185D">
        <w:rPr>
          <w:rFonts w:ascii="Verdana" w:hAnsi="Verdana"/>
          <w:color w:val="000000" w:themeColor="text1"/>
        </w:rPr>
        <w:t>at 623-7900.</w:t>
      </w:r>
    </w:p>
    <w:p w14:paraId="0AD01D29" w14:textId="77777777" w:rsidR="006900C0" w:rsidRPr="0017185D" w:rsidRDefault="006900C0" w:rsidP="00D10273">
      <w:pPr>
        <w:pStyle w:val="ListParagraph"/>
        <w:numPr>
          <w:ilvl w:val="1"/>
          <w:numId w:val="10"/>
        </w:numPr>
        <w:spacing w:line="276" w:lineRule="auto"/>
        <w:ind w:left="810"/>
        <w:rPr>
          <w:rFonts w:ascii="Verdana" w:hAnsi="Verdana"/>
          <w:color w:val="000000" w:themeColor="text1"/>
        </w:rPr>
      </w:pPr>
      <w:r w:rsidRPr="0017185D">
        <w:rPr>
          <w:rFonts w:ascii="Verdana" w:hAnsi="Verdana"/>
          <w:color w:val="000000" w:themeColor="text1"/>
        </w:rPr>
        <w:t>Each workweek stands alone, so true and accurate time records must be maintained and a clear agreement with the employee(s) should be in place.</w:t>
      </w:r>
    </w:p>
    <w:sectPr w:rsidR="006900C0" w:rsidRPr="0017185D" w:rsidSect="002A5644">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0737" w14:textId="77777777" w:rsidR="002A5644" w:rsidRDefault="002A5644" w:rsidP="002A5644">
      <w:pPr>
        <w:spacing w:after="0" w:line="240" w:lineRule="auto"/>
      </w:pPr>
      <w:r>
        <w:separator/>
      </w:r>
    </w:p>
  </w:endnote>
  <w:endnote w:type="continuationSeparator" w:id="0">
    <w:p w14:paraId="2A82D412" w14:textId="77777777" w:rsidR="002A5644" w:rsidRDefault="002A5644" w:rsidP="002A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2EC84" w14:textId="77777777" w:rsidR="002A5644" w:rsidRDefault="002A5644" w:rsidP="002A5644">
      <w:pPr>
        <w:spacing w:after="0" w:line="240" w:lineRule="auto"/>
      </w:pPr>
      <w:r>
        <w:separator/>
      </w:r>
    </w:p>
  </w:footnote>
  <w:footnote w:type="continuationSeparator" w:id="0">
    <w:p w14:paraId="65A4906F" w14:textId="77777777" w:rsidR="002A5644" w:rsidRDefault="002A5644" w:rsidP="002A5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EE45" w14:textId="77777777" w:rsidR="002A5644" w:rsidRDefault="002A5644" w:rsidP="002A5644">
    <w:pPr>
      <w:pStyle w:val="Title"/>
      <w:jc w:val="center"/>
    </w:pPr>
    <w:r>
      <w:t xml:space="preserve">Maine </w:t>
    </w:r>
    <w:r w:rsidRPr="006900C0">
      <w:t>Labor Laws</w:t>
    </w:r>
  </w:p>
  <w:p w14:paraId="4413C4E0" w14:textId="77777777" w:rsidR="002A5644" w:rsidRDefault="002A5644" w:rsidP="002A5644">
    <w:pPr>
      <w:pStyle w:val="Title"/>
      <w:jc w:val="center"/>
    </w:pPr>
    <w:r w:rsidRPr="006900C0">
      <w:t>Frequently Asked Questions</w:t>
    </w:r>
  </w:p>
  <w:p w14:paraId="4574B039" w14:textId="77777777" w:rsidR="002A5644" w:rsidRDefault="002A5644" w:rsidP="002A5644">
    <w:pPr>
      <w:pStyle w:val="Header"/>
    </w:pPr>
  </w:p>
  <w:p w14:paraId="2899554C" w14:textId="77777777" w:rsidR="002A5644" w:rsidRDefault="002A5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4DB0"/>
    <w:multiLevelType w:val="hybridMultilevel"/>
    <w:tmpl w:val="EE3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5447A"/>
    <w:multiLevelType w:val="hybridMultilevel"/>
    <w:tmpl w:val="C290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512C1"/>
    <w:multiLevelType w:val="hybridMultilevel"/>
    <w:tmpl w:val="3B6634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43C3F"/>
    <w:multiLevelType w:val="hybridMultilevel"/>
    <w:tmpl w:val="EF8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0878"/>
    <w:multiLevelType w:val="hybridMultilevel"/>
    <w:tmpl w:val="2500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6659A"/>
    <w:multiLevelType w:val="multilevel"/>
    <w:tmpl w:val="467E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703BB"/>
    <w:multiLevelType w:val="hybridMultilevel"/>
    <w:tmpl w:val="C9C4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71A0B"/>
    <w:multiLevelType w:val="hybridMultilevel"/>
    <w:tmpl w:val="89BA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744B6"/>
    <w:multiLevelType w:val="hybridMultilevel"/>
    <w:tmpl w:val="ACF2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04EC0"/>
    <w:multiLevelType w:val="hybridMultilevel"/>
    <w:tmpl w:val="C1485914"/>
    <w:lvl w:ilvl="0" w:tplc="D5B887A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431BD"/>
    <w:multiLevelType w:val="hybridMultilevel"/>
    <w:tmpl w:val="A0D8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8"/>
  </w:num>
  <w:num w:numId="5">
    <w:abstractNumId w:val="3"/>
  </w:num>
  <w:num w:numId="6">
    <w:abstractNumId w:val="6"/>
  </w:num>
  <w:num w:numId="7">
    <w:abstractNumId w:val="1"/>
  </w:num>
  <w:num w:numId="8">
    <w:abstractNumId w:val="9"/>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NTK1NDQ2MDMxMjBR0lEKTi0uzszPAykwqQUAD41sNCwAAAA="/>
  </w:docVars>
  <w:rsids>
    <w:rsidRoot w:val="00580981"/>
    <w:rsid w:val="000967A5"/>
    <w:rsid w:val="000C465D"/>
    <w:rsid w:val="000E6FE6"/>
    <w:rsid w:val="000F4953"/>
    <w:rsid w:val="00105A81"/>
    <w:rsid w:val="0017185D"/>
    <w:rsid w:val="001B381B"/>
    <w:rsid w:val="00213F65"/>
    <w:rsid w:val="00265A4A"/>
    <w:rsid w:val="00272C50"/>
    <w:rsid w:val="002764CA"/>
    <w:rsid w:val="002A5644"/>
    <w:rsid w:val="00304460"/>
    <w:rsid w:val="003710EE"/>
    <w:rsid w:val="003F7A4D"/>
    <w:rsid w:val="00424AF6"/>
    <w:rsid w:val="004538A5"/>
    <w:rsid w:val="00486BFA"/>
    <w:rsid w:val="00493768"/>
    <w:rsid w:val="004B764C"/>
    <w:rsid w:val="00503B83"/>
    <w:rsid w:val="00580981"/>
    <w:rsid w:val="00585D33"/>
    <w:rsid w:val="006900C0"/>
    <w:rsid w:val="00700C42"/>
    <w:rsid w:val="0071267F"/>
    <w:rsid w:val="00731D65"/>
    <w:rsid w:val="007356EB"/>
    <w:rsid w:val="007679A9"/>
    <w:rsid w:val="008001E4"/>
    <w:rsid w:val="00803FE0"/>
    <w:rsid w:val="0083450D"/>
    <w:rsid w:val="008F03D0"/>
    <w:rsid w:val="009812B5"/>
    <w:rsid w:val="00A11121"/>
    <w:rsid w:val="00A16469"/>
    <w:rsid w:val="00A533CD"/>
    <w:rsid w:val="00A6748A"/>
    <w:rsid w:val="00B16DDB"/>
    <w:rsid w:val="00B46F96"/>
    <w:rsid w:val="00B5364D"/>
    <w:rsid w:val="00B740E8"/>
    <w:rsid w:val="00C943FA"/>
    <w:rsid w:val="00D10273"/>
    <w:rsid w:val="00D1112A"/>
    <w:rsid w:val="00D40761"/>
    <w:rsid w:val="00DA6FCD"/>
    <w:rsid w:val="00E756B6"/>
    <w:rsid w:val="00EA0D68"/>
    <w:rsid w:val="00F042B3"/>
    <w:rsid w:val="00F22C42"/>
    <w:rsid w:val="00F82937"/>
    <w:rsid w:val="00FF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C46D"/>
  <w15:chartTrackingRefBased/>
  <w15:docId w15:val="{53C5EA3F-806C-4359-A8AE-BAFA83DA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981"/>
    <w:pPr>
      <w:ind w:left="720"/>
      <w:contextualSpacing/>
    </w:pPr>
  </w:style>
  <w:style w:type="paragraph" w:styleId="Header">
    <w:name w:val="header"/>
    <w:basedOn w:val="Normal"/>
    <w:link w:val="HeaderChar"/>
    <w:uiPriority w:val="99"/>
    <w:unhideWhenUsed/>
    <w:rsid w:val="002A5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644"/>
  </w:style>
  <w:style w:type="paragraph" w:styleId="Footer">
    <w:name w:val="footer"/>
    <w:basedOn w:val="Normal"/>
    <w:link w:val="FooterChar"/>
    <w:uiPriority w:val="99"/>
    <w:unhideWhenUsed/>
    <w:rsid w:val="002A5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644"/>
  </w:style>
  <w:style w:type="paragraph" w:styleId="Title">
    <w:name w:val="Title"/>
    <w:basedOn w:val="Normal"/>
    <w:next w:val="Normal"/>
    <w:link w:val="TitleChar"/>
    <w:uiPriority w:val="10"/>
    <w:qFormat/>
    <w:rsid w:val="002A56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64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03B83"/>
    <w:rPr>
      <w:color w:val="0563C1" w:themeColor="hyperlink"/>
      <w:u w:val="single"/>
    </w:rPr>
  </w:style>
  <w:style w:type="character" w:customStyle="1" w:styleId="UnresolvedMention">
    <w:name w:val="Unresolved Mention"/>
    <w:basedOn w:val="DefaultParagraphFont"/>
    <w:uiPriority w:val="99"/>
    <w:semiHidden/>
    <w:unhideWhenUsed/>
    <w:rsid w:val="00503B83"/>
    <w:rPr>
      <w:color w:val="605E5C"/>
      <w:shd w:val="clear" w:color="auto" w:fill="E1DFDD"/>
    </w:rPr>
  </w:style>
  <w:style w:type="character" w:styleId="CommentReference">
    <w:name w:val="annotation reference"/>
    <w:basedOn w:val="DefaultParagraphFont"/>
    <w:uiPriority w:val="99"/>
    <w:semiHidden/>
    <w:unhideWhenUsed/>
    <w:rsid w:val="00E756B6"/>
    <w:rPr>
      <w:sz w:val="16"/>
      <w:szCs w:val="16"/>
    </w:rPr>
  </w:style>
  <w:style w:type="paragraph" w:styleId="CommentText">
    <w:name w:val="annotation text"/>
    <w:basedOn w:val="Normal"/>
    <w:link w:val="CommentTextChar"/>
    <w:uiPriority w:val="99"/>
    <w:semiHidden/>
    <w:unhideWhenUsed/>
    <w:rsid w:val="00E756B6"/>
    <w:pPr>
      <w:spacing w:line="240" w:lineRule="auto"/>
    </w:pPr>
    <w:rPr>
      <w:sz w:val="20"/>
      <w:szCs w:val="20"/>
    </w:rPr>
  </w:style>
  <w:style w:type="character" w:customStyle="1" w:styleId="CommentTextChar">
    <w:name w:val="Comment Text Char"/>
    <w:basedOn w:val="DefaultParagraphFont"/>
    <w:link w:val="CommentText"/>
    <w:uiPriority w:val="99"/>
    <w:semiHidden/>
    <w:rsid w:val="00E756B6"/>
    <w:rPr>
      <w:sz w:val="20"/>
      <w:szCs w:val="20"/>
    </w:rPr>
  </w:style>
  <w:style w:type="paragraph" w:styleId="CommentSubject">
    <w:name w:val="annotation subject"/>
    <w:basedOn w:val="CommentText"/>
    <w:next w:val="CommentText"/>
    <w:link w:val="CommentSubjectChar"/>
    <w:uiPriority w:val="99"/>
    <w:semiHidden/>
    <w:unhideWhenUsed/>
    <w:rsid w:val="00E756B6"/>
    <w:rPr>
      <w:b/>
      <w:bCs/>
    </w:rPr>
  </w:style>
  <w:style w:type="character" w:customStyle="1" w:styleId="CommentSubjectChar">
    <w:name w:val="Comment Subject Char"/>
    <w:basedOn w:val="CommentTextChar"/>
    <w:link w:val="CommentSubject"/>
    <w:uiPriority w:val="99"/>
    <w:semiHidden/>
    <w:rsid w:val="00E756B6"/>
    <w:rPr>
      <w:b/>
      <w:bCs/>
      <w:sz w:val="20"/>
      <w:szCs w:val="20"/>
    </w:rPr>
  </w:style>
  <w:style w:type="paragraph" w:styleId="BalloonText">
    <w:name w:val="Balloon Text"/>
    <w:basedOn w:val="Normal"/>
    <w:link w:val="BalloonTextChar"/>
    <w:uiPriority w:val="99"/>
    <w:semiHidden/>
    <w:unhideWhenUsed/>
    <w:rsid w:val="00E75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B6"/>
    <w:rPr>
      <w:rFonts w:ascii="Segoe UI" w:hAnsi="Segoe UI" w:cs="Segoe UI"/>
      <w:sz w:val="18"/>
      <w:szCs w:val="18"/>
    </w:rPr>
  </w:style>
  <w:style w:type="paragraph" w:styleId="NormalWeb">
    <w:name w:val="Normal (Web)"/>
    <w:basedOn w:val="Normal"/>
    <w:uiPriority w:val="99"/>
    <w:unhideWhenUsed/>
    <w:rsid w:val="0030446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6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whd/" TargetMode="External"/><Relationship Id="rId18" Type="http://schemas.openxmlformats.org/officeDocument/2006/relationships/hyperlink" Target="https://www.maine.gov/labor/labor_laws/earnedpaidleav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ine.gov/labor/labor_laws/publications/minorsguide.html" TargetMode="External"/><Relationship Id="rId7" Type="http://schemas.openxmlformats.org/officeDocument/2006/relationships/settings" Target="settings.xml"/><Relationship Id="rId12" Type="http://schemas.openxmlformats.org/officeDocument/2006/relationships/hyperlink" Target="http://legislature.maine.gov/statutes/26/title26sec663.html" TargetMode="External"/><Relationship Id="rId17" Type="http://schemas.openxmlformats.org/officeDocument/2006/relationships/hyperlink" Target="https://www.maine.gov/labor/labor_laws/overtim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egislature.maine.gov/statutes/26/title26sec663.html" TargetMode="External"/><Relationship Id="rId20" Type="http://schemas.openxmlformats.org/officeDocument/2006/relationships/hyperlink" Target="https://www.maine.gov/labor/labor_laws/publications/2018/work_permit_07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maine.gov/statutes/26/title26ch7sec0.html" TargetMode="External"/><Relationship Id="rId24" Type="http://schemas.openxmlformats.org/officeDocument/2006/relationships/hyperlink" Target="https://www.govregs.com/regulations/29/778.114" TargetMode="External"/><Relationship Id="rId5" Type="http://schemas.openxmlformats.org/officeDocument/2006/relationships/numbering" Target="numbering.xml"/><Relationship Id="rId15" Type="http://schemas.openxmlformats.org/officeDocument/2006/relationships/hyperlink" Target="http://legislature.maine.gov/statutes/26/title26sec663.html" TargetMode="External"/><Relationship Id="rId23" Type="http://schemas.openxmlformats.org/officeDocument/2006/relationships/hyperlink" Target="https://www.maine.gov/labor/posters/index.html" TargetMode="External"/><Relationship Id="rId10" Type="http://schemas.openxmlformats.org/officeDocument/2006/relationships/endnotes" Target="endnotes.xml"/><Relationship Id="rId19" Type="http://schemas.openxmlformats.org/officeDocument/2006/relationships/hyperlink" Target="http://legislature.maine.gov/statutes/26/title26sec77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unemployment/" TargetMode="External"/><Relationship Id="rId22" Type="http://schemas.openxmlformats.org/officeDocument/2006/relationships/hyperlink" Target="https://www.maine.gov/labor/labor_laws/publications/2018/work_permit_07201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B6191C037D4B4F9DADE0B28D168552" ma:contentTypeVersion="12" ma:contentTypeDescription="Create a new document." ma:contentTypeScope="" ma:versionID="4c0f8aff3564483bba2a6661c4fcc6a8">
  <xsd:schema xmlns:xsd="http://www.w3.org/2001/XMLSchema" xmlns:xs="http://www.w3.org/2001/XMLSchema" xmlns:p="http://schemas.microsoft.com/office/2006/metadata/properties" xmlns:ns1="http://schemas.microsoft.com/sharepoint/v3" xmlns:ns3="bde2bb99-6e0f-446e-86b1-e24f0f9d494c" targetNamespace="http://schemas.microsoft.com/office/2006/metadata/properties" ma:root="true" ma:fieldsID="73d0572d3b5de962ed43d2bff255d3b7" ns1:_="" ns3:_="">
    <xsd:import namespace="http://schemas.microsoft.com/sharepoint/v3"/>
    <xsd:import namespace="bde2bb99-6e0f-446e-86b1-e24f0f9d49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2bb99-6e0f-446e-86b1-e24f0f9d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F129-F7E9-44D8-89D7-9E63E4807051}">
  <ds:schemaRefs>
    <ds:schemaRef ds:uri="http://schemas.microsoft.com/sharepoint/v3/contenttype/forms"/>
  </ds:schemaRefs>
</ds:datastoreItem>
</file>

<file path=customXml/itemProps2.xml><?xml version="1.0" encoding="utf-8"?>
<ds:datastoreItem xmlns:ds="http://schemas.openxmlformats.org/officeDocument/2006/customXml" ds:itemID="{697153AA-58AA-4E78-AD8F-B01D95D11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e2bb99-6e0f-446e-86b1-e24f0f9d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904C5-52D1-4C8A-923D-FB0AD03AFCDA}">
  <ds:schemaRefs>
    <ds:schemaRef ds:uri="bde2bb99-6e0f-446e-86b1-e24f0f9d494c"/>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609BC69-90FA-4313-B58F-E7EBC0A8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9337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Kip</dc:creator>
  <cp:keywords/>
  <dc:description/>
  <cp:lastModifiedBy>Mitchell, Kip</cp:lastModifiedBy>
  <cp:revision>2</cp:revision>
  <dcterms:created xsi:type="dcterms:W3CDTF">2020-11-05T19:34:00Z</dcterms:created>
  <dcterms:modified xsi:type="dcterms:W3CDTF">2020-11-05T19:34:00Z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0x0101003AB6191C037D4B4F9DADE0B28D168552</vt:lpwstr>
  </property>
</Properties>
</file>