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4E905" w14:textId="0C464D52" w:rsidR="0096446B" w:rsidRDefault="00966A78" w:rsidP="00BC7CBF">
      <w:r w:rsidRPr="00192E96">
        <w:rPr>
          <w:noProof/>
        </w:rPr>
        <w:drawing>
          <wp:anchor distT="0" distB="0" distL="114300" distR="114300" simplePos="0" relativeHeight="251692544" behindDoc="1" locked="0" layoutInCell="1" allowOverlap="1" wp14:anchorId="2AB63F41" wp14:editId="77C86727">
            <wp:simplePos x="0" y="0"/>
            <wp:positionH relativeFrom="column">
              <wp:posOffset>-444137</wp:posOffset>
            </wp:positionH>
            <wp:positionV relativeFrom="paragraph">
              <wp:posOffset>-679245</wp:posOffset>
            </wp:positionV>
            <wp:extent cx="7963934" cy="10306267"/>
            <wp:effectExtent l="0" t="0" r="0" b="0"/>
            <wp:wrapNone/>
            <wp:docPr id="9" name="Picture 9" descr="Maine Department of Labor Competitive Skills Program 2019 Annual Report, Submitted by  Laura A. Fortman, Commissioner Maine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SP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63934" cy="10306267"/>
                    </a:xfrm>
                    <a:prstGeom prst="rect">
                      <a:avLst/>
                    </a:prstGeom>
                  </pic:spPr>
                </pic:pic>
              </a:graphicData>
            </a:graphic>
            <wp14:sizeRelH relativeFrom="margin">
              <wp14:pctWidth>0</wp14:pctWidth>
            </wp14:sizeRelH>
            <wp14:sizeRelV relativeFrom="margin">
              <wp14:pctHeight>0</wp14:pctHeight>
            </wp14:sizeRelV>
          </wp:anchor>
        </w:drawing>
      </w:r>
    </w:p>
    <w:p w14:paraId="177007E2" w14:textId="5340A44D" w:rsidR="00D23211" w:rsidRDefault="0096446B" w:rsidP="00BC7CBF">
      <w:pPr>
        <w:sectPr w:rsidR="00D23211" w:rsidSect="0096446B">
          <w:footerReference w:type="even" r:id="rId12"/>
          <w:footerReference w:type="default" r:id="rId13"/>
          <w:pgSz w:w="12240" w:h="15840" w:code="1"/>
          <w:pgMar w:top="720" w:right="720" w:bottom="288" w:left="720" w:header="288" w:footer="288" w:gutter="0"/>
          <w:pgNumType w:start="1"/>
          <w:cols w:space="720"/>
          <w:titlePg/>
          <w:docGrid w:linePitch="360"/>
        </w:sectPr>
      </w:pPr>
      <w:r>
        <w:br w:type="page"/>
      </w:r>
    </w:p>
    <w:p w14:paraId="2F9A61D4" w14:textId="77777777" w:rsidR="00CB419D" w:rsidRDefault="00CB419D" w:rsidP="00AD5C7A">
      <w:pPr>
        <w:pStyle w:val="Heading1"/>
      </w:pPr>
    </w:p>
    <w:p w14:paraId="4EF87CC7" w14:textId="77777777" w:rsidR="00CB419D" w:rsidRDefault="00CB419D" w:rsidP="00AD5C7A">
      <w:pPr>
        <w:pStyle w:val="Heading1"/>
      </w:pPr>
    </w:p>
    <w:p w14:paraId="47CB1C3F" w14:textId="50A7C334" w:rsidR="007A6654" w:rsidRPr="00CE5616" w:rsidRDefault="000E7AF0" w:rsidP="00AD5C7A">
      <w:pPr>
        <w:pStyle w:val="Heading1"/>
      </w:pPr>
      <w:r w:rsidRPr="00CE5616">
        <w:t>201</w:t>
      </w:r>
      <w:r w:rsidR="008B189E" w:rsidRPr="00CE5616">
        <w:t>9</w:t>
      </w:r>
      <w:r w:rsidR="006A5371" w:rsidRPr="00CE5616">
        <w:t xml:space="preserve"> Report</w:t>
      </w:r>
      <w:r w:rsidR="00CE5616">
        <w:t xml:space="preserve"> </w:t>
      </w:r>
      <w:r w:rsidR="003D5B57" w:rsidRPr="00CE5616">
        <w:t>o</w:t>
      </w:r>
      <w:r w:rsidR="00F062E1" w:rsidRPr="00CE5616">
        <w:t>f</w:t>
      </w:r>
      <w:r w:rsidR="001453C4" w:rsidRPr="00CE5616">
        <w:t xml:space="preserve"> the</w:t>
      </w:r>
      <w:r w:rsidR="00CE5616" w:rsidRPr="00CE5616">
        <w:t xml:space="preserve"> </w:t>
      </w:r>
      <w:r w:rsidR="001453C4" w:rsidRPr="00CE5616">
        <w:t>Competitive Skills Scholarship Program</w:t>
      </w:r>
    </w:p>
    <w:p w14:paraId="0EDE4888" w14:textId="77777777" w:rsidR="001453C4" w:rsidRPr="00192E96" w:rsidRDefault="001453C4" w:rsidP="00CE5616">
      <w:pPr>
        <w:spacing w:after="0"/>
        <w:rPr>
          <w:highlight w:val="yellow"/>
        </w:rPr>
      </w:pPr>
    </w:p>
    <w:p w14:paraId="0091474D" w14:textId="77777777" w:rsidR="001453C4" w:rsidRPr="00192E96" w:rsidRDefault="001453C4" w:rsidP="00CE5616">
      <w:pPr>
        <w:spacing w:after="0"/>
        <w:rPr>
          <w:highlight w:val="yellow"/>
        </w:rPr>
      </w:pPr>
    </w:p>
    <w:p w14:paraId="1104A057" w14:textId="77777777" w:rsidR="00AD5C7A" w:rsidRDefault="00AD5C7A" w:rsidP="00CE5616">
      <w:pPr>
        <w:spacing w:after="0"/>
      </w:pPr>
    </w:p>
    <w:p w14:paraId="7E3A5D7E" w14:textId="77777777" w:rsidR="00AD5C7A" w:rsidRDefault="00AD5C7A" w:rsidP="00CE5616">
      <w:pPr>
        <w:spacing w:after="0"/>
      </w:pPr>
    </w:p>
    <w:p w14:paraId="47B45E77" w14:textId="77777777" w:rsidR="00AD5C7A" w:rsidRDefault="00AD5C7A" w:rsidP="00CE5616">
      <w:pPr>
        <w:spacing w:after="0"/>
      </w:pPr>
    </w:p>
    <w:p w14:paraId="1B300558" w14:textId="77777777" w:rsidR="00AD5C7A" w:rsidRDefault="00AD5C7A" w:rsidP="00CE5616">
      <w:pPr>
        <w:spacing w:after="0"/>
      </w:pPr>
    </w:p>
    <w:p w14:paraId="532C049E" w14:textId="77777777" w:rsidR="00AD5C7A" w:rsidRDefault="00AD5C7A" w:rsidP="00CE5616">
      <w:pPr>
        <w:spacing w:after="0"/>
      </w:pPr>
    </w:p>
    <w:p w14:paraId="2F747BF7" w14:textId="77777777" w:rsidR="00AD5C7A" w:rsidRDefault="00AD5C7A" w:rsidP="00CE5616">
      <w:pPr>
        <w:spacing w:after="0"/>
      </w:pPr>
    </w:p>
    <w:p w14:paraId="6990CBDD" w14:textId="77777777" w:rsidR="00AD5C7A" w:rsidRDefault="00AD5C7A" w:rsidP="00CE5616">
      <w:pPr>
        <w:spacing w:after="0"/>
      </w:pPr>
    </w:p>
    <w:p w14:paraId="0EBAEEEA" w14:textId="77777777" w:rsidR="00AD5C7A" w:rsidRDefault="00AD5C7A" w:rsidP="00CE5616">
      <w:pPr>
        <w:spacing w:after="0"/>
      </w:pPr>
    </w:p>
    <w:p w14:paraId="3A98CFDA" w14:textId="77777777" w:rsidR="00AD5C7A" w:rsidRDefault="00AD5C7A" w:rsidP="00CE5616">
      <w:pPr>
        <w:spacing w:after="0"/>
      </w:pPr>
    </w:p>
    <w:p w14:paraId="0062401A" w14:textId="77777777" w:rsidR="00AD5C7A" w:rsidRDefault="00AD5C7A" w:rsidP="00CE5616">
      <w:pPr>
        <w:spacing w:after="0"/>
      </w:pPr>
    </w:p>
    <w:p w14:paraId="7B03C03C" w14:textId="77777777" w:rsidR="00AD5C7A" w:rsidRDefault="00AD5C7A" w:rsidP="00CE5616">
      <w:pPr>
        <w:spacing w:after="0"/>
      </w:pPr>
    </w:p>
    <w:p w14:paraId="606909CC" w14:textId="5441CA89" w:rsidR="001453C4" w:rsidRPr="00192E96" w:rsidRDefault="001453C4" w:rsidP="00CE5616">
      <w:pPr>
        <w:spacing w:after="0"/>
      </w:pPr>
      <w:r w:rsidRPr="00192E96">
        <w:t>Transmitted to:</w:t>
      </w:r>
    </w:p>
    <w:p w14:paraId="38A9B320" w14:textId="77777777" w:rsidR="001453C4" w:rsidRPr="00192E96" w:rsidRDefault="001453C4" w:rsidP="00CE5616">
      <w:pPr>
        <w:spacing w:after="0"/>
      </w:pPr>
      <w:r w:rsidRPr="00192E96">
        <w:t>Joi</w:t>
      </w:r>
      <w:r w:rsidR="00BC053F" w:rsidRPr="00192E96">
        <w:t>nt Standing Committee on Labor and Housing</w:t>
      </w:r>
    </w:p>
    <w:p w14:paraId="614993A9" w14:textId="77777777" w:rsidR="001453C4" w:rsidRPr="00192E96" w:rsidRDefault="001453C4" w:rsidP="00CE5616">
      <w:pPr>
        <w:spacing w:after="0"/>
        <w:rPr>
          <w:highlight w:val="yellow"/>
        </w:rPr>
      </w:pPr>
    </w:p>
    <w:p w14:paraId="5EB2ADB5" w14:textId="77777777" w:rsidR="001453C4" w:rsidRPr="00192E96" w:rsidRDefault="00EE2C74" w:rsidP="00CE5616">
      <w:pPr>
        <w:spacing w:after="0"/>
      </w:pPr>
      <w:r w:rsidRPr="00192E96">
        <w:t>b</w:t>
      </w:r>
      <w:r w:rsidR="001453C4" w:rsidRPr="00192E96">
        <w:t>y:</w:t>
      </w:r>
    </w:p>
    <w:p w14:paraId="07BEE780" w14:textId="77777777" w:rsidR="001453C4" w:rsidRPr="00192E96" w:rsidRDefault="000E7AF0" w:rsidP="00CE5616">
      <w:pPr>
        <w:spacing w:after="0"/>
      </w:pPr>
      <w:r w:rsidRPr="00192E96">
        <w:t>Laura A. Fortman</w:t>
      </w:r>
      <w:r w:rsidR="001453C4" w:rsidRPr="00192E96">
        <w:t>, Commissioner</w:t>
      </w:r>
    </w:p>
    <w:p w14:paraId="41C3DECF" w14:textId="153B90DC" w:rsidR="001453C4" w:rsidRDefault="001453C4" w:rsidP="00CE5616">
      <w:pPr>
        <w:spacing w:after="0"/>
      </w:pPr>
      <w:r w:rsidRPr="00192E96">
        <w:t>Maine Department of Labor</w:t>
      </w:r>
    </w:p>
    <w:p w14:paraId="2930F27C" w14:textId="4B7B9C8C" w:rsidR="00486311" w:rsidRPr="00192E96" w:rsidRDefault="00486311" w:rsidP="00CE5616">
      <w:pPr>
        <w:spacing w:after="0"/>
      </w:pPr>
      <w:r>
        <w:t>February 2020</w:t>
      </w:r>
    </w:p>
    <w:p w14:paraId="159C9B51" w14:textId="33FF3A35" w:rsidR="007A6654" w:rsidRDefault="007A6654" w:rsidP="00BC7CBF"/>
    <w:p w14:paraId="6168DD8A" w14:textId="0F07F29E" w:rsidR="007A6654" w:rsidRDefault="007A6654" w:rsidP="00BC7CBF"/>
    <w:p w14:paraId="3EF35810" w14:textId="77777777" w:rsidR="007A6654" w:rsidRDefault="007A6654" w:rsidP="00BC7CBF"/>
    <w:p w14:paraId="5CE18124" w14:textId="01F8648C" w:rsidR="007A6654" w:rsidRDefault="007A6654" w:rsidP="00BC7CBF">
      <w:r>
        <w:t xml:space="preserve">The information in this report is provided in accordance with </w:t>
      </w:r>
      <w:r w:rsidRPr="007A6654">
        <w:t>Title 26 §2033 sub-</w:t>
      </w:r>
      <w:r w:rsidRPr="007A6654">
        <w:rPr>
          <w:rFonts w:cstheme="minorHAnsi"/>
        </w:rPr>
        <w:t>§</w:t>
      </w:r>
      <w:r w:rsidRPr="007A6654">
        <w:t>10</w:t>
      </w:r>
      <w:r>
        <w:t xml:space="preserve"> of Maine statute.</w:t>
      </w:r>
    </w:p>
    <w:p w14:paraId="3135FD65" w14:textId="77777777" w:rsidR="005A5DBA" w:rsidRDefault="005A5DBA" w:rsidP="00BC7CBF">
      <w:pPr>
        <w:rPr>
          <w:rFonts w:eastAsia="Calibri"/>
          <w:b/>
          <w:sz w:val="32"/>
          <w:szCs w:val="32"/>
        </w:rPr>
      </w:pPr>
    </w:p>
    <w:p w14:paraId="6127E9C9" w14:textId="77777777" w:rsidR="00A63149" w:rsidRDefault="00A63149" w:rsidP="00BC7CBF">
      <w:pPr>
        <w:sectPr w:rsidR="00A63149" w:rsidSect="00B65D4D">
          <w:footerReference w:type="default" r:id="rId14"/>
          <w:headerReference w:type="first" r:id="rId15"/>
          <w:footerReference w:type="first" r:id="rId16"/>
          <w:pgSz w:w="12240" w:h="15840" w:code="1"/>
          <w:pgMar w:top="720" w:right="720" w:bottom="288" w:left="720" w:header="576" w:footer="144" w:gutter="0"/>
          <w:cols w:space="720"/>
          <w:titlePg/>
          <w:docGrid w:linePitch="360"/>
        </w:sectPr>
      </w:pPr>
    </w:p>
    <w:p w14:paraId="7A65DEEA" w14:textId="6EBF8639" w:rsidR="007B5DF4" w:rsidRPr="00B04A89" w:rsidRDefault="007B5DF4" w:rsidP="00BC7CBF">
      <w:pPr>
        <w:pStyle w:val="Heading1"/>
        <w:rPr>
          <w:sz w:val="24"/>
          <w:szCs w:val="24"/>
        </w:rPr>
      </w:pPr>
      <w:r w:rsidRPr="00B04A89">
        <w:lastRenderedPageBreak/>
        <w:t>Introduction</w:t>
      </w:r>
    </w:p>
    <w:p w14:paraId="411B8B49" w14:textId="19E4EDBD" w:rsidR="004C569C" w:rsidRDefault="004C569C" w:rsidP="00BC7CBF">
      <w:r w:rsidRPr="00192E96">
        <w:t xml:space="preserve">The success of Maine’s economy is tied directly to the skill of our workforce and the creativity and innovation of our employers. </w:t>
      </w:r>
      <w:r w:rsidR="007B5DF4" w:rsidRPr="00B04A89">
        <w:t>The Competitive Skills Scholarship Program</w:t>
      </w:r>
      <w:r w:rsidR="00A95E06">
        <w:t xml:space="preserve"> (CSSP)</w:t>
      </w:r>
      <w:r w:rsidR="007B5DF4">
        <w:t xml:space="preserve"> </w:t>
      </w:r>
      <w:r w:rsidR="007B5DF4" w:rsidRPr="00B04A89">
        <w:t xml:space="preserve">was established </w:t>
      </w:r>
      <w:r>
        <w:t xml:space="preserve">to positively affect the skill of </w:t>
      </w:r>
      <w:r w:rsidR="00D1018A">
        <w:t xml:space="preserve">people in the </w:t>
      </w:r>
      <w:r>
        <w:t xml:space="preserve">workforce and </w:t>
      </w:r>
      <w:r w:rsidR="00D1018A">
        <w:t xml:space="preserve">to </w:t>
      </w:r>
      <w:r w:rsidR="00D32EFC">
        <w:t xml:space="preserve">support employers’ </w:t>
      </w:r>
      <w:r w:rsidR="00DF647C">
        <w:t>success</w:t>
      </w:r>
      <w:r>
        <w:t>.</w:t>
      </w:r>
      <w:r w:rsidR="00D576D3">
        <w:t xml:space="preserve"> </w:t>
      </w:r>
      <w:r>
        <w:t>In order to do so, the CSSP provides</w:t>
      </w:r>
      <w:r w:rsidR="00486311">
        <w:t>:</w:t>
      </w:r>
      <w:r w:rsidR="00486311" w:rsidRPr="00B04A89">
        <w:t xml:space="preserve"> postsecondary education</w:t>
      </w:r>
      <w:r w:rsidR="00486311">
        <w:t xml:space="preserve">; training for </w:t>
      </w:r>
      <w:r w:rsidR="00486311" w:rsidRPr="00B04A89">
        <w:t>industry-recognized credentials</w:t>
      </w:r>
      <w:r w:rsidR="00486311">
        <w:t>;</w:t>
      </w:r>
      <w:r w:rsidR="00486311" w:rsidRPr="00B04A89">
        <w:t xml:space="preserve"> and</w:t>
      </w:r>
      <w:r w:rsidR="00486311">
        <w:t xml:space="preserve">, </w:t>
      </w:r>
      <w:r w:rsidR="007A6654">
        <w:t>other support</w:t>
      </w:r>
      <w:r w:rsidR="007A6654" w:rsidRPr="00B04A89">
        <w:t xml:space="preserve"> </w:t>
      </w:r>
      <w:r w:rsidR="00486311" w:rsidRPr="00B04A89">
        <w:t>that lead</w:t>
      </w:r>
      <w:r w:rsidR="00D576D3">
        <w:t>s</w:t>
      </w:r>
      <w:r w:rsidR="00486311" w:rsidRPr="00B04A89">
        <w:t xml:space="preserve"> t</w:t>
      </w:r>
      <w:r w:rsidR="00486311">
        <w:t>o good-paying in-demand</w:t>
      </w:r>
      <w:r w:rsidR="00486311" w:rsidRPr="00B04A89">
        <w:t xml:space="preserve"> jobs</w:t>
      </w:r>
      <w:r w:rsidR="00486311">
        <w:t>.</w:t>
      </w:r>
      <w:r w:rsidR="00486311" w:rsidRPr="00486311">
        <w:t xml:space="preserve"> </w:t>
      </w:r>
    </w:p>
    <w:p w14:paraId="1854660E" w14:textId="7E811983" w:rsidR="00082ACC" w:rsidRDefault="00486311" w:rsidP="00BC7CBF">
      <w:r>
        <w:t>2019 represented CSSP’s twelfth year, and s</w:t>
      </w:r>
      <w:r w:rsidRPr="00B04A89">
        <w:t>ince inception</w:t>
      </w:r>
      <w:r>
        <w:t xml:space="preserve"> </w:t>
      </w:r>
      <w:r w:rsidR="007A6654">
        <w:t xml:space="preserve">it </w:t>
      </w:r>
      <w:r>
        <w:t>h</w:t>
      </w:r>
      <w:r w:rsidRPr="00B04A89">
        <w:t xml:space="preserve">as helped </w:t>
      </w:r>
      <w:r>
        <w:t>3,107</w:t>
      </w:r>
      <w:r w:rsidRPr="00B04A89">
        <w:t xml:space="preserve"> low-income Mainers </w:t>
      </w:r>
      <w:r>
        <w:t xml:space="preserve">attain the skills necessary in order </w:t>
      </w:r>
      <w:r w:rsidR="00082ACC">
        <w:t xml:space="preserve">to </w:t>
      </w:r>
      <w:r>
        <w:t xml:space="preserve">thrive in </w:t>
      </w:r>
      <w:r w:rsidR="00082ACC">
        <w:t>our state’s</w:t>
      </w:r>
      <w:r>
        <w:t xml:space="preserve"> </w:t>
      </w:r>
      <w:r w:rsidR="00082ACC">
        <w:t>economy</w:t>
      </w:r>
      <w:r w:rsidRPr="00B04A89">
        <w:t>.</w:t>
      </w:r>
      <w:r>
        <w:t xml:space="preserve">  </w:t>
      </w:r>
      <w:r w:rsidR="00DC6D98">
        <w:t>S</w:t>
      </w:r>
      <w:r w:rsidR="00082ACC">
        <w:t xml:space="preserve">upporting individuals in continuing their education and skill development </w:t>
      </w:r>
      <w:r w:rsidR="00DC6D98">
        <w:t>increases</w:t>
      </w:r>
      <w:r w:rsidR="00082ACC">
        <w:t xml:space="preserve"> an individual’s ability to support themselves and their family, and </w:t>
      </w:r>
      <w:r w:rsidR="00DC6D98">
        <w:t xml:space="preserve">subsequently reduces the potential </w:t>
      </w:r>
      <w:r w:rsidR="00082ACC">
        <w:t>need for unemployment benefits</w:t>
      </w:r>
      <w:r w:rsidR="00DC6D98">
        <w:t xml:space="preserve"> in the future</w:t>
      </w:r>
      <w:r w:rsidR="00082ACC">
        <w:t xml:space="preserve">. By reducing the </w:t>
      </w:r>
      <w:r w:rsidR="00DC6D98">
        <w:t>need</w:t>
      </w:r>
      <w:r w:rsidR="00082ACC">
        <w:t xml:space="preserve"> for</w:t>
      </w:r>
      <w:r w:rsidR="00DC6D98">
        <w:t xml:space="preserve"> future</w:t>
      </w:r>
      <w:r w:rsidR="00082ACC">
        <w:t xml:space="preserve"> unemployment benefit payments, </w:t>
      </w:r>
      <w:r w:rsidR="00DC6D98">
        <w:t xml:space="preserve">the unemployment trust fund is more likely to maintain a healthy balance, and </w:t>
      </w:r>
      <w:r w:rsidR="00082ACC">
        <w:t>the</w:t>
      </w:r>
      <w:r w:rsidR="00DC6D98">
        <w:t xml:space="preserve"> employer taxes for unemployment benefits are potentially reduced. Because of this connection, the CSSP is funded through assessments on Maine employers that also contribute to the unemployment trust fund. An employer’s unemployment tax is reduced by the amount paid into the CSSP</w:t>
      </w:r>
      <w:r w:rsidR="00D8159A">
        <w:t xml:space="preserve">, </w:t>
      </w:r>
      <w:r w:rsidR="00D8159A" w:rsidRPr="00925BF0">
        <w:t xml:space="preserve">as </w:t>
      </w:r>
      <w:r w:rsidR="00D8159A">
        <w:t>required</w:t>
      </w:r>
      <w:r w:rsidR="00D8159A" w:rsidRPr="00925BF0">
        <w:t xml:space="preserve"> by </w:t>
      </w:r>
      <w:hyperlink r:id="rId17" w:history="1">
        <w:r w:rsidR="00D8159A" w:rsidRPr="00D8159A">
          <w:rPr>
            <w:rStyle w:val="Hyperlink"/>
            <w:rFonts w:cstheme="minorBidi"/>
          </w:rPr>
          <w:t xml:space="preserve">Title 26 </w:t>
        </w:r>
        <w:r w:rsidR="00D8159A" w:rsidRPr="00D8159A">
          <w:rPr>
            <w:rStyle w:val="Hyperlink"/>
            <w:rFonts w:cstheme="minorHAnsi"/>
          </w:rPr>
          <w:t>§</w:t>
        </w:r>
        <w:r w:rsidR="00D8159A" w:rsidRPr="00D8159A">
          <w:rPr>
            <w:rStyle w:val="Hyperlink"/>
            <w:rFonts w:cstheme="minorBidi"/>
          </w:rPr>
          <w:t>1221 sub-</w:t>
        </w:r>
        <w:r w:rsidR="00D8159A" w:rsidRPr="00D8159A">
          <w:rPr>
            <w:rStyle w:val="Hyperlink"/>
            <w:rFonts w:cstheme="minorHAnsi"/>
          </w:rPr>
          <w:t>§</w:t>
        </w:r>
        <w:r w:rsidR="00D8159A" w:rsidRPr="00D8159A">
          <w:rPr>
            <w:rStyle w:val="Hyperlink"/>
            <w:rFonts w:cstheme="minorBidi"/>
          </w:rPr>
          <w:t>4-A</w:t>
        </w:r>
      </w:hyperlink>
      <w:r w:rsidR="00D8159A">
        <w:t xml:space="preserve"> of Maine statute. </w:t>
      </w:r>
    </w:p>
    <w:p w14:paraId="0D9C53AF" w14:textId="5100A872" w:rsidR="007B5DF4" w:rsidRDefault="00486311" w:rsidP="00BC7CBF">
      <w:r w:rsidRPr="0016148F">
        <w:t>Dema</w:t>
      </w:r>
      <w:r>
        <w:t>nd for the CSSP continues to remain high</w:t>
      </w:r>
      <w:r w:rsidR="00DC6D98">
        <w:t>. Enrollment</w:t>
      </w:r>
      <w:r w:rsidR="00D8159A">
        <w:t xml:space="preserve"> in the program peaked in </w:t>
      </w:r>
      <w:r w:rsidR="0032677D">
        <w:t xml:space="preserve">the </w:t>
      </w:r>
      <w:r w:rsidR="00D8159A">
        <w:t xml:space="preserve">fall, resulting in the Department’s need to temporarily freeze the program to new enrollments in November 2019. Funding for the CSSP will </w:t>
      </w:r>
      <w:r w:rsidR="007A6654">
        <w:t xml:space="preserve">continue to </w:t>
      </w:r>
      <w:r w:rsidR="00D8159A">
        <w:t xml:space="preserve">support those currently enrolled. The Department will monitor available funding through the Spring of 2020 in order to determine when the program can reopen to new participants. </w:t>
      </w:r>
      <w:r>
        <w:t xml:space="preserve"> </w:t>
      </w:r>
    </w:p>
    <w:p w14:paraId="1DC67A24" w14:textId="59CF6082" w:rsidR="007B5DF4" w:rsidRDefault="007B5DF4" w:rsidP="00BC7CBF">
      <w:pPr>
        <w:pStyle w:val="ListParagraph"/>
      </w:pPr>
    </w:p>
    <w:p w14:paraId="2BCDDDD1" w14:textId="7F654E1D" w:rsidR="00DC6D98" w:rsidRDefault="007A6654" w:rsidP="00BC7CBF">
      <w:r>
        <w:t>CSSP contributes to the goals of the State’s economic plan. The 10-year vision of the plan is to:</w:t>
      </w:r>
    </w:p>
    <w:p w14:paraId="6C72B361" w14:textId="2F3E04A6" w:rsidR="007A6654" w:rsidRDefault="007A6654" w:rsidP="00BC7CBF">
      <w:pPr>
        <w:pStyle w:val="ListParagraph"/>
        <w:numPr>
          <w:ilvl w:val="0"/>
          <w:numId w:val="47"/>
        </w:numPr>
      </w:pPr>
      <w:r>
        <w:t>grow the average annual wage by 10%;</w:t>
      </w:r>
    </w:p>
    <w:p w14:paraId="79451E68" w14:textId="0E0E7E5A" w:rsidR="007A6654" w:rsidRDefault="007A6654" w:rsidP="00BC7CBF">
      <w:pPr>
        <w:pStyle w:val="ListParagraph"/>
        <w:numPr>
          <w:ilvl w:val="0"/>
          <w:numId w:val="47"/>
        </w:numPr>
      </w:pPr>
      <w:r>
        <w:t>increase the value of what we sell per worker by 10%; and,</w:t>
      </w:r>
    </w:p>
    <w:p w14:paraId="5D1205E8" w14:textId="1E83D5AA" w:rsidR="007A6654" w:rsidRDefault="007A6654" w:rsidP="00BC7CBF">
      <w:pPr>
        <w:pStyle w:val="ListParagraph"/>
        <w:numPr>
          <w:ilvl w:val="0"/>
          <w:numId w:val="47"/>
        </w:numPr>
      </w:pPr>
      <w:r>
        <w:t xml:space="preserve">attract 75,000 people to Maine’s talent pool. </w:t>
      </w:r>
    </w:p>
    <w:p w14:paraId="780F2D57" w14:textId="21FEDEF9" w:rsidR="005A5DBA" w:rsidRDefault="007A6654" w:rsidP="005D3054">
      <w:r>
        <w:t>By encouraging continued learning and credential attainment, CSSP increases</w:t>
      </w:r>
      <w:r w:rsidR="00025F69">
        <w:t xml:space="preserve"> an</w:t>
      </w:r>
      <w:r>
        <w:t xml:space="preserve"> individual’s ability to </w:t>
      </w:r>
      <w:r w:rsidR="00025F69">
        <w:t>participate fully in Maine’s workforce, to earn family-supporting wages, and to contribute more robustly to Maine’s economy.</w:t>
      </w:r>
      <w:r w:rsidR="005A5DBA">
        <w:br w:type="page"/>
      </w:r>
    </w:p>
    <w:p w14:paraId="2526842F" w14:textId="2B50AC77" w:rsidR="004668ED" w:rsidRPr="00723168" w:rsidRDefault="006B4781" w:rsidP="004F552B">
      <w:pPr>
        <w:pStyle w:val="Subtitles"/>
      </w:pPr>
      <w:r>
        <w:lastRenderedPageBreak/>
        <w:t xml:space="preserve">Summary of </w:t>
      </w:r>
      <w:r w:rsidR="004A01EC">
        <w:t>Program Outcomes</w:t>
      </w:r>
    </w:p>
    <w:p w14:paraId="7AD3E79C" w14:textId="09D41696" w:rsidR="009F2B97" w:rsidRPr="00192E96" w:rsidRDefault="009F2B97" w:rsidP="00BC7CBF">
      <w:r w:rsidRPr="00192E96">
        <w:t xml:space="preserve">The Competitive Skills Scholarship Program (CSSP) is </w:t>
      </w:r>
      <w:r w:rsidR="00215F10" w:rsidRPr="00192E96">
        <w:t>successfully moving</w:t>
      </w:r>
      <w:r w:rsidRPr="00192E96">
        <w:t xml:space="preserve"> our workforce and economy forward.</w:t>
      </w:r>
      <w:r w:rsidR="00215F10" w:rsidRPr="00192E96">
        <w:t xml:space="preserve"> Highlights of the 201</w:t>
      </w:r>
      <w:r w:rsidR="007D3D35" w:rsidRPr="00192E96">
        <w:t>9</w:t>
      </w:r>
      <w:r w:rsidR="00215F10" w:rsidRPr="00192E96">
        <w:t xml:space="preserve"> CSSP are:</w:t>
      </w:r>
    </w:p>
    <w:p w14:paraId="7FD2A9FD" w14:textId="693F476F" w:rsidR="00FE7D0C" w:rsidRDefault="00215F10" w:rsidP="00BC7CBF">
      <w:r w:rsidRPr="00192E96">
        <w:rPr>
          <w:b/>
        </w:rPr>
        <w:t>Improved wage earnings.</w:t>
      </w:r>
      <w:r w:rsidR="00E3349B" w:rsidRPr="00192E96">
        <w:t xml:space="preserve"> Of those</w:t>
      </w:r>
      <w:r w:rsidRPr="00192E96">
        <w:t xml:space="preserve"> </w:t>
      </w:r>
      <w:r w:rsidR="00F63D79" w:rsidRPr="00192E96">
        <w:t>completing the program</w:t>
      </w:r>
      <w:r w:rsidR="00CF3596" w:rsidRPr="00192E96">
        <w:t xml:space="preserve"> between April 201</w:t>
      </w:r>
      <w:r w:rsidR="008D4F4A" w:rsidRPr="00192E96">
        <w:t>8</w:t>
      </w:r>
      <w:r w:rsidR="00CF3596" w:rsidRPr="00192E96">
        <w:t xml:space="preserve"> and March </w:t>
      </w:r>
      <w:r w:rsidRPr="00192E96">
        <w:t>201</w:t>
      </w:r>
      <w:r w:rsidR="008D4F4A" w:rsidRPr="00192E96">
        <w:t>9</w:t>
      </w:r>
      <w:r w:rsidR="00F63D79" w:rsidRPr="00192E96">
        <w:t>,</w:t>
      </w:r>
      <w:r w:rsidRPr="00192E96">
        <w:t xml:space="preserve"> participants</w:t>
      </w:r>
      <w:r w:rsidR="00011F3F" w:rsidRPr="00192E96">
        <w:t>’</w:t>
      </w:r>
      <w:r w:rsidR="00D934B8" w:rsidRPr="00192E96">
        <w:t xml:space="preserve"> </w:t>
      </w:r>
      <w:r w:rsidR="001908D7" w:rsidRPr="00192E96">
        <w:t xml:space="preserve">average </w:t>
      </w:r>
      <w:r w:rsidR="00FB26EF" w:rsidRPr="00192E96">
        <w:t xml:space="preserve">quarterly </w:t>
      </w:r>
      <w:r w:rsidRPr="00192E96">
        <w:t xml:space="preserve">wage earnings after </w:t>
      </w:r>
      <w:r w:rsidR="00F63D79" w:rsidRPr="00192E96">
        <w:t>completion</w:t>
      </w:r>
      <w:r w:rsidRPr="00192E96">
        <w:t xml:space="preserve"> increased by </w:t>
      </w:r>
      <w:r w:rsidR="007022DE" w:rsidRPr="00192E96">
        <w:t>75.12</w:t>
      </w:r>
      <w:r w:rsidR="007F3C63" w:rsidRPr="00192E96">
        <w:t>%</w:t>
      </w:r>
      <w:r w:rsidRPr="00192E96">
        <w:t xml:space="preserve">. </w:t>
      </w:r>
    </w:p>
    <w:p w14:paraId="1C42588D" w14:textId="087BE0F2" w:rsidR="00025F69" w:rsidRDefault="00025F69" w:rsidP="00BC7CBF"/>
    <w:p w14:paraId="3E6A97DB" w14:textId="1A59B8A1" w:rsidR="00215F10" w:rsidRDefault="00025F69" w:rsidP="00BC7CBF">
      <w:r w:rsidRPr="00192E96">
        <w:rPr>
          <w:noProof/>
        </w:rPr>
        <w:drawing>
          <wp:anchor distT="0" distB="0" distL="114300" distR="114300" simplePos="0" relativeHeight="251633152" behindDoc="1" locked="0" layoutInCell="1" allowOverlap="1" wp14:anchorId="54907E7A" wp14:editId="1CF01F57">
            <wp:simplePos x="0" y="0"/>
            <wp:positionH relativeFrom="column">
              <wp:posOffset>2982595</wp:posOffset>
            </wp:positionH>
            <wp:positionV relativeFrom="paragraph">
              <wp:posOffset>82550</wp:posOffset>
            </wp:positionV>
            <wp:extent cx="3683000" cy="2408555"/>
            <wp:effectExtent l="0" t="0" r="0" b="0"/>
            <wp:wrapTight wrapText="bothSides">
              <wp:wrapPolygon edited="0">
                <wp:start x="0" y="0"/>
                <wp:lineTo x="0" y="21355"/>
                <wp:lineTo x="21451" y="21355"/>
                <wp:lineTo x="21451" y="0"/>
                <wp:lineTo x="0" y="0"/>
              </wp:wrapPolygon>
            </wp:wrapTight>
            <wp:docPr id="6" name="Picture 6" descr="A woman construction work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_000074755227_Double.jpg"/>
                    <pic:cNvPicPr/>
                  </pic:nvPicPr>
                  <pic:blipFill rotWithShape="1">
                    <a:blip r:embed="rId18" cstate="print">
                      <a:extLst>
                        <a:ext uri="{28A0092B-C50C-407E-A947-70E740481C1C}">
                          <a14:useLocalDpi xmlns:a14="http://schemas.microsoft.com/office/drawing/2010/main" val="0"/>
                        </a:ext>
                      </a:extLst>
                    </a:blip>
                    <a:srcRect l="35597" r="12420"/>
                    <a:stretch/>
                  </pic:blipFill>
                  <pic:spPr bwMode="auto">
                    <a:xfrm>
                      <a:off x="0" y="0"/>
                      <a:ext cx="3683000" cy="240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31281236"/>
      <w:r w:rsidR="003218C1">
        <w:rPr>
          <w:b/>
        </w:rPr>
        <w:t>Continued demand</w:t>
      </w:r>
      <w:r w:rsidR="00215F10" w:rsidRPr="00192E96">
        <w:rPr>
          <w:b/>
        </w:rPr>
        <w:t>.</w:t>
      </w:r>
      <w:r w:rsidR="00215F10" w:rsidRPr="00192E96">
        <w:t xml:space="preserve"> CSSP served 1</w:t>
      </w:r>
      <w:r w:rsidR="00CF3596" w:rsidRPr="00192E96">
        <w:t>,</w:t>
      </w:r>
      <w:r w:rsidR="00AC55B4" w:rsidRPr="00192E96">
        <w:t>14</w:t>
      </w:r>
      <w:r w:rsidR="00260E9F" w:rsidRPr="00192E96">
        <w:t>0</w:t>
      </w:r>
      <w:r w:rsidR="00215F10" w:rsidRPr="00192E96">
        <w:t xml:space="preserve"> individuals during calendar year 201</w:t>
      </w:r>
      <w:r w:rsidR="00D552D9">
        <w:t>9</w:t>
      </w:r>
      <w:r w:rsidR="004C4BC5">
        <w:t>.</w:t>
      </w:r>
      <w:r w:rsidR="00215F10" w:rsidRPr="00192E96">
        <w:t xml:space="preserve"> Be</w:t>
      </w:r>
      <w:r w:rsidR="00B37955" w:rsidRPr="00192E96">
        <w:t>tween April</w:t>
      </w:r>
      <w:r w:rsidR="00215F10" w:rsidRPr="00192E96">
        <w:t xml:space="preserve"> </w:t>
      </w:r>
      <w:r w:rsidR="00B37955" w:rsidRPr="00192E96">
        <w:t>201</w:t>
      </w:r>
      <w:r w:rsidR="00E86543" w:rsidRPr="00192E96">
        <w:t>8</w:t>
      </w:r>
      <w:r w:rsidR="00B37955" w:rsidRPr="00192E96">
        <w:t xml:space="preserve"> and March </w:t>
      </w:r>
      <w:r w:rsidR="00215F10" w:rsidRPr="00192E96">
        <w:t>201</w:t>
      </w:r>
      <w:r w:rsidR="00E86543" w:rsidRPr="00192E96">
        <w:t>9</w:t>
      </w:r>
      <w:r w:rsidR="00215F10" w:rsidRPr="00192E96">
        <w:t xml:space="preserve"> (the most recent period that captures wage earnings of those exited)</w:t>
      </w:r>
      <w:r w:rsidR="00D360FD">
        <w:t>,</w:t>
      </w:r>
      <w:r w:rsidR="00215F10" w:rsidRPr="00192E96">
        <w:t xml:space="preserve"> a total of </w:t>
      </w:r>
      <w:r w:rsidR="00E86543" w:rsidRPr="00192E96">
        <w:t>36</w:t>
      </w:r>
      <w:r w:rsidR="004C1586" w:rsidRPr="00192E96">
        <w:t>2</w:t>
      </w:r>
      <w:r w:rsidR="00215F10" w:rsidRPr="00192E96">
        <w:t xml:space="preserve"> individuals </w:t>
      </w:r>
      <w:r w:rsidR="00B37955" w:rsidRPr="00192E96">
        <w:t>completed</w:t>
      </w:r>
      <w:r w:rsidR="00215F10" w:rsidRPr="00192E96">
        <w:t xml:space="preserve"> the program and </w:t>
      </w:r>
      <w:r w:rsidR="00704692">
        <w:br/>
      </w:r>
      <w:r w:rsidR="00215F10" w:rsidRPr="00192E96">
        <w:t>77% entered employment</w:t>
      </w:r>
      <w:r w:rsidR="00F43B68" w:rsidRPr="00192E96">
        <w:t xml:space="preserve"> in Maine</w:t>
      </w:r>
      <w:r w:rsidR="00215F10" w:rsidRPr="00192E96">
        <w:t xml:space="preserve">. </w:t>
      </w:r>
    </w:p>
    <w:p w14:paraId="30896608" w14:textId="69A5EBF9" w:rsidR="00897324" w:rsidRDefault="00897324" w:rsidP="00BC7CBF"/>
    <w:p w14:paraId="1D5AAFBD" w14:textId="3C4B8E0A" w:rsidR="00025F69" w:rsidRDefault="00025F69" w:rsidP="00BC7CBF"/>
    <w:p w14:paraId="3994F35E" w14:textId="77777777" w:rsidR="00025F69" w:rsidRPr="00192E96" w:rsidRDefault="00025F69" w:rsidP="00BC7CBF"/>
    <w:bookmarkEnd w:id="0"/>
    <w:p w14:paraId="1C581EB7" w14:textId="578D4EE7" w:rsidR="00056FB8" w:rsidRDefault="00542883" w:rsidP="00BC7CBF">
      <w:r w:rsidRPr="00192E96">
        <w:rPr>
          <w:noProof/>
          <w:highlight w:val="yellow"/>
        </w:rPr>
        <w:drawing>
          <wp:anchor distT="0" distB="0" distL="114300" distR="114300" simplePos="0" relativeHeight="251661824" behindDoc="1" locked="0" layoutInCell="1" allowOverlap="1" wp14:anchorId="287FC339" wp14:editId="788D6865">
            <wp:simplePos x="0" y="0"/>
            <wp:positionH relativeFrom="column">
              <wp:posOffset>-25037</wp:posOffset>
            </wp:positionH>
            <wp:positionV relativeFrom="paragraph">
              <wp:posOffset>0</wp:posOffset>
            </wp:positionV>
            <wp:extent cx="3601720" cy="2400935"/>
            <wp:effectExtent l="0" t="0" r="0" b="0"/>
            <wp:wrapTight wrapText="bothSides">
              <wp:wrapPolygon edited="0">
                <wp:start x="0" y="0"/>
                <wp:lineTo x="0" y="21423"/>
                <wp:lineTo x="21478" y="21423"/>
                <wp:lineTo x="21478" y="0"/>
                <wp:lineTo x="0" y="0"/>
              </wp:wrapPolygon>
            </wp:wrapTight>
            <wp:docPr id="10" name="Picture 10" descr="A female Nurse taking a patients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man at compu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1720" cy="2400935"/>
                    </a:xfrm>
                    <a:prstGeom prst="rect">
                      <a:avLst/>
                    </a:prstGeom>
                  </pic:spPr>
                </pic:pic>
              </a:graphicData>
            </a:graphic>
            <wp14:sizeRelH relativeFrom="margin">
              <wp14:pctWidth>0</wp14:pctWidth>
            </wp14:sizeRelH>
            <wp14:sizeRelV relativeFrom="margin">
              <wp14:pctHeight>0</wp14:pctHeight>
            </wp14:sizeRelV>
          </wp:anchor>
        </w:drawing>
      </w:r>
      <w:r w:rsidR="00B76FB1" w:rsidRPr="00192E96">
        <w:rPr>
          <w:b/>
        </w:rPr>
        <w:t>Relevant training for employers.</w:t>
      </w:r>
      <w:r w:rsidR="00B76FB1" w:rsidRPr="00192E96">
        <w:t xml:space="preserve"> </w:t>
      </w:r>
      <w:r w:rsidR="00B37955" w:rsidRPr="00192E96">
        <w:t>CSSP train</w:t>
      </w:r>
      <w:r w:rsidR="00D360FD">
        <w:t>s</w:t>
      </w:r>
      <w:r w:rsidR="00B37955" w:rsidRPr="00192E96">
        <w:t xml:space="preserve"> individuals for in-demand jobs available in Maine. According to Maine’s</w:t>
      </w:r>
      <w:r w:rsidR="00A238E0" w:rsidRPr="00192E96">
        <w:t xml:space="preserve"> Occupational Employment Outlook to 2026</w:t>
      </w:r>
      <w:r w:rsidR="007B5DF4">
        <w:rPr>
          <w:rStyle w:val="FootnoteReference"/>
        </w:rPr>
        <w:t>1</w:t>
      </w:r>
      <w:r w:rsidR="00153EE6">
        <w:t>,</w:t>
      </w:r>
      <w:r w:rsidR="003A0917" w:rsidRPr="00192E96">
        <w:t xml:space="preserve"> </w:t>
      </w:r>
      <w:r w:rsidR="00A238E0" w:rsidRPr="00192E96">
        <w:t xml:space="preserve">the largest job gains are expected in Health </w:t>
      </w:r>
      <w:r w:rsidR="006A5317" w:rsidRPr="00192E96">
        <w:t>P</w:t>
      </w:r>
      <w:r w:rsidR="00A238E0" w:rsidRPr="00192E96">
        <w:t xml:space="preserve">ractitioner and </w:t>
      </w:r>
      <w:r w:rsidR="006A5317" w:rsidRPr="00192E96">
        <w:t>Technician and Healthcare S</w:t>
      </w:r>
      <w:r w:rsidR="00A238E0" w:rsidRPr="00192E96">
        <w:t>upport</w:t>
      </w:r>
      <w:r w:rsidR="00B37955" w:rsidRPr="00192E96">
        <w:t xml:space="preserve"> occupations</w:t>
      </w:r>
      <w:r w:rsidR="006A5317" w:rsidRPr="00192E96">
        <w:t xml:space="preserve">. </w:t>
      </w:r>
      <w:r w:rsidR="0032677D">
        <w:t>Twenty-six percent</w:t>
      </w:r>
      <w:r w:rsidR="00E7400A" w:rsidRPr="00192E96">
        <w:t xml:space="preserve"> of CSSP </w:t>
      </w:r>
      <w:r w:rsidR="001E484C" w:rsidRPr="00192E96">
        <w:t xml:space="preserve">trainees </w:t>
      </w:r>
      <w:r w:rsidR="0015062D" w:rsidRPr="00192E96">
        <w:t>choose healthcare occupations</w:t>
      </w:r>
      <w:r w:rsidR="00665BE7" w:rsidRPr="00192E96">
        <w:t xml:space="preserve">.  </w:t>
      </w:r>
    </w:p>
    <w:p w14:paraId="6706C4A9" w14:textId="77777777" w:rsidR="00897324" w:rsidRPr="00BC787F" w:rsidRDefault="00897324" w:rsidP="00BC7CBF">
      <w:pPr>
        <w:rPr>
          <w:sz w:val="18"/>
          <w:szCs w:val="18"/>
        </w:rPr>
      </w:pPr>
    </w:p>
    <w:p w14:paraId="024EAD4C" w14:textId="60F2FC7B" w:rsidR="005A5DBA" w:rsidRPr="00BC787F" w:rsidRDefault="007B5DF4" w:rsidP="005D3054">
      <w:pPr>
        <w:rPr>
          <w:color w:val="000000" w:themeColor="text1"/>
          <w:sz w:val="18"/>
          <w:szCs w:val="18"/>
          <w:u w:val="single"/>
        </w:rPr>
      </w:pPr>
      <w:r w:rsidRPr="00BC787F">
        <w:rPr>
          <w:color w:val="000000" w:themeColor="text1"/>
          <w:sz w:val="18"/>
          <w:szCs w:val="18"/>
          <w:vertAlign w:val="superscript"/>
        </w:rPr>
        <w:t>1</w:t>
      </w:r>
      <w:r w:rsidR="00153EE6" w:rsidRPr="00BC787F">
        <w:rPr>
          <w:color w:val="000000" w:themeColor="text1"/>
          <w:sz w:val="18"/>
          <w:szCs w:val="18"/>
          <w:vertAlign w:val="superscript"/>
        </w:rPr>
        <w:t xml:space="preserve"> </w:t>
      </w:r>
      <w:r w:rsidR="003A0917" w:rsidRPr="00BC787F">
        <w:rPr>
          <w:color w:val="000000" w:themeColor="text1"/>
          <w:sz w:val="18"/>
          <w:szCs w:val="18"/>
          <w:u w:val="single"/>
        </w:rPr>
        <w:t>https</w:t>
      </w:r>
      <w:r w:rsidR="009E28CD" w:rsidRPr="00BC787F">
        <w:rPr>
          <w:color w:val="000000" w:themeColor="text1"/>
          <w:sz w:val="18"/>
          <w:szCs w:val="18"/>
          <w:u w:val="single"/>
        </w:rPr>
        <w:t>://cwri</w:t>
      </w:r>
      <w:r w:rsidR="004F4A2B" w:rsidRPr="00BC787F">
        <w:rPr>
          <w:color w:val="000000" w:themeColor="text1"/>
          <w:sz w:val="18"/>
          <w:szCs w:val="18"/>
          <w:u w:val="single"/>
        </w:rPr>
        <w:t>1.blogspot.com/2018/09/occupationalemployment-outlook-to-2026.html</w:t>
      </w:r>
      <w:r w:rsidR="005A5DBA" w:rsidRPr="000D6FF2">
        <w:rPr>
          <w:color w:val="000000" w:themeColor="text1"/>
          <w:sz w:val="18"/>
          <w:szCs w:val="18"/>
        </w:rPr>
        <w:br w:type="page"/>
      </w:r>
    </w:p>
    <w:p w14:paraId="05B85F12" w14:textId="1E4DFEB9" w:rsidR="002C6F64" w:rsidRDefault="00475DCE" w:rsidP="00BC7CBF">
      <w:r w:rsidRPr="00192E96">
        <w:rPr>
          <w:b/>
        </w:rPr>
        <w:lastRenderedPageBreak/>
        <w:t>Positive c</w:t>
      </w:r>
      <w:r w:rsidR="0041316D" w:rsidRPr="00192E96">
        <w:rPr>
          <w:b/>
        </w:rPr>
        <w:t>redential attainment</w:t>
      </w:r>
      <w:r w:rsidR="005E7B71" w:rsidRPr="00192E96">
        <w:rPr>
          <w:b/>
        </w:rPr>
        <w:t xml:space="preserve"> rate</w:t>
      </w:r>
      <w:r w:rsidR="0041316D" w:rsidRPr="00192E96">
        <w:t xml:space="preserve">.  </w:t>
      </w:r>
      <w:bookmarkStart w:id="1" w:name="_Hlk536087410"/>
      <w:r w:rsidR="005E7B71" w:rsidRPr="00192E96">
        <w:t>In the most recent year</w:t>
      </w:r>
      <w:r w:rsidR="00ED5082">
        <w:t xml:space="preserve">, 346 individuals </w:t>
      </w:r>
      <w:r w:rsidR="00DF647C">
        <w:t>completed</w:t>
      </w:r>
      <w:r w:rsidR="00ED5082">
        <w:t xml:space="preserve"> CSSP with </w:t>
      </w:r>
      <w:r w:rsidR="00D21620">
        <w:t>67%</w:t>
      </w:r>
      <w:r w:rsidR="00765D67" w:rsidRPr="00192E96">
        <w:t xml:space="preserve"> </w:t>
      </w:r>
      <w:r w:rsidR="005E7B71" w:rsidRPr="00192E96">
        <w:t>s</w:t>
      </w:r>
      <w:r w:rsidR="00765D67" w:rsidRPr="00192E96">
        <w:t xml:space="preserve">uccessfully </w:t>
      </w:r>
      <w:r w:rsidR="00ED5082">
        <w:t xml:space="preserve">earning </w:t>
      </w:r>
      <w:r w:rsidR="00765D67" w:rsidRPr="00192E96">
        <w:t>their degree or industry recognized credential.</w:t>
      </w:r>
      <w:r w:rsidR="00436686">
        <w:t xml:space="preserve"> Of those who exited</w:t>
      </w:r>
      <w:r w:rsidR="00D3281E">
        <w:t xml:space="preserve"> in 2019</w:t>
      </w:r>
      <w:r w:rsidR="00436686">
        <w:t xml:space="preserve">, </w:t>
      </w:r>
      <w:r w:rsidR="009B2B77">
        <w:t xml:space="preserve">35 earned </w:t>
      </w:r>
      <w:r w:rsidR="00804AA8">
        <w:t>associate</w:t>
      </w:r>
      <w:r w:rsidR="009B2B77">
        <w:t xml:space="preserve"> degrees, 34 earned </w:t>
      </w:r>
      <w:r w:rsidR="00804AA8">
        <w:t>bachelor’s</w:t>
      </w:r>
      <w:r w:rsidR="00CA7513">
        <w:t xml:space="preserve"> degrees</w:t>
      </w:r>
      <w:r w:rsidR="00025F69">
        <w:t xml:space="preserve">, and </w:t>
      </w:r>
      <w:r w:rsidR="00E17B80">
        <w:t>162 earned</w:t>
      </w:r>
      <w:r w:rsidR="00804AA8">
        <w:t xml:space="preserve"> post-secondary</w:t>
      </w:r>
      <w:r w:rsidR="00E17B80">
        <w:t xml:space="preserve"> </w:t>
      </w:r>
      <w:r w:rsidR="00804AA8">
        <w:t>occupational skills certificates or credentials of value.</w:t>
      </w:r>
      <w:bookmarkEnd w:id="1"/>
    </w:p>
    <w:p w14:paraId="60FC6978" w14:textId="5330A7AA" w:rsidR="00897324" w:rsidRPr="00192E96" w:rsidRDefault="00897324" w:rsidP="00BC7CBF"/>
    <w:p w14:paraId="3266E8BA" w14:textId="545FC434" w:rsidR="00823782" w:rsidRDefault="00897324" w:rsidP="00BC7CBF">
      <w:pPr>
        <w:rPr>
          <w:rStyle w:val="FootnoteReference"/>
        </w:rPr>
      </w:pPr>
      <w:bookmarkStart w:id="2" w:name="_Hlk536096738"/>
      <w:r w:rsidRPr="00192E96">
        <w:rPr>
          <w:noProof/>
        </w:rPr>
        <w:drawing>
          <wp:anchor distT="0" distB="0" distL="114300" distR="114300" simplePos="0" relativeHeight="251639296" behindDoc="1" locked="0" layoutInCell="1" allowOverlap="1" wp14:anchorId="3A31851A" wp14:editId="0E3D695E">
            <wp:simplePos x="0" y="0"/>
            <wp:positionH relativeFrom="column">
              <wp:posOffset>-19685</wp:posOffset>
            </wp:positionH>
            <wp:positionV relativeFrom="paragraph">
              <wp:posOffset>69546</wp:posOffset>
            </wp:positionV>
            <wp:extent cx="4473575" cy="2981960"/>
            <wp:effectExtent l="0" t="0" r="3175" b="8890"/>
            <wp:wrapTight wrapText="bothSides">
              <wp:wrapPolygon edited="0">
                <wp:start x="0" y="0"/>
                <wp:lineTo x="0" y="21526"/>
                <wp:lineTo x="21523" y="21526"/>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man at compu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3575" cy="2981960"/>
                    </a:xfrm>
                    <a:prstGeom prst="rect">
                      <a:avLst/>
                    </a:prstGeom>
                  </pic:spPr>
                </pic:pic>
              </a:graphicData>
            </a:graphic>
            <wp14:sizeRelH relativeFrom="margin">
              <wp14:pctWidth>0</wp14:pctWidth>
            </wp14:sizeRelH>
            <wp14:sizeRelV relativeFrom="margin">
              <wp14:pctHeight>0</wp14:pctHeight>
            </wp14:sizeRelV>
          </wp:anchor>
        </w:drawing>
      </w:r>
      <w:r w:rsidR="00056FB8" w:rsidRPr="00192E96">
        <w:rPr>
          <w:b/>
        </w:rPr>
        <w:t xml:space="preserve">High school students </w:t>
      </w:r>
      <w:r w:rsidR="00EF5D1F">
        <w:rPr>
          <w:b/>
        </w:rPr>
        <w:t xml:space="preserve">enrolled </w:t>
      </w:r>
      <w:r w:rsidR="002B19EC">
        <w:rPr>
          <w:b/>
        </w:rPr>
        <w:t xml:space="preserve">in Career and Technical Education </w:t>
      </w:r>
      <w:r w:rsidR="00EF5D1F">
        <w:rPr>
          <w:b/>
        </w:rPr>
        <w:t xml:space="preserve">programs </w:t>
      </w:r>
      <w:r w:rsidR="00056FB8" w:rsidRPr="00192E96">
        <w:rPr>
          <w:b/>
        </w:rPr>
        <w:t>pursu</w:t>
      </w:r>
      <w:r w:rsidR="00F63D79" w:rsidRPr="00192E96">
        <w:rPr>
          <w:b/>
        </w:rPr>
        <w:t>ing</w:t>
      </w:r>
      <w:r w:rsidR="00056FB8" w:rsidRPr="00192E96">
        <w:rPr>
          <w:b/>
        </w:rPr>
        <w:t xml:space="preserve"> degree</w:t>
      </w:r>
      <w:r w:rsidR="00EF5D1F">
        <w:rPr>
          <w:b/>
        </w:rPr>
        <w:t>s</w:t>
      </w:r>
      <w:r w:rsidR="00056FB8" w:rsidRPr="00192E96">
        <w:t xml:space="preserve">. CSSP Bridge Year students can graduate from </w:t>
      </w:r>
      <w:r w:rsidR="009D5B9A">
        <w:t xml:space="preserve">Maine’s </w:t>
      </w:r>
      <w:r w:rsidR="007C4089">
        <w:t xml:space="preserve">Career and Technical Education </w:t>
      </w:r>
      <w:r w:rsidR="009D5B9A">
        <w:t>H</w:t>
      </w:r>
      <w:r w:rsidR="00056FB8" w:rsidRPr="00192E96">
        <w:t xml:space="preserve">igh </w:t>
      </w:r>
      <w:r w:rsidR="009D5B9A">
        <w:t>S</w:t>
      </w:r>
      <w:r w:rsidR="009D5B9A" w:rsidRPr="00192E96">
        <w:t>chool</w:t>
      </w:r>
      <w:r w:rsidR="009D5B9A">
        <w:t>s</w:t>
      </w:r>
      <w:r w:rsidR="009D5B9A" w:rsidRPr="00192E96">
        <w:t xml:space="preserve"> </w:t>
      </w:r>
      <w:r w:rsidR="00056FB8" w:rsidRPr="00192E96">
        <w:t xml:space="preserve">with up to </w:t>
      </w:r>
      <w:r w:rsidR="00AB0CF1">
        <w:t>24 credits</w:t>
      </w:r>
      <w:r w:rsidR="00056FB8" w:rsidRPr="00192E96">
        <w:t xml:space="preserve"> completed. </w:t>
      </w:r>
      <w:r w:rsidR="007C4089">
        <w:t>At the end of 2019</w:t>
      </w:r>
      <w:r w:rsidR="001D630C">
        <w:t>,</w:t>
      </w:r>
      <w:r w:rsidR="00623642" w:rsidRPr="00192E96">
        <w:t xml:space="preserve"> </w:t>
      </w:r>
      <w:r w:rsidR="006D71E0" w:rsidRPr="00192E96">
        <w:t>1</w:t>
      </w:r>
      <w:r w:rsidR="00465C9C" w:rsidRPr="00192E96">
        <w:t>00</w:t>
      </w:r>
      <w:r w:rsidR="00056FB8" w:rsidRPr="00192E96">
        <w:t xml:space="preserve"> students </w:t>
      </w:r>
      <w:r w:rsidR="00F63D79" w:rsidRPr="00192E96">
        <w:t xml:space="preserve">were </w:t>
      </w:r>
      <w:r w:rsidR="000770E2">
        <w:t xml:space="preserve">actively </w:t>
      </w:r>
      <w:r w:rsidR="00056FB8" w:rsidRPr="00192E96">
        <w:t>enro</w:t>
      </w:r>
      <w:r w:rsidR="00623642" w:rsidRPr="00192E96">
        <w:t>lled in the CSSP Bridge program</w:t>
      </w:r>
      <w:r w:rsidR="001D630C">
        <w:t>;</w:t>
      </w:r>
      <w:r w:rsidR="000770E2">
        <w:t xml:space="preserve"> </w:t>
      </w:r>
      <w:r w:rsidR="00B5510C">
        <w:t>38 in high school and 62 enrolled in college</w:t>
      </w:r>
      <w:r w:rsidR="00623642" w:rsidRPr="00192E96">
        <w:t xml:space="preserve">. </w:t>
      </w:r>
      <w:bookmarkStart w:id="3" w:name="_Hlk535246946"/>
      <w:bookmarkEnd w:id="2"/>
      <w:r w:rsidR="00DF647C">
        <w:t xml:space="preserve">A significant percentage, 78%, </w:t>
      </w:r>
      <w:r w:rsidR="00E31EF0">
        <w:t>of CSSP Bridge</w:t>
      </w:r>
      <w:r w:rsidR="00DF647C">
        <w:t xml:space="preserve">’s </w:t>
      </w:r>
      <w:r w:rsidR="00E31EF0">
        <w:t>students</w:t>
      </w:r>
      <w:r w:rsidR="00DF647C">
        <w:t xml:space="preserve">, who are economically disadvantaged, </w:t>
      </w:r>
      <w:r w:rsidR="00454DB6">
        <w:t>remain</w:t>
      </w:r>
      <w:r w:rsidR="00DF647C">
        <w:t>ed</w:t>
      </w:r>
      <w:r w:rsidR="00454DB6">
        <w:t xml:space="preserve"> enrolled in college or have grad</w:t>
      </w:r>
      <w:r w:rsidR="00AB0CF1">
        <w:t>uated.</w:t>
      </w:r>
      <w:r w:rsidR="00F84087">
        <w:t xml:space="preserve"> In comparison, the 2019 </w:t>
      </w:r>
      <w:r w:rsidR="009128F5">
        <w:t xml:space="preserve">Educate Maine </w:t>
      </w:r>
      <w:r w:rsidR="006153B8">
        <w:t xml:space="preserve">report indicates that </w:t>
      </w:r>
      <w:r w:rsidR="00AE3F8D">
        <w:t>only 50% of economically disadvantaged students</w:t>
      </w:r>
      <w:r w:rsidR="00117F52">
        <w:t xml:space="preserve"> </w:t>
      </w:r>
      <w:r w:rsidR="00AE3F8D">
        <w:t>enroll in college</w:t>
      </w:r>
      <w:r w:rsidR="00025F69">
        <w:t>, and of those only</w:t>
      </w:r>
      <w:r w:rsidR="00685199">
        <w:t xml:space="preserve"> </w:t>
      </w:r>
      <w:r w:rsidR="008C12DE">
        <w:t>7</w:t>
      </w:r>
      <w:r w:rsidR="00D22743">
        <w:t>4</w:t>
      </w:r>
      <w:r w:rsidR="00B43D2B">
        <w:t xml:space="preserve">% </w:t>
      </w:r>
      <w:r w:rsidR="008C12DE">
        <w:t>return for a second year</w:t>
      </w:r>
      <w:r w:rsidR="00D22743">
        <w:t>.</w:t>
      </w:r>
      <w:r w:rsidR="00750ACC" w:rsidRPr="00750ACC">
        <w:rPr>
          <w:rStyle w:val="FootnoteReference"/>
        </w:rPr>
        <w:t xml:space="preserve"> </w:t>
      </w:r>
      <w:r w:rsidR="00153EE6">
        <w:rPr>
          <w:rStyle w:val="FootnoteReference"/>
        </w:rPr>
        <w:t>2</w:t>
      </w:r>
    </w:p>
    <w:p w14:paraId="41B2CD80" w14:textId="6318D5C6" w:rsidR="00FE4E84" w:rsidRDefault="00504B03" w:rsidP="00BC7CBF">
      <w:r>
        <w:rPr>
          <w:b/>
        </w:rPr>
        <w:t>CSSP align</w:t>
      </w:r>
      <w:r w:rsidR="00D360FD">
        <w:rPr>
          <w:b/>
        </w:rPr>
        <w:t>s</w:t>
      </w:r>
      <w:r>
        <w:rPr>
          <w:b/>
        </w:rPr>
        <w:t xml:space="preserve"> with the</w:t>
      </w:r>
      <w:r w:rsidR="00D360FD">
        <w:rPr>
          <w:b/>
        </w:rPr>
        <w:t xml:space="preserve"> goals of the</w:t>
      </w:r>
      <w:r>
        <w:rPr>
          <w:b/>
        </w:rPr>
        <w:t xml:space="preserve"> Maine Economic Development Strategy 2020-2029.</w:t>
      </w:r>
      <w:r w:rsidR="00153EE6">
        <w:rPr>
          <w:rStyle w:val="FootnoteReference"/>
        </w:rPr>
        <w:t>3</w:t>
      </w:r>
      <w:r>
        <w:rPr>
          <w:b/>
        </w:rPr>
        <w:t xml:space="preserve"> </w:t>
      </w:r>
      <w:r>
        <w:t xml:space="preserve">CSSP provides low-income Maine people with the financial resources </w:t>
      </w:r>
      <w:r w:rsidR="00E65FA6">
        <w:t xml:space="preserve">and support services </w:t>
      </w:r>
      <w:r>
        <w:t xml:space="preserve">necessary </w:t>
      </w:r>
      <w:r w:rsidR="00025F69">
        <w:t>to</w:t>
      </w:r>
      <w:r>
        <w:t xml:space="preserve"> earn a post-secondary certificate of value. By gaining the knowledge, skills and abilities necessary to be successful in Maine’s high-demand industries, successful CSSP </w:t>
      </w:r>
      <w:r w:rsidR="00D267C8">
        <w:t xml:space="preserve">participants </w:t>
      </w:r>
      <w:r>
        <w:t>ultimately</w:t>
      </w:r>
      <w:r w:rsidR="00025F69">
        <w:t xml:space="preserve"> participate more fully in Maine’s workforce and</w:t>
      </w:r>
      <w:r>
        <w:t xml:space="preserve"> improve their wage earnings allowing them and their families to thrive in Maine.</w:t>
      </w:r>
    </w:p>
    <w:p w14:paraId="33CBDDE1" w14:textId="306DBC32" w:rsidR="007D0679" w:rsidRPr="00BC787F" w:rsidRDefault="00153EE6" w:rsidP="00BC7CBF">
      <w:pPr>
        <w:rPr>
          <w:color w:val="000000" w:themeColor="text1"/>
          <w:sz w:val="18"/>
          <w:szCs w:val="18"/>
        </w:rPr>
      </w:pPr>
      <w:r w:rsidRPr="00BC787F">
        <w:rPr>
          <w:rStyle w:val="FootnoteReference"/>
          <w:color w:val="000000" w:themeColor="text1"/>
        </w:rPr>
        <w:t>2</w:t>
      </w:r>
      <w:r w:rsidRPr="00BC787F">
        <w:rPr>
          <w:color w:val="000000" w:themeColor="text1"/>
        </w:rPr>
        <w:t xml:space="preserve"> </w:t>
      </w:r>
      <w:hyperlink r:id="rId21" w:history="1">
        <w:r w:rsidRPr="00BC787F">
          <w:rPr>
            <w:rStyle w:val="Hyperlink"/>
            <w:rFonts w:cstheme="minorBidi"/>
            <w:color w:val="000000" w:themeColor="text1"/>
            <w:sz w:val="18"/>
            <w:szCs w:val="18"/>
          </w:rPr>
          <w:t>http://www.educatemaine.org/docs/2019_IndicatorsReport-FNL-WEB.pdf</w:t>
        </w:r>
      </w:hyperlink>
    </w:p>
    <w:p w14:paraId="13347941" w14:textId="44C617A1" w:rsidR="004F18F8" w:rsidRPr="00BC787F" w:rsidRDefault="00153EE6" w:rsidP="00BC7CBF">
      <w:pPr>
        <w:rPr>
          <w:color w:val="000000" w:themeColor="text1"/>
          <w:sz w:val="18"/>
          <w:szCs w:val="18"/>
        </w:rPr>
      </w:pPr>
      <w:r w:rsidRPr="00BC787F">
        <w:rPr>
          <w:rStyle w:val="FootnoteReference"/>
          <w:color w:val="000000" w:themeColor="text1"/>
        </w:rPr>
        <w:t xml:space="preserve">3 </w:t>
      </w:r>
      <w:hyperlink r:id="rId22" w:history="1">
        <w:r w:rsidRPr="00BC787F">
          <w:rPr>
            <w:rStyle w:val="Hyperlink"/>
            <w:rFonts w:cstheme="minorBidi"/>
            <w:color w:val="000000" w:themeColor="text1"/>
            <w:sz w:val="18"/>
            <w:szCs w:val="18"/>
          </w:rPr>
          <w:t>https://www.maine.gov/decd/sites/maine.gov.decd/files/inline-files/DECD_120919_sm.pdf</w:t>
        </w:r>
      </w:hyperlink>
      <w:r w:rsidR="00504B03" w:rsidRPr="00BC787F">
        <w:rPr>
          <w:color w:val="000000" w:themeColor="text1"/>
          <w:sz w:val="18"/>
          <w:szCs w:val="18"/>
        </w:rPr>
        <w:t xml:space="preserve">  </w:t>
      </w:r>
      <w:r w:rsidR="004F18F8" w:rsidRPr="00BC787F">
        <w:rPr>
          <w:color w:val="000000" w:themeColor="text1"/>
        </w:rPr>
        <w:br w:type="page"/>
      </w:r>
    </w:p>
    <w:p w14:paraId="60F54179" w14:textId="62232F8E" w:rsidR="00C56FD2" w:rsidRPr="00723168" w:rsidRDefault="00C56FD2" w:rsidP="00BC7CBF">
      <w:pPr>
        <w:pStyle w:val="Heading1"/>
      </w:pPr>
      <w:bookmarkStart w:id="4" w:name="_Hlk535478385"/>
      <w:bookmarkStart w:id="5" w:name="_Hlk535242770"/>
      <w:r w:rsidRPr="00723168">
        <w:lastRenderedPageBreak/>
        <w:t>CSSP’s Three Paths</w:t>
      </w:r>
    </w:p>
    <w:p w14:paraId="5C2BD958" w14:textId="0A4A261C" w:rsidR="00557BDC" w:rsidRDefault="00557BDC" w:rsidP="00BC7CBF">
      <w:r>
        <w:t>The CSSP is broken down into three components:</w:t>
      </w:r>
    </w:p>
    <w:p w14:paraId="59A4BC90" w14:textId="1F564FC8" w:rsidR="00557BDC" w:rsidRDefault="00557BDC" w:rsidP="005F0054">
      <w:pPr>
        <w:pStyle w:val="ListParagraph"/>
        <w:numPr>
          <w:ilvl w:val="0"/>
          <w:numId w:val="45"/>
        </w:numPr>
      </w:pPr>
      <w:r>
        <w:t>CSSP for Individuals</w:t>
      </w:r>
    </w:p>
    <w:p w14:paraId="4D3F5FBB" w14:textId="1CC4D374" w:rsidR="00557BDC" w:rsidRDefault="00805FB0" w:rsidP="005F0054">
      <w:pPr>
        <w:pStyle w:val="ListParagraph"/>
        <w:numPr>
          <w:ilvl w:val="0"/>
          <w:numId w:val="45"/>
        </w:numPr>
      </w:pPr>
      <w:r>
        <w:t>CSSP for Business</w:t>
      </w:r>
    </w:p>
    <w:p w14:paraId="45F0CAC7" w14:textId="79188E73" w:rsidR="00805FB0" w:rsidRPr="00557BDC" w:rsidRDefault="00805FB0" w:rsidP="005F0054">
      <w:pPr>
        <w:pStyle w:val="ListParagraph"/>
        <w:numPr>
          <w:ilvl w:val="0"/>
          <w:numId w:val="45"/>
        </w:numPr>
      </w:pPr>
      <w:r>
        <w:t xml:space="preserve">CSSP </w:t>
      </w:r>
      <w:r w:rsidR="00143F2B">
        <w:t>Bridge</w:t>
      </w:r>
    </w:p>
    <w:p w14:paraId="4FFB5488" w14:textId="4ACDEF4F" w:rsidR="00143F2B" w:rsidRDefault="00143F2B" w:rsidP="00BC7CBF">
      <w:r>
        <w:t>Each component has a slightly different focus, described below. El</w:t>
      </w:r>
      <w:r w:rsidR="00557BDC">
        <w:t xml:space="preserve">igibility </w:t>
      </w:r>
      <w:r>
        <w:t>for each component is the same and is dependent on</w:t>
      </w:r>
      <w:r w:rsidR="00557BDC">
        <w:t xml:space="preserve"> the individual</w:t>
      </w:r>
      <w:r>
        <w:t>. Each participant must:</w:t>
      </w:r>
    </w:p>
    <w:p w14:paraId="15AA0013" w14:textId="2FD59F4C" w:rsidR="00143F2B" w:rsidRDefault="00143F2B" w:rsidP="00BC7CBF">
      <w:pPr>
        <w:pStyle w:val="ListParagraph"/>
        <w:numPr>
          <w:ilvl w:val="0"/>
          <w:numId w:val="46"/>
        </w:numPr>
      </w:pPr>
      <w:r>
        <w:t>not already have a marketable post-secondary degree;</w:t>
      </w:r>
    </w:p>
    <w:p w14:paraId="3BE31FA4" w14:textId="4B4D09CC" w:rsidR="00143F2B" w:rsidRDefault="00143F2B" w:rsidP="00BC7CBF">
      <w:pPr>
        <w:pStyle w:val="ListParagraph"/>
        <w:numPr>
          <w:ilvl w:val="0"/>
          <w:numId w:val="46"/>
        </w:numPr>
      </w:pPr>
      <w:r w:rsidRPr="00143F2B">
        <w:t>have a</w:t>
      </w:r>
      <w:r>
        <w:t>n</w:t>
      </w:r>
      <w:r w:rsidRPr="00143F2B">
        <w:t xml:space="preserve"> income lower than 200</w:t>
      </w:r>
      <w:r>
        <w:t xml:space="preserve">% </w:t>
      </w:r>
      <w:r w:rsidRPr="00143F2B">
        <w:t>of the federal poverty level</w:t>
      </w:r>
      <w:r>
        <w:t xml:space="preserve"> for their applicable family size;</w:t>
      </w:r>
    </w:p>
    <w:p w14:paraId="58081D81" w14:textId="5962967E" w:rsidR="00143F2B" w:rsidRDefault="00143F2B" w:rsidP="00BC7CBF">
      <w:pPr>
        <w:pStyle w:val="ListParagraph"/>
        <w:numPr>
          <w:ilvl w:val="0"/>
          <w:numId w:val="46"/>
        </w:numPr>
      </w:pPr>
      <w:r>
        <w:t>be working toward a job in a high-demand high-wage occupation; and,</w:t>
      </w:r>
    </w:p>
    <w:p w14:paraId="5FF60F95" w14:textId="64316D7D" w:rsidR="00143F2B" w:rsidRPr="00143F2B" w:rsidRDefault="00143F2B" w:rsidP="00BC7CBF">
      <w:pPr>
        <w:pStyle w:val="ListParagraph"/>
        <w:numPr>
          <w:ilvl w:val="0"/>
          <w:numId w:val="46"/>
        </w:numPr>
      </w:pPr>
      <w:r>
        <w:t>have the aptitude and ability to complete the desired educational program.</w:t>
      </w:r>
    </w:p>
    <w:p w14:paraId="4414F6A5" w14:textId="6536B977" w:rsidR="00490387" w:rsidRPr="00192E96" w:rsidRDefault="00C56FD2" w:rsidP="00BC7CBF">
      <w:pPr>
        <w:pStyle w:val="Subtitles"/>
      </w:pPr>
      <w:r w:rsidRPr="00192E96">
        <w:t xml:space="preserve">Competitive Skills Scholarship Program for Individuals </w:t>
      </w:r>
    </w:p>
    <w:p w14:paraId="0A3E73EB" w14:textId="36345616" w:rsidR="007B5DF4" w:rsidRDefault="00D360FD" w:rsidP="00BC7CBF">
      <w:bookmarkStart w:id="6" w:name="_Hlk31281509"/>
      <w:r>
        <w:t xml:space="preserve">Established in 2007, </w:t>
      </w:r>
      <w:r w:rsidR="007B5DF4" w:rsidRPr="00192E96">
        <w:t>CSSP</w:t>
      </w:r>
      <w:r w:rsidR="007B5DF4">
        <w:t xml:space="preserve"> for </w:t>
      </w:r>
      <w:r w:rsidR="00D267C8">
        <w:t>I</w:t>
      </w:r>
      <w:r w:rsidR="007B5DF4">
        <w:t>ndividuals</w:t>
      </w:r>
      <w:r>
        <w:t xml:space="preserve"> </w:t>
      </w:r>
      <w:r w:rsidR="007B5DF4" w:rsidRPr="00192E96">
        <w:t xml:space="preserve">provides funding to individuals for education, training and </w:t>
      </w:r>
      <w:bookmarkEnd w:id="6"/>
      <w:r w:rsidR="007B5DF4" w:rsidRPr="00192E96">
        <w:t xml:space="preserve">necessary support services that lead to </w:t>
      </w:r>
      <w:r w:rsidR="00D267C8">
        <w:t>good-paying</w:t>
      </w:r>
      <w:r w:rsidR="007B5DF4" w:rsidRPr="00192E96">
        <w:t xml:space="preserve"> jobs</w:t>
      </w:r>
      <w:r w:rsidR="00D267C8">
        <w:t>.</w:t>
      </w:r>
      <w:r w:rsidR="007B5DF4" w:rsidRPr="00192E96">
        <w:t xml:space="preserve"> </w:t>
      </w:r>
      <w:r w:rsidR="007B5DF4">
        <w:t xml:space="preserve">Eligible </w:t>
      </w:r>
      <w:r w:rsidR="007B5DF4" w:rsidRPr="00192E96">
        <w:t>education and training must be universally recognized and accepted by the trade or industry in which the participant intends to seek employment</w:t>
      </w:r>
      <w:r w:rsidR="00611273">
        <w:t>,</w:t>
      </w:r>
      <w:r w:rsidR="007B5DF4" w:rsidRPr="00192E96">
        <w:t xml:space="preserve"> and </w:t>
      </w:r>
      <w:r w:rsidR="00611273">
        <w:t>must</w:t>
      </w:r>
      <w:r w:rsidR="007B5DF4" w:rsidRPr="00192E96">
        <w:t xml:space="preserve"> provide opportunity for employment in high</w:t>
      </w:r>
      <w:r w:rsidR="00D267C8">
        <w:t>-</w:t>
      </w:r>
      <w:r w:rsidR="007B5DF4" w:rsidRPr="00192E96">
        <w:t>wage, in</w:t>
      </w:r>
      <w:r w:rsidR="00D267C8">
        <w:t>-</w:t>
      </w:r>
      <w:r w:rsidR="007B5DF4" w:rsidRPr="00192E96">
        <w:t xml:space="preserve">demand jobs in Maine that </w:t>
      </w:r>
      <w:r w:rsidR="007B5DF4">
        <w:t>lead to a</w:t>
      </w:r>
      <w:r w:rsidR="007B5DF4" w:rsidRPr="00192E96">
        <w:t xml:space="preserve"> substantial improvement in earnings and benefits. </w:t>
      </w:r>
    </w:p>
    <w:p w14:paraId="364AFA60" w14:textId="10D75C91" w:rsidR="00025F69" w:rsidRDefault="007B5DF4" w:rsidP="00BC7CBF">
      <w:bookmarkStart w:id="7" w:name="_Hlk536169666"/>
      <w:r w:rsidRPr="00192E96">
        <w:t xml:space="preserve">Many individuals enrolled in CSSP </w:t>
      </w:r>
      <w:r>
        <w:t xml:space="preserve">also </w:t>
      </w:r>
      <w:r w:rsidRPr="00192E96">
        <w:t xml:space="preserve">receive federal Pell Grants that typically cover most if not all tuition costs associated with attending college. </w:t>
      </w:r>
      <w:r w:rsidR="00611273">
        <w:t>Alt</w:t>
      </w:r>
      <w:r w:rsidRPr="00192E96">
        <w:t>hough Pell may cover tuition costs, low-income individuals often struggle to stay in school due to the high-cost of childcare, transportation, books, supplies and unanticipated situations that require money to resolve. CSSP provides support services to assist individuals with the</w:t>
      </w:r>
      <w:r w:rsidR="00D267C8">
        <w:t>se</w:t>
      </w:r>
      <w:r w:rsidRPr="00192E96">
        <w:t xml:space="preserve"> costs of attending college that go beyond tuition. </w:t>
      </w:r>
      <w:r>
        <w:t>C</w:t>
      </w:r>
      <w:r w:rsidR="00D267C8">
        <w:t xml:space="preserve">SSP participants benefit from the combination of </w:t>
      </w:r>
      <w:r>
        <w:t>these support services</w:t>
      </w:r>
      <w:r w:rsidR="00D267C8">
        <w:t xml:space="preserve"> along with</w:t>
      </w:r>
      <w:r w:rsidRPr="00192E96">
        <w:t xml:space="preserve"> the career counseling, guidance and support provided through their case managers at Maine’s CareerCenters</w:t>
      </w:r>
      <w:r w:rsidR="00D267C8">
        <w:t xml:space="preserve">. </w:t>
      </w:r>
    </w:p>
    <w:p w14:paraId="2EACFCB7" w14:textId="4982EB7E" w:rsidR="005A5DBA" w:rsidRDefault="007B5DF4" w:rsidP="005D3054">
      <w:r w:rsidRPr="00192E96">
        <w:t xml:space="preserve">In 2019, 70% of CSSP </w:t>
      </w:r>
      <w:r w:rsidRPr="008953C6">
        <w:t>participants were enrolled in CSSP for Individuals.</w:t>
      </w:r>
      <w:bookmarkEnd w:id="7"/>
      <w:r w:rsidRPr="008953C6">
        <w:t xml:space="preserve"> Of the</w:t>
      </w:r>
      <w:r w:rsidRPr="00AC2A58">
        <w:t xml:space="preserve"> 201</w:t>
      </w:r>
      <w:r w:rsidRPr="008953C6">
        <w:t xml:space="preserve"> individuals exiting CSSP</w:t>
      </w:r>
      <w:r w:rsidR="00D267C8">
        <w:t xml:space="preserve"> for Individuals</w:t>
      </w:r>
      <w:r w:rsidR="00025F69">
        <w:t xml:space="preserve"> this year</w:t>
      </w:r>
      <w:r w:rsidRPr="008953C6">
        <w:t>, 6</w:t>
      </w:r>
      <w:r w:rsidRPr="00AC2A58">
        <w:t>1</w:t>
      </w:r>
      <w:r w:rsidRPr="008953C6">
        <w:t>% (</w:t>
      </w:r>
      <w:r w:rsidRPr="00AC2A58">
        <w:t>123</w:t>
      </w:r>
      <w:r w:rsidRPr="008953C6">
        <w:t>) earned</w:t>
      </w:r>
      <w:r>
        <w:t xml:space="preserve"> a credential of value</w:t>
      </w:r>
      <w:r w:rsidR="00171DEA">
        <w:t xml:space="preserve">. </w:t>
      </w:r>
      <w:r w:rsidR="00611273">
        <w:t xml:space="preserve">Fifty-six </w:t>
      </w:r>
      <w:r w:rsidR="00171DEA">
        <w:t xml:space="preserve">earned </w:t>
      </w:r>
      <w:r>
        <w:t xml:space="preserve">college degrees and 67 </w:t>
      </w:r>
      <w:r w:rsidR="00171DEA">
        <w:t xml:space="preserve">earned </w:t>
      </w:r>
      <w:r>
        <w:t>industry recognized credentials.</w:t>
      </w:r>
      <w:r w:rsidR="005A5DBA">
        <w:br w:type="page"/>
      </w:r>
    </w:p>
    <w:p w14:paraId="035B72E9" w14:textId="7E68AD58" w:rsidR="002636E8" w:rsidRPr="00192E96" w:rsidRDefault="004B105E" w:rsidP="00BC7CBF">
      <w:pPr>
        <w:pStyle w:val="Subtitles"/>
      </w:pPr>
      <w:r w:rsidRPr="00192E96">
        <w:lastRenderedPageBreak/>
        <w:t xml:space="preserve">Competitive Skills Scholarship Program for Business </w:t>
      </w:r>
    </w:p>
    <w:bookmarkEnd w:id="4"/>
    <w:p w14:paraId="32B8DA7B" w14:textId="77777777" w:rsidR="00025F69" w:rsidRDefault="00D267C8" w:rsidP="00BC7CBF">
      <w:r>
        <w:t>First piloted in 2014, t</w:t>
      </w:r>
      <w:r w:rsidR="008F6B89" w:rsidRPr="00192E96">
        <w:t xml:space="preserve">he CSSP Business Program (CSSP-B) </w:t>
      </w:r>
      <w:r w:rsidR="009C604F" w:rsidRPr="00192E96">
        <w:t>help</w:t>
      </w:r>
      <w:r>
        <w:t>s</w:t>
      </w:r>
      <w:r w:rsidR="009C604F" w:rsidRPr="00192E96">
        <w:t xml:space="preserve"> businesses train their employees to take on hard-to-fill, high-wage occupations within their organization. CSSP Business Program </w:t>
      </w:r>
      <w:r>
        <w:t>participants</w:t>
      </w:r>
      <w:r w:rsidR="009C604F" w:rsidRPr="00192E96">
        <w:t xml:space="preserve"> are either CSSP income-eligible incumbent employees in entry-level jobs or income-eligible individuals recruited directly through the CareerCenter. At the conclusion of training, successful trainees earn an industry-recognized certificate or degree, </w:t>
      </w:r>
      <w:r w:rsidR="009C604F" w:rsidRPr="00C652ED">
        <w:t>leading to a new job and increased wages</w:t>
      </w:r>
      <w:r w:rsidR="00171DEA">
        <w:t>,</w:t>
      </w:r>
      <w:r w:rsidR="00705C45" w:rsidRPr="00C652ED">
        <w:t xml:space="preserve"> </w:t>
      </w:r>
      <w:r w:rsidR="00F41C8B" w:rsidRPr="00C652ED">
        <w:t>while</w:t>
      </w:r>
      <w:r w:rsidR="00705C45" w:rsidRPr="00C652ED">
        <w:t xml:space="preserve"> businesses have access to individuals trained for their industry</w:t>
      </w:r>
      <w:r w:rsidR="009C604F" w:rsidRPr="00C652ED">
        <w:t xml:space="preserve">. </w:t>
      </w:r>
    </w:p>
    <w:p w14:paraId="66540293" w14:textId="6FE310B7" w:rsidR="008F6B89" w:rsidRPr="00192E96" w:rsidRDefault="00794CB5" w:rsidP="00BC7CBF">
      <w:r w:rsidRPr="00C652ED">
        <w:t>In 2019</w:t>
      </w:r>
      <w:r w:rsidR="00171DEA">
        <w:t>,</w:t>
      </w:r>
      <w:r w:rsidR="0045272D" w:rsidRPr="00C652ED">
        <w:t xml:space="preserve"> a total of </w:t>
      </w:r>
      <w:r w:rsidR="00DC2575" w:rsidRPr="00C652ED">
        <w:t>99</w:t>
      </w:r>
      <w:r w:rsidR="0045272D" w:rsidRPr="00C652ED">
        <w:t xml:space="preserve"> new trainees were enrolled</w:t>
      </w:r>
      <w:r w:rsidR="004C00D8" w:rsidRPr="00C652ED">
        <w:t xml:space="preserve"> in</w:t>
      </w:r>
      <w:r w:rsidRPr="00C652ED">
        <w:t xml:space="preserve"> CSSP</w:t>
      </w:r>
      <w:r w:rsidR="00AD5277" w:rsidRPr="00C652ED">
        <w:t>-B</w:t>
      </w:r>
      <w:r w:rsidR="00B3387A" w:rsidRPr="00C652ED">
        <w:t xml:space="preserve">. </w:t>
      </w:r>
      <w:r w:rsidR="00221AE2">
        <w:t xml:space="preserve">During 2019, </w:t>
      </w:r>
      <w:r w:rsidR="00570D10">
        <w:t xml:space="preserve">73% of those </w:t>
      </w:r>
      <w:r w:rsidR="00171DEA">
        <w:t xml:space="preserve">who finished CSSP-B successfully earned a degree or credential. </w:t>
      </w:r>
      <w:r w:rsidR="00166602">
        <w:t xml:space="preserve">Ten </w:t>
      </w:r>
      <w:r w:rsidR="00570D10">
        <w:t>college degrees and 75 industry recognized credentials</w:t>
      </w:r>
      <w:r w:rsidR="00171DEA">
        <w:t xml:space="preserve"> were obtained. </w:t>
      </w:r>
    </w:p>
    <w:p w14:paraId="3498F0B8" w14:textId="7D419D9C" w:rsidR="002636E8" w:rsidRPr="00192E96" w:rsidRDefault="004B105E" w:rsidP="00BC7CBF">
      <w:pPr>
        <w:pStyle w:val="Subtitles"/>
      </w:pPr>
      <w:r w:rsidRPr="00192E96">
        <w:t xml:space="preserve">Competitive Skills Scholarship Program - Bridge </w:t>
      </w:r>
    </w:p>
    <w:bookmarkEnd w:id="5"/>
    <w:p w14:paraId="273713E2" w14:textId="231D5338" w:rsidR="00025F69" w:rsidRDefault="00B66F2A" w:rsidP="00BC7CBF">
      <w:r>
        <w:rPr>
          <w:noProof/>
        </w:rPr>
        <w:drawing>
          <wp:anchor distT="0" distB="0" distL="114300" distR="114300" simplePos="0" relativeHeight="251699712" behindDoc="0" locked="0" layoutInCell="1" allowOverlap="1" wp14:anchorId="66FD3769" wp14:editId="4613B5ED">
            <wp:simplePos x="0" y="0"/>
            <wp:positionH relativeFrom="column">
              <wp:posOffset>27305</wp:posOffset>
            </wp:positionH>
            <wp:positionV relativeFrom="paragraph">
              <wp:posOffset>1074420</wp:posOffset>
            </wp:positionV>
            <wp:extent cx="3985895" cy="2657475"/>
            <wp:effectExtent l="0" t="0" r="0" b="9525"/>
            <wp:wrapThrough wrapText="bothSides">
              <wp:wrapPolygon edited="0">
                <wp:start x="0" y="0"/>
                <wp:lineTo x="0" y="21523"/>
                <wp:lineTo x="21473" y="21523"/>
                <wp:lineTo x="21473" y="0"/>
                <wp:lineTo x="0" y="0"/>
              </wp:wrapPolygon>
            </wp:wrapThrough>
            <wp:docPr id="12" name="Picture 12" descr="Two students and a teacher learning about a piece of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ng apprentic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5895" cy="2657475"/>
                    </a:xfrm>
                    <a:prstGeom prst="rect">
                      <a:avLst/>
                    </a:prstGeom>
                  </pic:spPr>
                </pic:pic>
              </a:graphicData>
            </a:graphic>
            <wp14:sizeRelH relativeFrom="margin">
              <wp14:pctWidth>0</wp14:pctWidth>
            </wp14:sizeRelH>
            <wp14:sizeRelV relativeFrom="margin">
              <wp14:pctHeight>0</wp14:pctHeight>
            </wp14:sizeRelV>
          </wp:anchor>
        </w:drawing>
      </w:r>
      <w:r w:rsidR="00D267C8">
        <w:t>Beginning in 2016, t</w:t>
      </w:r>
      <w:r w:rsidR="00DB4E5B" w:rsidRPr="00466EFF">
        <w:t xml:space="preserve">he CSSP Bridge Program </w:t>
      </w:r>
      <w:r w:rsidR="00171DEA">
        <w:t xml:space="preserve">was added to </w:t>
      </w:r>
      <w:r w:rsidR="00705C45" w:rsidRPr="00466EFF">
        <w:t>support high school students</w:t>
      </w:r>
      <w:r w:rsidR="008422A6">
        <w:t xml:space="preserve"> </w:t>
      </w:r>
      <w:r w:rsidR="00171DEA">
        <w:t xml:space="preserve">who are </w:t>
      </w:r>
      <w:r w:rsidR="008422A6">
        <w:t>at least 16 years</w:t>
      </w:r>
      <w:r w:rsidR="005519CE">
        <w:t>-</w:t>
      </w:r>
      <w:r w:rsidR="008422A6">
        <w:t>old</w:t>
      </w:r>
      <w:r w:rsidR="00705C45" w:rsidRPr="00466EFF">
        <w:t xml:space="preserve"> </w:t>
      </w:r>
      <w:r w:rsidR="005519CE">
        <w:t xml:space="preserve">and </w:t>
      </w:r>
      <w:r w:rsidR="00705C45" w:rsidRPr="00466EFF">
        <w:t>enrolled in a Career and Technical Education (CTE) school</w:t>
      </w:r>
      <w:r w:rsidR="00DB4E5B" w:rsidRPr="00466EFF">
        <w:t xml:space="preserve">.  </w:t>
      </w:r>
      <w:r w:rsidR="00705C45" w:rsidRPr="00466EFF">
        <w:t xml:space="preserve">Students </w:t>
      </w:r>
      <w:r w:rsidR="00DB4E5B" w:rsidRPr="00466EFF">
        <w:t xml:space="preserve">are dually enrolled in high school and college courses </w:t>
      </w:r>
      <w:r w:rsidR="00025F69">
        <w:t>while</w:t>
      </w:r>
      <w:r w:rsidR="00DB4E5B" w:rsidRPr="00466EFF">
        <w:t xml:space="preserve"> attend</w:t>
      </w:r>
      <w:r w:rsidR="00025F69">
        <w:t>ing</w:t>
      </w:r>
      <w:r w:rsidR="00DB4E5B" w:rsidRPr="00466EFF">
        <w:t xml:space="preserve"> their regional CTE</w:t>
      </w:r>
      <w:r w:rsidR="00705C45" w:rsidRPr="00466EFF">
        <w:t xml:space="preserve"> s</w:t>
      </w:r>
      <w:r w:rsidR="00DB4E5B" w:rsidRPr="00466EFF">
        <w:t>chool. CSSP Bridge students can obtain 24</w:t>
      </w:r>
      <w:r w:rsidR="00D267C8">
        <w:t xml:space="preserve"> or more</w:t>
      </w:r>
      <w:r w:rsidR="00DB4E5B" w:rsidRPr="00466EFF">
        <w:t xml:space="preserve"> college credits by high school graduation through dual enrollment. These credits</w:t>
      </w:r>
      <w:r w:rsidR="00D267C8">
        <w:t xml:space="preserve"> are</w:t>
      </w:r>
      <w:r w:rsidR="003B4F80">
        <w:t xml:space="preserve"> offered at a reduced rate of </w:t>
      </w:r>
      <w:r w:rsidR="00880FDF">
        <w:t>$40</w:t>
      </w:r>
      <w:r w:rsidR="003B4F80">
        <w:t xml:space="preserve"> per credit</w:t>
      </w:r>
      <w:r w:rsidR="00B76801">
        <w:t xml:space="preserve"> hour</w:t>
      </w:r>
      <w:r w:rsidR="00D267C8">
        <w:t xml:space="preserve"> and</w:t>
      </w:r>
      <w:r w:rsidR="00DB4E5B" w:rsidRPr="00466EFF">
        <w:t xml:space="preserve"> </w:t>
      </w:r>
      <w:r w:rsidR="00D267C8">
        <w:t xml:space="preserve">are </w:t>
      </w:r>
      <w:r w:rsidR="00DB4E5B" w:rsidRPr="00466EFF">
        <w:t>transferable to all University of Maine System schools, all Maine Community College System schools, and may be transferable to other public and private post-secondary institutions. Stude</w:t>
      </w:r>
      <w:r w:rsidR="007313C3" w:rsidRPr="00466EFF">
        <w:t>nts enrolled in CSSP Bridge can</w:t>
      </w:r>
      <w:r w:rsidR="00DB4E5B" w:rsidRPr="00466EFF">
        <w:t xml:space="preserve"> graduate from high school and enter college with</w:t>
      </w:r>
      <w:r w:rsidR="005519CE">
        <w:t xml:space="preserve"> nearly</w:t>
      </w:r>
      <w:r w:rsidR="00DB4E5B" w:rsidRPr="00466EFF">
        <w:t xml:space="preserve"> a</w:t>
      </w:r>
      <w:r w:rsidR="005519CE">
        <w:t xml:space="preserve"> full</w:t>
      </w:r>
      <w:r w:rsidR="00DB4E5B" w:rsidRPr="00466EFF">
        <w:t xml:space="preserve"> year of college courses behind them. CSSP funding and CareerCenter consultants will support them as they pursue an </w:t>
      </w:r>
      <w:r w:rsidR="00D71F74" w:rsidRPr="00466EFF">
        <w:t>associate</w:t>
      </w:r>
      <w:r w:rsidR="00DB4E5B" w:rsidRPr="00466EFF">
        <w:t xml:space="preserve"> degree and/or complete a bachelor’s</w:t>
      </w:r>
      <w:r w:rsidR="004B105E" w:rsidRPr="00466EFF">
        <w:t xml:space="preserve"> degree.</w:t>
      </w:r>
      <w:r w:rsidR="00DB4E5B" w:rsidRPr="00466EFF">
        <w:t xml:space="preserve"> </w:t>
      </w:r>
      <w:r w:rsidR="00FE55BF" w:rsidRPr="00466EFF">
        <w:t xml:space="preserve">A total of 159 students have been enrolled in CSSP Bridge since </w:t>
      </w:r>
      <w:r w:rsidR="00D267C8">
        <w:t>its inception in 2016</w:t>
      </w:r>
      <w:r w:rsidR="00FE55BF" w:rsidRPr="00466EFF">
        <w:t xml:space="preserve">. </w:t>
      </w:r>
    </w:p>
    <w:p w14:paraId="5BDCB49E" w14:textId="3D09E8B1" w:rsidR="005A5DBA" w:rsidRDefault="00055C8D" w:rsidP="005A5DBA">
      <w:r w:rsidRPr="00466EFF">
        <w:t>During</w:t>
      </w:r>
      <w:r w:rsidR="00623642" w:rsidRPr="00466EFF">
        <w:t xml:space="preserve"> 201</w:t>
      </w:r>
      <w:r w:rsidR="00CC0C5B" w:rsidRPr="00466EFF">
        <w:t>9</w:t>
      </w:r>
      <w:r w:rsidR="00623642" w:rsidRPr="00466EFF">
        <w:t xml:space="preserve">, </w:t>
      </w:r>
      <w:r w:rsidR="00787595" w:rsidRPr="00466EFF">
        <w:t>a total of 3</w:t>
      </w:r>
      <w:r w:rsidR="0063327A" w:rsidRPr="00466EFF">
        <w:t>4</w:t>
      </w:r>
      <w:r w:rsidR="00787595" w:rsidRPr="00466EFF">
        <w:t xml:space="preserve"> new students were enrolled in the CSSP Bridge Progra</w:t>
      </w:r>
      <w:r w:rsidR="00194D90" w:rsidRPr="00466EFF">
        <w:t>m</w:t>
      </w:r>
      <w:r w:rsidR="0020449C" w:rsidRPr="00466EFF">
        <w:t>.</w:t>
      </w:r>
      <w:r w:rsidR="006B71C5" w:rsidRPr="00466EFF">
        <w:t xml:space="preserve"> </w:t>
      </w:r>
      <w:bookmarkEnd w:id="3"/>
      <w:r w:rsidR="007E581A">
        <w:t xml:space="preserve">To date, </w:t>
      </w:r>
      <w:r w:rsidR="00D267C8">
        <w:t>six</w:t>
      </w:r>
      <w:r w:rsidR="007E581A">
        <w:t xml:space="preserve"> CSSP Bridge </w:t>
      </w:r>
      <w:r w:rsidR="00307A08">
        <w:t xml:space="preserve">students have </w:t>
      </w:r>
      <w:r w:rsidR="005519CE">
        <w:t>earned</w:t>
      </w:r>
      <w:r w:rsidR="00D663AD">
        <w:t xml:space="preserve"> </w:t>
      </w:r>
      <w:r w:rsidR="00C50210">
        <w:t>associate</w:t>
      </w:r>
      <w:r w:rsidR="00D663AD">
        <w:t xml:space="preserve"> degrees</w:t>
      </w:r>
      <w:r w:rsidR="004A0854">
        <w:t xml:space="preserve"> </w:t>
      </w:r>
      <w:r w:rsidR="005519CE">
        <w:t>and</w:t>
      </w:r>
      <w:r w:rsidR="004A0854">
        <w:t xml:space="preserve"> 27 are upper classmen in </w:t>
      </w:r>
      <w:r w:rsidR="00202942">
        <w:t>four</w:t>
      </w:r>
      <w:r w:rsidR="00223D73">
        <w:t>-</w:t>
      </w:r>
      <w:r w:rsidR="004A0854">
        <w:t>year degree programs</w:t>
      </w:r>
      <w:r w:rsidR="0043508F" w:rsidRPr="00466EFF">
        <w:t>.</w:t>
      </w:r>
      <w:r w:rsidR="00235738" w:rsidRPr="00466EFF">
        <w:t xml:space="preserve"> </w:t>
      </w:r>
      <w:r w:rsidR="005A5DBA">
        <w:br w:type="page"/>
      </w:r>
    </w:p>
    <w:p w14:paraId="35759B66" w14:textId="6ED0D087" w:rsidR="002E139C" w:rsidRPr="00723168" w:rsidRDefault="00962112" w:rsidP="005A5DBA">
      <w:pPr>
        <w:pStyle w:val="Subtitles"/>
      </w:pPr>
      <w:r w:rsidRPr="00723168">
        <w:lastRenderedPageBreak/>
        <w:t>Individual Success Stories</w:t>
      </w:r>
    </w:p>
    <w:p w14:paraId="2E918A36" w14:textId="06E867B9" w:rsidR="00153EE6" w:rsidRDefault="00BC7CBF" w:rsidP="00BC7CBF">
      <w:r w:rsidRPr="00192E96">
        <w:rPr>
          <w:rFonts w:eastAsia="Times New Roman"/>
          <w:noProof/>
          <w:color w:val="000000"/>
        </w:rPr>
        <w:drawing>
          <wp:anchor distT="0" distB="0" distL="114300" distR="114300" simplePos="0" relativeHeight="251704832" behindDoc="1" locked="0" layoutInCell="1" allowOverlap="1" wp14:anchorId="206FFF27" wp14:editId="3E7CCCEF">
            <wp:simplePos x="0" y="0"/>
            <wp:positionH relativeFrom="margin">
              <wp:posOffset>4682580</wp:posOffset>
            </wp:positionH>
            <wp:positionV relativeFrom="paragraph">
              <wp:posOffset>16510</wp:posOffset>
            </wp:positionV>
            <wp:extent cx="1724025" cy="1952625"/>
            <wp:effectExtent l="0" t="0" r="9525" b="9525"/>
            <wp:wrapTight wrapText="bothSides">
              <wp:wrapPolygon edited="0">
                <wp:start x="0" y="0"/>
                <wp:lineTo x="0" y="21495"/>
                <wp:lineTo x="21481" y="21495"/>
                <wp:lineTo x="21481" y="0"/>
                <wp:lineTo x="0" y="0"/>
              </wp:wrapPolygon>
            </wp:wrapTight>
            <wp:docPr id="19" name="Picture 1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72ED417-23E4-4CDE-8C94-14E069D8C5D9" descr="Image.jpe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43000" t="11779" b="39784"/>
                    <a:stretch/>
                  </pic:blipFill>
                  <pic:spPr bwMode="auto">
                    <a:xfrm>
                      <a:off x="0" y="0"/>
                      <a:ext cx="172402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EE6" w:rsidRPr="005519CE">
        <w:t>Jolene</w:t>
      </w:r>
      <w:r w:rsidR="00153EE6" w:rsidRPr="00192E96">
        <w:t xml:space="preserve"> came to the </w:t>
      </w:r>
      <w:r w:rsidR="00153EE6">
        <w:t>C</w:t>
      </w:r>
      <w:r w:rsidR="00153EE6" w:rsidRPr="00192E96">
        <w:t>areer</w:t>
      </w:r>
      <w:r w:rsidR="00153EE6">
        <w:t>C</w:t>
      </w:r>
      <w:r w:rsidR="00153EE6" w:rsidRPr="00192E96">
        <w:t xml:space="preserve">enter while working survival jobs in health care and retail fields. Jolene has </w:t>
      </w:r>
      <w:r w:rsidR="005A40BE">
        <w:t>three</w:t>
      </w:r>
      <w:r w:rsidR="00153EE6" w:rsidRPr="00192E96">
        <w:t xml:space="preserve"> children and a fiancée who works on a farm earning low wages</w:t>
      </w:r>
      <w:r w:rsidR="005A40BE">
        <w:t>.</w:t>
      </w:r>
      <w:r w:rsidR="00153EE6" w:rsidRPr="00192E96">
        <w:t xml:space="preserve"> </w:t>
      </w:r>
      <w:r w:rsidR="005A40BE">
        <w:t>A</w:t>
      </w:r>
      <w:r w:rsidR="00153EE6" w:rsidRPr="00192E96">
        <w:t>t the time of her enrollment</w:t>
      </w:r>
      <w:r w:rsidR="005A40BE">
        <w:t xml:space="preserve"> in CSSP</w:t>
      </w:r>
      <w:r w:rsidR="00153EE6" w:rsidRPr="00192E96">
        <w:t>, the family was eligible for and received benefits</w:t>
      </w:r>
      <w:r w:rsidR="005519CE">
        <w:t xml:space="preserve"> from the Supplemental Nutrition Assistance Program (SNAP)</w:t>
      </w:r>
      <w:r w:rsidR="00153EE6" w:rsidRPr="00192E96">
        <w:t>.  Jolene wanted to become a dental assistant</w:t>
      </w:r>
      <w:r w:rsidR="00153EE6">
        <w:t xml:space="preserve"> and </w:t>
      </w:r>
      <w:r w:rsidR="00153EE6" w:rsidRPr="00192E96">
        <w:t xml:space="preserve">completed an online dental assistant course </w:t>
      </w:r>
      <w:r w:rsidR="005519CE">
        <w:t>through</w:t>
      </w:r>
      <w:r w:rsidR="00153EE6" w:rsidRPr="00192E96">
        <w:t xml:space="preserve"> Lawrence Adult Educatio</w:t>
      </w:r>
      <w:r w:rsidR="00153EE6">
        <w:t>n. The certificate she earned</w:t>
      </w:r>
      <w:r w:rsidR="00153EE6" w:rsidRPr="00192E96">
        <w:t xml:space="preserve"> didn’t give her the radiology training</w:t>
      </w:r>
      <w:r w:rsidR="00153EE6">
        <w:t xml:space="preserve"> and job experience</w:t>
      </w:r>
      <w:r w:rsidR="00153EE6" w:rsidRPr="00192E96">
        <w:t xml:space="preserve"> that dental assistants are required to have.  </w:t>
      </w:r>
      <w:r w:rsidR="00153EE6">
        <w:t>Jolene</w:t>
      </w:r>
      <w:r w:rsidR="00153EE6" w:rsidRPr="00192E96">
        <w:t xml:space="preserve"> worked with a CareerCenter consultant to find a job placement </w:t>
      </w:r>
      <w:r w:rsidR="00153EE6">
        <w:t xml:space="preserve">and </w:t>
      </w:r>
      <w:r w:rsidR="00153EE6" w:rsidRPr="00192E96">
        <w:t xml:space="preserve">develop a </w:t>
      </w:r>
      <w:r w:rsidR="005A40BE">
        <w:t>six</w:t>
      </w:r>
      <w:r w:rsidR="00153EE6" w:rsidRPr="00192E96">
        <w:t xml:space="preserve">-month On-the-Job training contract which provided the business with a 50% reimbursement of Jolene’s wages for </w:t>
      </w:r>
      <w:r w:rsidR="005A40BE">
        <w:t xml:space="preserve">six </w:t>
      </w:r>
      <w:r w:rsidR="00153EE6" w:rsidRPr="00192E96">
        <w:t>months</w:t>
      </w:r>
      <w:r w:rsidR="00153EE6">
        <w:t>. Jolene</w:t>
      </w:r>
      <w:r w:rsidR="005A40BE">
        <w:t xml:space="preserve"> then</w:t>
      </w:r>
      <w:r w:rsidR="00153EE6" w:rsidRPr="00192E96">
        <w:t xml:space="preserve"> </w:t>
      </w:r>
      <w:r w:rsidR="00153EE6">
        <w:t>passed</w:t>
      </w:r>
      <w:r w:rsidR="00153EE6" w:rsidRPr="00192E96">
        <w:t xml:space="preserve"> her radiology exam</w:t>
      </w:r>
      <w:r w:rsidR="00153EE6">
        <w:t>, earned a nationally recognized dental assistant certification</w:t>
      </w:r>
      <w:r w:rsidR="005A40BE">
        <w:t>,</w:t>
      </w:r>
      <w:r w:rsidR="00153EE6" w:rsidRPr="00192E96">
        <w:t xml:space="preserve"> and become employed full-time</w:t>
      </w:r>
      <w:r w:rsidR="00153EE6">
        <w:t xml:space="preserve"> in the dental office where she </w:t>
      </w:r>
      <w:r w:rsidR="005A40BE">
        <w:t xml:space="preserve">had </w:t>
      </w:r>
      <w:r w:rsidR="00153EE6">
        <w:t>learned her trade.</w:t>
      </w:r>
    </w:p>
    <w:p w14:paraId="0589714E" w14:textId="77777777" w:rsidR="00CE350E" w:rsidRDefault="00CE350E" w:rsidP="00BC7CBF"/>
    <w:p w14:paraId="632CE81C" w14:textId="4CD177C0" w:rsidR="005A5DBA" w:rsidRDefault="00DF7398" w:rsidP="005A5DBA">
      <w:r w:rsidRPr="00CE350E">
        <w:rPr>
          <w:i/>
          <w:noProof/>
        </w:rPr>
        <w:drawing>
          <wp:anchor distT="0" distB="0" distL="114300" distR="114300" simplePos="0" relativeHeight="251671040" behindDoc="0" locked="0" layoutInCell="1" allowOverlap="1" wp14:anchorId="7A622D90" wp14:editId="03E071D6">
            <wp:simplePos x="0" y="0"/>
            <wp:positionH relativeFrom="column">
              <wp:posOffset>6350</wp:posOffset>
            </wp:positionH>
            <wp:positionV relativeFrom="paragraph">
              <wp:posOffset>581025</wp:posOffset>
            </wp:positionV>
            <wp:extent cx="1466850" cy="1932940"/>
            <wp:effectExtent l="0" t="0" r="0" b="0"/>
            <wp:wrapThrough wrapText="bothSides">
              <wp:wrapPolygon edited="0">
                <wp:start x="0" y="0"/>
                <wp:lineTo x="0" y="21288"/>
                <wp:lineTo x="21319" y="21288"/>
                <wp:lineTo x="213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1815"/>
                    <a:stretch/>
                  </pic:blipFill>
                  <pic:spPr bwMode="auto">
                    <a:xfrm>
                      <a:off x="0" y="0"/>
                      <a:ext cx="1466850" cy="1932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50E">
        <w:t>“</w:t>
      </w:r>
      <w:r w:rsidR="002061CE" w:rsidRPr="00192E96">
        <w:t xml:space="preserve">My name is </w:t>
      </w:r>
      <w:r w:rsidR="002061CE" w:rsidRPr="00CE350E">
        <w:t>Landry Kwizera</w:t>
      </w:r>
      <w:r w:rsidR="005A40BE">
        <w:t>.</w:t>
      </w:r>
      <w:r w:rsidR="002061CE" w:rsidRPr="00192E96">
        <w:t xml:space="preserve"> I am from Rwanda, Africa. When I was 23 years old, I fled my country due to political instabilities and came to live in the U</w:t>
      </w:r>
      <w:r w:rsidR="005A40BE">
        <w:t>.</w:t>
      </w:r>
      <w:r w:rsidR="002061CE" w:rsidRPr="00192E96">
        <w:t>S. Alone in a new country with no friend</w:t>
      </w:r>
      <w:r w:rsidR="00045462">
        <w:t>s</w:t>
      </w:r>
      <w:r w:rsidR="002061CE" w:rsidRPr="00192E96">
        <w:t xml:space="preserve"> or family</w:t>
      </w:r>
      <w:r w:rsidR="00D22DA0">
        <w:t>,</w:t>
      </w:r>
      <w:r w:rsidR="002061CE" w:rsidRPr="00192E96">
        <w:t xml:space="preserve"> I didn’t know how I would survive. Luckily, I obtained a work permit and started working at Embassy </w:t>
      </w:r>
      <w:r w:rsidR="00045462">
        <w:t>S</w:t>
      </w:r>
      <w:r w:rsidR="002061CE" w:rsidRPr="00192E96">
        <w:t xml:space="preserve">uites as a shuttle driver. In 2013, I met my wife Larissa and had my first child. With additional responsibilities, I found the courage to pursue my dreams to be able to provide a better future for my children. I wanted to go back to school but I didn’t have </w:t>
      </w:r>
      <w:r w:rsidR="005A40BE">
        <w:t xml:space="preserve">the </w:t>
      </w:r>
      <w:r w:rsidR="002061CE" w:rsidRPr="00192E96">
        <w:t xml:space="preserve">finances to cover my tuition. </w:t>
      </w:r>
      <w:r w:rsidR="00D22DA0">
        <w:t xml:space="preserve">I heard about </w:t>
      </w:r>
      <w:r w:rsidR="002061CE" w:rsidRPr="00192E96">
        <w:t>a program through the CareerCenter that offered scholarships. In 2014, I applied and received the Competitive Skills Scholarship through the CareerCenter which covered 100% of my tuition</w:t>
      </w:r>
      <w:r w:rsidR="00CB63E3">
        <w:t xml:space="preserve"> to enroll in </w:t>
      </w:r>
      <w:r w:rsidR="002061CE" w:rsidRPr="00192E96">
        <w:t>the nursing program at University of Southern Maine. CSSP also provided monthly stipends to help cover my bills as work</w:t>
      </w:r>
      <w:r w:rsidR="009471C8" w:rsidRPr="00192E96">
        <w:t>ing</w:t>
      </w:r>
      <w:r w:rsidR="002061CE" w:rsidRPr="00192E96">
        <w:t xml:space="preserve"> more hours while studying full-time</w:t>
      </w:r>
      <w:r w:rsidR="009902FE" w:rsidRPr="00192E96">
        <w:t xml:space="preserve"> wasn’t possible</w:t>
      </w:r>
      <w:r w:rsidR="002061CE" w:rsidRPr="00192E96">
        <w:t>.</w:t>
      </w:r>
      <w:r w:rsidR="00D22DA0">
        <w:t xml:space="preserve"> </w:t>
      </w:r>
      <w:r w:rsidR="002061CE" w:rsidRPr="00192E96">
        <w:t>When I talk about the CareerCenter scholarship with my family, we are sure it is a blessing from above</w:t>
      </w:r>
      <w:r w:rsidR="00CB63E3">
        <w:t>,</w:t>
      </w:r>
      <w:r w:rsidR="002061CE" w:rsidRPr="00192E96">
        <w:t xml:space="preserve"> </w:t>
      </w:r>
      <w:r w:rsidR="00CB63E3">
        <w:t>t</w:t>
      </w:r>
      <w:r w:rsidR="002061CE" w:rsidRPr="00192E96">
        <w:t>hat has greatly changed our lives. I worked hard and was able to succeed because I didn’t have to worry about working more hours or taking debts to pay for my tuition</w:t>
      </w:r>
      <w:r w:rsidR="00D22DA0">
        <w:t>.</w:t>
      </w:r>
      <w:r w:rsidR="002061CE" w:rsidRPr="00192E96">
        <w:t xml:space="preserve"> </w:t>
      </w:r>
      <w:r w:rsidR="00CB63E3">
        <w:t>I</w:t>
      </w:r>
      <w:r w:rsidR="002061CE" w:rsidRPr="00192E96">
        <w:t xml:space="preserve"> graduated</w:t>
      </w:r>
      <w:r w:rsidR="00CB63E3">
        <w:t xml:space="preserve"> from</w:t>
      </w:r>
      <w:r w:rsidR="002061CE" w:rsidRPr="00192E96">
        <w:t xml:space="preserve"> University of Southern Maine</w:t>
      </w:r>
      <w:r w:rsidR="00F65A60">
        <w:t xml:space="preserve"> nursing program</w:t>
      </w:r>
      <w:r w:rsidR="002061CE" w:rsidRPr="00192E96">
        <w:t xml:space="preserve"> with a job offer to work at Spring Harbor as soon as I passed my NCLEX </w:t>
      </w:r>
      <w:r w:rsidR="009C2906">
        <w:t xml:space="preserve">nursing licensing </w:t>
      </w:r>
      <w:r w:rsidR="002061CE" w:rsidRPr="00192E96">
        <w:t xml:space="preserve">exam. </w:t>
      </w:r>
      <w:r w:rsidR="00435399" w:rsidRPr="00192E96">
        <w:t xml:space="preserve">The </w:t>
      </w:r>
      <w:r w:rsidR="002061CE" w:rsidRPr="00192E96">
        <w:t>Career</w:t>
      </w:r>
      <w:r w:rsidR="00435399" w:rsidRPr="00192E96">
        <w:t>C</w:t>
      </w:r>
      <w:r w:rsidR="002061CE" w:rsidRPr="00192E96">
        <w:t xml:space="preserve">enter supported me throughout the entire process including paying the </w:t>
      </w:r>
      <w:r w:rsidR="00C70F02" w:rsidRPr="00192E96">
        <w:t xml:space="preserve">exam </w:t>
      </w:r>
      <w:r w:rsidR="002061CE" w:rsidRPr="00192E96">
        <w:t>registration fees</w:t>
      </w:r>
      <w:r w:rsidR="009C2906">
        <w:t>.</w:t>
      </w:r>
      <w:r w:rsidR="00CE350E">
        <w:t>”</w:t>
      </w:r>
      <w:r w:rsidR="005A5DBA">
        <w:br w:type="page"/>
      </w:r>
    </w:p>
    <w:p w14:paraId="60BBAB41" w14:textId="77777777" w:rsidR="00897324" w:rsidRDefault="00897324" w:rsidP="00BC7CBF"/>
    <w:p w14:paraId="20FFF7EA" w14:textId="460F4BC9" w:rsidR="00056FB8" w:rsidRPr="006C0BF9" w:rsidRDefault="00A80268" w:rsidP="00BC7CBF">
      <w:pPr>
        <w:pStyle w:val="Heading1"/>
      </w:pPr>
      <w:r>
        <w:t>Continued Development of Maine’s Workforce</w:t>
      </w:r>
    </w:p>
    <w:p w14:paraId="600F325C" w14:textId="3BA1B886" w:rsidR="003B4184" w:rsidRDefault="003B4184" w:rsidP="00BC7CBF">
      <w:r>
        <w:t>Workforce is a key component of the ongoing success of Maine’s economy. Maine businesses need talented workers in order to succeed. Maine people need the skills that are in demand so that they can thrive. Through CSSP, the needs of both business and workers are supported.</w:t>
      </w:r>
    </w:p>
    <w:p w14:paraId="1D2E146A" w14:textId="7EB423C4" w:rsidR="003B4184" w:rsidRDefault="003C1682" w:rsidP="00BC7CBF">
      <w:r>
        <w:t xml:space="preserve">The Department </w:t>
      </w:r>
      <w:r w:rsidR="003B4184">
        <w:t>is committed to a workforce development plan that:</w:t>
      </w:r>
    </w:p>
    <w:p w14:paraId="10905E98" w14:textId="3400BF30" w:rsidR="003B4184" w:rsidRPr="00B01190" w:rsidRDefault="003B4184" w:rsidP="00BC7CBF">
      <w:pPr>
        <w:pStyle w:val="ListParagraph"/>
        <w:numPr>
          <w:ilvl w:val="0"/>
          <w:numId w:val="49"/>
        </w:numPr>
      </w:pPr>
      <w:r>
        <w:t>p</w:t>
      </w:r>
      <w:r w:rsidRPr="00B01190">
        <w:t>artner</w:t>
      </w:r>
      <w:r>
        <w:t>s</w:t>
      </w:r>
      <w:r w:rsidRPr="00B01190">
        <w:t xml:space="preserve"> and respond</w:t>
      </w:r>
      <w:r>
        <w:t>s</w:t>
      </w:r>
      <w:r w:rsidRPr="00B01190">
        <w:t xml:space="preserve"> to the talent needs of Maine employers</w:t>
      </w:r>
      <w:r>
        <w:t>;</w:t>
      </w:r>
    </w:p>
    <w:p w14:paraId="0D89B1A2" w14:textId="60D1FB75" w:rsidR="003B4184" w:rsidRPr="00A15672" w:rsidRDefault="003B4184" w:rsidP="00BC7CBF">
      <w:pPr>
        <w:pStyle w:val="ListParagraph"/>
        <w:numPr>
          <w:ilvl w:val="0"/>
          <w:numId w:val="49"/>
        </w:numPr>
      </w:pPr>
      <w:r>
        <w:t>c</w:t>
      </w:r>
      <w:r w:rsidRPr="00A15672">
        <w:t>reate</w:t>
      </w:r>
      <w:r>
        <w:t>s</w:t>
      </w:r>
      <w:r w:rsidRPr="00A15672">
        <w:t xml:space="preserve"> a system of lifelong learning and employment connection for Maine residents</w:t>
      </w:r>
      <w:r>
        <w:t>; and,</w:t>
      </w:r>
    </w:p>
    <w:p w14:paraId="0E481757" w14:textId="6DD4D20F" w:rsidR="003B4184" w:rsidRDefault="003B4184" w:rsidP="00BC7CBF">
      <w:pPr>
        <w:pStyle w:val="ListParagraph"/>
        <w:numPr>
          <w:ilvl w:val="0"/>
          <w:numId w:val="49"/>
        </w:numPr>
      </w:pPr>
      <w:r>
        <w:t>b</w:t>
      </w:r>
      <w:r w:rsidRPr="00A15672">
        <w:t>uild</w:t>
      </w:r>
      <w:r>
        <w:t>s</w:t>
      </w:r>
      <w:r w:rsidRPr="00A15672">
        <w:t xml:space="preserve"> an integrated workforce development infrastructure accountable to residents and businesses</w:t>
      </w:r>
      <w:r>
        <w:t>.</w:t>
      </w:r>
    </w:p>
    <w:p w14:paraId="188B6D08" w14:textId="1D0E3261" w:rsidR="00810008" w:rsidRDefault="00810008" w:rsidP="00BC7CBF">
      <w:r>
        <w:t xml:space="preserve">CSSP delivers on each of these components. By ensuring that participants are pursuing occupations that are in demand, CSSP is responding to the talent needs of Maine employers. By supporting individuals who are economically disadvantaged, CSSP is encouraging learning into adulthood and increasing connection to the workforce for those who might otherwise struggle. By supporting program participants through their educational attainment, CSSP ensures effective outcomes that benefit the Maine economy, and both residents and businesses alike. </w:t>
      </w:r>
    </w:p>
    <w:p w14:paraId="7FBE3064" w14:textId="1FBFB638" w:rsidR="00407D77" w:rsidRPr="005A5DBA" w:rsidRDefault="00810008" w:rsidP="00BC7CBF">
      <w:bookmarkStart w:id="8" w:name="_Hlk536000798"/>
      <w:r>
        <w:t>The Department coordinates the CSSP program with other agencies that offer w</w:t>
      </w:r>
      <w:r w:rsidR="00171A00">
        <w:t>orkforce programs</w:t>
      </w:r>
      <w:r>
        <w:t>. Programs</w:t>
      </w:r>
      <w:r w:rsidR="00171A00">
        <w:t xml:space="preserve"> and funding are provided through many agencies</w:t>
      </w:r>
      <w:r w:rsidR="009E7BAF">
        <w:t xml:space="preserve"> in Maine</w:t>
      </w:r>
      <w:r>
        <w:t>,</w:t>
      </w:r>
      <w:r w:rsidR="00171A00">
        <w:t xml:space="preserve"> including</w:t>
      </w:r>
      <w:r w:rsidR="004F449D">
        <w:t xml:space="preserve"> the</w:t>
      </w:r>
      <w:r w:rsidR="00E27A7A">
        <w:t>:</w:t>
      </w:r>
      <w:r w:rsidR="00E5072C">
        <w:t xml:space="preserve"> </w:t>
      </w:r>
      <w:r w:rsidR="00B14D77" w:rsidRPr="00AC2A58">
        <w:t>Department of Health and Human Services,</w:t>
      </w:r>
      <w:r w:rsidR="009E53BA">
        <w:t xml:space="preserve"> </w:t>
      </w:r>
      <w:r>
        <w:t>Local Workforce Investment Boards</w:t>
      </w:r>
      <w:r w:rsidR="00B14D77" w:rsidRPr="00AC2A58">
        <w:t xml:space="preserve">, </w:t>
      </w:r>
      <w:r w:rsidR="00667E99">
        <w:t>Maine Community College System</w:t>
      </w:r>
      <w:r w:rsidR="00E27A7A">
        <w:t xml:space="preserve">, </w:t>
      </w:r>
      <w:r w:rsidR="009E53BA">
        <w:t>Department of Education</w:t>
      </w:r>
      <w:r>
        <w:t>, as well as other</w:t>
      </w:r>
      <w:r w:rsidR="009E53BA">
        <w:t xml:space="preserve"> Department of Labor</w:t>
      </w:r>
      <w:r>
        <w:t xml:space="preserve"> programs</w:t>
      </w:r>
      <w:r w:rsidR="00B97E87" w:rsidRPr="00AC2A58">
        <w:t>.</w:t>
      </w:r>
      <w:r>
        <w:t xml:space="preserve"> </w:t>
      </w:r>
      <w:r w:rsidR="00505AE1">
        <w:t>CSSP staff</w:t>
      </w:r>
      <w:r w:rsidR="00505AE1" w:rsidRPr="00BC5A18">
        <w:t xml:space="preserve"> work</w:t>
      </w:r>
      <w:r w:rsidR="009269BF">
        <w:t xml:space="preserve"> collaboratively with other agencies to</w:t>
      </w:r>
      <w:r w:rsidR="00505AE1" w:rsidRPr="00BC5A18">
        <w:t xml:space="preserve"> leverage the </w:t>
      </w:r>
      <w:r w:rsidR="009269BF">
        <w:t>funding and supports available</w:t>
      </w:r>
      <w:r w:rsidR="009269BF" w:rsidRPr="00BC5A18">
        <w:t xml:space="preserve"> </w:t>
      </w:r>
      <w:r w:rsidR="009269BF">
        <w:t>through</w:t>
      </w:r>
      <w:r>
        <w:t>out</w:t>
      </w:r>
      <w:r w:rsidR="009269BF" w:rsidRPr="00BC5A18">
        <w:t xml:space="preserve"> </w:t>
      </w:r>
      <w:r w:rsidR="009269BF">
        <w:t>the</w:t>
      </w:r>
      <w:r>
        <w:t xml:space="preserve"> </w:t>
      </w:r>
      <w:r w:rsidR="00505AE1" w:rsidRPr="00BC5A18">
        <w:t>state</w:t>
      </w:r>
      <w:r w:rsidR="00505AE1">
        <w:t>.</w:t>
      </w:r>
      <w:r w:rsidR="00505AE1" w:rsidRPr="00BC5A18">
        <w:t xml:space="preserve"> </w:t>
      </w:r>
      <w:r w:rsidR="00B97E87" w:rsidRPr="00AC2A58">
        <w:t xml:space="preserve"> </w:t>
      </w:r>
      <w:bookmarkEnd w:id="8"/>
      <w:r w:rsidR="00407D77">
        <w:br w:type="page"/>
      </w:r>
    </w:p>
    <w:p w14:paraId="04FD65E2" w14:textId="67D8B5AA" w:rsidR="00056FB8" w:rsidRPr="00192E96" w:rsidRDefault="00056FB8" w:rsidP="00BC7CBF">
      <w:pPr>
        <w:pStyle w:val="Heading1"/>
      </w:pPr>
      <w:r w:rsidRPr="00192E96">
        <w:lastRenderedPageBreak/>
        <w:t>Competitive Skills Scholarship Program</w:t>
      </w:r>
      <w:r w:rsidR="00723168">
        <w:t>—</w:t>
      </w:r>
      <w:r w:rsidR="00723168">
        <w:br/>
      </w:r>
      <w:r w:rsidR="00AA7F54">
        <w:t xml:space="preserve">2019 </w:t>
      </w:r>
      <w:r w:rsidR="00F65A99" w:rsidRPr="00192E96">
        <w:t>By the Numbers</w:t>
      </w:r>
    </w:p>
    <w:p w14:paraId="3DF67AFD" w14:textId="3E537346" w:rsidR="00056FB8" w:rsidRPr="00192E96" w:rsidRDefault="00056FB8" w:rsidP="00BC7CBF">
      <w:r w:rsidRPr="00AC2A58">
        <w:t xml:space="preserve">Total </w:t>
      </w:r>
      <w:r w:rsidR="009276FA" w:rsidRPr="00AC2A58">
        <w:t>Trainees</w:t>
      </w:r>
      <w:r w:rsidRPr="00AC2A58">
        <w:t xml:space="preserve"> </w:t>
      </w:r>
      <w:r w:rsidR="00672A63" w:rsidRPr="00AC2A58">
        <w:t xml:space="preserve">in </w:t>
      </w:r>
      <w:r w:rsidRPr="00AC2A58">
        <w:t>201</w:t>
      </w:r>
      <w:r w:rsidR="009423A6" w:rsidRPr="00AC2A58">
        <w:t>9</w:t>
      </w:r>
      <w:r w:rsidR="003B73BF" w:rsidRPr="00192E96">
        <w:tab/>
      </w:r>
      <w:r w:rsidR="00C53C1D" w:rsidRPr="00192E96">
        <w:t>1</w:t>
      </w:r>
      <w:r w:rsidR="00DA2AA7" w:rsidRPr="00192E96">
        <w:t>,14</w:t>
      </w:r>
      <w:r w:rsidR="009A0F72" w:rsidRPr="00192E96">
        <w:t>0</w:t>
      </w:r>
    </w:p>
    <w:p w14:paraId="2BBC660F" w14:textId="6AF30B91" w:rsidR="00056FB8" w:rsidRDefault="000D5660" w:rsidP="00BC7CBF">
      <w:r w:rsidRPr="00192E96">
        <w:tab/>
      </w:r>
      <w:r w:rsidR="00CB317E" w:rsidRPr="00192E96">
        <w:t>Trainees served during calendar year increased by 7.73%</w:t>
      </w:r>
      <w:r w:rsidR="006C3178" w:rsidRPr="00192E96">
        <w:t xml:space="preserve"> from 2018. </w:t>
      </w:r>
    </w:p>
    <w:p w14:paraId="75A41D18" w14:textId="50E6C1AF" w:rsidR="00056FB8" w:rsidRPr="00AC2A58" w:rsidRDefault="00056FB8" w:rsidP="00BC7CBF">
      <w:r w:rsidRPr="00AC2A58">
        <w:t>Expense Summary 201</w:t>
      </w:r>
      <w:r w:rsidR="006C3178" w:rsidRPr="00AC2A58">
        <w:t>9</w:t>
      </w:r>
      <w:r w:rsidRPr="00AC2A58">
        <w:tab/>
      </w:r>
    </w:p>
    <w:p w14:paraId="33FD2525" w14:textId="60532144" w:rsidR="00056FB8" w:rsidRPr="00192E96" w:rsidRDefault="00056FB8" w:rsidP="00866CD2">
      <w:pPr>
        <w:tabs>
          <w:tab w:val="left" w:pos="540"/>
          <w:tab w:val="left" w:pos="5760"/>
        </w:tabs>
        <w:spacing w:before="240" w:after="120"/>
      </w:pPr>
      <w:r w:rsidRPr="00192E96">
        <w:tab/>
        <w:t>Training</w:t>
      </w:r>
      <w:r w:rsidR="00867361">
        <w:tab/>
      </w:r>
      <w:r w:rsidRPr="00192E96">
        <w:t>$</w:t>
      </w:r>
      <w:r w:rsidR="006C3178" w:rsidRPr="00192E96">
        <w:t>2,</w:t>
      </w:r>
      <w:r w:rsidR="00721138" w:rsidRPr="00192E96">
        <w:t>223,088</w:t>
      </w:r>
    </w:p>
    <w:p w14:paraId="1186C700" w14:textId="72C3A170" w:rsidR="00056FB8" w:rsidRPr="00192E96" w:rsidRDefault="00056FB8" w:rsidP="001004EC">
      <w:pPr>
        <w:tabs>
          <w:tab w:val="left" w:pos="540"/>
          <w:tab w:val="left" w:pos="5760"/>
        </w:tabs>
        <w:spacing w:after="120"/>
      </w:pPr>
      <w:r w:rsidRPr="00192E96">
        <w:tab/>
        <w:t>Support Services</w:t>
      </w:r>
      <w:r w:rsidR="00F65A99" w:rsidRPr="00192E96">
        <w:t xml:space="preserve"> and Stipends</w:t>
      </w:r>
      <w:r w:rsidR="003B73BF" w:rsidRPr="00192E96">
        <w:tab/>
      </w:r>
      <w:r w:rsidRPr="00192E96">
        <w:t>$</w:t>
      </w:r>
      <w:r w:rsidR="00721138" w:rsidRPr="00192E96">
        <w:t>1,673,128</w:t>
      </w:r>
    </w:p>
    <w:p w14:paraId="7A8CF435" w14:textId="00594B77" w:rsidR="00056FB8" w:rsidRPr="00192E96" w:rsidRDefault="00056FB8" w:rsidP="00866CD2">
      <w:pPr>
        <w:tabs>
          <w:tab w:val="left" w:pos="540"/>
          <w:tab w:val="left" w:pos="5580"/>
        </w:tabs>
        <w:spacing w:after="120"/>
      </w:pPr>
      <w:r w:rsidRPr="00192E96">
        <w:tab/>
      </w:r>
      <w:r w:rsidR="00F65A99" w:rsidRPr="00192E96">
        <w:t>Case Management</w:t>
      </w:r>
      <w:r w:rsidR="00157FB2" w:rsidRPr="00192E96">
        <w:t>, Counseling</w:t>
      </w:r>
      <w:r w:rsidR="00F65A99" w:rsidRPr="00192E96">
        <w:t xml:space="preserve"> and </w:t>
      </w:r>
      <w:r w:rsidRPr="00192E96">
        <w:t>Administration</w:t>
      </w:r>
      <w:r w:rsidR="00866CD2">
        <w:tab/>
      </w:r>
      <w:r w:rsidR="00866CD2" w:rsidRPr="00866CD2">
        <w:rPr>
          <w:u w:val="single"/>
        </w:rPr>
        <w:t xml:space="preserve">   </w:t>
      </w:r>
      <w:r w:rsidRPr="00192E96">
        <w:rPr>
          <w:u w:val="single"/>
        </w:rPr>
        <w:t>$</w:t>
      </w:r>
      <w:r w:rsidR="00721138" w:rsidRPr="00192E96">
        <w:rPr>
          <w:u w:val="single"/>
        </w:rPr>
        <w:t>1</w:t>
      </w:r>
      <w:r w:rsidR="00D20FB2" w:rsidRPr="00192E96">
        <w:rPr>
          <w:u w:val="single"/>
        </w:rPr>
        <w:t>,607,642</w:t>
      </w:r>
      <w:r w:rsidR="00866CD2">
        <w:rPr>
          <w:u w:val="single"/>
        </w:rPr>
        <w:t xml:space="preserve">   </w:t>
      </w:r>
    </w:p>
    <w:p w14:paraId="0577542E" w14:textId="4CDE1401" w:rsidR="00CF31B5" w:rsidRDefault="00056FB8" w:rsidP="00866CD2">
      <w:pPr>
        <w:tabs>
          <w:tab w:val="left" w:pos="540"/>
          <w:tab w:val="left" w:pos="5760"/>
        </w:tabs>
        <w:spacing w:after="120"/>
      </w:pPr>
      <w:r w:rsidRPr="00192E96">
        <w:tab/>
        <w:t>T</w:t>
      </w:r>
      <w:r w:rsidR="00672A63" w:rsidRPr="00192E96">
        <w:t>otal</w:t>
      </w:r>
      <w:r w:rsidRPr="00192E96">
        <w:t xml:space="preserve"> Expenditure</w:t>
      </w:r>
      <w:r w:rsidR="00672A63" w:rsidRPr="00192E96">
        <w:t>s in</w:t>
      </w:r>
      <w:r w:rsidRPr="00192E96">
        <w:t xml:space="preserve"> 201</w:t>
      </w:r>
      <w:r w:rsidR="00D20FB2" w:rsidRPr="00192E96">
        <w:t>9</w:t>
      </w:r>
      <w:r w:rsidR="003B73BF" w:rsidRPr="00192E96">
        <w:tab/>
      </w:r>
      <w:r w:rsidRPr="00192E96">
        <w:t>$</w:t>
      </w:r>
      <w:r w:rsidR="00AC2E66" w:rsidRPr="00192E96">
        <w:t>5,503,858</w:t>
      </w:r>
    </w:p>
    <w:p w14:paraId="14777814" w14:textId="213D73BE" w:rsidR="00F65A99" w:rsidRPr="00192E96" w:rsidRDefault="00F65A99" w:rsidP="00866CD2">
      <w:pPr>
        <w:tabs>
          <w:tab w:val="left" w:pos="5760"/>
        </w:tabs>
        <w:rPr>
          <w:color w:val="000000" w:themeColor="text1"/>
        </w:rPr>
      </w:pPr>
      <w:r w:rsidRPr="00AC2A58">
        <w:t>Revenue Balance as of December 31, 201</w:t>
      </w:r>
      <w:r w:rsidR="00152820" w:rsidRPr="00AC2A58">
        <w:t>9</w:t>
      </w:r>
      <w:r w:rsidR="00866CD2">
        <w:tab/>
      </w:r>
      <w:r w:rsidRPr="00192E96">
        <w:rPr>
          <w:color w:val="000000" w:themeColor="text1"/>
        </w:rPr>
        <w:t>$</w:t>
      </w:r>
      <w:r w:rsidR="00AC2E66" w:rsidRPr="00192E96">
        <w:rPr>
          <w:color w:val="000000" w:themeColor="text1"/>
        </w:rPr>
        <w:t>1,2</w:t>
      </w:r>
      <w:r w:rsidR="00152820" w:rsidRPr="00192E96">
        <w:rPr>
          <w:color w:val="000000" w:themeColor="text1"/>
        </w:rPr>
        <w:t>90,139</w:t>
      </w:r>
    </w:p>
    <w:p w14:paraId="2BD05F9B" w14:textId="6B8EC502" w:rsidR="00723168" w:rsidRDefault="00157FB2" w:rsidP="00BC7CBF">
      <w:r w:rsidRPr="00192E96">
        <w:t>These funds are obligated for the expected costs for current CSSP participants. Expected costs for Calendar Year 20</w:t>
      </w:r>
      <w:r w:rsidR="00152820" w:rsidRPr="00192E96">
        <w:t>20</w:t>
      </w:r>
      <w:r w:rsidRPr="00192E96">
        <w:t xml:space="preserve"> are $</w:t>
      </w:r>
      <w:r w:rsidR="00D80B46" w:rsidRPr="00192E96">
        <w:t>3.</w:t>
      </w:r>
      <w:r w:rsidR="00D80B46" w:rsidRPr="00504B03">
        <w:t>8</w:t>
      </w:r>
      <w:r w:rsidRPr="00504B03">
        <w:t xml:space="preserve"> million.</w:t>
      </w:r>
      <w:r w:rsidR="0083479E" w:rsidRPr="00192E96">
        <w:t xml:space="preserve"> The additional funds will come from Calendar Year 20</w:t>
      </w:r>
      <w:r w:rsidR="00561946" w:rsidRPr="00192E96">
        <w:t>20</w:t>
      </w:r>
      <w:r w:rsidR="0083479E" w:rsidRPr="00192E96">
        <w:t xml:space="preserve"> revenue. </w:t>
      </w:r>
    </w:p>
    <w:tbl>
      <w:tblPr>
        <w:tblStyle w:val="TableGrid"/>
        <w:tblW w:w="0" w:type="auto"/>
        <w:tblLook w:val="04A0" w:firstRow="1" w:lastRow="0" w:firstColumn="1" w:lastColumn="0" w:noHBand="0" w:noVBand="1"/>
      </w:tblPr>
      <w:tblGrid>
        <w:gridCol w:w="4135"/>
        <w:gridCol w:w="1260"/>
        <w:gridCol w:w="1620"/>
        <w:gridCol w:w="1620"/>
        <w:gridCol w:w="1435"/>
      </w:tblGrid>
      <w:tr w:rsidR="00347BA2" w:rsidRPr="00DC723D" w14:paraId="0892EA8A" w14:textId="77777777" w:rsidTr="00AC2A58">
        <w:tc>
          <w:tcPr>
            <w:tcW w:w="4135" w:type="dxa"/>
          </w:tcPr>
          <w:p w14:paraId="48830A49" w14:textId="4DC48EA2" w:rsidR="00347BA2" w:rsidRPr="00DC723D" w:rsidRDefault="009674AE" w:rsidP="00BC7CBF">
            <w:pPr>
              <w:rPr>
                <w:b/>
              </w:rPr>
            </w:pPr>
            <w:r w:rsidRPr="00DC723D">
              <w:rPr>
                <w:b/>
              </w:rPr>
              <w:t>AVERAGE ANNUAL COST PER PERSON</w:t>
            </w:r>
          </w:p>
        </w:tc>
        <w:tc>
          <w:tcPr>
            <w:tcW w:w="1260" w:type="dxa"/>
          </w:tcPr>
          <w:p w14:paraId="662E6F21" w14:textId="70F25CB1" w:rsidR="00347BA2" w:rsidRPr="00DC723D" w:rsidRDefault="008D1165" w:rsidP="00BC7CBF">
            <w:pPr>
              <w:rPr>
                <w:b/>
              </w:rPr>
            </w:pPr>
            <w:r w:rsidRPr="00DC723D">
              <w:rPr>
                <w:b/>
              </w:rPr>
              <w:t xml:space="preserve">All CSSP </w:t>
            </w:r>
          </w:p>
        </w:tc>
        <w:tc>
          <w:tcPr>
            <w:tcW w:w="1620" w:type="dxa"/>
          </w:tcPr>
          <w:p w14:paraId="1E6A3250" w14:textId="3A3C5F92" w:rsidR="00347BA2" w:rsidRPr="00DC723D" w:rsidRDefault="008D1165" w:rsidP="00BC7CBF">
            <w:pPr>
              <w:rPr>
                <w:b/>
              </w:rPr>
            </w:pPr>
            <w:r w:rsidRPr="00DC723D">
              <w:rPr>
                <w:b/>
              </w:rPr>
              <w:t xml:space="preserve">Individual </w:t>
            </w:r>
          </w:p>
        </w:tc>
        <w:tc>
          <w:tcPr>
            <w:tcW w:w="1620" w:type="dxa"/>
          </w:tcPr>
          <w:p w14:paraId="6B18DB0F" w14:textId="03049305" w:rsidR="00347BA2" w:rsidRPr="00DC723D" w:rsidRDefault="008D1165" w:rsidP="00BC7CBF">
            <w:pPr>
              <w:rPr>
                <w:b/>
              </w:rPr>
            </w:pPr>
            <w:r w:rsidRPr="00DC723D">
              <w:rPr>
                <w:b/>
              </w:rPr>
              <w:t xml:space="preserve">Business </w:t>
            </w:r>
          </w:p>
        </w:tc>
        <w:tc>
          <w:tcPr>
            <w:tcW w:w="1435" w:type="dxa"/>
          </w:tcPr>
          <w:p w14:paraId="3398D0E7" w14:textId="6188E980" w:rsidR="00347BA2" w:rsidRPr="00DC723D" w:rsidRDefault="008D1165" w:rsidP="00BC7CBF">
            <w:pPr>
              <w:rPr>
                <w:b/>
              </w:rPr>
            </w:pPr>
            <w:r w:rsidRPr="00DC723D">
              <w:rPr>
                <w:b/>
              </w:rPr>
              <w:t xml:space="preserve">Bridge </w:t>
            </w:r>
          </w:p>
        </w:tc>
      </w:tr>
      <w:tr w:rsidR="00A5162F" w14:paraId="2FBAEE3E" w14:textId="77777777" w:rsidTr="002B2F13">
        <w:tc>
          <w:tcPr>
            <w:tcW w:w="4135" w:type="dxa"/>
          </w:tcPr>
          <w:p w14:paraId="7A2001F5" w14:textId="3829D504" w:rsidR="00A5162F" w:rsidRDefault="00A5162F" w:rsidP="00BC7CBF">
            <w:r>
              <w:t>Number of Trainees Served in 2019</w:t>
            </w:r>
          </w:p>
        </w:tc>
        <w:tc>
          <w:tcPr>
            <w:tcW w:w="1260" w:type="dxa"/>
          </w:tcPr>
          <w:p w14:paraId="38F8176E" w14:textId="34122BDF" w:rsidR="00A5162F" w:rsidRDefault="008B03A9" w:rsidP="00BC7CBF">
            <w:r>
              <w:t>1,1</w:t>
            </w:r>
            <w:r w:rsidR="00407D77">
              <w:t>36</w:t>
            </w:r>
          </w:p>
        </w:tc>
        <w:tc>
          <w:tcPr>
            <w:tcW w:w="1620" w:type="dxa"/>
          </w:tcPr>
          <w:p w14:paraId="20A7A184" w14:textId="1FF1D53B" w:rsidR="00A5162F" w:rsidRDefault="0040391E" w:rsidP="00BC7CBF">
            <w:r>
              <w:t>800</w:t>
            </w:r>
          </w:p>
        </w:tc>
        <w:tc>
          <w:tcPr>
            <w:tcW w:w="1620" w:type="dxa"/>
          </w:tcPr>
          <w:p w14:paraId="59EC1487" w14:textId="160C0726" w:rsidR="00A5162F" w:rsidRDefault="0040391E" w:rsidP="00BC7CBF">
            <w:r>
              <w:t>206</w:t>
            </w:r>
          </w:p>
        </w:tc>
        <w:tc>
          <w:tcPr>
            <w:tcW w:w="1435" w:type="dxa"/>
          </w:tcPr>
          <w:p w14:paraId="50DC5523" w14:textId="5ABA6901" w:rsidR="00A5162F" w:rsidRDefault="0040391E" w:rsidP="00BC7CBF">
            <w:r>
              <w:t>130</w:t>
            </w:r>
          </w:p>
        </w:tc>
      </w:tr>
      <w:tr w:rsidR="00347BA2" w14:paraId="16A9ADF5" w14:textId="77777777" w:rsidTr="00AC2A58">
        <w:tc>
          <w:tcPr>
            <w:tcW w:w="4135" w:type="dxa"/>
          </w:tcPr>
          <w:p w14:paraId="073C6197" w14:textId="193A160B" w:rsidR="00347BA2" w:rsidRDefault="00347BA2" w:rsidP="00BC7CBF">
            <w:r>
              <w:t>Training</w:t>
            </w:r>
          </w:p>
        </w:tc>
        <w:tc>
          <w:tcPr>
            <w:tcW w:w="1260" w:type="dxa"/>
          </w:tcPr>
          <w:p w14:paraId="32788CD6" w14:textId="07E089EB" w:rsidR="00347BA2" w:rsidRDefault="008D1165" w:rsidP="00BC7CBF">
            <w:r>
              <w:t>$1,950</w:t>
            </w:r>
          </w:p>
        </w:tc>
        <w:tc>
          <w:tcPr>
            <w:tcW w:w="1620" w:type="dxa"/>
          </w:tcPr>
          <w:p w14:paraId="55BFC34F" w14:textId="7977154F" w:rsidR="00347BA2" w:rsidRDefault="00A5769B" w:rsidP="00BC7CBF">
            <w:r>
              <w:t>$1,988</w:t>
            </w:r>
          </w:p>
        </w:tc>
        <w:tc>
          <w:tcPr>
            <w:tcW w:w="1620" w:type="dxa"/>
          </w:tcPr>
          <w:p w14:paraId="38B4982C" w14:textId="3689FB8B" w:rsidR="00347BA2" w:rsidRDefault="00A01607" w:rsidP="00BC7CBF">
            <w:r>
              <w:t>$1,889</w:t>
            </w:r>
          </w:p>
        </w:tc>
        <w:tc>
          <w:tcPr>
            <w:tcW w:w="1435" w:type="dxa"/>
          </w:tcPr>
          <w:p w14:paraId="033EAE19" w14:textId="60594DE8" w:rsidR="00347BA2" w:rsidRDefault="00B7067E" w:rsidP="00BC7CBF">
            <w:r>
              <w:t>$1,874</w:t>
            </w:r>
          </w:p>
        </w:tc>
      </w:tr>
      <w:tr w:rsidR="00347BA2" w14:paraId="40A26981" w14:textId="77777777" w:rsidTr="00AC2A58">
        <w:tc>
          <w:tcPr>
            <w:tcW w:w="4135" w:type="dxa"/>
          </w:tcPr>
          <w:p w14:paraId="06833E51" w14:textId="44B08F4F" w:rsidR="00347BA2" w:rsidRDefault="00347BA2" w:rsidP="00BC7CBF">
            <w:r>
              <w:t>Support and Stipends</w:t>
            </w:r>
          </w:p>
        </w:tc>
        <w:tc>
          <w:tcPr>
            <w:tcW w:w="1260" w:type="dxa"/>
          </w:tcPr>
          <w:p w14:paraId="73FA5747" w14:textId="70C7C20A" w:rsidR="00347BA2" w:rsidRDefault="008D1165" w:rsidP="00BC7CBF">
            <w:r>
              <w:t>$1,468</w:t>
            </w:r>
          </w:p>
        </w:tc>
        <w:tc>
          <w:tcPr>
            <w:tcW w:w="1620" w:type="dxa"/>
          </w:tcPr>
          <w:p w14:paraId="65F3454A" w14:textId="47B56A81" w:rsidR="00347BA2" w:rsidRDefault="00A5769B" w:rsidP="00BC7CBF">
            <w:r>
              <w:t>$1,813</w:t>
            </w:r>
          </w:p>
        </w:tc>
        <w:tc>
          <w:tcPr>
            <w:tcW w:w="1620" w:type="dxa"/>
          </w:tcPr>
          <w:p w14:paraId="40B60385" w14:textId="4E713096" w:rsidR="00347BA2" w:rsidRDefault="00987AFE" w:rsidP="00BC7CBF">
            <w:r>
              <w:t>$1,029</w:t>
            </w:r>
          </w:p>
        </w:tc>
        <w:tc>
          <w:tcPr>
            <w:tcW w:w="1435" w:type="dxa"/>
          </w:tcPr>
          <w:p w14:paraId="21B1E4C7" w14:textId="785A0581" w:rsidR="00347BA2" w:rsidRDefault="00B7067E" w:rsidP="00BC7CBF">
            <w:r>
              <w:t>$56</w:t>
            </w:r>
          </w:p>
        </w:tc>
      </w:tr>
      <w:tr w:rsidR="00347BA2" w14:paraId="7AFC7CEB" w14:textId="77777777" w:rsidTr="00AC2A58">
        <w:trPr>
          <w:trHeight w:val="332"/>
        </w:trPr>
        <w:tc>
          <w:tcPr>
            <w:tcW w:w="4135" w:type="dxa"/>
          </w:tcPr>
          <w:p w14:paraId="31B65115" w14:textId="22C8F7D7" w:rsidR="00347BA2" w:rsidRDefault="00DB4806" w:rsidP="00BC7CBF">
            <w:r>
              <w:t xml:space="preserve">Case </w:t>
            </w:r>
            <w:r w:rsidR="002B2F13">
              <w:t>management, Counseling, Admin.</w:t>
            </w:r>
          </w:p>
        </w:tc>
        <w:tc>
          <w:tcPr>
            <w:tcW w:w="1260" w:type="dxa"/>
          </w:tcPr>
          <w:p w14:paraId="3A515697" w14:textId="673038F3" w:rsidR="00347BA2" w:rsidRDefault="00D161B3" w:rsidP="00BC7CBF">
            <w:r>
              <w:t>$1,410</w:t>
            </w:r>
          </w:p>
        </w:tc>
        <w:tc>
          <w:tcPr>
            <w:tcW w:w="1620" w:type="dxa"/>
          </w:tcPr>
          <w:p w14:paraId="5D73AF07" w14:textId="01090CCB" w:rsidR="00347BA2" w:rsidRDefault="00A01607" w:rsidP="00BC7CBF">
            <w:r>
              <w:t>$1,453</w:t>
            </w:r>
          </w:p>
        </w:tc>
        <w:tc>
          <w:tcPr>
            <w:tcW w:w="1620" w:type="dxa"/>
          </w:tcPr>
          <w:p w14:paraId="3A0E8705" w14:textId="01530492" w:rsidR="00347BA2" w:rsidRDefault="00987AFE" w:rsidP="00BC7CBF">
            <w:r>
              <w:t>$905</w:t>
            </w:r>
          </w:p>
        </w:tc>
        <w:tc>
          <w:tcPr>
            <w:tcW w:w="1435" w:type="dxa"/>
          </w:tcPr>
          <w:p w14:paraId="5A5E9EBC" w14:textId="6AD1D742" w:rsidR="00347BA2" w:rsidRDefault="004E2B72" w:rsidP="00BC7CBF">
            <w:r>
              <w:t>$1,727</w:t>
            </w:r>
          </w:p>
        </w:tc>
      </w:tr>
      <w:tr w:rsidR="00347BA2" w14:paraId="6B905BE5" w14:textId="77777777" w:rsidTr="00AC2A58">
        <w:tc>
          <w:tcPr>
            <w:tcW w:w="4135" w:type="dxa"/>
          </w:tcPr>
          <w:p w14:paraId="7501A84E" w14:textId="3F85F27A" w:rsidR="00347BA2" w:rsidRDefault="00CE350E" w:rsidP="00BC7CBF">
            <w:r>
              <w:t>Average Annual Cost Per Person</w:t>
            </w:r>
          </w:p>
        </w:tc>
        <w:tc>
          <w:tcPr>
            <w:tcW w:w="1260" w:type="dxa"/>
          </w:tcPr>
          <w:p w14:paraId="5BA2BAA3" w14:textId="2B371D24" w:rsidR="00347BA2" w:rsidRDefault="00D161B3" w:rsidP="00BC7CBF">
            <w:r>
              <w:t>$4,828</w:t>
            </w:r>
          </w:p>
        </w:tc>
        <w:tc>
          <w:tcPr>
            <w:tcW w:w="1620" w:type="dxa"/>
          </w:tcPr>
          <w:p w14:paraId="0CDED443" w14:textId="2D9F0562" w:rsidR="00347BA2" w:rsidRDefault="00A01607" w:rsidP="00BC7CBF">
            <w:r>
              <w:t>$5,255</w:t>
            </w:r>
          </w:p>
        </w:tc>
        <w:tc>
          <w:tcPr>
            <w:tcW w:w="1620" w:type="dxa"/>
          </w:tcPr>
          <w:p w14:paraId="5B81C809" w14:textId="6B8E5521" w:rsidR="00347BA2" w:rsidRDefault="0050102C" w:rsidP="00BC7CBF">
            <w:r>
              <w:t>$3,823</w:t>
            </w:r>
          </w:p>
        </w:tc>
        <w:tc>
          <w:tcPr>
            <w:tcW w:w="1435" w:type="dxa"/>
          </w:tcPr>
          <w:p w14:paraId="1CE3D5DE" w14:textId="093F5273" w:rsidR="00347BA2" w:rsidRDefault="0050102C" w:rsidP="00BC7CBF">
            <w:r>
              <w:t>$3,657</w:t>
            </w:r>
          </w:p>
        </w:tc>
      </w:tr>
    </w:tbl>
    <w:p w14:paraId="6B770566" w14:textId="77777777" w:rsidR="005A5DBA" w:rsidRDefault="005A5DBA">
      <w:pPr>
        <w:spacing w:after="200" w:line="276" w:lineRule="auto"/>
      </w:pPr>
      <w:r>
        <w:br w:type="page"/>
      </w:r>
    </w:p>
    <w:p w14:paraId="11A86117" w14:textId="08ACE26C" w:rsidR="00056FB8" w:rsidRPr="00AC2A58" w:rsidRDefault="00056FB8" w:rsidP="005A5DBA">
      <w:pPr>
        <w:pStyle w:val="Subtitles"/>
      </w:pPr>
      <w:r w:rsidRPr="00AC2A58">
        <w:lastRenderedPageBreak/>
        <w:t>Demographics</w:t>
      </w:r>
    </w:p>
    <w:p w14:paraId="03A15F50" w14:textId="05368511" w:rsidR="00056FB8" w:rsidRPr="00192E96" w:rsidRDefault="00056FB8" w:rsidP="00BC7CBF">
      <w:r w:rsidRPr="00192E96">
        <w:tab/>
      </w:r>
      <w:r w:rsidR="00F65A99" w:rsidRPr="00192E96">
        <w:t>Supplemental Nutrition Assistance Program</w:t>
      </w:r>
      <w:r w:rsidR="00157FB2" w:rsidRPr="00192E96">
        <w:t xml:space="preserve"> (SNAP)</w:t>
      </w:r>
      <w:r w:rsidRPr="00192E96">
        <w:t xml:space="preserve"> Recipients</w:t>
      </w:r>
      <w:r w:rsidR="003B73BF" w:rsidRPr="00192E96">
        <w:tab/>
      </w:r>
      <w:r w:rsidRPr="00192E96">
        <w:t>3</w:t>
      </w:r>
      <w:r w:rsidR="00AA7F54">
        <w:t>4</w:t>
      </w:r>
      <w:r w:rsidRPr="00192E96">
        <w:t>%</w:t>
      </w:r>
    </w:p>
    <w:p w14:paraId="60D23D21" w14:textId="58BEF9E6" w:rsidR="00056FB8" w:rsidRPr="00192E96" w:rsidRDefault="00056FB8" w:rsidP="00BC7CBF">
      <w:r w:rsidRPr="00192E96">
        <w:tab/>
        <w:t>Income at or below Federal poverty line</w:t>
      </w:r>
      <w:r w:rsidR="003B73BF" w:rsidRPr="00192E96">
        <w:tab/>
      </w:r>
      <w:r w:rsidRPr="00192E96">
        <w:t>7</w:t>
      </w:r>
      <w:r w:rsidR="00071E4D" w:rsidRPr="00192E96">
        <w:t>4</w:t>
      </w:r>
      <w:r w:rsidRPr="00192E96">
        <w:t>%</w:t>
      </w:r>
    </w:p>
    <w:p w14:paraId="7C7FF63F" w14:textId="5F28BC0F" w:rsidR="00157FB2" w:rsidRPr="00192E96" w:rsidRDefault="00157FB2" w:rsidP="004A1781">
      <w:pPr>
        <w:ind w:left="706"/>
      </w:pPr>
      <w:r w:rsidRPr="00192E96">
        <w:t xml:space="preserve">While participants must be at 200% or less than the federal poverty level, </w:t>
      </w:r>
      <w:r w:rsidR="00011F3F" w:rsidRPr="00192E96">
        <w:t>most</w:t>
      </w:r>
      <w:r w:rsidRPr="00192E96">
        <w:t xml:space="preserve"> participants</w:t>
      </w:r>
      <w:r w:rsidR="00011F3F" w:rsidRPr="00192E96">
        <w:t>’</w:t>
      </w:r>
      <w:r w:rsidRPr="00192E96">
        <w:t xml:space="preserve"> income </w:t>
      </w:r>
      <w:r w:rsidR="00407D77">
        <w:t>falls</w:t>
      </w:r>
      <w:r w:rsidRPr="00192E96">
        <w:t xml:space="preserve"> below the federal poverty level.</w:t>
      </w:r>
      <w:bookmarkStart w:id="9" w:name="_GoBack"/>
      <w:bookmarkEnd w:id="9"/>
    </w:p>
    <w:p w14:paraId="7D1CB9CB" w14:textId="77777777" w:rsidR="00723168" w:rsidRPr="00723168" w:rsidRDefault="00723168" w:rsidP="00BC7CBF"/>
    <w:p w14:paraId="435AB5ED" w14:textId="77777777" w:rsidR="00504B03" w:rsidRDefault="00504B03" w:rsidP="00BC7CBF"/>
    <w:p w14:paraId="0D97D84E" w14:textId="77777777" w:rsidR="00504B03" w:rsidRDefault="00504B03" w:rsidP="00BC7CBF"/>
    <w:p w14:paraId="7F70777B" w14:textId="77777777" w:rsidR="00504B03" w:rsidRDefault="00504B03" w:rsidP="00BC7CBF"/>
    <w:p w14:paraId="0201C52D" w14:textId="77777777" w:rsidR="00504B03" w:rsidRDefault="00504B03" w:rsidP="00BC7CBF"/>
    <w:p w14:paraId="30BD4B7E" w14:textId="77777777" w:rsidR="00504B03" w:rsidRDefault="00504B03" w:rsidP="00BC7CBF"/>
    <w:p w14:paraId="22DCC832" w14:textId="77777777" w:rsidR="00504B03" w:rsidRDefault="00504B03" w:rsidP="00BC7CBF"/>
    <w:p w14:paraId="31F8099A" w14:textId="77777777" w:rsidR="004156B8" w:rsidRDefault="004156B8" w:rsidP="00BC7CBF">
      <w:pPr>
        <w:sectPr w:rsidR="004156B8" w:rsidSect="00B65D4D">
          <w:footerReference w:type="first" r:id="rId27"/>
          <w:pgSz w:w="12240" w:h="15840" w:code="1"/>
          <w:pgMar w:top="1080" w:right="990" w:bottom="720" w:left="1080" w:header="144" w:footer="144" w:gutter="0"/>
          <w:pgNumType w:start="1"/>
          <w:cols w:space="720"/>
          <w:docGrid w:linePitch="360"/>
        </w:sectPr>
      </w:pPr>
    </w:p>
    <w:p w14:paraId="0A855A70" w14:textId="3B6BCF2F" w:rsidR="00504B03" w:rsidRDefault="00504B03" w:rsidP="00BC7CBF"/>
    <w:p w14:paraId="2EC28FE7" w14:textId="0AF8EC13" w:rsidR="00AB21FB" w:rsidRPr="00192E96" w:rsidRDefault="00AB21FB" w:rsidP="00BC7CBF">
      <w:r w:rsidRPr="00192E96">
        <w:t>Published by the Maine Department of Labor</w:t>
      </w:r>
    </w:p>
    <w:p w14:paraId="7526CFFB" w14:textId="3F7B0E08" w:rsidR="002C3C0E" w:rsidRDefault="00AB21FB" w:rsidP="00BC7CBF">
      <w:r w:rsidRPr="00192E96">
        <w:t>February 2</w:t>
      </w:r>
      <w:r w:rsidR="00C165E6" w:rsidRPr="00192E96">
        <w:t>0</w:t>
      </w:r>
      <w:r w:rsidR="00CE5616">
        <w:t>20</w:t>
      </w:r>
    </w:p>
    <w:p w14:paraId="444BF01D" w14:textId="30475E2E" w:rsidR="00B65D4D" w:rsidRPr="00B65D4D" w:rsidRDefault="00B65D4D" w:rsidP="00B65D4D"/>
    <w:p w14:paraId="3CF4D5CA" w14:textId="17BA8060" w:rsidR="00B65D4D" w:rsidRPr="00B65D4D" w:rsidRDefault="00B65D4D" w:rsidP="00B65D4D"/>
    <w:p w14:paraId="68DB9C1E" w14:textId="4C012269" w:rsidR="00B65D4D" w:rsidRPr="00B65D4D" w:rsidRDefault="00B65D4D" w:rsidP="00B65D4D"/>
    <w:p w14:paraId="6291E51E" w14:textId="120F9AF9" w:rsidR="00B65D4D" w:rsidRPr="00B65D4D" w:rsidRDefault="00B65D4D" w:rsidP="00B65D4D"/>
    <w:p w14:paraId="7BB90B95" w14:textId="04FE5E20" w:rsidR="00B65D4D" w:rsidRPr="00B65D4D" w:rsidRDefault="00B65D4D" w:rsidP="00B65D4D"/>
    <w:p w14:paraId="2D6DA301" w14:textId="24225416" w:rsidR="00B65D4D" w:rsidRPr="00B65D4D" w:rsidRDefault="00B65D4D" w:rsidP="00B65D4D">
      <w:r>
        <w:rPr>
          <w:noProof/>
        </w:rPr>
        <w:drawing>
          <wp:anchor distT="0" distB="0" distL="114300" distR="114300" simplePos="0" relativeHeight="251700736" behindDoc="1" locked="0" layoutInCell="1" allowOverlap="1" wp14:anchorId="03E108EF" wp14:editId="720B70AE">
            <wp:simplePos x="0" y="0"/>
            <wp:positionH relativeFrom="column">
              <wp:posOffset>2459990</wp:posOffset>
            </wp:positionH>
            <wp:positionV relativeFrom="paragraph">
              <wp:posOffset>330835</wp:posOffset>
            </wp:positionV>
            <wp:extent cx="1358265" cy="869950"/>
            <wp:effectExtent l="0" t="0" r="0" b="6350"/>
            <wp:wrapTight wrapText="bothSides">
              <wp:wrapPolygon edited="0">
                <wp:start x="0" y="0"/>
                <wp:lineTo x="0" y="21285"/>
                <wp:lineTo x="21206" y="21285"/>
                <wp:lineTo x="21206" y="0"/>
                <wp:lineTo x="0" y="0"/>
              </wp:wrapPolygon>
            </wp:wrapTight>
            <wp:docPr id="15" name="Picture 15" descr="Maine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dol_g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8265" cy="869950"/>
                    </a:xfrm>
                    <a:prstGeom prst="rect">
                      <a:avLst/>
                    </a:prstGeom>
                  </pic:spPr>
                </pic:pic>
              </a:graphicData>
            </a:graphic>
            <wp14:sizeRelH relativeFrom="margin">
              <wp14:pctWidth>0</wp14:pctWidth>
            </wp14:sizeRelH>
            <wp14:sizeRelV relativeFrom="margin">
              <wp14:pctHeight>0</wp14:pctHeight>
            </wp14:sizeRelV>
          </wp:anchor>
        </w:drawing>
      </w:r>
    </w:p>
    <w:p w14:paraId="1481CB5A" w14:textId="01548FEE" w:rsidR="00B65D4D" w:rsidRPr="00B65D4D" w:rsidRDefault="00B65D4D" w:rsidP="00B65D4D"/>
    <w:p w14:paraId="3AEE0098" w14:textId="77777777" w:rsidR="00B65D4D" w:rsidRPr="00B65D4D" w:rsidRDefault="00B65D4D" w:rsidP="00B65D4D"/>
    <w:sectPr w:rsidR="00B65D4D" w:rsidRPr="00B65D4D" w:rsidSect="00C850F6">
      <w:footerReference w:type="first" r:id="rId29"/>
      <w:pgSz w:w="12240" w:h="15840" w:code="1"/>
      <w:pgMar w:top="6930" w:right="1080" w:bottom="720" w:left="1080" w:header="144"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DF3AB" w14:textId="77777777" w:rsidR="00ED5A32" w:rsidRDefault="00ED5A32" w:rsidP="00BC7CBF">
      <w:r>
        <w:separator/>
      </w:r>
    </w:p>
  </w:endnote>
  <w:endnote w:type="continuationSeparator" w:id="0">
    <w:p w14:paraId="21349CC0" w14:textId="77777777" w:rsidR="00ED5A32" w:rsidRDefault="00ED5A32" w:rsidP="00BC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F UI Text">
    <w:altName w:val="Times New Roman"/>
    <w:charset w:val="00"/>
    <w:family w:val="auto"/>
    <w:pitch w:val="default"/>
  </w:font>
  <w:font w:name=".SFUITex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8B735" w14:textId="77777777" w:rsidR="007809A0" w:rsidRPr="00D44333" w:rsidRDefault="007809A0" w:rsidP="00BC7CBF">
    <w:pPr>
      <w:pStyle w:val="Footer"/>
      <w:numPr>
        <w:ilvl w:val="0"/>
        <w:numId w:val="21"/>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579469"/>
      <w:docPartObj>
        <w:docPartGallery w:val="Page Numbers (Bottom of Page)"/>
        <w:docPartUnique/>
      </w:docPartObj>
    </w:sdtPr>
    <w:sdtEndPr/>
    <w:sdtContent>
      <w:p w14:paraId="2150D053" w14:textId="77777777" w:rsidR="007809A0" w:rsidRDefault="007809A0" w:rsidP="00BC7CBF">
        <w:pPr>
          <w:pStyle w:val="Footer"/>
        </w:pPr>
        <w:r>
          <w:t xml:space="preserve">Page | </w:t>
        </w:r>
        <w:r w:rsidR="004F18F8">
          <w:t>1</w:t>
        </w:r>
        <w:r>
          <w:t xml:space="preserve"> </w:t>
        </w:r>
      </w:p>
    </w:sdtContent>
  </w:sdt>
  <w:p w14:paraId="3454B175" w14:textId="77777777" w:rsidR="007809A0" w:rsidRDefault="007809A0" w:rsidP="00BC7C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291DB" w14:textId="1E3C2D04" w:rsidR="00F41C2D" w:rsidRPr="00B65D4D" w:rsidRDefault="00B65D4D" w:rsidP="00B65D4D">
    <w:pPr>
      <w:pStyle w:val="Footer"/>
      <w:tabs>
        <w:tab w:val="clear" w:pos="4694"/>
      </w:tabs>
      <w:jc w:val="center"/>
    </w:pPr>
    <w:r w:rsidRPr="00B65D4D">
      <w:rPr>
        <w:caps/>
      </w:rPr>
      <w:fldChar w:fldCharType="begin"/>
    </w:r>
    <w:r w:rsidRPr="00B65D4D">
      <w:rPr>
        <w:caps/>
      </w:rPr>
      <w:instrText xml:space="preserve"> PAGE   \* MERGEFORMAT </w:instrText>
    </w:r>
    <w:r w:rsidRPr="00B65D4D">
      <w:rPr>
        <w:caps/>
      </w:rPr>
      <w:fldChar w:fldCharType="separate"/>
    </w:r>
    <w:r w:rsidRPr="00B65D4D">
      <w:rPr>
        <w:caps/>
        <w:noProof/>
      </w:rPr>
      <w:t>2</w:t>
    </w:r>
    <w:r w:rsidRPr="00B65D4D">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788863"/>
      <w:docPartObj>
        <w:docPartGallery w:val="Page Numbers (Bottom of Page)"/>
        <w:docPartUnique/>
      </w:docPartObj>
    </w:sdtPr>
    <w:sdtEndPr>
      <w:rPr>
        <w:noProof/>
      </w:rPr>
    </w:sdtEndPr>
    <w:sdtContent>
      <w:p w14:paraId="40A45AC9" w14:textId="2788B8D5" w:rsidR="00A63149" w:rsidRDefault="00490516">
        <w:pPr>
          <w:pStyle w:val="Footer"/>
          <w:jc w:val="center"/>
        </w:pPr>
      </w:p>
    </w:sdtContent>
  </w:sdt>
  <w:p w14:paraId="73EC6237" w14:textId="77777777" w:rsidR="00F41C2D" w:rsidRPr="00A1686F" w:rsidRDefault="00F41C2D" w:rsidP="00BC7C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625B" w14:textId="19371489" w:rsidR="005D3054" w:rsidRPr="00B65D4D" w:rsidRDefault="005D3054" w:rsidP="00B65D4D">
    <w:pPr>
      <w:spacing w:line="260" w:lineRule="exact"/>
      <w:jc w:val="center"/>
      <w:rPr>
        <w:sz w:val="16"/>
        <w:szCs w:val="16"/>
      </w:rPr>
    </w:pPr>
    <w:r w:rsidRPr="00B65D4D">
      <w:rPr>
        <w:sz w:val="16"/>
        <w:szCs w:val="16"/>
      </w:rPr>
      <w:t>The Maine Department of Labor provides equal in employment and programs.</w:t>
    </w:r>
    <w:r w:rsidRPr="00B65D4D">
      <w:rPr>
        <w:sz w:val="16"/>
        <w:szCs w:val="16"/>
      </w:rPr>
      <w:br/>
      <w:t>Auxiliary aids and services are available to people with disabilities upon request.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E8778" w14:textId="77777777" w:rsidR="00B65D4D" w:rsidRPr="00B65D4D" w:rsidRDefault="00B65D4D" w:rsidP="00B65D4D">
    <w:pPr>
      <w:spacing w:line="260" w:lineRule="exact"/>
      <w:jc w:val="center"/>
      <w:rPr>
        <w:sz w:val="16"/>
        <w:szCs w:val="16"/>
      </w:rPr>
    </w:pPr>
    <w:r w:rsidRPr="00B65D4D">
      <w:rPr>
        <w:sz w:val="16"/>
        <w:szCs w:val="16"/>
      </w:rPr>
      <w:t>The Maine Department of Labor provides equal in employment and programs.</w:t>
    </w:r>
    <w:r w:rsidRPr="00B65D4D">
      <w:rPr>
        <w:sz w:val="16"/>
        <w:szCs w:val="16"/>
      </w:rPr>
      <w:br/>
      <w:t>Auxiliary aids and services are available to people with disabilities upon request.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8A9D2" w14:textId="77777777" w:rsidR="00ED5A32" w:rsidRPr="004668ED" w:rsidRDefault="00ED5A32" w:rsidP="00BC7CBF">
      <w:pPr>
        <w:pStyle w:val="Footer"/>
      </w:pPr>
    </w:p>
  </w:footnote>
  <w:footnote w:type="continuationSeparator" w:id="0">
    <w:p w14:paraId="4C21D81F" w14:textId="77777777" w:rsidR="00ED5A32" w:rsidRDefault="00ED5A32" w:rsidP="00BC7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27C4F" w14:textId="77777777" w:rsidR="00F41C2D" w:rsidRPr="00A63149" w:rsidRDefault="00F41C2D" w:rsidP="00A63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BFCC9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729AF44E"/>
    <w:name w:val="WW8Num1"/>
    <w:lvl w:ilvl="0">
      <w:start w:val="1"/>
      <w:numFmt w:val="bullet"/>
      <w:lvlText w:val=""/>
      <w:lvlJc w:val="left"/>
      <w:pPr>
        <w:tabs>
          <w:tab w:val="num" w:pos="630"/>
        </w:tabs>
        <w:ind w:left="630" w:hanging="360"/>
      </w:pPr>
      <w:rPr>
        <w:rFonts w:ascii="Wingdings" w:hAnsi="Wingdings"/>
        <w:color w:val="auto"/>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 w15:restartNumberingAfterBreak="0">
    <w:nsid w:val="00000002"/>
    <w:multiLevelType w:val="multilevel"/>
    <w:tmpl w:val="00000002"/>
    <w:name w:val="WW8Num2"/>
    <w:lvl w:ilvl="0">
      <w:start w:val="1"/>
      <w:numFmt w:val="bullet"/>
      <w:lvlText w:val=""/>
      <w:lvlJc w:val="left"/>
      <w:pPr>
        <w:tabs>
          <w:tab w:val="num" w:pos="810"/>
        </w:tabs>
        <w:ind w:left="810" w:hanging="360"/>
      </w:pPr>
      <w:rPr>
        <w:rFonts w:ascii="Wingdings" w:hAnsi="Wingdings"/>
        <w:sz w:val="18"/>
      </w:rPr>
    </w:lvl>
    <w:lvl w:ilvl="1">
      <w:start w:val="1"/>
      <w:numFmt w:val="bullet"/>
      <w:lvlText w:val=""/>
      <w:lvlJc w:val="left"/>
      <w:pPr>
        <w:tabs>
          <w:tab w:val="num" w:pos="1170"/>
        </w:tabs>
        <w:ind w:left="1170" w:hanging="360"/>
      </w:pPr>
      <w:rPr>
        <w:rFonts w:ascii="Wingdings 2" w:hAnsi="Wingdings 2"/>
        <w:sz w:val="18"/>
      </w:rPr>
    </w:lvl>
    <w:lvl w:ilvl="2">
      <w:start w:val="1"/>
      <w:numFmt w:val="bullet"/>
      <w:lvlText w:val="■"/>
      <w:lvlJc w:val="left"/>
      <w:pPr>
        <w:tabs>
          <w:tab w:val="num" w:pos="1530"/>
        </w:tabs>
        <w:ind w:left="1530" w:hanging="360"/>
      </w:pPr>
      <w:rPr>
        <w:rFonts w:ascii="StarSymbol" w:eastAsia="StarSymbol"/>
        <w:sz w:val="18"/>
      </w:rPr>
    </w:lvl>
    <w:lvl w:ilvl="3">
      <w:start w:val="1"/>
      <w:numFmt w:val="bullet"/>
      <w:lvlText w:val=""/>
      <w:lvlJc w:val="left"/>
      <w:pPr>
        <w:tabs>
          <w:tab w:val="num" w:pos="1890"/>
        </w:tabs>
        <w:ind w:left="1890" w:hanging="360"/>
      </w:pPr>
      <w:rPr>
        <w:rFonts w:ascii="Wingdings" w:hAnsi="Wingdings"/>
        <w:sz w:val="18"/>
      </w:rPr>
    </w:lvl>
    <w:lvl w:ilvl="4">
      <w:start w:val="1"/>
      <w:numFmt w:val="bullet"/>
      <w:lvlText w:val=""/>
      <w:lvlJc w:val="left"/>
      <w:pPr>
        <w:tabs>
          <w:tab w:val="num" w:pos="2250"/>
        </w:tabs>
        <w:ind w:left="2250" w:hanging="360"/>
      </w:pPr>
      <w:rPr>
        <w:rFonts w:ascii="Wingdings 2" w:hAnsi="Wingdings 2"/>
        <w:sz w:val="18"/>
      </w:rPr>
    </w:lvl>
    <w:lvl w:ilvl="5">
      <w:start w:val="1"/>
      <w:numFmt w:val="bullet"/>
      <w:lvlText w:val="■"/>
      <w:lvlJc w:val="left"/>
      <w:pPr>
        <w:tabs>
          <w:tab w:val="num" w:pos="2610"/>
        </w:tabs>
        <w:ind w:left="2610" w:hanging="360"/>
      </w:pPr>
      <w:rPr>
        <w:rFonts w:ascii="StarSymbol" w:eastAsia="StarSymbol"/>
        <w:sz w:val="18"/>
      </w:rPr>
    </w:lvl>
    <w:lvl w:ilvl="6">
      <w:start w:val="1"/>
      <w:numFmt w:val="bullet"/>
      <w:lvlText w:val=""/>
      <w:lvlJc w:val="left"/>
      <w:pPr>
        <w:tabs>
          <w:tab w:val="num" w:pos="2970"/>
        </w:tabs>
        <w:ind w:left="2970" w:hanging="360"/>
      </w:pPr>
      <w:rPr>
        <w:rFonts w:ascii="Wingdings" w:hAnsi="Wingdings"/>
        <w:sz w:val="18"/>
      </w:rPr>
    </w:lvl>
    <w:lvl w:ilvl="7">
      <w:start w:val="1"/>
      <w:numFmt w:val="bullet"/>
      <w:lvlText w:val=""/>
      <w:lvlJc w:val="left"/>
      <w:pPr>
        <w:tabs>
          <w:tab w:val="num" w:pos="3330"/>
        </w:tabs>
        <w:ind w:left="3330" w:hanging="360"/>
      </w:pPr>
      <w:rPr>
        <w:rFonts w:ascii="Wingdings 2" w:hAnsi="Wingdings 2"/>
        <w:sz w:val="18"/>
      </w:rPr>
    </w:lvl>
    <w:lvl w:ilvl="8">
      <w:start w:val="1"/>
      <w:numFmt w:val="bullet"/>
      <w:lvlText w:val="■"/>
      <w:lvlJc w:val="left"/>
      <w:pPr>
        <w:tabs>
          <w:tab w:val="num" w:pos="3690"/>
        </w:tabs>
        <w:ind w:left="3690" w:hanging="360"/>
      </w:pPr>
      <w:rPr>
        <w:rFonts w:ascii="StarSymbol" w:eastAsia="StarSymbol"/>
        <w:sz w:val="18"/>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4" w15:restartNumberingAfterBreak="0">
    <w:nsid w:val="00000004"/>
    <w:multiLevelType w:val="multilevel"/>
    <w:tmpl w:val="0000000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15:restartNumberingAfterBreak="0">
    <w:nsid w:val="01D27870"/>
    <w:multiLevelType w:val="hybridMultilevel"/>
    <w:tmpl w:val="4418DB1C"/>
    <w:lvl w:ilvl="0" w:tplc="7DEC3EDE">
      <w:start w:val="1"/>
      <w:numFmt w:val="bullet"/>
      <w:lvlText w:val=""/>
      <w:lvlJc w:val="left"/>
      <w:pPr>
        <w:tabs>
          <w:tab w:val="num" w:pos="720"/>
        </w:tabs>
        <w:ind w:left="720" w:hanging="360"/>
      </w:pPr>
      <w:rPr>
        <w:rFonts w:ascii="Wingdings" w:hAnsi="Wingdings" w:hint="default"/>
      </w:rPr>
    </w:lvl>
    <w:lvl w:ilvl="1" w:tplc="4B682382" w:tentative="1">
      <w:start w:val="1"/>
      <w:numFmt w:val="bullet"/>
      <w:lvlText w:val=""/>
      <w:lvlJc w:val="left"/>
      <w:pPr>
        <w:tabs>
          <w:tab w:val="num" w:pos="1440"/>
        </w:tabs>
        <w:ind w:left="1440" w:hanging="360"/>
      </w:pPr>
      <w:rPr>
        <w:rFonts w:ascii="Wingdings" w:hAnsi="Wingdings" w:hint="default"/>
      </w:rPr>
    </w:lvl>
    <w:lvl w:ilvl="2" w:tplc="9440074E" w:tentative="1">
      <w:start w:val="1"/>
      <w:numFmt w:val="bullet"/>
      <w:lvlText w:val=""/>
      <w:lvlJc w:val="left"/>
      <w:pPr>
        <w:tabs>
          <w:tab w:val="num" w:pos="2160"/>
        </w:tabs>
        <w:ind w:left="2160" w:hanging="360"/>
      </w:pPr>
      <w:rPr>
        <w:rFonts w:ascii="Wingdings" w:hAnsi="Wingdings" w:hint="default"/>
      </w:rPr>
    </w:lvl>
    <w:lvl w:ilvl="3" w:tplc="87960B2C" w:tentative="1">
      <w:start w:val="1"/>
      <w:numFmt w:val="bullet"/>
      <w:lvlText w:val=""/>
      <w:lvlJc w:val="left"/>
      <w:pPr>
        <w:tabs>
          <w:tab w:val="num" w:pos="2880"/>
        </w:tabs>
        <w:ind w:left="2880" w:hanging="360"/>
      </w:pPr>
      <w:rPr>
        <w:rFonts w:ascii="Wingdings" w:hAnsi="Wingdings" w:hint="default"/>
      </w:rPr>
    </w:lvl>
    <w:lvl w:ilvl="4" w:tplc="E056C190" w:tentative="1">
      <w:start w:val="1"/>
      <w:numFmt w:val="bullet"/>
      <w:lvlText w:val=""/>
      <w:lvlJc w:val="left"/>
      <w:pPr>
        <w:tabs>
          <w:tab w:val="num" w:pos="3600"/>
        </w:tabs>
        <w:ind w:left="3600" w:hanging="360"/>
      </w:pPr>
      <w:rPr>
        <w:rFonts w:ascii="Wingdings" w:hAnsi="Wingdings" w:hint="default"/>
      </w:rPr>
    </w:lvl>
    <w:lvl w:ilvl="5" w:tplc="5B506140" w:tentative="1">
      <w:start w:val="1"/>
      <w:numFmt w:val="bullet"/>
      <w:lvlText w:val=""/>
      <w:lvlJc w:val="left"/>
      <w:pPr>
        <w:tabs>
          <w:tab w:val="num" w:pos="4320"/>
        </w:tabs>
        <w:ind w:left="4320" w:hanging="360"/>
      </w:pPr>
      <w:rPr>
        <w:rFonts w:ascii="Wingdings" w:hAnsi="Wingdings" w:hint="default"/>
      </w:rPr>
    </w:lvl>
    <w:lvl w:ilvl="6" w:tplc="45A6810C" w:tentative="1">
      <w:start w:val="1"/>
      <w:numFmt w:val="bullet"/>
      <w:lvlText w:val=""/>
      <w:lvlJc w:val="left"/>
      <w:pPr>
        <w:tabs>
          <w:tab w:val="num" w:pos="5040"/>
        </w:tabs>
        <w:ind w:left="5040" w:hanging="360"/>
      </w:pPr>
      <w:rPr>
        <w:rFonts w:ascii="Wingdings" w:hAnsi="Wingdings" w:hint="default"/>
      </w:rPr>
    </w:lvl>
    <w:lvl w:ilvl="7" w:tplc="2F624E98" w:tentative="1">
      <w:start w:val="1"/>
      <w:numFmt w:val="bullet"/>
      <w:lvlText w:val=""/>
      <w:lvlJc w:val="left"/>
      <w:pPr>
        <w:tabs>
          <w:tab w:val="num" w:pos="5760"/>
        </w:tabs>
        <w:ind w:left="5760" w:hanging="360"/>
      </w:pPr>
      <w:rPr>
        <w:rFonts w:ascii="Wingdings" w:hAnsi="Wingdings" w:hint="default"/>
      </w:rPr>
    </w:lvl>
    <w:lvl w:ilvl="8" w:tplc="B31A6E8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295973"/>
    <w:multiLevelType w:val="hybridMultilevel"/>
    <w:tmpl w:val="D0140DB8"/>
    <w:lvl w:ilvl="0" w:tplc="C2025DB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26329"/>
    <w:multiLevelType w:val="hybridMultilevel"/>
    <w:tmpl w:val="700E54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C56DE"/>
    <w:multiLevelType w:val="hybridMultilevel"/>
    <w:tmpl w:val="9B22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41164"/>
    <w:multiLevelType w:val="hybridMultilevel"/>
    <w:tmpl w:val="BFBAD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5875B0"/>
    <w:multiLevelType w:val="hybridMultilevel"/>
    <w:tmpl w:val="84EC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35FA0"/>
    <w:multiLevelType w:val="hybridMultilevel"/>
    <w:tmpl w:val="7F80D1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96313EF"/>
    <w:multiLevelType w:val="hybridMultilevel"/>
    <w:tmpl w:val="6E9842CE"/>
    <w:lvl w:ilvl="0" w:tplc="688A079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221BF"/>
    <w:multiLevelType w:val="hybridMultilevel"/>
    <w:tmpl w:val="B0483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E25A5B"/>
    <w:multiLevelType w:val="hybridMultilevel"/>
    <w:tmpl w:val="32D0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C490A"/>
    <w:multiLevelType w:val="hybridMultilevel"/>
    <w:tmpl w:val="82CE8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F02DF"/>
    <w:multiLevelType w:val="hybridMultilevel"/>
    <w:tmpl w:val="9732E4F2"/>
    <w:lvl w:ilvl="0" w:tplc="C68C887E">
      <w:start w:val="1"/>
      <w:numFmt w:val="bullet"/>
      <w:lvlText w:val=""/>
      <w:lvlJc w:val="left"/>
      <w:pPr>
        <w:tabs>
          <w:tab w:val="num" w:pos="720"/>
        </w:tabs>
        <w:ind w:left="720" w:hanging="360"/>
      </w:pPr>
      <w:rPr>
        <w:rFonts w:ascii="Wingdings" w:hAnsi="Wingdings" w:hint="default"/>
      </w:rPr>
    </w:lvl>
    <w:lvl w:ilvl="1" w:tplc="B6321704" w:tentative="1">
      <w:start w:val="1"/>
      <w:numFmt w:val="bullet"/>
      <w:lvlText w:val=""/>
      <w:lvlJc w:val="left"/>
      <w:pPr>
        <w:tabs>
          <w:tab w:val="num" w:pos="1440"/>
        </w:tabs>
        <w:ind w:left="1440" w:hanging="360"/>
      </w:pPr>
      <w:rPr>
        <w:rFonts w:ascii="Wingdings" w:hAnsi="Wingdings" w:hint="default"/>
      </w:rPr>
    </w:lvl>
    <w:lvl w:ilvl="2" w:tplc="31E8FC34" w:tentative="1">
      <w:start w:val="1"/>
      <w:numFmt w:val="bullet"/>
      <w:lvlText w:val=""/>
      <w:lvlJc w:val="left"/>
      <w:pPr>
        <w:tabs>
          <w:tab w:val="num" w:pos="2160"/>
        </w:tabs>
        <w:ind w:left="2160" w:hanging="360"/>
      </w:pPr>
      <w:rPr>
        <w:rFonts w:ascii="Wingdings" w:hAnsi="Wingdings" w:hint="default"/>
      </w:rPr>
    </w:lvl>
    <w:lvl w:ilvl="3" w:tplc="1DD4B600" w:tentative="1">
      <w:start w:val="1"/>
      <w:numFmt w:val="bullet"/>
      <w:lvlText w:val=""/>
      <w:lvlJc w:val="left"/>
      <w:pPr>
        <w:tabs>
          <w:tab w:val="num" w:pos="2880"/>
        </w:tabs>
        <w:ind w:left="2880" w:hanging="360"/>
      </w:pPr>
      <w:rPr>
        <w:rFonts w:ascii="Wingdings" w:hAnsi="Wingdings" w:hint="default"/>
      </w:rPr>
    </w:lvl>
    <w:lvl w:ilvl="4" w:tplc="D1CAF2F8" w:tentative="1">
      <w:start w:val="1"/>
      <w:numFmt w:val="bullet"/>
      <w:lvlText w:val=""/>
      <w:lvlJc w:val="left"/>
      <w:pPr>
        <w:tabs>
          <w:tab w:val="num" w:pos="3600"/>
        </w:tabs>
        <w:ind w:left="3600" w:hanging="360"/>
      </w:pPr>
      <w:rPr>
        <w:rFonts w:ascii="Wingdings" w:hAnsi="Wingdings" w:hint="default"/>
      </w:rPr>
    </w:lvl>
    <w:lvl w:ilvl="5" w:tplc="D5085000" w:tentative="1">
      <w:start w:val="1"/>
      <w:numFmt w:val="bullet"/>
      <w:lvlText w:val=""/>
      <w:lvlJc w:val="left"/>
      <w:pPr>
        <w:tabs>
          <w:tab w:val="num" w:pos="4320"/>
        </w:tabs>
        <w:ind w:left="4320" w:hanging="360"/>
      </w:pPr>
      <w:rPr>
        <w:rFonts w:ascii="Wingdings" w:hAnsi="Wingdings" w:hint="default"/>
      </w:rPr>
    </w:lvl>
    <w:lvl w:ilvl="6" w:tplc="844E0DAC" w:tentative="1">
      <w:start w:val="1"/>
      <w:numFmt w:val="bullet"/>
      <w:lvlText w:val=""/>
      <w:lvlJc w:val="left"/>
      <w:pPr>
        <w:tabs>
          <w:tab w:val="num" w:pos="5040"/>
        </w:tabs>
        <w:ind w:left="5040" w:hanging="360"/>
      </w:pPr>
      <w:rPr>
        <w:rFonts w:ascii="Wingdings" w:hAnsi="Wingdings" w:hint="default"/>
      </w:rPr>
    </w:lvl>
    <w:lvl w:ilvl="7" w:tplc="EC18DC16" w:tentative="1">
      <w:start w:val="1"/>
      <w:numFmt w:val="bullet"/>
      <w:lvlText w:val=""/>
      <w:lvlJc w:val="left"/>
      <w:pPr>
        <w:tabs>
          <w:tab w:val="num" w:pos="5760"/>
        </w:tabs>
        <w:ind w:left="5760" w:hanging="360"/>
      </w:pPr>
      <w:rPr>
        <w:rFonts w:ascii="Wingdings" w:hAnsi="Wingdings" w:hint="default"/>
      </w:rPr>
    </w:lvl>
    <w:lvl w:ilvl="8" w:tplc="B266647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9E4675"/>
    <w:multiLevelType w:val="hybridMultilevel"/>
    <w:tmpl w:val="2D8E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176AB"/>
    <w:multiLevelType w:val="hybridMultilevel"/>
    <w:tmpl w:val="8BF6C7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2CBA0603"/>
    <w:multiLevelType w:val="hybridMultilevel"/>
    <w:tmpl w:val="9E746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163A2F"/>
    <w:multiLevelType w:val="hybridMultilevel"/>
    <w:tmpl w:val="F4DE6EB4"/>
    <w:lvl w:ilvl="0" w:tplc="0C186C74">
      <w:start w:val="2008"/>
      <w:numFmt w:val="bullet"/>
      <w:lvlText w:val=""/>
      <w:lvlJc w:val="left"/>
      <w:pPr>
        <w:ind w:left="1065" w:hanging="360"/>
      </w:pPr>
      <w:rPr>
        <w:rFonts w:ascii="Symbol" w:eastAsiaTheme="minorHAnsi" w:hAnsi="Symbol" w:cstheme="minorBid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1" w15:restartNumberingAfterBreak="0">
    <w:nsid w:val="2EC751AA"/>
    <w:multiLevelType w:val="hybridMultilevel"/>
    <w:tmpl w:val="735A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253338"/>
    <w:multiLevelType w:val="hybridMultilevel"/>
    <w:tmpl w:val="E66A1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921093"/>
    <w:multiLevelType w:val="hybridMultilevel"/>
    <w:tmpl w:val="0E7AD8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329006D7"/>
    <w:multiLevelType w:val="hybridMultilevel"/>
    <w:tmpl w:val="502653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3E0A98"/>
    <w:multiLevelType w:val="hybridMultilevel"/>
    <w:tmpl w:val="4764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4D23F3"/>
    <w:multiLevelType w:val="hybridMultilevel"/>
    <w:tmpl w:val="CD3AE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541191"/>
    <w:multiLevelType w:val="hybridMultilevel"/>
    <w:tmpl w:val="CEDA2258"/>
    <w:lvl w:ilvl="0" w:tplc="E1609BC8">
      <w:start w:val="20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E321E2"/>
    <w:multiLevelType w:val="multilevel"/>
    <w:tmpl w:val="4B94F76A"/>
    <w:lvl w:ilvl="0">
      <w:start w:val="1"/>
      <w:numFmt w:val="bullet"/>
      <w:lvlText w:val=""/>
      <w:lvlJc w:val="left"/>
      <w:pPr>
        <w:tabs>
          <w:tab w:val="num" w:pos="630"/>
        </w:tabs>
        <w:ind w:left="630" w:hanging="360"/>
      </w:pPr>
      <w:rPr>
        <w:rFonts w:ascii="Wingdings" w:hAnsi="Wingdings"/>
        <w:color w:val="auto"/>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o"/>
      <w:lvlJc w:val="left"/>
      <w:pPr>
        <w:tabs>
          <w:tab w:val="num" w:pos="1800"/>
        </w:tabs>
        <w:ind w:left="1800" w:hanging="360"/>
      </w:pPr>
      <w:rPr>
        <w:rFonts w:ascii="Courier New" w:hAnsi="Courier New" w:cs="Courier New" w:hint="default"/>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9" w15:restartNumberingAfterBreak="0">
    <w:nsid w:val="42656D5A"/>
    <w:multiLevelType w:val="hybridMultilevel"/>
    <w:tmpl w:val="E1F6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A561F9"/>
    <w:multiLevelType w:val="hybridMultilevel"/>
    <w:tmpl w:val="BDB66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8D2AF5"/>
    <w:multiLevelType w:val="hybridMultilevel"/>
    <w:tmpl w:val="2E5E3AD8"/>
    <w:lvl w:ilvl="0" w:tplc="A65A4C1E">
      <w:start w:val="1"/>
      <w:numFmt w:val="decimal"/>
      <w:lvlText w:val="%1."/>
      <w:lvlJc w:val="left"/>
      <w:pPr>
        <w:ind w:left="2838" w:hanging="360"/>
      </w:pPr>
      <w:rPr>
        <w:rFonts w:hint="default"/>
      </w:rPr>
    </w:lvl>
    <w:lvl w:ilvl="1" w:tplc="04090019" w:tentative="1">
      <w:start w:val="1"/>
      <w:numFmt w:val="lowerLetter"/>
      <w:lvlText w:val="%2."/>
      <w:lvlJc w:val="left"/>
      <w:pPr>
        <w:ind w:left="1440" w:hanging="360"/>
      </w:pPr>
    </w:lvl>
    <w:lvl w:ilvl="2" w:tplc="C2025DB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6C60DC"/>
    <w:multiLevelType w:val="hybridMultilevel"/>
    <w:tmpl w:val="C2ACB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01733D"/>
    <w:multiLevelType w:val="hybridMultilevel"/>
    <w:tmpl w:val="E2C89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19626F"/>
    <w:multiLevelType w:val="hybridMultilevel"/>
    <w:tmpl w:val="5938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26987"/>
    <w:multiLevelType w:val="multilevel"/>
    <w:tmpl w:val="FDF2D79A"/>
    <w:lvl w:ilvl="0">
      <w:start w:val="1"/>
      <w:numFmt w:val="decimal"/>
      <w:lvlText w:val="%1."/>
      <w:lvlJc w:val="left"/>
      <w:pPr>
        <w:tabs>
          <w:tab w:val="num" w:pos="1728"/>
        </w:tabs>
        <w:ind w:left="1728" w:hanging="864"/>
      </w:pPr>
      <w:rPr>
        <w:rFonts w:ascii="Times New Roman" w:hAnsi="Times New Roman" w:cs="Times New Roman" w:hint="default"/>
        <w:b w:val="0"/>
        <w:bCs w:val="0"/>
        <w:color w:val="auto"/>
        <w:sz w:val="24"/>
        <w:szCs w:val="24"/>
      </w:rPr>
    </w:lvl>
    <w:lvl w:ilvl="1">
      <w:start w:val="1"/>
      <w:numFmt w:val="upperLetter"/>
      <w:lvlText w:val="%2."/>
      <w:lvlJc w:val="left"/>
      <w:pPr>
        <w:tabs>
          <w:tab w:val="num" w:pos="2592"/>
        </w:tabs>
        <w:ind w:left="2592" w:hanging="864"/>
      </w:pPr>
      <w:rPr>
        <w:rFonts w:ascii="Times New Roman" w:hAnsi="Times New Roman" w:cs="Times New Roman" w:hint="default"/>
        <w:b w:val="0"/>
        <w:bCs w:val="0"/>
        <w:sz w:val="24"/>
        <w:szCs w:val="24"/>
      </w:rPr>
    </w:lvl>
    <w:lvl w:ilvl="2">
      <w:start w:val="1"/>
      <w:numFmt w:val="decimal"/>
      <w:lvlText w:val="(%3)"/>
      <w:lvlJc w:val="left"/>
      <w:pPr>
        <w:tabs>
          <w:tab w:val="num" w:pos="3456"/>
        </w:tabs>
        <w:ind w:left="3456" w:hanging="864"/>
      </w:pPr>
      <w:rPr>
        <w:rFonts w:cs="Times New Roman"/>
      </w:rPr>
    </w:lvl>
    <w:lvl w:ilvl="3">
      <w:start w:val="1"/>
      <w:numFmt w:val="lowerLetter"/>
      <w:lvlText w:val="(%4)"/>
      <w:lvlJc w:val="left"/>
      <w:pPr>
        <w:tabs>
          <w:tab w:val="num" w:pos="4320"/>
        </w:tabs>
        <w:ind w:left="4320" w:hanging="864"/>
      </w:pPr>
      <w:rPr>
        <w:rFonts w:cs="Times New Roman"/>
      </w:rPr>
    </w:lvl>
    <w:lvl w:ilvl="4">
      <w:start w:val="1"/>
      <w:numFmt w:val="lowerRoman"/>
      <w:lvlText w:val="%5."/>
      <w:lvlJc w:val="left"/>
      <w:pPr>
        <w:tabs>
          <w:tab w:val="num" w:pos="5184"/>
        </w:tabs>
        <w:ind w:left="5184" w:hanging="864"/>
      </w:pPr>
      <w:rPr>
        <w:rFonts w:cs="Times New Roman"/>
      </w:rPr>
    </w:lvl>
    <w:lvl w:ilvl="5">
      <w:start w:val="1"/>
      <w:numFmt w:val="lowerRoman"/>
      <w:lvlText w:val="%6."/>
      <w:lvlJc w:val="right"/>
      <w:pPr>
        <w:tabs>
          <w:tab w:val="num" w:pos="7200"/>
        </w:tabs>
        <w:ind w:left="7200" w:hanging="180"/>
      </w:pPr>
      <w:rPr>
        <w:rFonts w:cs="Times New Roman"/>
      </w:rPr>
    </w:lvl>
    <w:lvl w:ilvl="6">
      <w:start w:val="1"/>
      <w:numFmt w:val="decimal"/>
      <w:lvlText w:val="%7."/>
      <w:lvlJc w:val="left"/>
      <w:pPr>
        <w:tabs>
          <w:tab w:val="num" w:pos="7920"/>
        </w:tabs>
        <w:ind w:left="7920" w:hanging="360"/>
      </w:pPr>
      <w:rPr>
        <w:rFonts w:cs="Times New Roman"/>
      </w:rPr>
    </w:lvl>
    <w:lvl w:ilvl="7">
      <w:start w:val="1"/>
      <w:numFmt w:val="lowerLetter"/>
      <w:lvlText w:val="%8."/>
      <w:lvlJc w:val="left"/>
      <w:pPr>
        <w:tabs>
          <w:tab w:val="num" w:pos="8640"/>
        </w:tabs>
        <w:ind w:left="8640" w:hanging="360"/>
      </w:pPr>
      <w:rPr>
        <w:rFonts w:cs="Times New Roman"/>
      </w:rPr>
    </w:lvl>
    <w:lvl w:ilvl="8">
      <w:start w:val="1"/>
      <w:numFmt w:val="lowerRoman"/>
      <w:lvlText w:val="%9."/>
      <w:lvlJc w:val="right"/>
      <w:pPr>
        <w:tabs>
          <w:tab w:val="num" w:pos="9360"/>
        </w:tabs>
        <w:ind w:left="9360" w:hanging="180"/>
      </w:pPr>
      <w:rPr>
        <w:rFonts w:cs="Times New Roman"/>
      </w:rPr>
    </w:lvl>
  </w:abstractNum>
  <w:abstractNum w:abstractNumId="36" w15:restartNumberingAfterBreak="0">
    <w:nsid w:val="597D4B0E"/>
    <w:multiLevelType w:val="hybridMultilevel"/>
    <w:tmpl w:val="3B3CE690"/>
    <w:lvl w:ilvl="0" w:tplc="4E2EA194">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5A955A57"/>
    <w:multiLevelType w:val="hybridMultilevel"/>
    <w:tmpl w:val="E576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B013DE"/>
    <w:multiLevelType w:val="hybridMultilevel"/>
    <w:tmpl w:val="BE66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6A7317"/>
    <w:multiLevelType w:val="hybridMultilevel"/>
    <w:tmpl w:val="3C225586"/>
    <w:lvl w:ilvl="0" w:tplc="4F584A5C">
      <w:start w:val="6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43892"/>
    <w:multiLevelType w:val="hybridMultilevel"/>
    <w:tmpl w:val="EA8A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F6618C"/>
    <w:multiLevelType w:val="hybridMultilevel"/>
    <w:tmpl w:val="2870D7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143247"/>
    <w:multiLevelType w:val="hybridMultilevel"/>
    <w:tmpl w:val="F192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E154B7"/>
    <w:multiLevelType w:val="hybridMultilevel"/>
    <w:tmpl w:val="7DEA1DB6"/>
    <w:lvl w:ilvl="0" w:tplc="512C9714">
      <w:start w:val="2008"/>
      <w:numFmt w:val="bullet"/>
      <w:lvlText w:val=""/>
      <w:lvlJc w:val="left"/>
      <w:pPr>
        <w:ind w:left="1065" w:hanging="360"/>
      </w:pPr>
      <w:rPr>
        <w:rFonts w:ascii="Symbol" w:eastAsiaTheme="minorHAnsi" w:hAnsi="Symbol" w:cstheme="minorBid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4" w15:restartNumberingAfterBreak="0">
    <w:nsid w:val="73294AEB"/>
    <w:multiLevelType w:val="hybridMultilevel"/>
    <w:tmpl w:val="96583F04"/>
    <w:lvl w:ilvl="0" w:tplc="10420A5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C411189"/>
    <w:multiLevelType w:val="hybridMultilevel"/>
    <w:tmpl w:val="BC5EDE66"/>
    <w:lvl w:ilvl="0" w:tplc="F322EE12">
      <w:start w:val="2008"/>
      <w:numFmt w:val="bullet"/>
      <w:lvlText w:val=""/>
      <w:lvlJc w:val="left"/>
      <w:pPr>
        <w:ind w:left="720" w:hanging="360"/>
      </w:pPr>
      <w:rPr>
        <w:rFonts w:ascii="Symbol" w:eastAsiaTheme="minorHAnsi" w:hAnsi="Symbol" w:cstheme="minorHAns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C54FD"/>
    <w:multiLevelType w:val="hybridMultilevel"/>
    <w:tmpl w:val="7CB0F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232436"/>
    <w:multiLevelType w:val="hybridMultilevel"/>
    <w:tmpl w:val="E410D484"/>
    <w:lvl w:ilvl="0" w:tplc="67C2DE66">
      <w:start w:val="1"/>
      <w:numFmt w:val="bullet"/>
      <w:lvlText w:val=""/>
      <w:lvlJc w:val="left"/>
      <w:pPr>
        <w:tabs>
          <w:tab w:val="num" w:pos="720"/>
        </w:tabs>
        <w:ind w:left="720" w:hanging="360"/>
      </w:pPr>
      <w:rPr>
        <w:rFonts w:ascii="Wingdings" w:hAnsi="Wingdings" w:hint="default"/>
      </w:rPr>
    </w:lvl>
    <w:lvl w:ilvl="1" w:tplc="A328C974" w:tentative="1">
      <w:start w:val="1"/>
      <w:numFmt w:val="bullet"/>
      <w:lvlText w:val=""/>
      <w:lvlJc w:val="left"/>
      <w:pPr>
        <w:tabs>
          <w:tab w:val="num" w:pos="1440"/>
        </w:tabs>
        <w:ind w:left="1440" w:hanging="360"/>
      </w:pPr>
      <w:rPr>
        <w:rFonts w:ascii="Wingdings" w:hAnsi="Wingdings" w:hint="default"/>
      </w:rPr>
    </w:lvl>
    <w:lvl w:ilvl="2" w:tplc="08A648BC" w:tentative="1">
      <w:start w:val="1"/>
      <w:numFmt w:val="bullet"/>
      <w:lvlText w:val=""/>
      <w:lvlJc w:val="left"/>
      <w:pPr>
        <w:tabs>
          <w:tab w:val="num" w:pos="2160"/>
        </w:tabs>
        <w:ind w:left="2160" w:hanging="360"/>
      </w:pPr>
      <w:rPr>
        <w:rFonts w:ascii="Wingdings" w:hAnsi="Wingdings" w:hint="default"/>
      </w:rPr>
    </w:lvl>
    <w:lvl w:ilvl="3" w:tplc="CA3CE702" w:tentative="1">
      <w:start w:val="1"/>
      <w:numFmt w:val="bullet"/>
      <w:lvlText w:val=""/>
      <w:lvlJc w:val="left"/>
      <w:pPr>
        <w:tabs>
          <w:tab w:val="num" w:pos="2880"/>
        </w:tabs>
        <w:ind w:left="2880" w:hanging="360"/>
      </w:pPr>
      <w:rPr>
        <w:rFonts w:ascii="Wingdings" w:hAnsi="Wingdings" w:hint="default"/>
      </w:rPr>
    </w:lvl>
    <w:lvl w:ilvl="4" w:tplc="D1FAD954" w:tentative="1">
      <w:start w:val="1"/>
      <w:numFmt w:val="bullet"/>
      <w:lvlText w:val=""/>
      <w:lvlJc w:val="left"/>
      <w:pPr>
        <w:tabs>
          <w:tab w:val="num" w:pos="3600"/>
        </w:tabs>
        <w:ind w:left="3600" w:hanging="360"/>
      </w:pPr>
      <w:rPr>
        <w:rFonts w:ascii="Wingdings" w:hAnsi="Wingdings" w:hint="default"/>
      </w:rPr>
    </w:lvl>
    <w:lvl w:ilvl="5" w:tplc="F07087E8" w:tentative="1">
      <w:start w:val="1"/>
      <w:numFmt w:val="bullet"/>
      <w:lvlText w:val=""/>
      <w:lvlJc w:val="left"/>
      <w:pPr>
        <w:tabs>
          <w:tab w:val="num" w:pos="4320"/>
        </w:tabs>
        <w:ind w:left="4320" w:hanging="360"/>
      </w:pPr>
      <w:rPr>
        <w:rFonts w:ascii="Wingdings" w:hAnsi="Wingdings" w:hint="default"/>
      </w:rPr>
    </w:lvl>
    <w:lvl w:ilvl="6" w:tplc="5EDC7460" w:tentative="1">
      <w:start w:val="1"/>
      <w:numFmt w:val="bullet"/>
      <w:lvlText w:val=""/>
      <w:lvlJc w:val="left"/>
      <w:pPr>
        <w:tabs>
          <w:tab w:val="num" w:pos="5040"/>
        </w:tabs>
        <w:ind w:left="5040" w:hanging="360"/>
      </w:pPr>
      <w:rPr>
        <w:rFonts w:ascii="Wingdings" w:hAnsi="Wingdings" w:hint="default"/>
      </w:rPr>
    </w:lvl>
    <w:lvl w:ilvl="7" w:tplc="FB2A0FA8" w:tentative="1">
      <w:start w:val="1"/>
      <w:numFmt w:val="bullet"/>
      <w:lvlText w:val=""/>
      <w:lvlJc w:val="left"/>
      <w:pPr>
        <w:tabs>
          <w:tab w:val="num" w:pos="5760"/>
        </w:tabs>
        <w:ind w:left="5760" w:hanging="360"/>
      </w:pPr>
      <w:rPr>
        <w:rFonts w:ascii="Wingdings" w:hAnsi="Wingdings" w:hint="default"/>
      </w:rPr>
    </w:lvl>
    <w:lvl w:ilvl="8" w:tplc="2668AC6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19"/>
  </w:num>
  <w:num w:numId="6">
    <w:abstractNumId w:val="32"/>
  </w:num>
  <w:num w:numId="7">
    <w:abstractNumId w:val="41"/>
  </w:num>
  <w:num w:numId="8">
    <w:abstractNumId w:val="13"/>
  </w:num>
  <w:num w:numId="9">
    <w:abstractNumId w:val="22"/>
  </w:num>
  <w:num w:numId="10">
    <w:abstractNumId w:val="9"/>
  </w:num>
  <w:num w:numId="11">
    <w:abstractNumId w:val="15"/>
  </w:num>
  <w:num w:numId="12">
    <w:abstractNumId w:val="8"/>
  </w:num>
  <w:num w:numId="13">
    <w:abstractNumId w:val="7"/>
  </w:num>
  <w:num w:numId="14">
    <w:abstractNumId w:val="44"/>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num>
  <w:num w:numId="18">
    <w:abstractNumId w:val="31"/>
  </w:num>
  <w:num w:numId="19">
    <w:abstractNumId w:val="43"/>
  </w:num>
  <w:num w:numId="20">
    <w:abstractNumId w:val="20"/>
  </w:num>
  <w:num w:numId="21">
    <w:abstractNumId w:val="6"/>
  </w:num>
  <w:num w:numId="22">
    <w:abstractNumId w:val="36"/>
  </w:num>
  <w:num w:numId="23">
    <w:abstractNumId w:val="24"/>
  </w:num>
  <w:num w:numId="24">
    <w:abstractNumId w:val="30"/>
  </w:num>
  <w:num w:numId="25">
    <w:abstractNumId w:val="26"/>
  </w:num>
  <w:num w:numId="26">
    <w:abstractNumId w:val="46"/>
  </w:num>
  <w:num w:numId="27">
    <w:abstractNumId w:val="45"/>
  </w:num>
  <w:num w:numId="28">
    <w:abstractNumId w:val="27"/>
  </w:num>
  <w:num w:numId="29">
    <w:abstractNumId w:val="5"/>
  </w:num>
  <w:num w:numId="30">
    <w:abstractNumId w:val="16"/>
  </w:num>
  <w:num w:numId="31">
    <w:abstractNumId w:val="47"/>
  </w:num>
  <w:num w:numId="32">
    <w:abstractNumId w:val="21"/>
  </w:num>
  <w:num w:numId="33">
    <w:abstractNumId w:val="39"/>
  </w:num>
  <w:num w:numId="34">
    <w:abstractNumId w:val="12"/>
  </w:num>
  <w:num w:numId="35">
    <w:abstractNumId w:val="28"/>
  </w:num>
  <w:num w:numId="36">
    <w:abstractNumId w:val="17"/>
  </w:num>
  <w:num w:numId="37">
    <w:abstractNumId w:val="38"/>
  </w:num>
  <w:num w:numId="38">
    <w:abstractNumId w:val="10"/>
  </w:num>
  <w:num w:numId="39">
    <w:abstractNumId w:val="34"/>
  </w:num>
  <w:num w:numId="40">
    <w:abstractNumId w:val="11"/>
  </w:num>
  <w:num w:numId="41">
    <w:abstractNumId w:val="23"/>
  </w:num>
  <w:num w:numId="42">
    <w:abstractNumId w:val="25"/>
  </w:num>
  <w:num w:numId="43">
    <w:abstractNumId w:val="18"/>
  </w:num>
  <w:num w:numId="44">
    <w:abstractNumId w:val="29"/>
  </w:num>
  <w:num w:numId="45">
    <w:abstractNumId w:val="14"/>
  </w:num>
  <w:num w:numId="46">
    <w:abstractNumId w:val="42"/>
  </w:num>
  <w:num w:numId="47">
    <w:abstractNumId w:val="33"/>
  </w:num>
  <w:num w:numId="48">
    <w:abstractNumId w:val="37"/>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0d/g7OxbZuc+Xw6+W+fwRXHPBEJTpBrbmlzqkozDwxKlEoROHyC/GPYmWyjCBST3UtLH20pIc9BJhQi4ResFA==" w:salt="OZEH1ltlM/WF22CPCKQK2A=="/>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D58"/>
    <w:rsid w:val="00000333"/>
    <w:rsid w:val="000023FD"/>
    <w:rsid w:val="00005843"/>
    <w:rsid w:val="00007272"/>
    <w:rsid w:val="00010365"/>
    <w:rsid w:val="0001058C"/>
    <w:rsid w:val="00011F3F"/>
    <w:rsid w:val="00011FBC"/>
    <w:rsid w:val="000148F3"/>
    <w:rsid w:val="00015D12"/>
    <w:rsid w:val="00017883"/>
    <w:rsid w:val="000179B3"/>
    <w:rsid w:val="00020A6E"/>
    <w:rsid w:val="000212A9"/>
    <w:rsid w:val="00022FB2"/>
    <w:rsid w:val="00023294"/>
    <w:rsid w:val="00023692"/>
    <w:rsid w:val="00023D04"/>
    <w:rsid w:val="000247FD"/>
    <w:rsid w:val="00025EE9"/>
    <w:rsid w:val="00025F69"/>
    <w:rsid w:val="0002670E"/>
    <w:rsid w:val="00031056"/>
    <w:rsid w:val="00032976"/>
    <w:rsid w:val="00035022"/>
    <w:rsid w:val="000357CC"/>
    <w:rsid w:val="0003618C"/>
    <w:rsid w:val="000377E6"/>
    <w:rsid w:val="00040F96"/>
    <w:rsid w:val="00041B50"/>
    <w:rsid w:val="000425F8"/>
    <w:rsid w:val="00042A0C"/>
    <w:rsid w:val="00042FB6"/>
    <w:rsid w:val="00043674"/>
    <w:rsid w:val="00045462"/>
    <w:rsid w:val="000517D3"/>
    <w:rsid w:val="00052471"/>
    <w:rsid w:val="00053C97"/>
    <w:rsid w:val="00055C8D"/>
    <w:rsid w:val="00056148"/>
    <w:rsid w:val="00056FB8"/>
    <w:rsid w:val="0006009A"/>
    <w:rsid w:val="00061024"/>
    <w:rsid w:val="000618B2"/>
    <w:rsid w:val="00062AA7"/>
    <w:rsid w:val="00063899"/>
    <w:rsid w:val="0006423F"/>
    <w:rsid w:val="000653C5"/>
    <w:rsid w:val="00065BF4"/>
    <w:rsid w:val="00065FA6"/>
    <w:rsid w:val="00066394"/>
    <w:rsid w:val="00066D6F"/>
    <w:rsid w:val="000700CF"/>
    <w:rsid w:val="00071E4D"/>
    <w:rsid w:val="00073869"/>
    <w:rsid w:val="00075236"/>
    <w:rsid w:val="00076379"/>
    <w:rsid w:val="00076BB3"/>
    <w:rsid w:val="00076C49"/>
    <w:rsid w:val="000770E2"/>
    <w:rsid w:val="00077964"/>
    <w:rsid w:val="00077A23"/>
    <w:rsid w:val="00077C6E"/>
    <w:rsid w:val="00080BD5"/>
    <w:rsid w:val="00080FA2"/>
    <w:rsid w:val="00082934"/>
    <w:rsid w:val="00082A14"/>
    <w:rsid w:val="00082ACC"/>
    <w:rsid w:val="00083923"/>
    <w:rsid w:val="00083B81"/>
    <w:rsid w:val="000865AF"/>
    <w:rsid w:val="00086714"/>
    <w:rsid w:val="00086D87"/>
    <w:rsid w:val="000875B9"/>
    <w:rsid w:val="000878BF"/>
    <w:rsid w:val="00087A36"/>
    <w:rsid w:val="0009226D"/>
    <w:rsid w:val="0009501D"/>
    <w:rsid w:val="00095441"/>
    <w:rsid w:val="000954E5"/>
    <w:rsid w:val="0009605F"/>
    <w:rsid w:val="000A1846"/>
    <w:rsid w:val="000A1B6B"/>
    <w:rsid w:val="000A3779"/>
    <w:rsid w:val="000A381D"/>
    <w:rsid w:val="000A5A62"/>
    <w:rsid w:val="000A686F"/>
    <w:rsid w:val="000A6CBE"/>
    <w:rsid w:val="000B08A6"/>
    <w:rsid w:val="000B0DF7"/>
    <w:rsid w:val="000B299E"/>
    <w:rsid w:val="000B4E0A"/>
    <w:rsid w:val="000B5D22"/>
    <w:rsid w:val="000B6B8A"/>
    <w:rsid w:val="000C10FC"/>
    <w:rsid w:val="000C1174"/>
    <w:rsid w:val="000C1AEF"/>
    <w:rsid w:val="000C1AF5"/>
    <w:rsid w:val="000C3FE9"/>
    <w:rsid w:val="000C4D49"/>
    <w:rsid w:val="000C504D"/>
    <w:rsid w:val="000C6CB0"/>
    <w:rsid w:val="000C7036"/>
    <w:rsid w:val="000C740D"/>
    <w:rsid w:val="000C79DC"/>
    <w:rsid w:val="000D0995"/>
    <w:rsid w:val="000D1061"/>
    <w:rsid w:val="000D129B"/>
    <w:rsid w:val="000D185B"/>
    <w:rsid w:val="000D2FB3"/>
    <w:rsid w:val="000D3595"/>
    <w:rsid w:val="000D36C8"/>
    <w:rsid w:val="000D4000"/>
    <w:rsid w:val="000D53D3"/>
    <w:rsid w:val="000D5481"/>
    <w:rsid w:val="000D5660"/>
    <w:rsid w:val="000D5E65"/>
    <w:rsid w:val="000D6FF2"/>
    <w:rsid w:val="000E10A3"/>
    <w:rsid w:val="000E4257"/>
    <w:rsid w:val="000E43D2"/>
    <w:rsid w:val="000E5ECE"/>
    <w:rsid w:val="000E64B4"/>
    <w:rsid w:val="000E6877"/>
    <w:rsid w:val="000E7367"/>
    <w:rsid w:val="000E741E"/>
    <w:rsid w:val="000E7AF0"/>
    <w:rsid w:val="000F00B9"/>
    <w:rsid w:val="000F2323"/>
    <w:rsid w:val="000F419D"/>
    <w:rsid w:val="000F6895"/>
    <w:rsid w:val="001004EC"/>
    <w:rsid w:val="00100898"/>
    <w:rsid w:val="00100B65"/>
    <w:rsid w:val="00102D6C"/>
    <w:rsid w:val="00103B8F"/>
    <w:rsid w:val="00103F67"/>
    <w:rsid w:val="00104B91"/>
    <w:rsid w:val="00104D5A"/>
    <w:rsid w:val="00105BD3"/>
    <w:rsid w:val="0010659E"/>
    <w:rsid w:val="00106B5E"/>
    <w:rsid w:val="00106B82"/>
    <w:rsid w:val="0010733D"/>
    <w:rsid w:val="00107B81"/>
    <w:rsid w:val="00107D5B"/>
    <w:rsid w:val="00110152"/>
    <w:rsid w:val="00110FA1"/>
    <w:rsid w:val="00112D47"/>
    <w:rsid w:val="00113680"/>
    <w:rsid w:val="0011396C"/>
    <w:rsid w:val="00113A40"/>
    <w:rsid w:val="00113AE9"/>
    <w:rsid w:val="0011445E"/>
    <w:rsid w:val="00115E7C"/>
    <w:rsid w:val="00116B28"/>
    <w:rsid w:val="00117F52"/>
    <w:rsid w:val="00120450"/>
    <w:rsid w:val="00120511"/>
    <w:rsid w:val="00122857"/>
    <w:rsid w:val="00122C69"/>
    <w:rsid w:val="00123198"/>
    <w:rsid w:val="0012384C"/>
    <w:rsid w:val="00125227"/>
    <w:rsid w:val="00130FCC"/>
    <w:rsid w:val="00131870"/>
    <w:rsid w:val="00133A9E"/>
    <w:rsid w:val="001363A5"/>
    <w:rsid w:val="001367CD"/>
    <w:rsid w:val="00136A95"/>
    <w:rsid w:val="00136E20"/>
    <w:rsid w:val="00137E71"/>
    <w:rsid w:val="00137FA0"/>
    <w:rsid w:val="00140488"/>
    <w:rsid w:val="00142A77"/>
    <w:rsid w:val="00143F2B"/>
    <w:rsid w:val="00144A52"/>
    <w:rsid w:val="00144D67"/>
    <w:rsid w:val="001452A7"/>
    <w:rsid w:val="001453C4"/>
    <w:rsid w:val="0014584E"/>
    <w:rsid w:val="00146B2D"/>
    <w:rsid w:val="0015062D"/>
    <w:rsid w:val="00152820"/>
    <w:rsid w:val="00153EE6"/>
    <w:rsid w:val="00154873"/>
    <w:rsid w:val="001548F4"/>
    <w:rsid w:val="00154A0E"/>
    <w:rsid w:val="00155B9C"/>
    <w:rsid w:val="0015619D"/>
    <w:rsid w:val="0015741E"/>
    <w:rsid w:val="00157FB2"/>
    <w:rsid w:val="00160233"/>
    <w:rsid w:val="001611C8"/>
    <w:rsid w:val="00161291"/>
    <w:rsid w:val="0016168E"/>
    <w:rsid w:val="00163C05"/>
    <w:rsid w:val="001642A8"/>
    <w:rsid w:val="001643F8"/>
    <w:rsid w:val="001651DC"/>
    <w:rsid w:val="001652D5"/>
    <w:rsid w:val="00165EE4"/>
    <w:rsid w:val="001660D5"/>
    <w:rsid w:val="001663F2"/>
    <w:rsid w:val="00166602"/>
    <w:rsid w:val="00166BAB"/>
    <w:rsid w:val="00166DC2"/>
    <w:rsid w:val="001677E1"/>
    <w:rsid w:val="00170589"/>
    <w:rsid w:val="001717C7"/>
    <w:rsid w:val="00171A00"/>
    <w:rsid w:val="00171BD2"/>
    <w:rsid w:val="00171DEA"/>
    <w:rsid w:val="0017609E"/>
    <w:rsid w:val="001768E6"/>
    <w:rsid w:val="0017790D"/>
    <w:rsid w:val="00182A38"/>
    <w:rsid w:val="00184C8B"/>
    <w:rsid w:val="00184CA2"/>
    <w:rsid w:val="001853F3"/>
    <w:rsid w:val="001865C1"/>
    <w:rsid w:val="001868F7"/>
    <w:rsid w:val="00187B8A"/>
    <w:rsid w:val="00190726"/>
    <w:rsid w:val="001908D7"/>
    <w:rsid w:val="0019121F"/>
    <w:rsid w:val="00191735"/>
    <w:rsid w:val="00192808"/>
    <w:rsid w:val="00192E96"/>
    <w:rsid w:val="00192F36"/>
    <w:rsid w:val="00194D90"/>
    <w:rsid w:val="00195CB5"/>
    <w:rsid w:val="001974D2"/>
    <w:rsid w:val="001A26C8"/>
    <w:rsid w:val="001A3B1B"/>
    <w:rsid w:val="001A5264"/>
    <w:rsid w:val="001A5439"/>
    <w:rsid w:val="001A72B1"/>
    <w:rsid w:val="001A7858"/>
    <w:rsid w:val="001B009C"/>
    <w:rsid w:val="001B06BD"/>
    <w:rsid w:val="001B1D1A"/>
    <w:rsid w:val="001B27A5"/>
    <w:rsid w:val="001B53E7"/>
    <w:rsid w:val="001C185F"/>
    <w:rsid w:val="001C3567"/>
    <w:rsid w:val="001C42F8"/>
    <w:rsid w:val="001C5B53"/>
    <w:rsid w:val="001C5FF7"/>
    <w:rsid w:val="001C62EE"/>
    <w:rsid w:val="001C63E5"/>
    <w:rsid w:val="001C6987"/>
    <w:rsid w:val="001C6B7F"/>
    <w:rsid w:val="001C7B3B"/>
    <w:rsid w:val="001D0663"/>
    <w:rsid w:val="001D1763"/>
    <w:rsid w:val="001D3AF9"/>
    <w:rsid w:val="001D4496"/>
    <w:rsid w:val="001D5213"/>
    <w:rsid w:val="001D54B7"/>
    <w:rsid w:val="001D5D4C"/>
    <w:rsid w:val="001D5FE5"/>
    <w:rsid w:val="001D630C"/>
    <w:rsid w:val="001D6B0A"/>
    <w:rsid w:val="001E07C5"/>
    <w:rsid w:val="001E1048"/>
    <w:rsid w:val="001E461E"/>
    <w:rsid w:val="001E484C"/>
    <w:rsid w:val="001E4ACE"/>
    <w:rsid w:val="001E4DC2"/>
    <w:rsid w:val="001E5B97"/>
    <w:rsid w:val="001E5B9B"/>
    <w:rsid w:val="001F06EE"/>
    <w:rsid w:val="001F071E"/>
    <w:rsid w:val="001F16FF"/>
    <w:rsid w:val="001F30D8"/>
    <w:rsid w:val="001F344F"/>
    <w:rsid w:val="001F3B83"/>
    <w:rsid w:val="001F423A"/>
    <w:rsid w:val="001F4567"/>
    <w:rsid w:val="001F56AE"/>
    <w:rsid w:val="001F5B11"/>
    <w:rsid w:val="001F67D7"/>
    <w:rsid w:val="001F6F2A"/>
    <w:rsid w:val="001F7B33"/>
    <w:rsid w:val="00200DCE"/>
    <w:rsid w:val="00200FF9"/>
    <w:rsid w:val="0020128A"/>
    <w:rsid w:val="00201CD0"/>
    <w:rsid w:val="00202189"/>
    <w:rsid w:val="00202805"/>
    <w:rsid w:val="00202942"/>
    <w:rsid w:val="00202E6E"/>
    <w:rsid w:val="0020449C"/>
    <w:rsid w:val="0020497E"/>
    <w:rsid w:val="00205868"/>
    <w:rsid w:val="002061CE"/>
    <w:rsid w:val="00206868"/>
    <w:rsid w:val="00206DB1"/>
    <w:rsid w:val="00207C05"/>
    <w:rsid w:val="00212BC6"/>
    <w:rsid w:val="00213A8F"/>
    <w:rsid w:val="00214051"/>
    <w:rsid w:val="00214EF9"/>
    <w:rsid w:val="00214FBB"/>
    <w:rsid w:val="00215CE4"/>
    <w:rsid w:val="00215F10"/>
    <w:rsid w:val="00217597"/>
    <w:rsid w:val="002175EB"/>
    <w:rsid w:val="00217A13"/>
    <w:rsid w:val="00217FB8"/>
    <w:rsid w:val="00220E1D"/>
    <w:rsid w:val="00221015"/>
    <w:rsid w:val="00221AE2"/>
    <w:rsid w:val="0022201A"/>
    <w:rsid w:val="00223D2E"/>
    <w:rsid w:val="00223D73"/>
    <w:rsid w:val="002240C9"/>
    <w:rsid w:val="00225125"/>
    <w:rsid w:val="00231E0D"/>
    <w:rsid w:val="00232C70"/>
    <w:rsid w:val="00233DFB"/>
    <w:rsid w:val="0023438A"/>
    <w:rsid w:val="00235738"/>
    <w:rsid w:val="002359E9"/>
    <w:rsid w:val="0023714E"/>
    <w:rsid w:val="002408DA"/>
    <w:rsid w:val="0024136E"/>
    <w:rsid w:val="0024210E"/>
    <w:rsid w:val="002428F2"/>
    <w:rsid w:val="00242C70"/>
    <w:rsid w:val="0024366A"/>
    <w:rsid w:val="00243E5A"/>
    <w:rsid w:val="00243E8B"/>
    <w:rsid w:val="00244BB3"/>
    <w:rsid w:val="00246C18"/>
    <w:rsid w:val="00247397"/>
    <w:rsid w:val="0024779A"/>
    <w:rsid w:val="00250D7D"/>
    <w:rsid w:val="002513FD"/>
    <w:rsid w:val="002517F0"/>
    <w:rsid w:val="00251B81"/>
    <w:rsid w:val="002520EC"/>
    <w:rsid w:val="002538AC"/>
    <w:rsid w:val="0025391B"/>
    <w:rsid w:val="0025418A"/>
    <w:rsid w:val="00255124"/>
    <w:rsid w:val="00255435"/>
    <w:rsid w:val="00256992"/>
    <w:rsid w:val="00260171"/>
    <w:rsid w:val="002606AD"/>
    <w:rsid w:val="00260773"/>
    <w:rsid w:val="00260E9F"/>
    <w:rsid w:val="00260F01"/>
    <w:rsid w:val="002611C1"/>
    <w:rsid w:val="002629A0"/>
    <w:rsid w:val="002636E8"/>
    <w:rsid w:val="0026370A"/>
    <w:rsid w:val="00265DF6"/>
    <w:rsid w:val="00266BFB"/>
    <w:rsid w:val="00267177"/>
    <w:rsid w:val="00272B92"/>
    <w:rsid w:val="00274041"/>
    <w:rsid w:val="00275170"/>
    <w:rsid w:val="0027693A"/>
    <w:rsid w:val="00276FD2"/>
    <w:rsid w:val="002800F5"/>
    <w:rsid w:val="0028301B"/>
    <w:rsid w:val="00286B9D"/>
    <w:rsid w:val="00287DA8"/>
    <w:rsid w:val="00290A02"/>
    <w:rsid w:val="0029469D"/>
    <w:rsid w:val="00295593"/>
    <w:rsid w:val="002959F3"/>
    <w:rsid w:val="00295F78"/>
    <w:rsid w:val="002A00B6"/>
    <w:rsid w:val="002A02AB"/>
    <w:rsid w:val="002A12AD"/>
    <w:rsid w:val="002A18CB"/>
    <w:rsid w:val="002A2522"/>
    <w:rsid w:val="002A253B"/>
    <w:rsid w:val="002A267E"/>
    <w:rsid w:val="002A2BED"/>
    <w:rsid w:val="002A56DA"/>
    <w:rsid w:val="002A6EB3"/>
    <w:rsid w:val="002A7CAE"/>
    <w:rsid w:val="002B040F"/>
    <w:rsid w:val="002B116C"/>
    <w:rsid w:val="002B19EC"/>
    <w:rsid w:val="002B1BD7"/>
    <w:rsid w:val="002B244C"/>
    <w:rsid w:val="002B2B0D"/>
    <w:rsid w:val="002B2F13"/>
    <w:rsid w:val="002B388E"/>
    <w:rsid w:val="002B7FAB"/>
    <w:rsid w:val="002C10BB"/>
    <w:rsid w:val="002C1185"/>
    <w:rsid w:val="002C27B9"/>
    <w:rsid w:val="002C348B"/>
    <w:rsid w:val="002C3C0E"/>
    <w:rsid w:val="002C4DDC"/>
    <w:rsid w:val="002C51F5"/>
    <w:rsid w:val="002C5C77"/>
    <w:rsid w:val="002C5FB3"/>
    <w:rsid w:val="002C64F9"/>
    <w:rsid w:val="002C69C7"/>
    <w:rsid w:val="002C6F64"/>
    <w:rsid w:val="002C7873"/>
    <w:rsid w:val="002D1D62"/>
    <w:rsid w:val="002D1D70"/>
    <w:rsid w:val="002D370F"/>
    <w:rsid w:val="002D5429"/>
    <w:rsid w:val="002D6133"/>
    <w:rsid w:val="002D6A8C"/>
    <w:rsid w:val="002E01F9"/>
    <w:rsid w:val="002E0492"/>
    <w:rsid w:val="002E0C52"/>
    <w:rsid w:val="002E124E"/>
    <w:rsid w:val="002E139C"/>
    <w:rsid w:val="002E1531"/>
    <w:rsid w:val="002E15EA"/>
    <w:rsid w:val="002E1DD6"/>
    <w:rsid w:val="002E4313"/>
    <w:rsid w:val="002E6B73"/>
    <w:rsid w:val="002F08D4"/>
    <w:rsid w:val="002F3455"/>
    <w:rsid w:val="003005EE"/>
    <w:rsid w:val="003006B3"/>
    <w:rsid w:val="00302453"/>
    <w:rsid w:val="003036A8"/>
    <w:rsid w:val="003039E3"/>
    <w:rsid w:val="003048D7"/>
    <w:rsid w:val="00304B66"/>
    <w:rsid w:val="00305957"/>
    <w:rsid w:val="00307A08"/>
    <w:rsid w:val="00310C0D"/>
    <w:rsid w:val="00310CC7"/>
    <w:rsid w:val="003115A8"/>
    <w:rsid w:val="00311B0F"/>
    <w:rsid w:val="00314FCD"/>
    <w:rsid w:val="00320ABB"/>
    <w:rsid w:val="003218C1"/>
    <w:rsid w:val="003223D0"/>
    <w:rsid w:val="003225BA"/>
    <w:rsid w:val="0032290F"/>
    <w:rsid w:val="00322D71"/>
    <w:rsid w:val="00326092"/>
    <w:rsid w:val="0032677D"/>
    <w:rsid w:val="00326E51"/>
    <w:rsid w:val="0032724A"/>
    <w:rsid w:val="00331B66"/>
    <w:rsid w:val="00332654"/>
    <w:rsid w:val="00333DF9"/>
    <w:rsid w:val="003347CD"/>
    <w:rsid w:val="0033496B"/>
    <w:rsid w:val="0033619F"/>
    <w:rsid w:val="003372FA"/>
    <w:rsid w:val="00337853"/>
    <w:rsid w:val="00337951"/>
    <w:rsid w:val="00337B9E"/>
    <w:rsid w:val="00337EA1"/>
    <w:rsid w:val="00342898"/>
    <w:rsid w:val="003429A1"/>
    <w:rsid w:val="00343D1C"/>
    <w:rsid w:val="00344954"/>
    <w:rsid w:val="00344A32"/>
    <w:rsid w:val="00344B3B"/>
    <w:rsid w:val="00344E13"/>
    <w:rsid w:val="00347BA2"/>
    <w:rsid w:val="00347F32"/>
    <w:rsid w:val="00350ACE"/>
    <w:rsid w:val="00351025"/>
    <w:rsid w:val="0035156A"/>
    <w:rsid w:val="0035229E"/>
    <w:rsid w:val="0035286A"/>
    <w:rsid w:val="003539B4"/>
    <w:rsid w:val="00354B9B"/>
    <w:rsid w:val="00354D46"/>
    <w:rsid w:val="003565B8"/>
    <w:rsid w:val="00356CCD"/>
    <w:rsid w:val="00357381"/>
    <w:rsid w:val="0035787D"/>
    <w:rsid w:val="00357CD7"/>
    <w:rsid w:val="00361D83"/>
    <w:rsid w:val="00361D88"/>
    <w:rsid w:val="00362DD0"/>
    <w:rsid w:val="00363138"/>
    <w:rsid w:val="00363278"/>
    <w:rsid w:val="0036495C"/>
    <w:rsid w:val="0036647E"/>
    <w:rsid w:val="00366F04"/>
    <w:rsid w:val="0037012F"/>
    <w:rsid w:val="0037072F"/>
    <w:rsid w:val="00370F7C"/>
    <w:rsid w:val="00371EAD"/>
    <w:rsid w:val="00373537"/>
    <w:rsid w:val="00373882"/>
    <w:rsid w:val="00373ECD"/>
    <w:rsid w:val="0037422B"/>
    <w:rsid w:val="00374BAF"/>
    <w:rsid w:val="00375526"/>
    <w:rsid w:val="003759E5"/>
    <w:rsid w:val="0037665E"/>
    <w:rsid w:val="003768D3"/>
    <w:rsid w:val="00377989"/>
    <w:rsid w:val="003802AC"/>
    <w:rsid w:val="00381575"/>
    <w:rsid w:val="00385424"/>
    <w:rsid w:val="0038709F"/>
    <w:rsid w:val="003873F6"/>
    <w:rsid w:val="003876F5"/>
    <w:rsid w:val="00391512"/>
    <w:rsid w:val="00391AEC"/>
    <w:rsid w:val="00391B26"/>
    <w:rsid w:val="00391BB3"/>
    <w:rsid w:val="00391F2D"/>
    <w:rsid w:val="00392727"/>
    <w:rsid w:val="00392819"/>
    <w:rsid w:val="00392A5D"/>
    <w:rsid w:val="00393022"/>
    <w:rsid w:val="00393C33"/>
    <w:rsid w:val="00394982"/>
    <w:rsid w:val="00394FF0"/>
    <w:rsid w:val="003950CE"/>
    <w:rsid w:val="00396267"/>
    <w:rsid w:val="00396596"/>
    <w:rsid w:val="003A0917"/>
    <w:rsid w:val="003A1C12"/>
    <w:rsid w:val="003A1F3E"/>
    <w:rsid w:val="003A2826"/>
    <w:rsid w:val="003A3882"/>
    <w:rsid w:val="003A3C8F"/>
    <w:rsid w:val="003A3DA3"/>
    <w:rsid w:val="003A455A"/>
    <w:rsid w:val="003A57C2"/>
    <w:rsid w:val="003A624E"/>
    <w:rsid w:val="003A6944"/>
    <w:rsid w:val="003A6B33"/>
    <w:rsid w:val="003A71F1"/>
    <w:rsid w:val="003B0F97"/>
    <w:rsid w:val="003B1B19"/>
    <w:rsid w:val="003B2C19"/>
    <w:rsid w:val="003B40CF"/>
    <w:rsid w:val="003B40DB"/>
    <w:rsid w:val="003B4184"/>
    <w:rsid w:val="003B4F80"/>
    <w:rsid w:val="003B5FE5"/>
    <w:rsid w:val="003B61A7"/>
    <w:rsid w:val="003B73BF"/>
    <w:rsid w:val="003B74A5"/>
    <w:rsid w:val="003B756E"/>
    <w:rsid w:val="003C0285"/>
    <w:rsid w:val="003C1682"/>
    <w:rsid w:val="003C4042"/>
    <w:rsid w:val="003C6887"/>
    <w:rsid w:val="003C6D7E"/>
    <w:rsid w:val="003D0B63"/>
    <w:rsid w:val="003D19F1"/>
    <w:rsid w:val="003D201C"/>
    <w:rsid w:val="003D26F5"/>
    <w:rsid w:val="003D293D"/>
    <w:rsid w:val="003D524B"/>
    <w:rsid w:val="003D5797"/>
    <w:rsid w:val="003D5B57"/>
    <w:rsid w:val="003D6A44"/>
    <w:rsid w:val="003D7191"/>
    <w:rsid w:val="003E0228"/>
    <w:rsid w:val="003E0857"/>
    <w:rsid w:val="003E0DC4"/>
    <w:rsid w:val="003E2101"/>
    <w:rsid w:val="003E66E0"/>
    <w:rsid w:val="003F163F"/>
    <w:rsid w:val="003F19F9"/>
    <w:rsid w:val="003F2172"/>
    <w:rsid w:val="003F290B"/>
    <w:rsid w:val="003F5DBE"/>
    <w:rsid w:val="003F6C42"/>
    <w:rsid w:val="003F7374"/>
    <w:rsid w:val="003F7D2C"/>
    <w:rsid w:val="00401895"/>
    <w:rsid w:val="004020F7"/>
    <w:rsid w:val="0040223B"/>
    <w:rsid w:val="00402328"/>
    <w:rsid w:val="0040391E"/>
    <w:rsid w:val="0040395E"/>
    <w:rsid w:val="00404265"/>
    <w:rsid w:val="00406626"/>
    <w:rsid w:val="00407B5D"/>
    <w:rsid w:val="00407D77"/>
    <w:rsid w:val="00410405"/>
    <w:rsid w:val="004105C4"/>
    <w:rsid w:val="004107F7"/>
    <w:rsid w:val="0041255B"/>
    <w:rsid w:val="00412F33"/>
    <w:rsid w:val="0041316D"/>
    <w:rsid w:val="00414E19"/>
    <w:rsid w:val="00415144"/>
    <w:rsid w:val="00415553"/>
    <w:rsid w:val="004156B8"/>
    <w:rsid w:val="00415B45"/>
    <w:rsid w:val="0041719F"/>
    <w:rsid w:val="00417A39"/>
    <w:rsid w:val="0042161E"/>
    <w:rsid w:val="00421853"/>
    <w:rsid w:val="00422970"/>
    <w:rsid w:val="0042374B"/>
    <w:rsid w:val="00423CF9"/>
    <w:rsid w:val="00424A60"/>
    <w:rsid w:val="0042512B"/>
    <w:rsid w:val="00425629"/>
    <w:rsid w:val="0042726F"/>
    <w:rsid w:val="00427FAF"/>
    <w:rsid w:val="00430B98"/>
    <w:rsid w:val="00431ECA"/>
    <w:rsid w:val="004325D5"/>
    <w:rsid w:val="0043309F"/>
    <w:rsid w:val="004332C8"/>
    <w:rsid w:val="0043361B"/>
    <w:rsid w:val="00434B6D"/>
    <w:rsid w:val="0043508F"/>
    <w:rsid w:val="00435270"/>
    <w:rsid w:val="00435399"/>
    <w:rsid w:val="004364D6"/>
    <w:rsid w:val="00436686"/>
    <w:rsid w:val="00437CDE"/>
    <w:rsid w:val="004401D0"/>
    <w:rsid w:val="00440940"/>
    <w:rsid w:val="00440D05"/>
    <w:rsid w:val="00440F4A"/>
    <w:rsid w:val="004428D0"/>
    <w:rsid w:val="00444745"/>
    <w:rsid w:val="0044792A"/>
    <w:rsid w:val="00447953"/>
    <w:rsid w:val="00451FE2"/>
    <w:rsid w:val="0045272D"/>
    <w:rsid w:val="004527CA"/>
    <w:rsid w:val="00452FE2"/>
    <w:rsid w:val="00453231"/>
    <w:rsid w:val="00454731"/>
    <w:rsid w:val="00454D99"/>
    <w:rsid w:val="00454DB6"/>
    <w:rsid w:val="004554B0"/>
    <w:rsid w:val="00455CCD"/>
    <w:rsid w:val="004568C2"/>
    <w:rsid w:val="00457F75"/>
    <w:rsid w:val="0046061A"/>
    <w:rsid w:val="00460D14"/>
    <w:rsid w:val="00461DF5"/>
    <w:rsid w:val="00462E5B"/>
    <w:rsid w:val="00464110"/>
    <w:rsid w:val="00465C9C"/>
    <w:rsid w:val="00465EA7"/>
    <w:rsid w:val="00465F77"/>
    <w:rsid w:val="004668ED"/>
    <w:rsid w:val="00466EFF"/>
    <w:rsid w:val="00467486"/>
    <w:rsid w:val="00467FE7"/>
    <w:rsid w:val="00470E4B"/>
    <w:rsid w:val="0047223A"/>
    <w:rsid w:val="004727D3"/>
    <w:rsid w:val="00474B03"/>
    <w:rsid w:val="00474CC2"/>
    <w:rsid w:val="00475DCE"/>
    <w:rsid w:val="004764FA"/>
    <w:rsid w:val="00477A6B"/>
    <w:rsid w:val="00481302"/>
    <w:rsid w:val="004827DD"/>
    <w:rsid w:val="00482BDC"/>
    <w:rsid w:val="00482FD1"/>
    <w:rsid w:val="00485449"/>
    <w:rsid w:val="004856CE"/>
    <w:rsid w:val="00486311"/>
    <w:rsid w:val="0048722E"/>
    <w:rsid w:val="00487465"/>
    <w:rsid w:val="00487C9B"/>
    <w:rsid w:val="00487EBD"/>
    <w:rsid w:val="00490387"/>
    <w:rsid w:val="00490516"/>
    <w:rsid w:val="004918B7"/>
    <w:rsid w:val="004941F6"/>
    <w:rsid w:val="00495AAA"/>
    <w:rsid w:val="00496CE1"/>
    <w:rsid w:val="00496DB2"/>
    <w:rsid w:val="00497AC3"/>
    <w:rsid w:val="004A01EC"/>
    <w:rsid w:val="004A0854"/>
    <w:rsid w:val="004A09EE"/>
    <w:rsid w:val="004A1781"/>
    <w:rsid w:val="004A2A0A"/>
    <w:rsid w:val="004A3492"/>
    <w:rsid w:val="004A3587"/>
    <w:rsid w:val="004A3DAD"/>
    <w:rsid w:val="004A5E16"/>
    <w:rsid w:val="004A7668"/>
    <w:rsid w:val="004A7CA0"/>
    <w:rsid w:val="004B105E"/>
    <w:rsid w:val="004B2241"/>
    <w:rsid w:val="004B2F29"/>
    <w:rsid w:val="004B3884"/>
    <w:rsid w:val="004B38A2"/>
    <w:rsid w:val="004B3928"/>
    <w:rsid w:val="004B4DBD"/>
    <w:rsid w:val="004B7207"/>
    <w:rsid w:val="004B7A66"/>
    <w:rsid w:val="004C00D8"/>
    <w:rsid w:val="004C1586"/>
    <w:rsid w:val="004C4BC5"/>
    <w:rsid w:val="004C569C"/>
    <w:rsid w:val="004C5D0F"/>
    <w:rsid w:val="004C61A4"/>
    <w:rsid w:val="004D012C"/>
    <w:rsid w:val="004D08D3"/>
    <w:rsid w:val="004D113B"/>
    <w:rsid w:val="004D1E9E"/>
    <w:rsid w:val="004D2AD8"/>
    <w:rsid w:val="004D3690"/>
    <w:rsid w:val="004D4B9E"/>
    <w:rsid w:val="004D67A6"/>
    <w:rsid w:val="004D68CA"/>
    <w:rsid w:val="004E05F3"/>
    <w:rsid w:val="004E10EC"/>
    <w:rsid w:val="004E12F6"/>
    <w:rsid w:val="004E1E63"/>
    <w:rsid w:val="004E2B72"/>
    <w:rsid w:val="004E39D3"/>
    <w:rsid w:val="004E46D6"/>
    <w:rsid w:val="004E6551"/>
    <w:rsid w:val="004E725A"/>
    <w:rsid w:val="004E7354"/>
    <w:rsid w:val="004F0906"/>
    <w:rsid w:val="004F131E"/>
    <w:rsid w:val="004F18F8"/>
    <w:rsid w:val="004F1A3A"/>
    <w:rsid w:val="004F1C7D"/>
    <w:rsid w:val="004F2435"/>
    <w:rsid w:val="004F268B"/>
    <w:rsid w:val="004F2BD7"/>
    <w:rsid w:val="004F3CB2"/>
    <w:rsid w:val="004F449D"/>
    <w:rsid w:val="004F4A2B"/>
    <w:rsid w:val="004F51E7"/>
    <w:rsid w:val="004F552B"/>
    <w:rsid w:val="004F56EA"/>
    <w:rsid w:val="004F5C58"/>
    <w:rsid w:val="00500187"/>
    <w:rsid w:val="00500E51"/>
    <w:rsid w:val="0050102C"/>
    <w:rsid w:val="005012B4"/>
    <w:rsid w:val="00501836"/>
    <w:rsid w:val="00502D92"/>
    <w:rsid w:val="005030C0"/>
    <w:rsid w:val="005031EF"/>
    <w:rsid w:val="00503384"/>
    <w:rsid w:val="00503511"/>
    <w:rsid w:val="00504579"/>
    <w:rsid w:val="00504B03"/>
    <w:rsid w:val="00504BF9"/>
    <w:rsid w:val="00505AE1"/>
    <w:rsid w:val="005070BD"/>
    <w:rsid w:val="005071F4"/>
    <w:rsid w:val="00507352"/>
    <w:rsid w:val="00507F79"/>
    <w:rsid w:val="00510E1E"/>
    <w:rsid w:val="005138CE"/>
    <w:rsid w:val="00513AE2"/>
    <w:rsid w:val="00513F4A"/>
    <w:rsid w:val="00514A6F"/>
    <w:rsid w:val="00515855"/>
    <w:rsid w:val="00515F4D"/>
    <w:rsid w:val="00516403"/>
    <w:rsid w:val="00520152"/>
    <w:rsid w:val="00520231"/>
    <w:rsid w:val="005212C7"/>
    <w:rsid w:val="00523060"/>
    <w:rsid w:val="00524105"/>
    <w:rsid w:val="005242F4"/>
    <w:rsid w:val="00524528"/>
    <w:rsid w:val="0052473C"/>
    <w:rsid w:val="0052530D"/>
    <w:rsid w:val="005259CC"/>
    <w:rsid w:val="00525C63"/>
    <w:rsid w:val="005279BD"/>
    <w:rsid w:val="00527AFB"/>
    <w:rsid w:val="005302AD"/>
    <w:rsid w:val="005317C3"/>
    <w:rsid w:val="00531DB0"/>
    <w:rsid w:val="00532866"/>
    <w:rsid w:val="0053309A"/>
    <w:rsid w:val="00534F84"/>
    <w:rsid w:val="00535C57"/>
    <w:rsid w:val="00535F71"/>
    <w:rsid w:val="00540971"/>
    <w:rsid w:val="00541149"/>
    <w:rsid w:val="005418BB"/>
    <w:rsid w:val="00542883"/>
    <w:rsid w:val="00542A8D"/>
    <w:rsid w:val="0054360A"/>
    <w:rsid w:val="00545C2E"/>
    <w:rsid w:val="00545DC7"/>
    <w:rsid w:val="005463BE"/>
    <w:rsid w:val="00546767"/>
    <w:rsid w:val="0054717D"/>
    <w:rsid w:val="005519CE"/>
    <w:rsid w:val="00553033"/>
    <w:rsid w:val="0055370B"/>
    <w:rsid w:val="005543C9"/>
    <w:rsid w:val="00554DCE"/>
    <w:rsid w:val="0055688C"/>
    <w:rsid w:val="005570C6"/>
    <w:rsid w:val="00557ADD"/>
    <w:rsid w:val="00557BDC"/>
    <w:rsid w:val="005602F7"/>
    <w:rsid w:val="005603EE"/>
    <w:rsid w:val="005609BE"/>
    <w:rsid w:val="00560B48"/>
    <w:rsid w:val="00560C6A"/>
    <w:rsid w:val="00560F02"/>
    <w:rsid w:val="0056105F"/>
    <w:rsid w:val="00561946"/>
    <w:rsid w:val="00562F1F"/>
    <w:rsid w:val="0056412D"/>
    <w:rsid w:val="00564B63"/>
    <w:rsid w:val="00565119"/>
    <w:rsid w:val="005655BB"/>
    <w:rsid w:val="005679A8"/>
    <w:rsid w:val="00567E10"/>
    <w:rsid w:val="00570D10"/>
    <w:rsid w:val="00571283"/>
    <w:rsid w:val="0057191F"/>
    <w:rsid w:val="005719E8"/>
    <w:rsid w:val="0057264D"/>
    <w:rsid w:val="00572C11"/>
    <w:rsid w:val="00574130"/>
    <w:rsid w:val="00576871"/>
    <w:rsid w:val="005773AD"/>
    <w:rsid w:val="00577BA8"/>
    <w:rsid w:val="00581A7A"/>
    <w:rsid w:val="00582248"/>
    <w:rsid w:val="00582DD8"/>
    <w:rsid w:val="00582FF1"/>
    <w:rsid w:val="005830B4"/>
    <w:rsid w:val="00585F77"/>
    <w:rsid w:val="00587C31"/>
    <w:rsid w:val="00587D32"/>
    <w:rsid w:val="00591208"/>
    <w:rsid w:val="00591682"/>
    <w:rsid w:val="005919E5"/>
    <w:rsid w:val="00592422"/>
    <w:rsid w:val="00592694"/>
    <w:rsid w:val="00593476"/>
    <w:rsid w:val="0059462E"/>
    <w:rsid w:val="005949BA"/>
    <w:rsid w:val="00595371"/>
    <w:rsid w:val="005958FF"/>
    <w:rsid w:val="005964A9"/>
    <w:rsid w:val="00596D44"/>
    <w:rsid w:val="00597760"/>
    <w:rsid w:val="00597C79"/>
    <w:rsid w:val="005A11B6"/>
    <w:rsid w:val="005A1A5C"/>
    <w:rsid w:val="005A40BE"/>
    <w:rsid w:val="005A4462"/>
    <w:rsid w:val="005A5DBA"/>
    <w:rsid w:val="005B1F2B"/>
    <w:rsid w:val="005B247D"/>
    <w:rsid w:val="005B5F0B"/>
    <w:rsid w:val="005C226D"/>
    <w:rsid w:val="005C2AAE"/>
    <w:rsid w:val="005C4A6E"/>
    <w:rsid w:val="005C4B23"/>
    <w:rsid w:val="005C4EF0"/>
    <w:rsid w:val="005C530B"/>
    <w:rsid w:val="005C7A9E"/>
    <w:rsid w:val="005D014E"/>
    <w:rsid w:val="005D0523"/>
    <w:rsid w:val="005D26AD"/>
    <w:rsid w:val="005D3054"/>
    <w:rsid w:val="005D4556"/>
    <w:rsid w:val="005D467A"/>
    <w:rsid w:val="005D4703"/>
    <w:rsid w:val="005D56A7"/>
    <w:rsid w:val="005D6A9B"/>
    <w:rsid w:val="005E2689"/>
    <w:rsid w:val="005E2D1B"/>
    <w:rsid w:val="005E39DD"/>
    <w:rsid w:val="005E4EF0"/>
    <w:rsid w:val="005E7B71"/>
    <w:rsid w:val="005F0054"/>
    <w:rsid w:val="005F14CF"/>
    <w:rsid w:val="005F3238"/>
    <w:rsid w:val="005F382A"/>
    <w:rsid w:val="005F3870"/>
    <w:rsid w:val="005F47E5"/>
    <w:rsid w:val="005F7438"/>
    <w:rsid w:val="005F771D"/>
    <w:rsid w:val="006000AE"/>
    <w:rsid w:val="00600B0B"/>
    <w:rsid w:val="00602A62"/>
    <w:rsid w:val="00602C9B"/>
    <w:rsid w:val="00603E31"/>
    <w:rsid w:val="00604182"/>
    <w:rsid w:val="006079C2"/>
    <w:rsid w:val="00611273"/>
    <w:rsid w:val="0061195B"/>
    <w:rsid w:val="006153B8"/>
    <w:rsid w:val="00616029"/>
    <w:rsid w:val="00616B28"/>
    <w:rsid w:val="0061755D"/>
    <w:rsid w:val="0062099C"/>
    <w:rsid w:val="00620C49"/>
    <w:rsid w:val="00621CA1"/>
    <w:rsid w:val="00623642"/>
    <w:rsid w:val="00623A97"/>
    <w:rsid w:val="0062419A"/>
    <w:rsid w:val="006244E0"/>
    <w:rsid w:val="00624E45"/>
    <w:rsid w:val="006252BA"/>
    <w:rsid w:val="0062683C"/>
    <w:rsid w:val="00627219"/>
    <w:rsid w:val="00627584"/>
    <w:rsid w:val="00631738"/>
    <w:rsid w:val="00632CBA"/>
    <w:rsid w:val="0063301B"/>
    <w:rsid w:val="0063327A"/>
    <w:rsid w:val="006342F5"/>
    <w:rsid w:val="00634C19"/>
    <w:rsid w:val="00635B13"/>
    <w:rsid w:val="00635FAB"/>
    <w:rsid w:val="00636A4F"/>
    <w:rsid w:val="00636E20"/>
    <w:rsid w:val="00640EE3"/>
    <w:rsid w:val="006412D4"/>
    <w:rsid w:val="00641C64"/>
    <w:rsid w:val="00641EF4"/>
    <w:rsid w:val="006459B1"/>
    <w:rsid w:val="006459E6"/>
    <w:rsid w:val="006460D8"/>
    <w:rsid w:val="006512E4"/>
    <w:rsid w:val="006532BC"/>
    <w:rsid w:val="006540EF"/>
    <w:rsid w:val="0065566A"/>
    <w:rsid w:val="0065633F"/>
    <w:rsid w:val="006601B0"/>
    <w:rsid w:val="0066189F"/>
    <w:rsid w:val="00662044"/>
    <w:rsid w:val="00662A9A"/>
    <w:rsid w:val="00663154"/>
    <w:rsid w:val="00663222"/>
    <w:rsid w:val="00663A4C"/>
    <w:rsid w:val="00663F88"/>
    <w:rsid w:val="006656D9"/>
    <w:rsid w:val="00665BE7"/>
    <w:rsid w:val="006663FD"/>
    <w:rsid w:val="00667E99"/>
    <w:rsid w:val="0067047E"/>
    <w:rsid w:val="00671C10"/>
    <w:rsid w:val="00672A63"/>
    <w:rsid w:val="00672D38"/>
    <w:rsid w:val="00673513"/>
    <w:rsid w:val="006745B3"/>
    <w:rsid w:val="00675659"/>
    <w:rsid w:val="00675A25"/>
    <w:rsid w:val="00676C6F"/>
    <w:rsid w:val="00676E20"/>
    <w:rsid w:val="00677C0D"/>
    <w:rsid w:val="00680306"/>
    <w:rsid w:val="006817BB"/>
    <w:rsid w:val="00685199"/>
    <w:rsid w:val="0069040E"/>
    <w:rsid w:val="00691604"/>
    <w:rsid w:val="00692B08"/>
    <w:rsid w:val="00694235"/>
    <w:rsid w:val="006942A0"/>
    <w:rsid w:val="00694F83"/>
    <w:rsid w:val="006961E2"/>
    <w:rsid w:val="00696A44"/>
    <w:rsid w:val="00696E6B"/>
    <w:rsid w:val="00697909"/>
    <w:rsid w:val="00697FF5"/>
    <w:rsid w:val="006A0135"/>
    <w:rsid w:val="006A0913"/>
    <w:rsid w:val="006A3CC7"/>
    <w:rsid w:val="006A478C"/>
    <w:rsid w:val="006A4F65"/>
    <w:rsid w:val="006A5317"/>
    <w:rsid w:val="006A5371"/>
    <w:rsid w:val="006A5DB2"/>
    <w:rsid w:val="006B0497"/>
    <w:rsid w:val="006B0564"/>
    <w:rsid w:val="006B064C"/>
    <w:rsid w:val="006B09E9"/>
    <w:rsid w:val="006B1A92"/>
    <w:rsid w:val="006B2FF0"/>
    <w:rsid w:val="006B4781"/>
    <w:rsid w:val="006B5408"/>
    <w:rsid w:val="006B6B0A"/>
    <w:rsid w:val="006B71C5"/>
    <w:rsid w:val="006B7389"/>
    <w:rsid w:val="006C02F7"/>
    <w:rsid w:val="006C0AC2"/>
    <w:rsid w:val="006C0BF9"/>
    <w:rsid w:val="006C0CE9"/>
    <w:rsid w:val="006C2793"/>
    <w:rsid w:val="006C3178"/>
    <w:rsid w:val="006C3532"/>
    <w:rsid w:val="006C3561"/>
    <w:rsid w:val="006C426E"/>
    <w:rsid w:val="006C5ED6"/>
    <w:rsid w:val="006C7378"/>
    <w:rsid w:val="006C76B3"/>
    <w:rsid w:val="006C790E"/>
    <w:rsid w:val="006D1093"/>
    <w:rsid w:val="006D1490"/>
    <w:rsid w:val="006D2BC5"/>
    <w:rsid w:val="006D2BD2"/>
    <w:rsid w:val="006D3A0E"/>
    <w:rsid w:val="006D5A9D"/>
    <w:rsid w:val="006D6B49"/>
    <w:rsid w:val="006D71E0"/>
    <w:rsid w:val="006D72F2"/>
    <w:rsid w:val="006D7D0C"/>
    <w:rsid w:val="006E2196"/>
    <w:rsid w:val="006E298E"/>
    <w:rsid w:val="006E2BFB"/>
    <w:rsid w:val="006E2C7D"/>
    <w:rsid w:val="006E2C9B"/>
    <w:rsid w:val="006E3411"/>
    <w:rsid w:val="006E3DDF"/>
    <w:rsid w:val="006E79DF"/>
    <w:rsid w:val="006F0625"/>
    <w:rsid w:val="006F162C"/>
    <w:rsid w:val="006F1C34"/>
    <w:rsid w:val="006F230F"/>
    <w:rsid w:val="006F2425"/>
    <w:rsid w:val="006F30C4"/>
    <w:rsid w:val="006F4669"/>
    <w:rsid w:val="006F46CA"/>
    <w:rsid w:val="006F49E8"/>
    <w:rsid w:val="006F6E42"/>
    <w:rsid w:val="006F7427"/>
    <w:rsid w:val="006F78EC"/>
    <w:rsid w:val="00700A57"/>
    <w:rsid w:val="00700B04"/>
    <w:rsid w:val="007022DE"/>
    <w:rsid w:val="007039DC"/>
    <w:rsid w:val="00704692"/>
    <w:rsid w:val="007047E0"/>
    <w:rsid w:val="00705C45"/>
    <w:rsid w:val="00706C77"/>
    <w:rsid w:val="00706CA5"/>
    <w:rsid w:val="00707BF7"/>
    <w:rsid w:val="00710CC6"/>
    <w:rsid w:val="007110E1"/>
    <w:rsid w:val="0071216B"/>
    <w:rsid w:val="00712C42"/>
    <w:rsid w:val="0071395F"/>
    <w:rsid w:val="007140A6"/>
    <w:rsid w:val="00715005"/>
    <w:rsid w:val="007160ED"/>
    <w:rsid w:val="007160F0"/>
    <w:rsid w:val="007163C4"/>
    <w:rsid w:val="007165DF"/>
    <w:rsid w:val="0071732B"/>
    <w:rsid w:val="00720271"/>
    <w:rsid w:val="0072030B"/>
    <w:rsid w:val="0072073E"/>
    <w:rsid w:val="00721138"/>
    <w:rsid w:val="00722CD4"/>
    <w:rsid w:val="00723168"/>
    <w:rsid w:val="00723C79"/>
    <w:rsid w:val="007248B4"/>
    <w:rsid w:val="007251E0"/>
    <w:rsid w:val="00725A0F"/>
    <w:rsid w:val="00725A8F"/>
    <w:rsid w:val="00725CAB"/>
    <w:rsid w:val="00725D9D"/>
    <w:rsid w:val="007263F6"/>
    <w:rsid w:val="0072779E"/>
    <w:rsid w:val="00727C7A"/>
    <w:rsid w:val="0073021A"/>
    <w:rsid w:val="007313C3"/>
    <w:rsid w:val="007316B7"/>
    <w:rsid w:val="00732DE1"/>
    <w:rsid w:val="00734623"/>
    <w:rsid w:val="00734FE0"/>
    <w:rsid w:val="0073583E"/>
    <w:rsid w:val="00735AEB"/>
    <w:rsid w:val="007405E3"/>
    <w:rsid w:val="00740993"/>
    <w:rsid w:val="00741136"/>
    <w:rsid w:val="00741E76"/>
    <w:rsid w:val="00741EAC"/>
    <w:rsid w:val="007425D7"/>
    <w:rsid w:val="00743276"/>
    <w:rsid w:val="007432F2"/>
    <w:rsid w:val="007444E8"/>
    <w:rsid w:val="00744CD5"/>
    <w:rsid w:val="00747035"/>
    <w:rsid w:val="00747636"/>
    <w:rsid w:val="007479CF"/>
    <w:rsid w:val="00750ACC"/>
    <w:rsid w:val="00751BC0"/>
    <w:rsid w:val="007529A3"/>
    <w:rsid w:val="00754E10"/>
    <w:rsid w:val="0075657F"/>
    <w:rsid w:val="007627A3"/>
    <w:rsid w:val="00763318"/>
    <w:rsid w:val="0076406E"/>
    <w:rsid w:val="00765D67"/>
    <w:rsid w:val="00766856"/>
    <w:rsid w:val="00766CF3"/>
    <w:rsid w:val="007700B1"/>
    <w:rsid w:val="00770BAF"/>
    <w:rsid w:val="00772D10"/>
    <w:rsid w:val="0077392C"/>
    <w:rsid w:val="007741BF"/>
    <w:rsid w:val="00774B37"/>
    <w:rsid w:val="00775A49"/>
    <w:rsid w:val="007760D1"/>
    <w:rsid w:val="00776EA2"/>
    <w:rsid w:val="0077743C"/>
    <w:rsid w:val="007809A0"/>
    <w:rsid w:val="0078145A"/>
    <w:rsid w:val="00782370"/>
    <w:rsid w:val="00782405"/>
    <w:rsid w:val="007825C7"/>
    <w:rsid w:val="00782DB9"/>
    <w:rsid w:val="00784B71"/>
    <w:rsid w:val="00785028"/>
    <w:rsid w:val="00787595"/>
    <w:rsid w:val="007905E5"/>
    <w:rsid w:val="00791F78"/>
    <w:rsid w:val="00791FF2"/>
    <w:rsid w:val="00792885"/>
    <w:rsid w:val="0079348A"/>
    <w:rsid w:val="00793EEC"/>
    <w:rsid w:val="007943D6"/>
    <w:rsid w:val="00794CB5"/>
    <w:rsid w:val="00796EC3"/>
    <w:rsid w:val="00796FC5"/>
    <w:rsid w:val="007A0A19"/>
    <w:rsid w:val="007A0F6F"/>
    <w:rsid w:val="007A1337"/>
    <w:rsid w:val="007A24AF"/>
    <w:rsid w:val="007A2F5A"/>
    <w:rsid w:val="007A6654"/>
    <w:rsid w:val="007B0038"/>
    <w:rsid w:val="007B02D9"/>
    <w:rsid w:val="007B0E98"/>
    <w:rsid w:val="007B32AE"/>
    <w:rsid w:val="007B38C9"/>
    <w:rsid w:val="007B44F7"/>
    <w:rsid w:val="007B460A"/>
    <w:rsid w:val="007B5BED"/>
    <w:rsid w:val="007B5DF4"/>
    <w:rsid w:val="007B6C75"/>
    <w:rsid w:val="007C07FF"/>
    <w:rsid w:val="007C0FB3"/>
    <w:rsid w:val="007C13F2"/>
    <w:rsid w:val="007C4089"/>
    <w:rsid w:val="007C45B6"/>
    <w:rsid w:val="007C5664"/>
    <w:rsid w:val="007C649E"/>
    <w:rsid w:val="007C67B5"/>
    <w:rsid w:val="007C6F7C"/>
    <w:rsid w:val="007D0679"/>
    <w:rsid w:val="007D071E"/>
    <w:rsid w:val="007D1F72"/>
    <w:rsid w:val="007D2856"/>
    <w:rsid w:val="007D2B7C"/>
    <w:rsid w:val="007D2EE6"/>
    <w:rsid w:val="007D3475"/>
    <w:rsid w:val="007D378A"/>
    <w:rsid w:val="007D3A03"/>
    <w:rsid w:val="007D3D35"/>
    <w:rsid w:val="007D3D6B"/>
    <w:rsid w:val="007D4AC8"/>
    <w:rsid w:val="007E05C8"/>
    <w:rsid w:val="007E0B7D"/>
    <w:rsid w:val="007E45FE"/>
    <w:rsid w:val="007E54B2"/>
    <w:rsid w:val="007E581A"/>
    <w:rsid w:val="007E6CB8"/>
    <w:rsid w:val="007E78A2"/>
    <w:rsid w:val="007F1DC5"/>
    <w:rsid w:val="007F3C63"/>
    <w:rsid w:val="007F6323"/>
    <w:rsid w:val="007F64BC"/>
    <w:rsid w:val="00800A54"/>
    <w:rsid w:val="00801449"/>
    <w:rsid w:val="00801A49"/>
    <w:rsid w:val="008025F7"/>
    <w:rsid w:val="00802628"/>
    <w:rsid w:val="008038E9"/>
    <w:rsid w:val="00803F65"/>
    <w:rsid w:val="00804949"/>
    <w:rsid w:val="00804AA8"/>
    <w:rsid w:val="00805FB0"/>
    <w:rsid w:val="0080720D"/>
    <w:rsid w:val="00810008"/>
    <w:rsid w:val="00810D44"/>
    <w:rsid w:val="0081190C"/>
    <w:rsid w:val="00812249"/>
    <w:rsid w:val="008138B3"/>
    <w:rsid w:val="00813B0D"/>
    <w:rsid w:val="00816C02"/>
    <w:rsid w:val="008170E1"/>
    <w:rsid w:val="00817E9A"/>
    <w:rsid w:val="008225B0"/>
    <w:rsid w:val="00822F72"/>
    <w:rsid w:val="00823782"/>
    <w:rsid w:val="0082623F"/>
    <w:rsid w:val="0082728E"/>
    <w:rsid w:val="00830433"/>
    <w:rsid w:val="0083479E"/>
    <w:rsid w:val="00836309"/>
    <w:rsid w:val="00836708"/>
    <w:rsid w:val="00836FA6"/>
    <w:rsid w:val="00837670"/>
    <w:rsid w:val="00837766"/>
    <w:rsid w:val="00837860"/>
    <w:rsid w:val="00840EE4"/>
    <w:rsid w:val="00840F98"/>
    <w:rsid w:val="00841B11"/>
    <w:rsid w:val="00842216"/>
    <w:rsid w:val="008422A6"/>
    <w:rsid w:val="0084380F"/>
    <w:rsid w:val="00845FB7"/>
    <w:rsid w:val="00846022"/>
    <w:rsid w:val="00846828"/>
    <w:rsid w:val="00846D73"/>
    <w:rsid w:val="008503BB"/>
    <w:rsid w:val="00852BD0"/>
    <w:rsid w:val="0085411C"/>
    <w:rsid w:val="0085420B"/>
    <w:rsid w:val="00855353"/>
    <w:rsid w:val="00855533"/>
    <w:rsid w:val="00855740"/>
    <w:rsid w:val="008561D4"/>
    <w:rsid w:val="008567CE"/>
    <w:rsid w:val="00856FDF"/>
    <w:rsid w:val="008570B8"/>
    <w:rsid w:val="008575D5"/>
    <w:rsid w:val="00857D60"/>
    <w:rsid w:val="008603BD"/>
    <w:rsid w:val="008606B4"/>
    <w:rsid w:val="00860992"/>
    <w:rsid w:val="00863F55"/>
    <w:rsid w:val="00864B4F"/>
    <w:rsid w:val="00866971"/>
    <w:rsid w:val="00866AC9"/>
    <w:rsid w:val="00866CD2"/>
    <w:rsid w:val="00866DD7"/>
    <w:rsid w:val="008672E7"/>
    <w:rsid w:val="00867361"/>
    <w:rsid w:val="00867E1D"/>
    <w:rsid w:val="008744BE"/>
    <w:rsid w:val="00880FDF"/>
    <w:rsid w:val="00882100"/>
    <w:rsid w:val="0088211C"/>
    <w:rsid w:val="00882985"/>
    <w:rsid w:val="00882F7A"/>
    <w:rsid w:val="008833DD"/>
    <w:rsid w:val="008911ED"/>
    <w:rsid w:val="0089232D"/>
    <w:rsid w:val="008953C6"/>
    <w:rsid w:val="00897324"/>
    <w:rsid w:val="00897B52"/>
    <w:rsid w:val="008A1D22"/>
    <w:rsid w:val="008A32F1"/>
    <w:rsid w:val="008A3841"/>
    <w:rsid w:val="008A4D84"/>
    <w:rsid w:val="008A4F8E"/>
    <w:rsid w:val="008A5283"/>
    <w:rsid w:val="008A5511"/>
    <w:rsid w:val="008A71CD"/>
    <w:rsid w:val="008A7289"/>
    <w:rsid w:val="008B03A9"/>
    <w:rsid w:val="008B189E"/>
    <w:rsid w:val="008B4084"/>
    <w:rsid w:val="008B492F"/>
    <w:rsid w:val="008B50E7"/>
    <w:rsid w:val="008B54EC"/>
    <w:rsid w:val="008B606B"/>
    <w:rsid w:val="008B651E"/>
    <w:rsid w:val="008B674F"/>
    <w:rsid w:val="008B73D8"/>
    <w:rsid w:val="008C02BD"/>
    <w:rsid w:val="008C0369"/>
    <w:rsid w:val="008C0C10"/>
    <w:rsid w:val="008C0CF4"/>
    <w:rsid w:val="008C12DE"/>
    <w:rsid w:val="008C24C2"/>
    <w:rsid w:val="008C37EA"/>
    <w:rsid w:val="008C4B96"/>
    <w:rsid w:val="008C5315"/>
    <w:rsid w:val="008C575E"/>
    <w:rsid w:val="008C5DE9"/>
    <w:rsid w:val="008C6857"/>
    <w:rsid w:val="008C7328"/>
    <w:rsid w:val="008C755B"/>
    <w:rsid w:val="008C7B3C"/>
    <w:rsid w:val="008D0908"/>
    <w:rsid w:val="008D1165"/>
    <w:rsid w:val="008D1BE9"/>
    <w:rsid w:val="008D2041"/>
    <w:rsid w:val="008D2A69"/>
    <w:rsid w:val="008D2D54"/>
    <w:rsid w:val="008D4F4A"/>
    <w:rsid w:val="008D6781"/>
    <w:rsid w:val="008E0A52"/>
    <w:rsid w:val="008E2DB7"/>
    <w:rsid w:val="008E2EDD"/>
    <w:rsid w:val="008E3754"/>
    <w:rsid w:val="008E4113"/>
    <w:rsid w:val="008E52E0"/>
    <w:rsid w:val="008E5900"/>
    <w:rsid w:val="008E60DE"/>
    <w:rsid w:val="008E6833"/>
    <w:rsid w:val="008E797E"/>
    <w:rsid w:val="008E7E25"/>
    <w:rsid w:val="008F0307"/>
    <w:rsid w:val="008F0BE6"/>
    <w:rsid w:val="008F0C81"/>
    <w:rsid w:val="008F164D"/>
    <w:rsid w:val="008F1BA0"/>
    <w:rsid w:val="008F1BEB"/>
    <w:rsid w:val="008F2F9A"/>
    <w:rsid w:val="008F358A"/>
    <w:rsid w:val="008F3AFF"/>
    <w:rsid w:val="008F53E7"/>
    <w:rsid w:val="008F6B89"/>
    <w:rsid w:val="008F6C43"/>
    <w:rsid w:val="008F6E3C"/>
    <w:rsid w:val="008F7197"/>
    <w:rsid w:val="009025B7"/>
    <w:rsid w:val="009027C9"/>
    <w:rsid w:val="009029EB"/>
    <w:rsid w:val="00902FC4"/>
    <w:rsid w:val="00903896"/>
    <w:rsid w:val="009038BB"/>
    <w:rsid w:val="009056BE"/>
    <w:rsid w:val="00906114"/>
    <w:rsid w:val="00906C38"/>
    <w:rsid w:val="00907355"/>
    <w:rsid w:val="00907E3A"/>
    <w:rsid w:val="009110BC"/>
    <w:rsid w:val="009128F5"/>
    <w:rsid w:val="0091305F"/>
    <w:rsid w:val="0091380F"/>
    <w:rsid w:val="00913FD8"/>
    <w:rsid w:val="0091496B"/>
    <w:rsid w:val="00914CC0"/>
    <w:rsid w:val="00914FBB"/>
    <w:rsid w:val="009154A8"/>
    <w:rsid w:val="00922BB9"/>
    <w:rsid w:val="00923357"/>
    <w:rsid w:val="009258F3"/>
    <w:rsid w:val="00925A14"/>
    <w:rsid w:val="009269BF"/>
    <w:rsid w:val="00926D05"/>
    <w:rsid w:val="009276FA"/>
    <w:rsid w:val="00931E35"/>
    <w:rsid w:val="00934D04"/>
    <w:rsid w:val="00936B45"/>
    <w:rsid w:val="00937165"/>
    <w:rsid w:val="00937383"/>
    <w:rsid w:val="00937C57"/>
    <w:rsid w:val="00941D2F"/>
    <w:rsid w:val="009422C3"/>
    <w:rsid w:val="009423A6"/>
    <w:rsid w:val="00942B9E"/>
    <w:rsid w:val="0094412E"/>
    <w:rsid w:val="0094504C"/>
    <w:rsid w:val="009471C8"/>
    <w:rsid w:val="00950309"/>
    <w:rsid w:val="009503C7"/>
    <w:rsid w:val="00950F14"/>
    <w:rsid w:val="00951D5C"/>
    <w:rsid w:val="00951F26"/>
    <w:rsid w:val="00952DE3"/>
    <w:rsid w:val="00953E7F"/>
    <w:rsid w:val="00955D4C"/>
    <w:rsid w:val="009565F9"/>
    <w:rsid w:val="0095696C"/>
    <w:rsid w:val="009578E2"/>
    <w:rsid w:val="00961985"/>
    <w:rsid w:val="00962112"/>
    <w:rsid w:val="00963B4C"/>
    <w:rsid w:val="0096400F"/>
    <w:rsid w:val="0096446B"/>
    <w:rsid w:val="00964EDD"/>
    <w:rsid w:val="009651D2"/>
    <w:rsid w:val="0096610B"/>
    <w:rsid w:val="00966A78"/>
    <w:rsid w:val="009674AE"/>
    <w:rsid w:val="009674C1"/>
    <w:rsid w:val="00967576"/>
    <w:rsid w:val="00970651"/>
    <w:rsid w:val="00973AA3"/>
    <w:rsid w:val="009743EB"/>
    <w:rsid w:val="00980139"/>
    <w:rsid w:val="00981E23"/>
    <w:rsid w:val="00981E30"/>
    <w:rsid w:val="009832E6"/>
    <w:rsid w:val="009839C0"/>
    <w:rsid w:val="00984E19"/>
    <w:rsid w:val="0098585A"/>
    <w:rsid w:val="009873DA"/>
    <w:rsid w:val="00987AFE"/>
    <w:rsid w:val="009902FE"/>
    <w:rsid w:val="009903E0"/>
    <w:rsid w:val="0099079B"/>
    <w:rsid w:val="00990E8B"/>
    <w:rsid w:val="009919A2"/>
    <w:rsid w:val="00993211"/>
    <w:rsid w:val="00995F9B"/>
    <w:rsid w:val="00995FA3"/>
    <w:rsid w:val="00996B83"/>
    <w:rsid w:val="009A0F72"/>
    <w:rsid w:val="009A29EA"/>
    <w:rsid w:val="009A29F1"/>
    <w:rsid w:val="009A3D42"/>
    <w:rsid w:val="009A40DB"/>
    <w:rsid w:val="009A4ACD"/>
    <w:rsid w:val="009A4DA7"/>
    <w:rsid w:val="009A6427"/>
    <w:rsid w:val="009A7E37"/>
    <w:rsid w:val="009B10C9"/>
    <w:rsid w:val="009B1100"/>
    <w:rsid w:val="009B168F"/>
    <w:rsid w:val="009B24AC"/>
    <w:rsid w:val="009B2B77"/>
    <w:rsid w:val="009B502C"/>
    <w:rsid w:val="009B502F"/>
    <w:rsid w:val="009B620E"/>
    <w:rsid w:val="009B6621"/>
    <w:rsid w:val="009B69F4"/>
    <w:rsid w:val="009C07F0"/>
    <w:rsid w:val="009C1E69"/>
    <w:rsid w:val="009C2906"/>
    <w:rsid w:val="009C593A"/>
    <w:rsid w:val="009C604F"/>
    <w:rsid w:val="009C67DC"/>
    <w:rsid w:val="009C77A7"/>
    <w:rsid w:val="009D1235"/>
    <w:rsid w:val="009D1461"/>
    <w:rsid w:val="009D2D00"/>
    <w:rsid w:val="009D2D5E"/>
    <w:rsid w:val="009D2DB4"/>
    <w:rsid w:val="009D3384"/>
    <w:rsid w:val="009D3882"/>
    <w:rsid w:val="009D3E9D"/>
    <w:rsid w:val="009D4591"/>
    <w:rsid w:val="009D4E8E"/>
    <w:rsid w:val="009D5556"/>
    <w:rsid w:val="009D5B9A"/>
    <w:rsid w:val="009D66E7"/>
    <w:rsid w:val="009D6711"/>
    <w:rsid w:val="009D72EC"/>
    <w:rsid w:val="009D7FB3"/>
    <w:rsid w:val="009E07A3"/>
    <w:rsid w:val="009E1664"/>
    <w:rsid w:val="009E28CD"/>
    <w:rsid w:val="009E33B8"/>
    <w:rsid w:val="009E34CE"/>
    <w:rsid w:val="009E3B14"/>
    <w:rsid w:val="009E3C4F"/>
    <w:rsid w:val="009E4904"/>
    <w:rsid w:val="009E53BA"/>
    <w:rsid w:val="009E595B"/>
    <w:rsid w:val="009E75A5"/>
    <w:rsid w:val="009E7BAF"/>
    <w:rsid w:val="009F1366"/>
    <w:rsid w:val="009F2B97"/>
    <w:rsid w:val="009F70E6"/>
    <w:rsid w:val="009F7E4D"/>
    <w:rsid w:val="00A01607"/>
    <w:rsid w:val="00A029AF"/>
    <w:rsid w:val="00A02E0F"/>
    <w:rsid w:val="00A03AAE"/>
    <w:rsid w:val="00A03DE6"/>
    <w:rsid w:val="00A04333"/>
    <w:rsid w:val="00A0448C"/>
    <w:rsid w:val="00A05961"/>
    <w:rsid w:val="00A07C81"/>
    <w:rsid w:val="00A10B73"/>
    <w:rsid w:val="00A118EA"/>
    <w:rsid w:val="00A12421"/>
    <w:rsid w:val="00A12DBD"/>
    <w:rsid w:val="00A130E7"/>
    <w:rsid w:val="00A13E3A"/>
    <w:rsid w:val="00A14947"/>
    <w:rsid w:val="00A1533F"/>
    <w:rsid w:val="00A16332"/>
    <w:rsid w:val="00A1686F"/>
    <w:rsid w:val="00A177C9"/>
    <w:rsid w:val="00A2107E"/>
    <w:rsid w:val="00A215B4"/>
    <w:rsid w:val="00A21BF6"/>
    <w:rsid w:val="00A223D4"/>
    <w:rsid w:val="00A2262B"/>
    <w:rsid w:val="00A238E0"/>
    <w:rsid w:val="00A25972"/>
    <w:rsid w:val="00A27F04"/>
    <w:rsid w:val="00A306CB"/>
    <w:rsid w:val="00A3087F"/>
    <w:rsid w:val="00A30AC5"/>
    <w:rsid w:val="00A30AFF"/>
    <w:rsid w:val="00A324CA"/>
    <w:rsid w:val="00A32F30"/>
    <w:rsid w:val="00A33AD1"/>
    <w:rsid w:val="00A33B3A"/>
    <w:rsid w:val="00A33FE3"/>
    <w:rsid w:val="00A341FE"/>
    <w:rsid w:val="00A348D5"/>
    <w:rsid w:val="00A34BBB"/>
    <w:rsid w:val="00A3568D"/>
    <w:rsid w:val="00A35C6F"/>
    <w:rsid w:val="00A36847"/>
    <w:rsid w:val="00A36DD3"/>
    <w:rsid w:val="00A37115"/>
    <w:rsid w:val="00A405F7"/>
    <w:rsid w:val="00A42127"/>
    <w:rsid w:val="00A4351D"/>
    <w:rsid w:val="00A44007"/>
    <w:rsid w:val="00A4515D"/>
    <w:rsid w:val="00A45257"/>
    <w:rsid w:val="00A456D8"/>
    <w:rsid w:val="00A46814"/>
    <w:rsid w:val="00A50A1B"/>
    <w:rsid w:val="00A50EF6"/>
    <w:rsid w:val="00A51558"/>
    <w:rsid w:val="00A515BE"/>
    <w:rsid w:val="00A5162F"/>
    <w:rsid w:val="00A52BED"/>
    <w:rsid w:val="00A52C0A"/>
    <w:rsid w:val="00A53A78"/>
    <w:rsid w:val="00A5536F"/>
    <w:rsid w:val="00A55616"/>
    <w:rsid w:val="00A55D7F"/>
    <w:rsid w:val="00A55EFF"/>
    <w:rsid w:val="00A5769B"/>
    <w:rsid w:val="00A57F86"/>
    <w:rsid w:val="00A6195E"/>
    <w:rsid w:val="00A619AE"/>
    <w:rsid w:val="00A6227E"/>
    <w:rsid w:val="00A630FF"/>
    <w:rsid w:val="00A63149"/>
    <w:rsid w:val="00A636B2"/>
    <w:rsid w:val="00A63721"/>
    <w:rsid w:val="00A63779"/>
    <w:rsid w:val="00A6387E"/>
    <w:rsid w:val="00A64416"/>
    <w:rsid w:val="00A64693"/>
    <w:rsid w:val="00A64C98"/>
    <w:rsid w:val="00A654F7"/>
    <w:rsid w:val="00A667EC"/>
    <w:rsid w:val="00A66E34"/>
    <w:rsid w:val="00A67045"/>
    <w:rsid w:val="00A671F3"/>
    <w:rsid w:val="00A67CE0"/>
    <w:rsid w:val="00A710EE"/>
    <w:rsid w:val="00A7392F"/>
    <w:rsid w:val="00A74D47"/>
    <w:rsid w:val="00A80214"/>
    <w:rsid w:val="00A80268"/>
    <w:rsid w:val="00A803D4"/>
    <w:rsid w:val="00A810C7"/>
    <w:rsid w:val="00A83E29"/>
    <w:rsid w:val="00A84342"/>
    <w:rsid w:val="00A85864"/>
    <w:rsid w:val="00A85D59"/>
    <w:rsid w:val="00A91378"/>
    <w:rsid w:val="00A9179F"/>
    <w:rsid w:val="00A91DDB"/>
    <w:rsid w:val="00A95CF9"/>
    <w:rsid w:val="00A95E06"/>
    <w:rsid w:val="00A95EC0"/>
    <w:rsid w:val="00A97E1C"/>
    <w:rsid w:val="00AA1046"/>
    <w:rsid w:val="00AA118E"/>
    <w:rsid w:val="00AA230C"/>
    <w:rsid w:val="00AA2679"/>
    <w:rsid w:val="00AA415B"/>
    <w:rsid w:val="00AA490D"/>
    <w:rsid w:val="00AA54CB"/>
    <w:rsid w:val="00AA5A20"/>
    <w:rsid w:val="00AA607A"/>
    <w:rsid w:val="00AA6085"/>
    <w:rsid w:val="00AA6109"/>
    <w:rsid w:val="00AA6793"/>
    <w:rsid w:val="00AA6833"/>
    <w:rsid w:val="00AA7DF4"/>
    <w:rsid w:val="00AA7F54"/>
    <w:rsid w:val="00AB0091"/>
    <w:rsid w:val="00AB0CF1"/>
    <w:rsid w:val="00AB21FB"/>
    <w:rsid w:val="00AB3F01"/>
    <w:rsid w:val="00AB5974"/>
    <w:rsid w:val="00AB5DF4"/>
    <w:rsid w:val="00AB6A57"/>
    <w:rsid w:val="00AC2231"/>
    <w:rsid w:val="00AC2A58"/>
    <w:rsid w:val="00AC2ABB"/>
    <w:rsid w:val="00AC2E66"/>
    <w:rsid w:val="00AC3504"/>
    <w:rsid w:val="00AC38AA"/>
    <w:rsid w:val="00AC39F5"/>
    <w:rsid w:val="00AC4788"/>
    <w:rsid w:val="00AC5187"/>
    <w:rsid w:val="00AC55B4"/>
    <w:rsid w:val="00AD0A2E"/>
    <w:rsid w:val="00AD0FB1"/>
    <w:rsid w:val="00AD32D2"/>
    <w:rsid w:val="00AD38F7"/>
    <w:rsid w:val="00AD4BBF"/>
    <w:rsid w:val="00AD5277"/>
    <w:rsid w:val="00AD5662"/>
    <w:rsid w:val="00AD5C7A"/>
    <w:rsid w:val="00AD6597"/>
    <w:rsid w:val="00AD6C15"/>
    <w:rsid w:val="00AD6E9F"/>
    <w:rsid w:val="00AD7011"/>
    <w:rsid w:val="00AE2C97"/>
    <w:rsid w:val="00AE358E"/>
    <w:rsid w:val="00AE3E32"/>
    <w:rsid w:val="00AE3F8D"/>
    <w:rsid w:val="00AE65B5"/>
    <w:rsid w:val="00AE6604"/>
    <w:rsid w:val="00AF1081"/>
    <w:rsid w:val="00AF1A51"/>
    <w:rsid w:val="00AF2337"/>
    <w:rsid w:val="00AF34DA"/>
    <w:rsid w:val="00AF354D"/>
    <w:rsid w:val="00AF45CE"/>
    <w:rsid w:val="00AF6552"/>
    <w:rsid w:val="00AF693F"/>
    <w:rsid w:val="00AF6B5D"/>
    <w:rsid w:val="00AF7C02"/>
    <w:rsid w:val="00B01EA1"/>
    <w:rsid w:val="00B02463"/>
    <w:rsid w:val="00B03AEC"/>
    <w:rsid w:val="00B04A89"/>
    <w:rsid w:val="00B06990"/>
    <w:rsid w:val="00B06A8E"/>
    <w:rsid w:val="00B07EF0"/>
    <w:rsid w:val="00B07F32"/>
    <w:rsid w:val="00B1008E"/>
    <w:rsid w:val="00B104A9"/>
    <w:rsid w:val="00B1136D"/>
    <w:rsid w:val="00B11A0E"/>
    <w:rsid w:val="00B11DB9"/>
    <w:rsid w:val="00B1263A"/>
    <w:rsid w:val="00B13593"/>
    <w:rsid w:val="00B147D9"/>
    <w:rsid w:val="00B14D77"/>
    <w:rsid w:val="00B160D9"/>
    <w:rsid w:val="00B16541"/>
    <w:rsid w:val="00B172A2"/>
    <w:rsid w:val="00B2100F"/>
    <w:rsid w:val="00B21E41"/>
    <w:rsid w:val="00B25BB5"/>
    <w:rsid w:val="00B25D7B"/>
    <w:rsid w:val="00B261C9"/>
    <w:rsid w:val="00B307A1"/>
    <w:rsid w:val="00B32B48"/>
    <w:rsid w:val="00B3387A"/>
    <w:rsid w:val="00B33B16"/>
    <w:rsid w:val="00B33EA5"/>
    <w:rsid w:val="00B36E19"/>
    <w:rsid w:val="00B37955"/>
    <w:rsid w:val="00B37E9D"/>
    <w:rsid w:val="00B42B6A"/>
    <w:rsid w:val="00B42CE1"/>
    <w:rsid w:val="00B430EC"/>
    <w:rsid w:val="00B43479"/>
    <w:rsid w:val="00B43D2B"/>
    <w:rsid w:val="00B44249"/>
    <w:rsid w:val="00B44DAD"/>
    <w:rsid w:val="00B46128"/>
    <w:rsid w:val="00B46F89"/>
    <w:rsid w:val="00B4793F"/>
    <w:rsid w:val="00B47AE5"/>
    <w:rsid w:val="00B51BD8"/>
    <w:rsid w:val="00B525C5"/>
    <w:rsid w:val="00B54957"/>
    <w:rsid w:val="00B5510C"/>
    <w:rsid w:val="00B55810"/>
    <w:rsid w:val="00B563BD"/>
    <w:rsid w:val="00B5642B"/>
    <w:rsid w:val="00B56476"/>
    <w:rsid w:val="00B6047F"/>
    <w:rsid w:val="00B6129A"/>
    <w:rsid w:val="00B61B95"/>
    <w:rsid w:val="00B61FBF"/>
    <w:rsid w:val="00B62460"/>
    <w:rsid w:val="00B626ED"/>
    <w:rsid w:val="00B6337D"/>
    <w:rsid w:val="00B63AC1"/>
    <w:rsid w:val="00B650BF"/>
    <w:rsid w:val="00B656AB"/>
    <w:rsid w:val="00B65803"/>
    <w:rsid w:val="00B65D4D"/>
    <w:rsid w:val="00B66313"/>
    <w:rsid w:val="00B66F2A"/>
    <w:rsid w:val="00B70590"/>
    <w:rsid w:val="00B7067E"/>
    <w:rsid w:val="00B70EB5"/>
    <w:rsid w:val="00B7205C"/>
    <w:rsid w:val="00B72498"/>
    <w:rsid w:val="00B726E2"/>
    <w:rsid w:val="00B746A3"/>
    <w:rsid w:val="00B765DB"/>
    <w:rsid w:val="00B76801"/>
    <w:rsid w:val="00B76FB1"/>
    <w:rsid w:val="00B8025A"/>
    <w:rsid w:val="00B82619"/>
    <w:rsid w:val="00B83DD6"/>
    <w:rsid w:val="00B85210"/>
    <w:rsid w:val="00B8687A"/>
    <w:rsid w:val="00B86BD2"/>
    <w:rsid w:val="00B87BD4"/>
    <w:rsid w:val="00B904FD"/>
    <w:rsid w:val="00B924A8"/>
    <w:rsid w:val="00B93D28"/>
    <w:rsid w:val="00B94421"/>
    <w:rsid w:val="00B94B45"/>
    <w:rsid w:val="00B97A0F"/>
    <w:rsid w:val="00B97E87"/>
    <w:rsid w:val="00BA0632"/>
    <w:rsid w:val="00BA073D"/>
    <w:rsid w:val="00BA0A26"/>
    <w:rsid w:val="00BA10A3"/>
    <w:rsid w:val="00BA1BD1"/>
    <w:rsid w:val="00BA5796"/>
    <w:rsid w:val="00BA593C"/>
    <w:rsid w:val="00BA60C1"/>
    <w:rsid w:val="00BA7B22"/>
    <w:rsid w:val="00BA7CD1"/>
    <w:rsid w:val="00BB0A06"/>
    <w:rsid w:val="00BB116C"/>
    <w:rsid w:val="00BB18DB"/>
    <w:rsid w:val="00BB1992"/>
    <w:rsid w:val="00BB2A76"/>
    <w:rsid w:val="00BB48C8"/>
    <w:rsid w:val="00BB518C"/>
    <w:rsid w:val="00BB55EF"/>
    <w:rsid w:val="00BB59E4"/>
    <w:rsid w:val="00BB63C5"/>
    <w:rsid w:val="00BB75E8"/>
    <w:rsid w:val="00BC053F"/>
    <w:rsid w:val="00BC07A8"/>
    <w:rsid w:val="00BC168E"/>
    <w:rsid w:val="00BC3211"/>
    <w:rsid w:val="00BC3588"/>
    <w:rsid w:val="00BC4BA2"/>
    <w:rsid w:val="00BC5BA6"/>
    <w:rsid w:val="00BC5E40"/>
    <w:rsid w:val="00BC65D1"/>
    <w:rsid w:val="00BC7227"/>
    <w:rsid w:val="00BC787F"/>
    <w:rsid w:val="00BC7CBF"/>
    <w:rsid w:val="00BD0D86"/>
    <w:rsid w:val="00BD15D4"/>
    <w:rsid w:val="00BD2C59"/>
    <w:rsid w:val="00BD2F27"/>
    <w:rsid w:val="00BD53F5"/>
    <w:rsid w:val="00BD5B24"/>
    <w:rsid w:val="00BD6560"/>
    <w:rsid w:val="00BD67D0"/>
    <w:rsid w:val="00BD6D4D"/>
    <w:rsid w:val="00BD71D4"/>
    <w:rsid w:val="00BE052E"/>
    <w:rsid w:val="00BE1E16"/>
    <w:rsid w:val="00BE2B02"/>
    <w:rsid w:val="00BE2C50"/>
    <w:rsid w:val="00BE39A3"/>
    <w:rsid w:val="00BE6693"/>
    <w:rsid w:val="00BE7B26"/>
    <w:rsid w:val="00BF1B90"/>
    <w:rsid w:val="00BF3B67"/>
    <w:rsid w:val="00BF495C"/>
    <w:rsid w:val="00C00DBB"/>
    <w:rsid w:val="00C01378"/>
    <w:rsid w:val="00C0342D"/>
    <w:rsid w:val="00C070C9"/>
    <w:rsid w:val="00C102FD"/>
    <w:rsid w:val="00C119C9"/>
    <w:rsid w:val="00C11A8A"/>
    <w:rsid w:val="00C123E0"/>
    <w:rsid w:val="00C1537B"/>
    <w:rsid w:val="00C1550E"/>
    <w:rsid w:val="00C15C32"/>
    <w:rsid w:val="00C165E6"/>
    <w:rsid w:val="00C175DF"/>
    <w:rsid w:val="00C17EBB"/>
    <w:rsid w:val="00C21518"/>
    <w:rsid w:val="00C2235E"/>
    <w:rsid w:val="00C240BF"/>
    <w:rsid w:val="00C24A85"/>
    <w:rsid w:val="00C27E59"/>
    <w:rsid w:val="00C3023F"/>
    <w:rsid w:val="00C325A4"/>
    <w:rsid w:val="00C33679"/>
    <w:rsid w:val="00C33857"/>
    <w:rsid w:val="00C3550A"/>
    <w:rsid w:val="00C40F80"/>
    <w:rsid w:val="00C414E3"/>
    <w:rsid w:val="00C43A95"/>
    <w:rsid w:val="00C43E36"/>
    <w:rsid w:val="00C445B1"/>
    <w:rsid w:val="00C45BD7"/>
    <w:rsid w:val="00C460B5"/>
    <w:rsid w:val="00C472D3"/>
    <w:rsid w:val="00C47527"/>
    <w:rsid w:val="00C47DAD"/>
    <w:rsid w:val="00C50057"/>
    <w:rsid w:val="00C50210"/>
    <w:rsid w:val="00C5199A"/>
    <w:rsid w:val="00C52105"/>
    <w:rsid w:val="00C52587"/>
    <w:rsid w:val="00C535FE"/>
    <w:rsid w:val="00C53C1D"/>
    <w:rsid w:val="00C54DF8"/>
    <w:rsid w:val="00C55023"/>
    <w:rsid w:val="00C550C8"/>
    <w:rsid w:val="00C558C0"/>
    <w:rsid w:val="00C56BA0"/>
    <w:rsid w:val="00C56FD2"/>
    <w:rsid w:val="00C575AA"/>
    <w:rsid w:val="00C57E16"/>
    <w:rsid w:val="00C60FA6"/>
    <w:rsid w:val="00C61412"/>
    <w:rsid w:val="00C615FA"/>
    <w:rsid w:val="00C620E1"/>
    <w:rsid w:val="00C621E7"/>
    <w:rsid w:val="00C64381"/>
    <w:rsid w:val="00C6480A"/>
    <w:rsid w:val="00C64E82"/>
    <w:rsid w:val="00C652ED"/>
    <w:rsid w:val="00C66991"/>
    <w:rsid w:val="00C673C4"/>
    <w:rsid w:val="00C67FEB"/>
    <w:rsid w:val="00C7000D"/>
    <w:rsid w:val="00C70F02"/>
    <w:rsid w:val="00C718AC"/>
    <w:rsid w:val="00C71D8D"/>
    <w:rsid w:val="00C729B6"/>
    <w:rsid w:val="00C76B90"/>
    <w:rsid w:val="00C77D81"/>
    <w:rsid w:val="00C80123"/>
    <w:rsid w:val="00C8100E"/>
    <w:rsid w:val="00C82128"/>
    <w:rsid w:val="00C83380"/>
    <w:rsid w:val="00C83772"/>
    <w:rsid w:val="00C83B15"/>
    <w:rsid w:val="00C846D5"/>
    <w:rsid w:val="00C850F6"/>
    <w:rsid w:val="00C853CF"/>
    <w:rsid w:val="00C85DC3"/>
    <w:rsid w:val="00C85F1F"/>
    <w:rsid w:val="00C904EF"/>
    <w:rsid w:val="00C907E7"/>
    <w:rsid w:val="00C90C89"/>
    <w:rsid w:val="00C910DE"/>
    <w:rsid w:val="00C918BF"/>
    <w:rsid w:val="00C92465"/>
    <w:rsid w:val="00C9291B"/>
    <w:rsid w:val="00C9330C"/>
    <w:rsid w:val="00C94DF4"/>
    <w:rsid w:val="00C95B3B"/>
    <w:rsid w:val="00C966C4"/>
    <w:rsid w:val="00C96FBF"/>
    <w:rsid w:val="00CA0413"/>
    <w:rsid w:val="00CA09EC"/>
    <w:rsid w:val="00CA0D25"/>
    <w:rsid w:val="00CA16A8"/>
    <w:rsid w:val="00CA1F41"/>
    <w:rsid w:val="00CA6330"/>
    <w:rsid w:val="00CA710F"/>
    <w:rsid w:val="00CA7513"/>
    <w:rsid w:val="00CB06FB"/>
    <w:rsid w:val="00CB137E"/>
    <w:rsid w:val="00CB19B3"/>
    <w:rsid w:val="00CB317E"/>
    <w:rsid w:val="00CB4056"/>
    <w:rsid w:val="00CB419D"/>
    <w:rsid w:val="00CB49AC"/>
    <w:rsid w:val="00CB5483"/>
    <w:rsid w:val="00CB579F"/>
    <w:rsid w:val="00CB63E3"/>
    <w:rsid w:val="00CB6417"/>
    <w:rsid w:val="00CB68A8"/>
    <w:rsid w:val="00CB7F4C"/>
    <w:rsid w:val="00CC0C5B"/>
    <w:rsid w:val="00CC0CC7"/>
    <w:rsid w:val="00CC1244"/>
    <w:rsid w:val="00CC1852"/>
    <w:rsid w:val="00CC1B4B"/>
    <w:rsid w:val="00CC3138"/>
    <w:rsid w:val="00CC54A2"/>
    <w:rsid w:val="00CC5E67"/>
    <w:rsid w:val="00CC66BB"/>
    <w:rsid w:val="00CC67A2"/>
    <w:rsid w:val="00CC6977"/>
    <w:rsid w:val="00CC7C00"/>
    <w:rsid w:val="00CC7F43"/>
    <w:rsid w:val="00CD08A1"/>
    <w:rsid w:val="00CD0F2D"/>
    <w:rsid w:val="00CD2AE1"/>
    <w:rsid w:val="00CD32F8"/>
    <w:rsid w:val="00CD3BDC"/>
    <w:rsid w:val="00CD6568"/>
    <w:rsid w:val="00CD68CE"/>
    <w:rsid w:val="00CD728D"/>
    <w:rsid w:val="00CD77BA"/>
    <w:rsid w:val="00CE2763"/>
    <w:rsid w:val="00CE350E"/>
    <w:rsid w:val="00CE3A27"/>
    <w:rsid w:val="00CE4565"/>
    <w:rsid w:val="00CE5616"/>
    <w:rsid w:val="00CE77A9"/>
    <w:rsid w:val="00CF09C3"/>
    <w:rsid w:val="00CF1CD1"/>
    <w:rsid w:val="00CF1E96"/>
    <w:rsid w:val="00CF3079"/>
    <w:rsid w:val="00CF31B5"/>
    <w:rsid w:val="00CF3596"/>
    <w:rsid w:val="00CF3B78"/>
    <w:rsid w:val="00CF5A74"/>
    <w:rsid w:val="00CF7F5C"/>
    <w:rsid w:val="00D00348"/>
    <w:rsid w:val="00D03557"/>
    <w:rsid w:val="00D041DC"/>
    <w:rsid w:val="00D04D60"/>
    <w:rsid w:val="00D07993"/>
    <w:rsid w:val="00D07F40"/>
    <w:rsid w:val="00D1018A"/>
    <w:rsid w:val="00D11E73"/>
    <w:rsid w:val="00D11F7F"/>
    <w:rsid w:val="00D12C32"/>
    <w:rsid w:val="00D12DA3"/>
    <w:rsid w:val="00D141F1"/>
    <w:rsid w:val="00D14386"/>
    <w:rsid w:val="00D158D6"/>
    <w:rsid w:val="00D161B3"/>
    <w:rsid w:val="00D164AE"/>
    <w:rsid w:val="00D16FD6"/>
    <w:rsid w:val="00D2053F"/>
    <w:rsid w:val="00D20FB2"/>
    <w:rsid w:val="00D214FC"/>
    <w:rsid w:val="00D21574"/>
    <w:rsid w:val="00D21620"/>
    <w:rsid w:val="00D21929"/>
    <w:rsid w:val="00D22355"/>
    <w:rsid w:val="00D22743"/>
    <w:rsid w:val="00D22DA0"/>
    <w:rsid w:val="00D23211"/>
    <w:rsid w:val="00D236F1"/>
    <w:rsid w:val="00D267C8"/>
    <w:rsid w:val="00D26A52"/>
    <w:rsid w:val="00D27262"/>
    <w:rsid w:val="00D30528"/>
    <w:rsid w:val="00D3221D"/>
    <w:rsid w:val="00D3281E"/>
    <w:rsid w:val="00D32C36"/>
    <w:rsid w:val="00D32EFC"/>
    <w:rsid w:val="00D33139"/>
    <w:rsid w:val="00D33995"/>
    <w:rsid w:val="00D34175"/>
    <w:rsid w:val="00D34722"/>
    <w:rsid w:val="00D34D4D"/>
    <w:rsid w:val="00D3542F"/>
    <w:rsid w:val="00D360B1"/>
    <w:rsid w:val="00D360FD"/>
    <w:rsid w:val="00D37E48"/>
    <w:rsid w:val="00D407B1"/>
    <w:rsid w:val="00D4133E"/>
    <w:rsid w:val="00D425A1"/>
    <w:rsid w:val="00D432BE"/>
    <w:rsid w:val="00D44333"/>
    <w:rsid w:val="00D4512A"/>
    <w:rsid w:val="00D46511"/>
    <w:rsid w:val="00D46749"/>
    <w:rsid w:val="00D478CB"/>
    <w:rsid w:val="00D51531"/>
    <w:rsid w:val="00D52DCC"/>
    <w:rsid w:val="00D5472D"/>
    <w:rsid w:val="00D552D9"/>
    <w:rsid w:val="00D576D3"/>
    <w:rsid w:val="00D618BB"/>
    <w:rsid w:val="00D61BBC"/>
    <w:rsid w:val="00D61CA3"/>
    <w:rsid w:val="00D6360F"/>
    <w:rsid w:val="00D64500"/>
    <w:rsid w:val="00D6479F"/>
    <w:rsid w:val="00D64948"/>
    <w:rsid w:val="00D64F9A"/>
    <w:rsid w:val="00D652C5"/>
    <w:rsid w:val="00D65EDD"/>
    <w:rsid w:val="00D65F07"/>
    <w:rsid w:val="00D663AD"/>
    <w:rsid w:val="00D67F8B"/>
    <w:rsid w:val="00D713C0"/>
    <w:rsid w:val="00D716A0"/>
    <w:rsid w:val="00D71DC8"/>
    <w:rsid w:val="00D71E03"/>
    <w:rsid w:val="00D71F74"/>
    <w:rsid w:val="00D72135"/>
    <w:rsid w:val="00D72A33"/>
    <w:rsid w:val="00D72BD1"/>
    <w:rsid w:val="00D72EA3"/>
    <w:rsid w:val="00D73B1F"/>
    <w:rsid w:val="00D75253"/>
    <w:rsid w:val="00D76010"/>
    <w:rsid w:val="00D76D7E"/>
    <w:rsid w:val="00D77EBC"/>
    <w:rsid w:val="00D80B46"/>
    <w:rsid w:val="00D8159A"/>
    <w:rsid w:val="00D815EE"/>
    <w:rsid w:val="00D816CB"/>
    <w:rsid w:val="00D83158"/>
    <w:rsid w:val="00D83BA1"/>
    <w:rsid w:val="00D83CE9"/>
    <w:rsid w:val="00D84EA8"/>
    <w:rsid w:val="00D8706F"/>
    <w:rsid w:val="00D90C71"/>
    <w:rsid w:val="00D912AC"/>
    <w:rsid w:val="00D91386"/>
    <w:rsid w:val="00D9144E"/>
    <w:rsid w:val="00D91820"/>
    <w:rsid w:val="00D93361"/>
    <w:rsid w:val="00D934B8"/>
    <w:rsid w:val="00D9367A"/>
    <w:rsid w:val="00D93E0C"/>
    <w:rsid w:val="00D93FE2"/>
    <w:rsid w:val="00D94681"/>
    <w:rsid w:val="00D94899"/>
    <w:rsid w:val="00D94CDD"/>
    <w:rsid w:val="00D94DB6"/>
    <w:rsid w:val="00D95014"/>
    <w:rsid w:val="00D95150"/>
    <w:rsid w:val="00D95398"/>
    <w:rsid w:val="00D95474"/>
    <w:rsid w:val="00DA0752"/>
    <w:rsid w:val="00DA29EA"/>
    <w:rsid w:val="00DA2AA7"/>
    <w:rsid w:val="00DA4548"/>
    <w:rsid w:val="00DA534D"/>
    <w:rsid w:val="00DA709B"/>
    <w:rsid w:val="00DA7964"/>
    <w:rsid w:val="00DB2F2C"/>
    <w:rsid w:val="00DB3FC3"/>
    <w:rsid w:val="00DB41E5"/>
    <w:rsid w:val="00DB44C9"/>
    <w:rsid w:val="00DB4806"/>
    <w:rsid w:val="00DB4E5B"/>
    <w:rsid w:val="00DB63F0"/>
    <w:rsid w:val="00DB670F"/>
    <w:rsid w:val="00DB6A35"/>
    <w:rsid w:val="00DB6FBD"/>
    <w:rsid w:val="00DC2575"/>
    <w:rsid w:val="00DC2DC4"/>
    <w:rsid w:val="00DC3F88"/>
    <w:rsid w:val="00DC518F"/>
    <w:rsid w:val="00DC5C22"/>
    <w:rsid w:val="00DC6D98"/>
    <w:rsid w:val="00DC70C8"/>
    <w:rsid w:val="00DC723D"/>
    <w:rsid w:val="00DC7F56"/>
    <w:rsid w:val="00DD0755"/>
    <w:rsid w:val="00DD1032"/>
    <w:rsid w:val="00DD1693"/>
    <w:rsid w:val="00DD1A95"/>
    <w:rsid w:val="00DD20B0"/>
    <w:rsid w:val="00DD20D0"/>
    <w:rsid w:val="00DD27C2"/>
    <w:rsid w:val="00DD482D"/>
    <w:rsid w:val="00DD4E61"/>
    <w:rsid w:val="00DD67C9"/>
    <w:rsid w:val="00DD7492"/>
    <w:rsid w:val="00DD74A2"/>
    <w:rsid w:val="00DE0258"/>
    <w:rsid w:val="00DE1E99"/>
    <w:rsid w:val="00DE1F0B"/>
    <w:rsid w:val="00DE3FD8"/>
    <w:rsid w:val="00DE436B"/>
    <w:rsid w:val="00DE54EC"/>
    <w:rsid w:val="00DE6384"/>
    <w:rsid w:val="00DE6F51"/>
    <w:rsid w:val="00DE73EC"/>
    <w:rsid w:val="00DE7AC3"/>
    <w:rsid w:val="00DF0146"/>
    <w:rsid w:val="00DF05DF"/>
    <w:rsid w:val="00DF0A04"/>
    <w:rsid w:val="00DF647C"/>
    <w:rsid w:val="00DF7398"/>
    <w:rsid w:val="00DF78C6"/>
    <w:rsid w:val="00DF7BDE"/>
    <w:rsid w:val="00E00A36"/>
    <w:rsid w:val="00E013D6"/>
    <w:rsid w:val="00E02E64"/>
    <w:rsid w:val="00E04EB6"/>
    <w:rsid w:val="00E070E0"/>
    <w:rsid w:val="00E07B02"/>
    <w:rsid w:val="00E10E76"/>
    <w:rsid w:val="00E17B80"/>
    <w:rsid w:val="00E17F26"/>
    <w:rsid w:val="00E209A0"/>
    <w:rsid w:val="00E21477"/>
    <w:rsid w:val="00E2187F"/>
    <w:rsid w:val="00E21BE5"/>
    <w:rsid w:val="00E240CF"/>
    <w:rsid w:val="00E2428C"/>
    <w:rsid w:val="00E24F01"/>
    <w:rsid w:val="00E25B9D"/>
    <w:rsid w:val="00E2686F"/>
    <w:rsid w:val="00E26969"/>
    <w:rsid w:val="00E2733F"/>
    <w:rsid w:val="00E27A7A"/>
    <w:rsid w:val="00E27ADE"/>
    <w:rsid w:val="00E31EF0"/>
    <w:rsid w:val="00E31FF0"/>
    <w:rsid w:val="00E32FA2"/>
    <w:rsid w:val="00E3349B"/>
    <w:rsid w:val="00E338E3"/>
    <w:rsid w:val="00E34284"/>
    <w:rsid w:val="00E344AB"/>
    <w:rsid w:val="00E35E85"/>
    <w:rsid w:val="00E36784"/>
    <w:rsid w:val="00E401C7"/>
    <w:rsid w:val="00E41586"/>
    <w:rsid w:val="00E42D0D"/>
    <w:rsid w:val="00E4360B"/>
    <w:rsid w:val="00E436BD"/>
    <w:rsid w:val="00E438F0"/>
    <w:rsid w:val="00E43D73"/>
    <w:rsid w:val="00E43DC0"/>
    <w:rsid w:val="00E46507"/>
    <w:rsid w:val="00E46A76"/>
    <w:rsid w:val="00E47160"/>
    <w:rsid w:val="00E47653"/>
    <w:rsid w:val="00E50588"/>
    <w:rsid w:val="00E5072C"/>
    <w:rsid w:val="00E529B0"/>
    <w:rsid w:val="00E532E4"/>
    <w:rsid w:val="00E55CE9"/>
    <w:rsid w:val="00E55F10"/>
    <w:rsid w:val="00E57735"/>
    <w:rsid w:val="00E63833"/>
    <w:rsid w:val="00E64306"/>
    <w:rsid w:val="00E649B5"/>
    <w:rsid w:val="00E65CE8"/>
    <w:rsid w:val="00E65FA6"/>
    <w:rsid w:val="00E66755"/>
    <w:rsid w:val="00E70206"/>
    <w:rsid w:val="00E722EF"/>
    <w:rsid w:val="00E72C4C"/>
    <w:rsid w:val="00E7400A"/>
    <w:rsid w:val="00E7631E"/>
    <w:rsid w:val="00E802C8"/>
    <w:rsid w:val="00E80BA3"/>
    <w:rsid w:val="00E81038"/>
    <w:rsid w:val="00E82394"/>
    <w:rsid w:val="00E836B1"/>
    <w:rsid w:val="00E843FB"/>
    <w:rsid w:val="00E84647"/>
    <w:rsid w:val="00E85828"/>
    <w:rsid w:val="00E85C58"/>
    <w:rsid w:val="00E86543"/>
    <w:rsid w:val="00E8722C"/>
    <w:rsid w:val="00E87AAE"/>
    <w:rsid w:val="00E9160A"/>
    <w:rsid w:val="00E92ED6"/>
    <w:rsid w:val="00E93343"/>
    <w:rsid w:val="00E9450C"/>
    <w:rsid w:val="00E95794"/>
    <w:rsid w:val="00E95D53"/>
    <w:rsid w:val="00E96C84"/>
    <w:rsid w:val="00EA35AF"/>
    <w:rsid w:val="00EA3F74"/>
    <w:rsid w:val="00EA44CC"/>
    <w:rsid w:val="00EA45FB"/>
    <w:rsid w:val="00EA4F1F"/>
    <w:rsid w:val="00EA5B76"/>
    <w:rsid w:val="00EA5B91"/>
    <w:rsid w:val="00EA68EB"/>
    <w:rsid w:val="00EA6E33"/>
    <w:rsid w:val="00EA6EF3"/>
    <w:rsid w:val="00EB0762"/>
    <w:rsid w:val="00EB0A17"/>
    <w:rsid w:val="00EB1B7A"/>
    <w:rsid w:val="00EB1EEA"/>
    <w:rsid w:val="00EB22B8"/>
    <w:rsid w:val="00EB232C"/>
    <w:rsid w:val="00EB3876"/>
    <w:rsid w:val="00EB3963"/>
    <w:rsid w:val="00EB55CA"/>
    <w:rsid w:val="00EB766A"/>
    <w:rsid w:val="00EC1699"/>
    <w:rsid w:val="00EC2184"/>
    <w:rsid w:val="00EC383A"/>
    <w:rsid w:val="00EC3B77"/>
    <w:rsid w:val="00EC4731"/>
    <w:rsid w:val="00EC493D"/>
    <w:rsid w:val="00EC541B"/>
    <w:rsid w:val="00EC5865"/>
    <w:rsid w:val="00EC5A2D"/>
    <w:rsid w:val="00EC5A3C"/>
    <w:rsid w:val="00EC5B1A"/>
    <w:rsid w:val="00EC6527"/>
    <w:rsid w:val="00EC785F"/>
    <w:rsid w:val="00EC7AD2"/>
    <w:rsid w:val="00EC7DE8"/>
    <w:rsid w:val="00ED0697"/>
    <w:rsid w:val="00ED196B"/>
    <w:rsid w:val="00ED1CCD"/>
    <w:rsid w:val="00ED2101"/>
    <w:rsid w:val="00ED3FD4"/>
    <w:rsid w:val="00ED44CB"/>
    <w:rsid w:val="00ED5082"/>
    <w:rsid w:val="00ED5563"/>
    <w:rsid w:val="00ED5A32"/>
    <w:rsid w:val="00ED6C60"/>
    <w:rsid w:val="00ED73AF"/>
    <w:rsid w:val="00ED7406"/>
    <w:rsid w:val="00EE14AF"/>
    <w:rsid w:val="00EE1564"/>
    <w:rsid w:val="00EE1670"/>
    <w:rsid w:val="00EE1E8A"/>
    <w:rsid w:val="00EE28CE"/>
    <w:rsid w:val="00EE2C74"/>
    <w:rsid w:val="00EE3FB0"/>
    <w:rsid w:val="00EE661F"/>
    <w:rsid w:val="00EE6EB6"/>
    <w:rsid w:val="00EE7521"/>
    <w:rsid w:val="00EE76D6"/>
    <w:rsid w:val="00EE78CD"/>
    <w:rsid w:val="00EF1942"/>
    <w:rsid w:val="00EF2CE5"/>
    <w:rsid w:val="00EF412D"/>
    <w:rsid w:val="00EF49AF"/>
    <w:rsid w:val="00EF5AEE"/>
    <w:rsid w:val="00EF5D1F"/>
    <w:rsid w:val="00EF6D2A"/>
    <w:rsid w:val="00EF6DAF"/>
    <w:rsid w:val="00EF7DE1"/>
    <w:rsid w:val="00F03BA9"/>
    <w:rsid w:val="00F03C81"/>
    <w:rsid w:val="00F04714"/>
    <w:rsid w:val="00F05C89"/>
    <w:rsid w:val="00F05CCA"/>
    <w:rsid w:val="00F062E1"/>
    <w:rsid w:val="00F075AA"/>
    <w:rsid w:val="00F13B8B"/>
    <w:rsid w:val="00F13BFD"/>
    <w:rsid w:val="00F13CEB"/>
    <w:rsid w:val="00F1487B"/>
    <w:rsid w:val="00F14CCB"/>
    <w:rsid w:val="00F153F6"/>
    <w:rsid w:val="00F209DC"/>
    <w:rsid w:val="00F20F7C"/>
    <w:rsid w:val="00F26ABA"/>
    <w:rsid w:val="00F26EEE"/>
    <w:rsid w:val="00F323AD"/>
    <w:rsid w:val="00F326AA"/>
    <w:rsid w:val="00F333F7"/>
    <w:rsid w:val="00F34DDD"/>
    <w:rsid w:val="00F353A3"/>
    <w:rsid w:val="00F3783E"/>
    <w:rsid w:val="00F40AF8"/>
    <w:rsid w:val="00F412E1"/>
    <w:rsid w:val="00F41C2D"/>
    <w:rsid w:val="00F41C8B"/>
    <w:rsid w:val="00F43B68"/>
    <w:rsid w:val="00F45E95"/>
    <w:rsid w:val="00F463A8"/>
    <w:rsid w:val="00F4708A"/>
    <w:rsid w:val="00F47564"/>
    <w:rsid w:val="00F47962"/>
    <w:rsid w:val="00F509C6"/>
    <w:rsid w:val="00F50D13"/>
    <w:rsid w:val="00F51C5E"/>
    <w:rsid w:val="00F52200"/>
    <w:rsid w:val="00F57502"/>
    <w:rsid w:val="00F616C3"/>
    <w:rsid w:val="00F6206A"/>
    <w:rsid w:val="00F634BA"/>
    <w:rsid w:val="00F63D79"/>
    <w:rsid w:val="00F65A60"/>
    <w:rsid w:val="00F65A99"/>
    <w:rsid w:val="00F66087"/>
    <w:rsid w:val="00F6644A"/>
    <w:rsid w:val="00F66E68"/>
    <w:rsid w:val="00F670E1"/>
    <w:rsid w:val="00F674D9"/>
    <w:rsid w:val="00F7431B"/>
    <w:rsid w:val="00F752DF"/>
    <w:rsid w:val="00F75B7F"/>
    <w:rsid w:val="00F75F15"/>
    <w:rsid w:val="00F77309"/>
    <w:rsid w:val="00F81935"/>
    <w:rsid w:val="00F82E9F"/>
    <w:rsid w:val="00F83CDF"/>
    <w:rsid w:val="00F84087"/>
    <w:rsid w:val="00F862A4"/>
    <w:rsid w:val="00F910B7"/>
    <w:rsid w:val="00F91BC8"/>
    <w:rsid w:val="00F92963"/>
    <w:rsid w:val="00F94118"/>
    <w:rsid w:val="00F95BA6"/>
    <w:rsid w:val="00F95D80"/>
    <w:rsid w:val="00F97C28"/>
    <w:rsid w:val="00FA08BB"/>
    <w:rsid w:val="00FA2B96"/>
    <w:rsid w:val="00FA3BF9"/>
    <w:rsid w:val="00FA46F3"/>
    <w:rsid w:val="00FA493B"/>
    <w:rsid w:val="00FA61FB"/>
    <w:rsid w:val="00FA65C0"/>
    <w:rsid w:val="00FA6C34"/>
    <w:rsid w:val="00FB0963"/>
    <w:rsid w:val="00FB09DD"/>
    <w:rsid w:val="00FB1920"/>
    <w:rsid w:val="00FB20F4"/>
    <w:rsid w:val="00FB26EF"/>
    <w:rsid w:val="00FB33A0"/>
    <w:rsid w:val="00FB409C"/>
    <w:rsid w:val="00FB4424"/>
    <w:rsid w:val="00FB4856"/>
    <w:rsid w:val="00FB4B7F"/>
    <w:rsid w:val="00FB672A"/>
    <w:rsid w:val="00FC0FF3"/>
    <w:rsid w:val="00FC1D30"/>
    <w:rsid w:val="00FC3BDE"/>
    <w:rsid w:val="00FC4000"/>
    <w:rsid w:val="00FC489F"/>
    <w:rsid w:val="00FC5DBA"/>
    <w:rsid w:val="00FC653D"/>
    <w:rsid w:val="00FC726E"/>
    <w:rsid w:val="00FC75B4"/>
    <w:rsid w:val="00FC77FC"/>
    <w:rsid w:val="00FD05AD"/>
    <w:rsid w:val="00FD08DD"/>
    <w:rsid w:val="00FD0F84"/>
    <w:rsid w:val="00FD2974"/>
    <w:rsid w:val="00FD3621"/>
    <w:rsid w:val="00FD38F9"/>
    <w:rsid w:val="00FD39D8"/>
    <w:rsid w:val="00FD4EDA"/>
    <w:rsid w:val="00FD4FD9"/>
    <w:rsid w:val="00FD64DB"/>
    <w:rsid w:val="00FD6D58"/>
    <w:rsid w:val="00FD6F18"/>
    <w:rsid w:val="00FE4B8D"/>
    <w:rsid w:val="00FE4E84"/>
    <w:rsid w:val="00FE55BF"/>
    <w:rsid w:val="00FE57D6"/>
    <w:rsid w:val="00FE57FE"/>
    <w:rsid w:val="00FE666E"/>
    <w:rsid w:val="00FE693A"/>
    <w:rsid w:val="00FE72FE"/>
    <w:rsid w:val="00FE7D0C"/>
    <w:rsid w:val="00FE7F3B"/>
    <w:rsid w:val="00FF015F"/>
    <w:rsid w:val="00FF1AF0"/>
    <w:rsid w:val="00FF2C52"/>
    <w:rsid w:val="00FF41B1"/>
    <w:rsid w:val="00FF46E9"/>
    <w:rsid w:val="00FF4CED"/>
    <w:rsid w:val="00FF4D47"/>
    <w:rsid w:val="00FF6B1B"/>
    <w:rsid w:val="00FF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33DB625"/>
  <w15:docId w15:val="{37D36B89-A314-4CCE-829B-75FC6C22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7CBF"/>
    <w:pPr>
      <w:spacing w:after="360" w:line="360" w:lineRule="exact"/>
    </w:pPr>
    <w:rPr>
      <w:sz w:val="24"/>
      <w:szCs w:val="24"/>
    </w:rPr>
  </w:style>
  <w:style w:type="paragraph" w:styleId="Heading1">
    <w:name w:val="heading 1"/>
    <w:aliases w:val="TITLES"/>
    <w:basedOn w:val="Normal"/>
    <w:next w:val="Normal"/>
    <w:link w:val="Heading1Char1"/>
    <w:uiPriority w:val="9"/>
    <w:qFormat/>
    <w:rsid w:val="00A36847"/>
    <w:pPr>
      <w:keepNext/>
      <w:keepLines/>
      <w:spacing w:after="120" w:line="240" w:lineRule="auto"/>
      <w:outlineLvl w:val="0"/>
    </w:pPr>
    <w:rPr>
      <w:rFonts w:eastAsiaTheme="majorEastAsia" w:cstheme="majorBidi"/>
      <w:b/>
      <w:bCs/>
      <w:sz w:val="44"/>
      <w:szCs w:val="28"/>
    </w:rPr>
  </w:style>
  <w:style w:type="paragraph" w:styleId="Heading2">
    <w:name w:val="heading 2"/>
    <w:basedOn w:val="Normal"/>
    <w:next w:val="Normal"/>
    <w:link w:val="Heading2Char"/>
    <w:uiPriority w:val="9"/>
    <w:semiHidden/>
    <w:unhideWhenUsed/>
    <w:qFormat/>
    <w:locked/>
    <w:rsid w:val="00565119"/>
    <w:pPr>
      <w:keepNext/>
      <w:keepLines/>
      <w:spacing w:before="200" w:after="0"/>
      <w:outlineLvl w:val="1"/>
    </w:pPr>
    <w:rPr>
      <w:rFonts w:ascii="Tw Cen MT Condensed" w:eastAsiaTheme="majorEastAsia" w:hAnsi="Tw Cen MT Condensed" w:cstheme="majorBidi"/>
      <w:b/>
      <w:bCs/>
      <w:sz w:val="52"/>
      <w:szCs w:val="26"/>
    </w:rPr>
  </w:style>
  <w:style w:type="paragraph" w:styleId="Heading3">
    <w:name w:val="heading 3"/>
    <w:basedOn w:val="Normal"/>
    <w:next w:val="Normal"/>
    <w:link w:val="Heading3Char"/>
    <w:uiPriority w:val="9"/>
    <w:semiHidden/>
    <w:unhideWhenUsed/>
    <w:qFormat/>
    <w:locked/>
    <w:rsid w:val="00565119"/>
    <w:pPr>
      <w:keepNext/>
      <w:keepLines/>
      <w:spacing w:before="200" w:after="0"/>
      <w:outlineLvl w:val="2"/>
    </w:pPr>
    <w:rPr>
      <w:rFonts w:ascii="Tw Cen MT Condensed" w:eastAsiaTheme="majorEastAsia" w:hAnsi="Tw Cen MT Condensed" w:cstheme="majorBidi"/>
      <w:b/>
      <w:bCs/>
    </w:rPr>
  </w:style>
  <w:style w:type="paragraph" w:styleId="Heading4">
    <w:name w:val="heading 4"/>
    <w:basedOn w:val="Normal"/>
    <w:next w:val="Normal"/>
    <w:link w:val="Heading4Char"/>
    <w:uiPriority w:val="9"/>
    <w:semiHidden/>
    <w:unhideWhenUsed/>
    <w:qFormat/>
    <w:locked/>
    <w:rsid w:val="00565119"/>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C119C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F56EA"/>
    <w:rPr>
      <w:rFonts w:ascii="Tahoma" w:hAnsi="Tahoma" w:cs="Tahoma"/>
      <w:sz w:val="16"/>
      <w:szCs w:val="16"/>
    </w:rPr>
  </w:style>
  <w:style w:type="character" w:customStyle="1" w:styleId="BalloonTextChar">
    <w:name w:val="Balloon Text Char"/>
    <w:link w:val="BalloonText"/>
    <w:uiPriority w:val="99"/>
    <w:locked/>
    <w:rsid w:val="004F56EA"/>
    <w:rPr>
      <w:rFonts w:ascii="Tahoma" w:hAnsi="Tahoma" w:cs="Tahoma"/>
      <w:kern w:val="1"/>
      <w:sz w:val="16"/>
      <w:szCs w:val="16"/>
    </w:rPr>
  </w:style>
  <w:style w:type="character" w:customStyle="1" w:styleId="WW8Num1z0">
    <w:name w:val="WW8Num1z0"/>
    <w:uiPriority w:val="99"/>
    <w:rsid w:val="00435270"/>
    <w:rPr>
      <w:rFonts w:ascii="Wingdings" w:hAnsi="Wingdings"/>
      <w:sz w:val="18"/>
    </w:rPr>
  </w:style>
  <w:style w:type="character" w:customStyle="1" w:styleId="WW8Num1z1">
    <w:name w:val="WW8Num1z1"/>
    <w:uiPriority w:val="99"/>
    <w:rsid w:val="00435270"/>
    <w:rPr>
      <w:rFonts w:ascii="Wingdings 2" w:hAnsi="Wingdings 2"/>
      <w:sz w:val="18"/>
    </w:rPr>
  </w:style>
  <w:style w:type="character" w:customStyle="1" w:styleId="WW8Num1z2">
    <w:name w:val="WW8Num1z2"/>
    <w:uiPriority w:val="99"/>
    <w:rsid w:val="00435270"/>
    <w:rPr>
      <w:rFonts w:ascii="StarSymbol" w:eastAsia="StarSymbol"/>
      <w:sz w:val="18"/>
    </w:rPr>
  </w:style>
  <w:style w:type="character" w:customStyle="1" w:styleId="WW8Num2z0">
    <w:name w:val="WW8Num2z0"/>
    <w:uiPriority w:val="99"/>
    <w:rsid w:val="00435270"/>
    <w:rPr>
      <w:rFonts w:ascii="Wingdings" w:hAnsi="Wingdings"/>
      <w:sz w:val="18"/>
    </w:rPr>
  </w:style>
  <w:style w:type="character" w:customStyle="1" w:styleId="WW8Num2z1">
    <w:name w:val="WW8Num2z1"/>
    <w:uiPriority w:val="99"/>
    <w:rsid w:val="00435270"/>
    <w:rPr>
      <w:rFonts w:ascii="Wingdings 2" w:hAnsi="Wingdings 2"/>
      <w:sz w:val="18"/>
    </w:rPr>
  </w:style>
  <w:style w:type="character" w:customStyle="1" w:styleId="WW8Num2z2">
    <w:name w:val="WW8Num2z2"/>
    <w:uiPriority w:val="99"/>
    <w:rsid w:val="00435270"/>
    <w:rPr>
      <w:rFonts w:ascii="StarSymbol" w:eastAsia="StarSymbol"/>
      <w:sz w:val="18"/>
    </w:rPr>
  </w:style>
  <w:style w:type="character" w:customStyle="1" w:styleId="Absatz-Standardschriftart">
    <w:name w:val="Absatz-Standardschriftart"/>
    <w:uiPriority w:val="99"/>
    <w:rsid w:val="00435270"/>
  </w:style>
  <w:style w:type="character" w:customStyle="1" w:styleId="FootnoteCharacters">
    <w:name w:val="Footnote Characters"/>
    <w:uiPriority w:val="99"/>
    <w:rsid w:val="00435270"/>
  </w:style>
  <w:style w:type="character" w:styleId="FootnoteReference">
    <w:name w:val="footnote reference"/>
    <w:uiPriority w:val="99"/>
    <w:semiHidden/>
    <w:rsid w:val="00435270"/>
    <w:rPr>
      <w:rFonts w:cs="Times New Roman"/>
      <w:vertAlign w:val="superscript"/>
    </w:rPr>
  </w:style>
  <w:style w:type="character" w:customStyle="1" w:styleId="Bullets">
    <w:name w:val="Bullets"/>
    <w:uiPriority w:val="99"/>
    <w:rsid w:val="00435270"/>
    <w:rPr>
      <w:rFonts w:ascii="StarSymbol" w:eastAsia="StarSymbol" w:hAnsi="StarSymbol"/>
      <w:sz w:val="18"/>
    </w:rPr>
  </w:style>
  <w:style w:type="character" w:styleId="Hyperlink">
    <w:name w:val="Hyperlink"/>
    <w:uiPriority w:val="99"/>
    <w:rsid w:val="00435270"/>
    <w:rPr>
      <w:rFonts w:cs="Times New Roman"/>
      <w:color w:val="000080"/>
      <w:u w:val="single"/>
    </w:rPr>
  </w:style>
  <w:style w:type="character" w:customStyle="1" w:styleId="EndnoteCharacters">
    <w:name w:val="Endnote Characters"/>
    <w:uiPriority w:val="99"/>
    <w:rsid w:val="00435270"/>
    <w:rPr>
      <w:vertAlign w:val="superscript"/>
    </w:rPr>
  </w:style>
  <w:style w:type="character" w:customStyle="1" w:styleId="WW-EndnoteCharacters">
    <w:name w:val="WW-Endnote Characters"/>
    <w:uiPriority w:val="99"/>
    <w:rsid w:val="00435270"/>
  </w:style>
  <w:style w:type="character" w:styleId="EndnoteReference">
    <w:name w:val="endnote reference"/>
    <w:uiPriority w:val="99"/>
    <w:semiHidden/>
    <w:rsid w:val="00435270"/>
    <w:rPr>
      <w:rFonts w:cs="Times New Roman"/>
      <w:vertAlign w:val="superscript"/>
    </w:rPr>
  </w:style>
  <w:style w:type="paragraph" w:customStyle="1" w:styleId="Heading">
    <w:name w:val="Heading"/>
    <w:basedOn w:val="Normal"/>
    <w:next w:val="BodyText"/>
    <w:uiPriority w:val="99"/>
    <w:rsid w:val="00435270"/>
    <w:pPr>
      <w:keepNext/>
      <w:spacing w:before="240" w:after="120"/>
    </w:pPr>
    <w:rPr>
      <w:rFonts w:ascii="Arial" w:hAnsi="Arial" w:cs="DejaVu Sans"/>
      <w:sz w:val="28"/>
      <w:szCs w:val="28"/>
    </w:rPr>
  </w:style>
  <w:style w:type="paragraph" w:styleId="BodyText">
    <w:name w:val="Body Text"/>
    <w:basedOn w:val="Normal"/>
    <w:link w:val="BodyTextChar"/>
    <w:uiPriority w:val="99"/>
    <w:rsid w:val="00435270"/>
    <w:pPr>
      <w:spacing w:after="120"/>
    </w:pPr>
  </w:style>
  <w:style w:type="character" w:customStyle="1" w:styleId="BodyTextChar">
    <w:name w:val="Body Text Char"/>
    <w:link w:val="BodyText"/>
    <w:uiPriority w:val="99"/>
    <w:locked/>
    <w:rsid w:val="00440D05"/>
    <w:rPr>
      <w:rFonts w:cs="Times New Roman"/>
      <w:kern w:val="1"/>
      <w:sz w:val="24"/>
      <w:szCs w:val="24"/>
    </w:rPr>
  </w:style>
  <w:style w:type="paragraph" w:styleId="List">
    <w:name w:val="List"/>
    <w:basedOn w:val="BodyText"/>
    <w:uiPriority w:val="99"/>
    <w:rsid w:val="00435270"/>
  </w:style>
  <w:style w:type="paragraph" w:styleId="Caption">
    <w:name w:val="caption"/>
    <w:basedOn w:val="Normal"/>
    <w:uiPriority w:val="35"/>
    <w:semiHidden/>
    <w:unhideWhenUsed/>
    <w:qFormat/>
    <w:rsid w:val="00435270"/>
    <w:pPr>
      <w:spacing w:line="240" w:lineRule="auto"/>
    </w:pPr>
    <w:rPr>
      <w:b/>
      <w:bCs/>
      <w:color w:val="4F81BD" w:themeColor="accent1"/>
      <w:sz w:val="18"/>
      <w:szCs w:val="18"/>
    </w:rPr>
  </w:style>
  <w:style w:type="paragraph" w:customStyle="1" w:styleId="Index">
    <w:name w:val="Index"/>
    <w:basedOn w:val="Normal"/>
    <w:uiPriority w:val="99"/>
    <w:rsid w:val="00435270"/>
    <w:pPr>
      <w:suppressLineNumbers/>
    </w:pPr>
  </w:style>
  <w:style w:type="paragraph" w:styleId="FootnoteText">
    <w:name w:val="footnote text"/>
    <w:basedOn w:val="Normal"/>
    <w:link w:val="FootnoteTextChar"/>
    <w:uiPriority w:val="99"/>
    <w:semiHidden/>
    <w:rsid w:val="00435270"/>
    <w:pPr>
      <w:suppressLineNumbers/>
      <w:ind w:left="283" w:hanging="283"/>
    </w:pPr>
    <w:rPr>
      <w:sz w:val="20"/>
      <w:szCs w:val="20"/>
    </w:rPr>
  </w:style>
  <w:style w:type="character" w:customStyle="1" w:styleId="FootnoteTextChar">
    <w:name w:val="Footnote Text Char"/>
    <w:link w:val="FootnoteText"/>
    <w:uiPriority w:val="99"/>
    <w:semiHidden/>
    <w:locked/>
    <w:rsid w:val="00440D05"/>
    <w:rPr>
      <w:rFonts w:cs="Times New Roman"/>
      <w:kern w:val="1"/>
      <w:sz w:val="20"/>
      <w:szCs w:val="20"/>
    </w:rPr>
  </w:style>
  <w:style w:type="paragraph" w:customStyle="1" w:styleId="TableContents">
    <w:name w:val="Table Contents"/>
    <w:basedOn w:val="Normal"/>
    <w:uiPriority w:val="99"/>
    <w:rsid w:val="00435270"/>
    <w:pPr>
      <w:suppressLineNumbers/>
    </w:pPr>
  </w:style>
  <w:style w:type="paragraph" w:customStyle="1" w:styleId="Illustration">
    <w:name w:val="Illustration"/>
    <w:basedOn w:val="Caption"/>
    <w:uiPriority w:val="99"/>
    <w:rsid w:val="00435270"/>
  </w:style>
  <w:style w:type="paragraph" w:styleId="Footer">
    <w:name w:val="footer"/>
    <w:basedOn w:val="Normal"/>
    <w:link w:val="FooterChar"/>
    <w:uiPriority w:val="99"/>
    <w:rsid w:val="00435270"/>
    <w:pPr>
      <w:suppressLineNumbers/>
      <w:tabs>
        <w:tab w:val="center" w:pos="4694"/>
        <w:tab w:val="right" w:pos="9388"/>
      </w:tabs>
    </w:pPr>
  </w:style>
  <w:style w:type="character" w:customStyle="1" w:styleId="FooterChar">
    <w:name w:val="Footer Char"/>
    <w:link w:val="Footer"/>
    <w:uiPriority w:val="99"/>
    <w:locked/>
    <w:rsid w:val="00440D05"/>
    <w:rPr>
      <w:rFonts w:cs="Times New Roman"/>
      <w:kern w:val="1"/>
      <w:sz w:val="24"/>
      <w:szCs w:val="24"/>
    </w:rPr>
  </w:style>
  <w:style w:type="paragraph" w:customStyle="1" w:styleId="Framecontents">
    <w:name w:val="Frame contents"/>
    <w:basedOn w:val="BodyText"/>
    <w:uiPriority w:val="99"/>
    <w:rsid w:val="00435270"/>
  </w:style>
  <w:style w:type="paragraph" w:customStyle="1" w:styleId="TableHeading">
    <w:name w:val="Table Heading"/>
    <w:basedOn w:val="TableContents"/>
    <w:uiPriority w:val="99"/>
    <w:rsid w:val="00435270"/>
    <w:pPr>
      <w:jc w:val="center"/>
    </w:pPr>
    <w:rPr>
      <w:b/>
      <w:bCs/>
    </w:rPr>
  </w:style>
  <w:style w:type="table" w:styleId="TableGrid">
    <w:name w:val="Table Grid"/>
    <w:basedOn w:val="TableNormal"/>
    <w:uiPriority w:val="99"/>
    <w:rsid w:val="00836FA6"/>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3759E5"/>
    <w:rPr>
      <w:rFonts w:cs="Times New Roman"/>
    </w:rPr>
  </w:style>
  <w:style w:type="table" w:styleId="TableGrid3">
    <w:name w:val="Table Grid 3"/>
    <w:basedOn w:val="TableNormal"/>
    <w:rsid w:val="00D716A0"/>
    <w:pPr>
      <w:widowControl w:val="0"/>
      <w:suppressAutoHyphen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F062E1"/>
    <w:pPr>
      <w:tabs>
        <w:tab w:val="center" w:pos="4680"/>
        <w:tab w:val="right" w:pos="9360"/>
      </w:tabs>
    </w:pPr>
  </w:style>
  <w:style w:type="character" w:customStyle="1" w:styleId="HeaderChar">
    <w:name w:val="Header Char"/>
    <w:link w:val="Header"/>
    <w:uiPriority w:val="99"/>
    <w:rsid w:val="00F062E1"/>
    <w:rPr>
      <w:kern w:val="1"/>
      <w:sz w:val="24"/>
      <w:szCs w:val="24"/>
    </w:rPr>
  </w:style>
  <w:style w:type="character" w:customStyle="1" w:styleId="Heading5Char">
    <w:name w:val="Heading 5 Char"/>
    <w:link w:val="Heading5"/>
    <w:uiPriority w:val="9"/>
    <w:semiHidden/>
    <w:rsid w:val="00C119C9"/>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565119"/>
    <w:rPr>
      <w:rFonts w:ascii="Tw Cen MT Condensed" w:eastAsiaTheme="majorEastAsia" w:hAnsi="Tw Cen MT Condensed" w:cstheme="majorBidi"/>
      <w:b/>
      <w:bCs/>
    </w:rPr>
  </w:style>
  <w:style w:type="table" w:styleId="MediumShading1-Accent1">
    <w:name w:val="Medium Shading 1 Accent 1"/>
    <w:basedOn w:val="TableNormal"/>
    <w:uiPriority w:val="63"/>
    <w:rsid w:val="00C8377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Shading-Accent1">
    <w:name w:val="Light Shading Accent 1"/>
    <w:basedOn w:val="TableNormal"/>
    <w:uiPriority w:val="60"/>
    <w:rsid w:val="0020497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rsid w:val="00A95EC0"/>
  </w:style>
  <w:style w:type="character" w:styleId="Emphasis">
    <w:name w:val="Emphasis"/>
    <w:basedOn w:val="DefaultParagraphFont"/>
    <w:uiPriority w:val="20"/>
    <w:qFormat/>
    <w:rsid w:val="00460D14"/>
    <w:rPr>
      <w:i/>
      <w:iCs/>
    </w:rPr>
  </w:style>
  <w:style w:type="paragraph" w:customStyle="1" w:styleId="Coverbyline">
    <w:name w:val="Cover byline"/>
    <w:rsid w:val="00AF2337"/>
    <w:rPr>
      <w:rFonts w:ascii="Tw Cen MT Condensed" w:hAnsi="Tw Cen MT Condensed" w:cs="Arial"/>
      <w:iCs/>
      <w:kern w:val="32"/>
      <w:sz w:val="40"/>
      <w:szCs w:val="28"/>
    </w:rPr>
  </w:style>
  <w:style w:type="paragraph" w:customStyle="1" w:styleId="EqualOpportunity">
    <w:name w:val="Equal Opportunity"/>
    <w:basedOn w:val="Normal"/>
    <w:rsid w:val="00374BAF"/>
    <w:pPr>
      <w:autoSpaceDE w:val="0"/>
      <w:autoSpaceDN w:val="0"/>
      <w:adjustRightInd w:val="0"/>
      <w:spacing w:line="220" w:lineRule="atLeast"/>
      <w:jc w:val="center"/>
      <w:textAlignment w:val="baseline"/>
    </w:pPr>
    <w:rPr>
      <w:i/>
      <w:iCs/>
      <w:color w:val="000000"/>
      <w:spacing w:val="-4"/>
      <w:sz w:val="18"/>
      <w:szCs w:val="20"/>
    </w:rPr>
  </w:style>
  <w:style w:type="paragraph" w:styleId="ListBullet">
    <w:name w:val="List Bullet"/>
    <w:basedOn w:val="Normal"/>
    <w:uiPriority w:val="99"/>
    <w:unhideWhenUsed/>
    <w:rsid w:val="0055688C"/>
    <w:pPr>
      <w:numPr>
        <w:numId w:val="16"/>
      </w:numPr>
      <w:contextualSpacing/>
    </w:pPr>
  </w:style>
  <w:style w:type="paragraph" w:styleId="NoSpacing">
    <w:name w:val="No Spacing"/>
    <w:uiPriority w:val="1"/>
    <w:qFormat/>
    <w:rsid w:val="00855533"/>
    <w:pPr>
      <w:spacing w:after="0" w:line="240" w:lineRule="auto"/>
    </w:pPr>
    <w:rPr>
      <w:rFonts w:ascii="Tw Cen MT" w:hAnsi="Tw Cen MT"/>
    </w:rPr>
  </w:style>
  <w:style w:type="character" w:customStyle="1" w:styleId="SubtitleChar">
    <w:name w:val="Subtitle Char"/>
    <w:basedOn w:val="DefaultParagraphFont"/>
    <w:rsid w:val="006A0135"/>
    <w:rPr>
      <w:rFonts w:ascii="Tw Cen MT Condensed" w:eastAsiaTheme="majorEastAsia" w:hAnsi="Tw Cen MT Condensed" w:cstheme="majorBidi"/>
      <w:b/>
      <w:iCs/>
      <w:spacing w:val="15"/>
      <w:kern w:val="1"/>
      <w:sz w:val="32"/>
      <w:szCs w:val="24"/>
    </w:rPr>
  </w:style>
  <w:style w:type="character" w:customStyle="1" w:styleId="Heading1Char">
    <w:name w:val="Heading 1 Char"/>
    <w:basedOn w:val="DefaultParagraphFont"/>
    <w:uiPriority w:val="9"/>
    <w:rsid w:val="00616029"/>
    <w:rPr>
      <w:rFonts w:ascii="Tw Cen MT Condensed" w:eastAsiaTheme="majorEastAsia" w:hAnsi="Tw Cen MT Condensed" w:cstheme="majorBidi"/>
      <w:bCs/>
      <w:sz w:val="52"/>
      <w:szCs w:val="28"/>
    </w:rPr>
  </w:style>
  <w:style w:type="character" w:customStyle="1" w:styleId="Heading2Char">
    <w:name w:val="Heading 2 Char"/>
    <w:basedOn w:val="DefaultParagraphFont"/>
    <w:link w:val="Heading2"/>
    <w:uiPriority w:val="9"/>
    <w:semiHidden/>
    <w:rsid w:val="00565119"/>
    <w:rPr>
      <w:rFonts w:ascii="Tw Cen MT Condensed" w:eastAsiaTheme="majorEastAsia" w:hAnsi="Tw Cen MT Condensed" w:cstheme="majorBidi"/>
      <w:b/>
      <w:bCs/>
      <w:sz w:val="52"/>
      <w:szCs w:val="26"/>
    </w:rPr>
  </w:style>
  <w:style w:type="character" w:customStyle="1" w:styleId="Heading4Char">
    <w:name w:val="Heading 4 Char"/>
    <w:basedOn w:val="DefaultParagraphFont"/>
    <w:link w:val="Heading4"/>
    <w:uiPriority w:val="9"/>
    <w:semiHidden/>
    <w:rsid w:val="00565119"/>
    <w:rPr>
      <w:rFonts w:ascii="Tw Cen MT" w:eastAsiaTheme="majorEastAsia" w:hAnsi="Tw Cen MT" w:cstheme="majorBidi"/>
      <w:b/>
      <w:bCs/>
      <w:i/>
      <w:iCs/>
    </w:rPr>
  </w:style>
  <w:style w:type="paragraph" w:styleId="ListParagraph">
    <w:name w:val="List Paragraph"/>
    <w:basedOn w:val="Normal"/>
    <w:uiPriority w:val="34"/>
    <w:qFormat/>
    <w:rsid w:val="00565119"/>
    <w:pPr>
      <w:ind w:left="720"/>
      <w:contextualSpacing/>
    </w:pPr>
  </w:style>
  <w:style w:type="paragraph" w:customStyle="1" w:styleId="TableHeadingCentered">
    <w:name w:val="Table Heading Centered"/>
    <w:basedOn w:val="Normal"/>
    <w:link w:val="TableHeadingCenteredChar"/>
    <w:qFormat/>
    <w:rsid w:val="00616029"/>
    <w:pPr>
      <w:jc w:val="center"/>
    </w:pPr>
    <w:rPr>
      <w:rFonts w:ascii="Tw Cen MT Condensed" w:hAnsi="Tw Cen MT Condensed"/>
      <w:color w:val="17365D" w:themeColor="text2" w:themeShade="BF"/>
      <w:sz w:val="36"/>
      <w:szCs w:val="36"/>
    </w:rPr>
  </w:style>
  <w:style w:type="character" w:customStyle="1" w:styleId="Heading1Char1">
    <w:name w:val="Heading 1 Char1"/>
    <w:aliases w:val="TITLES Char"/>
    <w:basedOn w:val="DefaultParagraphFont"/>
    <w:link w:val="Heading1"/>
    <w:uiPriority w:val="9"/>
    <w:rsid w:val="00A36847"/>
    <w:rPr>
      <w:rFonts w:eastAsiaTheme="majorEastAsia" w:cstheme="majorBidi"/>
      <w:b/>
      <w:bCs/>
      <w:sz w:val="44"/>
      <w:szCs w:val="28"/>
    </w:rPr>
  </w:style>
  <w:style w:type="character" w:customStyle="1" w:styleId="TableHeadingCenteredChar">
    <w:name w:val="Table Heading Centered Char"/>
    <w:basedOn w:val="DefaultParagraphFont"/>
    <w:link w:val="TableHeadingCentered"/>
    <w:rsid w:val="00616029"/>
    <w:rPr>
      <w:rFonts w:ascii="Tw Cen MT Condensed" w:hAnsi="Tw Cen MT Condensed"/>
      <w:color w:val="17365D" w:themeColor="text2" w:themeShade="BF"/>
      <w:sz w:val="36"/>
      <w:szCs w:val="36"/>
    </w:rPr>
  </w:style>
  <w:style w:type="table" w:customStyle="1" w:styleId="TableGrid1">
    <w:name w:val="Table Grid1"/>
    <w:basedOn w:val="TableNormal"/>
    <w:next w:val="TableGrid"/>
    <w:rsid w:val="003F19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5FF7"/>
    <w:rPr>
      <w:sz w:val="16"/>
      <w:szCs w:val="16"/>
    </w:rPr>
  </w:style>
  <w:style w:type="paragraph" w:styleId="CommentText">
    <w:name w:val="annotation text"/>
    <w:basedOn w:val="Normal"/>
    <w:link w:val="CommentTextChar"/>
    <w:uiPriority w:val="99"/>
    <w:unhideWhenUsed/>
    <w:rsid w:val="001C5FF7"/>
    <w:pPr>
      <w:spacing w:line="240" w:lineRule="auto"/>
    </w:pPr>
    <w:rPr>
      <w:sz w:val="20"/>
      <w:szCs w:val="20"/>
    </w:rPr>
  </w:style>
  <w:style w:type="character" w:customStyle="1" w:styleId="CommentTextChar">
    <w:name w:val="Comment Text Char"/>
    <w:basedOn w:val="DefaultParagraphFont"/>
    <w:link w:val="CommentText"/>
    <w:uiPriority w:val="99"/>
    <w:rsid w:val="001C5FF7"/>
    <w:rPr>
      <w:rFonts w:ascii="Tw Cen MT" w:hAnsi="Tw Cen MT"/>
      <w:sz w:val="20"/>
      <w:szCs w:val="20"/>
    </w:rPr>
  </w:style>
  <w:style w:type="paragraph" w:styleId="CommentSubject">
    <w:name w:val="annotation subject"/>
    <w:basedOn w:val="CommentText"/>
    <w:next w:val="CommentText"/>
    <w:link w:val="CommentSubjectChar"/>
    <w:uiPriority w:val="99"/>
    <w:semiHidden/>
    <w:unhideWhenUsed/>
    <w:rsid w:val="001C5FF7"/>
    <w:rPr>
      <w:b/>
      <w:bCs/>
    </w:rPr>
  </w:style>
  <w:style w:type="character" w:customStyle="1" w:styleId="CommentSubjectChar">
    <w:name w:val="Comment Subject Char"/>
    <w:basedOn w:val="CommentTextChar"/>
    <w:link w:val="CommentSubject"/>
    <w:uiPriority w:val="99"/>
    <w:semiHidden/>
    <w:rsid w:val="001C5FF7"/>
    <w:rPr>
      <w:rFonts w:ascii="Tw Cen MT" w:hAnsi="Tw Cen MT"/>
      <w:b/>
      <w:bCs/>
      <w:sz w:val="20"/>
      <w:szCs w:val="20"/>
    </w:rPr>
  </w:style>
  <w:style w:type="paragraph" w:customStyle="1" w:styleId="FooterLeft">
    <w:name w:val="Footer Left"/>
    <w:basedOn w:val="Footer"/>
    <w:uiPriority w:val="35"/>
    <w:qFormat/>
    <w:rsid w:val="004E6551"/>
    <w:pPr>
      <w:suppressLineNumbers w:val="0"/>
      <w:pBdr>
        <w:top w:val="dashed" w:sz="4" w:space="18" w:color="7F7F7F" w:themeColor="text1" w:themeTint="80"/>
      </w:pBdr>
      <w:tabs>
        <w:tab w:val="clear" w:pos="4694"/>
        <w:tab w:val="clear" w:pos="9388"/>
        <w:tab w:val="center" w:pos="4320"/>
        <w:tab w:val="right" w:pos="8640"/>
      </w:tabs>
      <w:spacing w:line="240" w:lineRule="auto"/>
      <w:contextualSpacing/>
    </w:pPr>
    <w:rPr>
      <w:rFonts w:cs="Times New Roman"/>
      <w:color w:val="7F7F7F" w:themeColor="text1" w:themeTint="80"/>
      <w:sz w:val="20"/>
      <w:szCs w:val="18"/>
      <w:lang w:eastAsia="ja-JP"/>
    </w:rPr>
  </w:style>
  <w:style w:type="paragraph" w:styleId="NormalWeb">
    <w:name w:val="Normal (Web)"/>
    <w:basedOn w:val="Normal"/>
    <w:uiPriority w:val="99"/>
    <w:unhideWhenUsed/>
    <w:rsid w:val="00DB44C9"/>
    <w:pPr>
      <w:spacing w:before="100" w:beforeAutospacing="1" w:after="100" w:afterAutospacing="1" w:line="240" w:lineRule="auto"/>
    </w:pPr>
    <w:rPr>
      <w:rFonts w:ascii="Times New Roman" w:eastAsia="Times New Roman" w:hAnsi="Times New Roman" w:cs="Times New Roman"/>
    </w:rPr>
  </w:style>
  <w:style w:type="paragraph" w:customStyle="1" w:styleId="Equalopportunitytext">
    <w:name w:val="Equal opportunity text"/>
    <w:basedOn w:val="Normal"/>
    <w:uiPriority w:val="99"/>
    <w:rsid w:val="00242C70"/>
    <w:pPr>
      <w:autoSpaceDE w:val="0"/>
      <w:autoSpaceDN w:val="0"/>
      <w:adjustRightInd w:val="0"/>
      <w:spacing w:after="0" w:line="220" w:lineRule="atLeast"/>
      <w:textAlignment w:val="baseline"/>
    </w:pPr>
    <w:rPr>
      <w:rFonts w:cs="Tw Cen MT"/>
      <w:i/>
      <w:iCs/>
      <w:color w:val="000000"/>
      <w:spacing w:val="-4"/>
      <w:sz w:val="21"/>
      <w:szCs w:val="21"/>
    </w:rPr>
  </w:style>
  <w:style w:type="paragraph" w:customStyle="1" w:styleId="p1">
    <w:name w:val="p1"/>
    <w:basedOn w:val="Normal"/>
    <w:rsid w:val="00412F33"/>
    <w:pPr>
      <w:spacing w:after="0" w:line="240" w:lineRule="auto"/>
    </w:pPr>
    <w:rPr>
      <w:rFonts w:ascii=".SF UI Text" w:hAnsi=".SF UI Text" w:cs="Times New Roman"/>
      <w:color w:val="454545"/>
      <w:sz w:val="26"/>
      <w:szCs w:val="26"/>
    </w:rPr>
  </w:style>
  <w:style w:type="paragraph" w:customStyle="1" w:styleId="p2">
    <w:name w:val="p2"/>
    <w:basedOn w:val="Normal"/>
    <w:rsid w:val="00412F33"/>
    <w:pPr>
      <w:spacing w:after="0" w:line="240" w:lineRule="auto"/>
    </w:pPr>
    <w:rPr>
      <w:rFonts w:ascii=".SF UI Text" w:hAnsi=".SF UI Text" w:cs="Times New Roman"/>
      <w:color w:val="454545"/>
      <w:sz w:val="26"/>
      <w:szCs w:val="26"/>
    </w:rPr>
  </w:style>
  <w:style w:type="character" w:customStyle="1" w:styleId="s1">
    <w:name w:val="s1"/>
    <w:basedOn w:val="DefaultParagraphFont"/>
    <w:rsid w:val="00412F33"/>
    <w:rPr>
      <w:rFonts w:ascii=".SFUIText" w:hAnsi=".SFUIText" w:hint="default"/>
      <w:b w:val="0"/>
      <w:bCs w:val="0"/>
      <w:i w:val="0"/>
      <w:iCs w:val="0"/>
    </w:rPr>
  </w:style>
  <w:style w:type="paragraph" w:customStyle="1" w:styleId="Default">
    <w:name w:val="Default"/>
    <w:rsid w:val="00980139"/>
    <w:pPr>
      <w:autoSpaceDE w:val="0"/>
      <w:autoSpaceDN w:val="0"/>
      <w:adjustRightInd w:val="0"/>
      <w:spacing w:after="0" w:line="240" w:lineRule="auto"/>
    </w:pPr>
    <w:rPr>
      <w:rFonts w:ascii="Calibri" w:hAnsi="Calibri" w:cs="Calibri"/>
      <w:color w:val="000000"/>
      <w:sz w:val="24"/>
      <w:szCs w:val="24"/>
    </w:rPr>
  </w:style>
  <w:style w:type="character" w:customStyle="1" w:styleId="apple-tab-span">
    <w:name w:val="apple-tab-span"/>
    <w:basedOn w:val="DefaultParagraphFont"/>
    <w:rsid w:val="00AA6793"/>
  </w:style>
  <w:style w:type="character" w:styleId="Mention">
    <w:name w:val="Mention"/>
    <w:basedOn w:val="DefaultParagraphFont"/>
    <w:uiPriority w:val="99"/>
    <w:semiHidden/>
    <w:unhideWhenUsed/>
    <w:rsid w:val="00E64306"/>
    <w:rPr>
      <w:color w:val="2B579A"/>
      <w:shd w:val="clear" w:color="auto" w:fill="E6E6E6"/>
    </w:rPr>
  </w:style>
  <w:style w:type="character" w:styleId="FollowedHyperlink">
    <w:name w:val="FollowedHyperlink"/>
    <w:basedOn w:val="DefaultParagraphFont"/>
    <w:uiPriority w:val="99"/>
    <w:semiHidden/>
    <w:unhideWhenUsed/>
    <w:rsid w:val="00AA607A"/>
    <w:rPr>
      <w:color w:val="800080" w:themeColor="followedHyperlink"/>
      <w:u w:val="single"/>
    </w:rPr>
  </w:style>
  <w:style w:type="character" w:styleId="UnresolvedMention">
    <w:name w:val="Unresolved Mention"/>
    <w:basedOn w:val="DefaultParagraphFont"/>
    <w:uiPriority w:val="99"/>
    <w:semiHidden/>
    <w:unhideWhenUsed/>
    <w:rsid w:val="00DE73EC"/>
    <w:rPr>
      <w:color w:val="808080"/>
      <w:shd w:val="clear" w:color="auto" w:fill="E6E6E6"/>
    </w:rPr>
  </w:style>
  <w:style w:type="paragraph" w:styleId="EndnoteText">
    <w:name w:val="endnote text"/>
    <w:basedOn w:val="Normal"/>
    <w:link w:val="EndnoteTextChar"/>
    <w:uiPriority w:val="99"/>
    <w:semiHidden/>
    <w:unhideWhenUsed/>
    <w:rsid w:val="002C1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10BB"/>
    <w:rPr>
      <w:rFonts w:ascii="Tw Cen MT" w:hAnsi="Tw Cen MT"/>
      <w:sz w:val="20"/>
      <w:szCs w:val="20"/>
    </w:rPr>
  </w:style>
  <w:style w:type="paragraph" w:customStyle="1" w:styleId="Subtitles">
    <w:name w:val="Sub titles"/>
    <w:basedOn w:val="Normal"/>
    <w:link w:val="SubtitlesChar"/>
    <w:qFormat/>
    <w:rsid w:val="005A5DBA"/>
    <w:pPr>
      <w:spacing w:after="0" w:line="360" w:lineRule="auto"/>
      <w:jc w:val="both"/>
    </w:pPr>
    <w:rPr>
      <w:b/>
      <w:color w:val="005954"/>
      <w:sz w:val="32"/>
      <w:szCs w:val="32"/>
    </w:rPr>
  </w:style>
  <w:style w:type="character" w:customStyle="1" w:styleId="SubtitlesChar">
    <w:name w:val="Sub titles Char"/>
    <w:basedOn w:val="DefaultParagraphFont"/>
    <w:link w:val="Subtitles"/>
    <w:rsid w:val="005A5DBA"/>
    <w:rPr>
      <w:b/>
      <w:color w:val="005954"/>
      <w:sz w:val="32"/>
      <w:szCs w:val="32"/>
    </w:rPr>
  </w:style>
  <w:style w:type="paragraph" w:styleId="Revision">
    <w:name w:val="Revision"/>
    <w:hidden/>
    <w:uiPriority w:val="99"/>
    <w:semiHidden/>
    <w:rsid w:val="00CE4565"/>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1533">
      <w:bodyDiv w:val="1"/>
      <w:marLeft w:val="0"/>
      <w:marRight w:val="0"/>
      <w:marTop w:val="0"/>
      <w:marBottom w:val="0"/>
      <w:divBdr>
        <w:top w:val="none" w:sz="0" w:space="0" w:color="auto"/>
        <w:left w:val="none" w:sz="0" w:space="0" w:color="auto"/>
        <w:bottom w:val="none" w:sz="0" w:space="0" w:color="auto"/>
        <w:right w:val="none" w:sz="0" w:space="0" w:color="auto"/>
      </w:divBdr>
    </w:div>
    <w:div w:id="94982689">
      <w:bodyDiv w:val="1"/>
      <w:marLeft w:val="0"/>
      <w:marRight w:val="0"/>
      <w:marTop w:val="0"/>
      <w:marBottom w:val="0"/>
      <w:divBdr>
        <w:top w:val="none" w:sz="0" w:space="0" w:color="auto"/>
        <w:left w:val="none" w:sz="0" w:space="0" w:color="auto"/>
        <w:bottom w:val="none" w:sz="0" w:space="0" w:color="auto"/>
        <w:right w:val="none" w:sz="0" w:space="0" w:color="auto"/>
      </w:divBdr>
    </w:div>
    <w:div w:id="97024995">
      <w:bodyDiv w:val="1"/>
      <w:marLeft w:val="0"/>
      <w:marRight w:val="0"/>
      <w:marTop w:val="0"/>
      <w:marBottom w:val="0"/>
      <w:divBdr>
        <w:top w:val="none" w:sz="0" w:space="0" w:color="auto"/>
        <w:left w:val="none" w:sz="0" w:space="0" w:color="auto"/>
        <w:bottom w:val="none" w:sz="0" w:space="0" w:color="auto"/>
        <w:right w:val="none" w:sz="0" w:space="0" w:color="auto"/>
      </w:divBdr>
    </w:div>
    <w:div w:id="100296408">
      <w:bodyDiv w:val="1"/>
      <w:marLeft w:val="0"/>
      <w:marRight w:val="0"/>
      <w:marTop w:val="0"/>
      <w:marBottom w:val="0"/>
      <w:divBdr>
        <w:top w:val="none" w:sz="0" w:space="0" w:color="auto"/>
        <w:left w:val="none" w:sz="0" w:space="0" w:color="auto"/>
        <w:bottom w:val="none" w:sz="0" w:space="0" w:color="auto"/>
        <w:right w:val="none" w:sz="0" w:space="0" w:color="auto"/>
      </w:divBdr>
    </w:div>
    <w:div w:id="125857878">
      <w:bodyDiv w:val="1"/>
      <w:marLeft w:val="0"/>
      <w:marRight w:val="0"/>
      <w:marTop w:val="0"/>
      <w:marBottom w:val="0"/>
      <w:divBdr>
        <w:top w:val="none" w:sz="0" w:space="0" w:color="auto"/>
        <w:left w:val="none" w:sz="0" w:space="0" w:color="auto"/>
        <w:bottom w:val="none" w:sz="0" w:space="0" w:color="auto"/>
        <w:right w:val="none" w:sz="0" w:space="0" w:color="auto"/>
      </w:divBdr>
    </w:div>
    <w:div w:id="163085121">
      <w:bodyDiv w:val="1"/>
      <w:marLeft w:val="0"/>
      <w:marRight w:val="0"/>
      <w:marTop w:val="0"/>
      <w:marBottom w:val="0"/>
      <w:divBdr>
        <w:top w:val="none" w:sz="0" w:space="0" w:color="auto"/>
        <w:left w:val="none" w:sz="0" w:space="0" w:color="auto"/>
        <w:bottom w:val="none" w:sz="0" w:space="0" w:color="auto"/>
        <w:right w:val="none" w:sz="0" w:space="0" w:color="auto"/>
      </w:divBdr>
    </w:div>
    <w:div w:id="216089326">
      <w:bodyDiv w:val="1"/>
      <w:marLeft w:val="0"/>
      <w:marRight w:val="0"/>
      <w:marTop w:val="0"/>
      <w:marBottom w:val="0"/>
      <w:divBdr>
        <w:top w:val="none" w:sz="0" w:space="0" w:color="auto"/>
        <w:left w:val="none" w:sz="0" w:space="0" w:color="auto"/>
        <w:bottom w:val="none" w:sz="0" w:space="0" w:color="auto"/>
        <w:right w:val="none" w:sz="0" w:space="0" w:color="auto"/>
      </w:divBdr>
    </w:div>
    <w:div w:id="222449972">
      <w:bodyDiv w:val="1"/>
      <w:marLeft w:val="0"/>
      <w:marRight w:val="0"/>
      <w:marTop w:val="0"/>
      <w:marBottom w:val="0"/>
      <w:divBdr>
        <w:top w:val="none" w:sz="0" w:space="0" w:color="auto"/>
        <w:left w:val="none" w:sz="0" w:space="0" w:color="auto"/>
        <w:bottom w:val="none" w:sz="0" w:space="0" w:color="auto"/>
        <w:right w:val="none" w:sz="0" w:space="0" w:color="auto"/>
      </w:divBdr>
    </w:div>
    <w:div w:id="228926097">
      <w:bodyDiv w:val="1"/>
      <w:marLeft w:val="0"/>
      <w:marRight w:val="0"/>
      <w:marTop w:val="0"/>
      <w:marBottom w:val="0"/>
      <w:divBdr>
        <w:top w:val="none" w:sz="0" w:space="0" w:color="auto"/>
        <w:left w:val="none" w:sz="0" w:space="0" w:color="auto"/>
        <w:bottom w:val="none" w:sz="0" w:space="0" w:color="auto"/>
        <w:right w:val="none" w:sz="0" w:space="0" w:color="auto"/>
      </w:divBdr>
    </w:div>
    <w:div w:id="244535896">
      <w:bodyDiv w:val="1"/>
      <w:marLeft w:val="0"/>
      <w:marRight w:val="0"/>
      <w:marTop w:val="0"/>
      <w:marBottom w:val="0"/>
      <w:divBdr>
        <w:top w:val="none" w:sz="0" w:space="0" w:color="auto"/>
        <w:left w:val="none" w:sz="0" w:space="0" w:color="auto"/>
        <w:bottom w:val="none" w:sz="0" w:space="0" w:color="auto"/>
        <w:right w:val="none" w:sz="0" w:space="0" w:color="auto"/>
      </w:divBdr>
    </w:div>
    <w:div w:id="246421584">
      <w:bodyDiv w:val="1"/>
      <w:marLeft w:val="0"/>
      <w:marRight w:val="0"/>
      <w:marTop w:val="0"/>
      <w:marBottom w:val="0"/>
      <w:divBdr>
        <w:top w:val="none" w:sz="0" w:space="0" w:color="auto"/>
        <w:left w:val="none" w:sz="0" w:space="0" w:color="auto"/>
        <w:bottom w:val="none" w:sz="0" w:space="0" w:color="auto"/>
        <w:right w:val="none" w:sz="0" w:space="0" w:color="auto"/>
      </w:divBdr>
    </w:div>
    <w:div w:id="268589348">
      <w:bodyDiv w:val="1"/>
      <w:marLeft w:val="0"/>
      <w:marRight w:val="0"/>
      <w:marTop w:val="0"/>
      <w:marBottom w:val="0"/>
      <w:divBdr>
        <w:top w:val="none" w:sz="0" w:space="0" w:color="auto"/>
        <w:left w:val="none" w:sz="0" w:space="0" w:color="auto"/>
        <w:bottom w:val="none" w:sz="0" w:space="0" w:color="auto"/>
        <w:right w:val="none" w:sz="0" w:space="0" w:color="auto"/>
      </w:divBdr>
    </w:div>
    <w:div w:id="269355836">
      <w:bodyDiv w:val="1"/>
      <w:marLeft w:val="0"/>
      <w:marRight w:val="0"/>
      <w:marTop w:val="0"/>
      <w:marBottom w:val="0"/>
      <w:divBdr>
        <w:top w:val="none" w:sz="0" w:space="0" w:color="auto"/>
        <w:left w:val="none" w:sz="0" w:space="0" w:color="auto"/>
        <w:bottom w:val="none" w:sz="0" w:space="0" w:color="auto"/>
        <w:right w:val="none" w:sz="0" w:space="0" w:color="auto"/>
      </w:divBdr>
      <w:divsChild>
        <w:div w:id="1985741281">
          <w:marLeft w:val="734"/>
          <w:marRight w:val="0"/>
          <w:marTop w:val="154"/>
          <w:marBottom w:val="0"/>
          <w:divBdr>
            <w:top w:val="none" w:sz="0" w:space="0" w:color="auto"/>
            <w:left w:val="none" w:sz="0" w:space="0" w:color="auto"/>
            <w:bottom w:val="none" w:sz="0" w:space="0" w:color="auto"/>
            <w:right w:val="none" w:sz="0" w:space="0" w:color="auto"/>
          </w:divBdr>
        </w:div>
      </w:divsChild>
    </w:div>
    <w:div w:id="292751925">
      <w:bodyDiv w:val="1"/>
      <w:marLeft w:val="0"/>
      <w:marRight w:val="0"/>
      <w:marTop w:val="0"/>
      <w:marBottom w:val="0"/>
      <w:divBdr>
        <w:top w:val="none" w:sz="0" w:space="0" w:color="auto"/>
        <w:left w:val="none" w:sz="0" w:space="0" w:color="auto"/>
        <w:bottom w:val="none" w:sz="0" w:space="0" w:color="auto"/>
        <w:right w:val="none" w:sz="0" w:space="0" w:color="auto"/>
      </w:divBdr>
    </w:div>
    <w:div w:id="342561844">
      <w:bodyDiv w:val="1"/>
      <w:marLeft w:val="0"/>
      <w:marRight w:val="0"/>
      <w:marTop w:val="0"/>
      <w:marBottom w:val="0"/>
      <w:divBdr>
        <w:top w:val="none" w:sz="0" w:space="0" w:color="auto"/>
        <w:left w:val="none" w:sz="0" w:space="0" w:color="auto"/>
        <w:bottom w:val="none" w:sz="0" w:space="0" w:color="auto"/>
        <w:right w:val="none" w:sz="0" w:space="0" w:color="auto"/>
      </w:divBdr>
    </w:div>
    <w:div w:id="465437191">
      <w:bodyDiv w:val="1"/>
      <w:marLeft w:val="0"/>
      <w:marRight w:val="0"/>
      <w:marTop w:val="0"/>
      <w:marBottom w:val="0"/>
      <w:divBdr>
        <w:top w:val="none" w:sz="0" w:space="0" w:color="auto"/>
        <w:left w:val="none" w:sz="0" w:space="0" w:color="auto"/>
        <w:bottom w:val="none" w:sz="0" w:space="0" w:color="auto"/>
        <w:right w:val="none" w:sz="0" w:space="0" w:color="auto"/>
      </w:divBdr>
    </w:div>
    <w:div w:id="465784778">
      <w:bodyDiv w:val="1"/>
      <w:marLeft w:val="0"/>
      <w:marRight w:val="0"/>
      <w:marTop w:val="0"/>
      <w:marBottom w:val="0"/>
      <w:divBdr>
        <w:top w:val="none" w:sz="0" w:space="0" w:color="auto"/>
        <w:left w:val="none" w:sz="0" w:space="0" w:color="auto"/>
        <w:bottom w:val="none" w:sz="0" w:space="0" w:color="auto"/>
        <w:right w:val="none" w:sz="0" w:space="0" w:color="auto"/>
      </w:divBdr>
    </w:div>
    <w:div w:id="517088110">
      <w:bodyDiv w:val="1"/>
      <w:marLeft w:val="0"/>
      <w:marRight w:val="0"/>
      <w:marTop w:val="0"/>
      <w:marBottom w:val="0"/>
      <w:divBdr>
        <w:top w:val="none" w:sz="0" w:space="0" w:color="auto"/>
        <w:left w:val="none" w:sz="0" w:space="0" w:color="auto"/>
        <w:bottom w:val="none" w:sz="0" w:space="0" w:color="auto"/>
        <w:right w:val="none" w:sz="0" w:space="0" w:color="auto"/>
      </w:divBdr>
    </w:div>
    <w:div w:id="572550011">
      <w:bodyDiv w:val="1"/>
      <w:marLeft w:val="0"/>
      <w:marRight w:val="0"/>
      <w:marTop w:val="0"/>
      <w:marBottom w:val="0"/>
      <w:divBdr>
        <w:top w:val="none" w:sz="0" w:space="0" w:color="auto"/>
        <w:left w:val="none" w:sz="0" w:space="0" w:color="auto"/>
        <w:bottom w:val="none" w:sz="0" w:space="0" w:color="auto"/>
        <w:right w:val="none" w:sz="0" w:space="0" w:color="auto"/>
      </w:divBdr>
    </w:div>
    <w:div w:id="589856544">
      <w:bodyDiv w:val="1"/>
      <w:marLeft w:val="0"/>
      <w:marRight w:val="0"/>
      <w:marTop w:val="0"/>
      <w:marBottom w:val="0"/>
      <w:divBdr>
        <w:top w:val="none" w:sz="0" w:space="0" w:color="auto"/>
        <w:left w:val="none" w:sz="0" w:space="0" w:color="auto"/>
        <w:bottom w:val="none" w:sz="0" w:space="0" w:color="auto"/>
        <w:right w:val="none" w:sz="0" w:space="0" w:color="auto"/>
      </w:divBdr>
    </w:div>
    <w:div w:id="651830646">
      <w:bodyDiv w:val="1"/>
      <w:marLeft w:val="0"/>
      <w:marRight w:val="0"/>
      <w:marTop w:val="0"/>
      <w:marBottom w:val="0"/>
      <w:divBdr>
        <w:top w:val="none" w:sz="0" w:space="0" w:color="auto"/>
        <w:left w:val="none" w:sz="0" w:space="0" w:color="auto"/>
        <w:bottom w:val="none" w:sz="0" w:space="0" w:color="auto"/>
        <w:right w:val="none" w:sz="0" w:space="0" w:color="auto"/>
      </w:divBdr>
    </w:div>
    <w:div w:id="670302799">
      <w:bodyDiv w:val="1"/>
      <w:marLeft w:val="0"/>
      <w:marRight w:val="0"/>
      <w:marTop w:val="0"/>
      <w:marBottom w:val="0"/>
      <w:divBdr>
        <w:top w:val="none" w:sz="0" w:space="0" w:color="auto"/>
        <w:left w:val="none" w:sz="0" w:space="0" w:color="auto"/>
        <w:bottom w:val="none" w:sz="0" w:space="0" w:color="auto"/>
        <w:right w:val="none" w:sz="0" w:space="0" w:color="auto"/>
      </w:divBdr>
    </w:div>
    <w:div w:id="677582315">
      <w:bodyDiv w:val="1"/>
      <w:marLeft w:val="0"/>
      <w:marRight w:val="0"/>
      <w:marTop w:val="0"/>
      <w:marBottom w:val="0"/>
      <w:divBdr>
        <w:top w:val="none" w:sz="0" w:space="0" w:color="auto"/>
        <w:left w:val="none" w:sz="0" w:space="0" w:color="auto"/>
        <w:bottom w:val="none" w:sz="0" w:space="0" w:color="auto"/>
        <w:right w:val="none" w:sz="0" w:space="0" w:color="auto"/>
      </w:divBdr>
    </w:div>
    <w:div w:id="681274086">
      <w:bodyDiv w:val="1"/>
      <w:marLeft w:val="0"/>
      <w:marRight w:val="0"/>
      <w:marTop w:val="0"/>
      <w:marBottom w:val="0"/>
      <w:divBdr>
        <w:top w:val="none" w:sz="0" w:space="0" w:color="auto"/>
        <w:left w:val="none" w:sz="0" w:space="0" w:color="auto"/>
        <w:bottom w:val="none" w:sz="0" w:space="0" w:color="auto"/>
        <w:right w:val="none" w:sz="0" w:space="0" w:color="auto"/>
      </w:divBdr>
    </w:div>
    <w:div w:id="705789373">
      <w:bodyDiv w:val="1"/>
      <w:marLeft w:val="0"/>
      <w:marRight w:val="0"/>
      <w:marTop w:val="0"/>
      <w:marBottom w:val="0"/>
      <w:divBdr>
        <w:top w:val="none" w:sz="0" w:space="0" w:color="auto"/>
        <w:left w:val="none" w:sz="0" w:space="0" w:color="auto"/>
        <w:bottom w:val="none" w:sz="0" w:space="0" w:color="auto"/>
        <w:right w:val="none" w:sz="0" w:space="0" w:color="auto"/>
      </w:divBdr>
    </w:div>
    <w:div w:id="715204674">
      <w:bodyDiv w:val="1"/>
      <w:marLeft w:val="0"/>
      <w:marRight w:val="0"/>
      <w:marTop w:val="0"/>
      <w:marBottom w:val="0"/>
      <w:divBdr>
        <w:top w:val="none" w:sz="0" w:space="0" w:color="auto"/>
        <w:left w:val="none" w:sz="0" w:space="0" w:color="auto"/>
        <w:bottom w:val="none" w:sz="0" w:space="0" w:color="auto"/>
        <w:right w:val="none" w:sz="0" w:space="0" w:color="auto"/>
      </w:divBdr>
    </w:div>
    <w:div w:id="721755334">
      <w:bodyDiv w:val="1"/>
      <w:marLeft w:val="0"/>
      <w:marRight w:val="0"/>
      <w:marTop w:val="0"/>
      <w:marBottom w:val="0"/>
      <w:divBdr>
        <w:top w:val="none" w:sz="0" w:space="0" w:color="auto"/>
        <w:left w:val="none" w:sz="0" w:space="0" w:color="auto"/>
        <w:bottom w:val="none" w:sz="0" w:space="0" w:color="auto"/>
        <w:right w:val="none" w:sz="0" w:space="0" w:color="auto"/>
      </w:divBdr>
    </w:div>
    <w:div w:id="723144951">
      <w:bodyDiv w:val="1"/>
      <w:marLeft w:val="0"/>
      <w:marRight w:val="0"/>
      <w:marTop w:val="0"/>
      <w:marBottom w:val="0"/>
      <w:divBdr>
        <w:top w:val="none" w:sz="0" w:space="0" w:color="auto"/>
        <w:left w:val="none" w:sz="0" w:space="0" w:color="auto"/>
        <w:bottom w:val="none" w:sz="0" w:space="0" w:color="auto"/>
        <w:right w:val="none" w:sz="0" w:space="0" w:color="auto"/>
      </w:divBdr>
    </w:div>
    <w:div w:id="754403729">
      <w:bodyDiv w:val="1"/>
      <w:marLeft w:val="0"/>
      <w:marRight w:val="0"/>
      <w:marTop w:val="0"/>
      <w:marBottom w:val="0"/>
      <w:divBdr>
        <w:top w:val="none" w:sz="0" w:space="0" w:color="auto"/>
        <w:left w:val="none" w:sz="0" w:space="0" w:color="auto"/>
        <w:bottom w:val="none" w:sz="0" w:space="0" w:color="auto"/>
        <w:right w:val="none" w:sz="0" w:space="0" w:color="auto"/>
      </w:divBdr>
    </w:div>
    <w:div w:id="779684074">
      <w:bodyDiv w:val="1"/>
      <w:marLeft w:val="0"/>
      <w:marRight w:val="0"/>
      <w:marTop w:val="0"/>
      <w:marBottom w:val="0"/>
      <w:divBdr>
        <w:top w:val="none" w:sz="0" w:space="0" w:color="auto"/>
        <w:left w:val="none" w:sz="0" w:space="0" w:color="auto"/>
        <w:bottom w:val="none" w:sz="0" w:space="0" w:color="auto"/>
        <w:right w:val="none" w:sz="0" w:space="0" w:color="auto"/>
      </w:divBdr>
      <w:divsChild>
        <w:div w:id="1019696179">
          <w:marLeft w:val="0"/>
          <w:marRight w:val="0"/>
          <w:marTop w:val="0"/>
          <w:marBottom w:val="0"/>
          <w:divBdr>
            <w:top w:val="none" w:sz="0" w:space="0" w:color="auto"/>
            <w:left w:val="none" w:sz="0" w:space="0" w:color="auto"/>
            <w:bottom w:val="none" w:sz="0" w:space="0" w:color="auto"/>
            <w:right w:val="none" w:sz="0" w:space="0" w:color="auto"/>
          </w:divBdr>
        </w:div>
        <w:div w:id="1167162378">
          <w:marLeft w:val="0"/>
          <w:marRight w:val="0"/>
          <w:marTop w:val="0"/>
          <w:marBottom w:val="0"/>
          <w:divBdr>
            <w:top w:val="none" w:sz="0" w:space="0" w:color="auto"/>
            <w:left w:val="none" w:sz="0" w:space="0" w:color="auto"/>
            <w:bottom w:val="none" w:sz="0" w:space="0" w:color="auto"/>
            <w:right w:val="none" w:sz="0" w:space="0" w:color="auto"/>
          </w:divBdr>
        </w:div>
        <w:div w:id="647320498">
          <w:marLeft w:val="0"/>
          <w:marRight w:val="0"/>
          <w:marTop w:val="0"/>
          <w:marBottom w:val="0"/>
          <w:divBdr>
            <w:top w:val="none" w:sz="0" w:space="0" w:color="auto"/>
            <w:left w:val="none" w:sz="0" w:space="0" w:color="auto"/>
            <w:bottom w:val="none" w:sz="0" w:space="0" w:color="auto"/>
            <w:right w:val="none" w:sz="0" w:space="0" w:color="auto"/>
          </w:divBdr>
        </w:div>
        <w:div w:id="1922638987">
          <w:marLeft w:val="0"/>
          <w:marRight w:val="0"/>
          <w:marTop w:val="0"/>
          <w:marBottom w:val="0"/>
          <w:divBdr>
            <w:top w:val="none" w:sz="0" w:space="0" w:color="auto"/>
            <w:left w:val="none" w:sz="0" w:space="0" w:color="auto"/>
            <w:bottom w:val="none" w:sz="0" w:space="0" w:color="auto"/>
            <w:right w:val="none" w:sz="0" w:space="0" w:color="auto"/>
          </w:divBdr>
        </w:div>
        <w:div w:id="2112385422">
          <w:marLeft w:val="0"/>
          <w:marRight w:val="0"/>
          <w:marTop w:val="0"/>
          <w:marBottom w:val="0"/>
          <w:divBdr>
            <w:top w:val="none" w:sz="0" w:space="0" w:color="auto"/>
            <w:left w:val="none" w:sz="0" w:space="0" w:color="auto"/>
            <w:bottom w:val="none" w:sz="0" w:space="0" w:color="auto"/>
            <w:right w:val="none" w:sz="0" w:space="0" w:color="auto"/>
          </w:divBdr>
        </w:div>
        <w:div w:id="269515538">
          <w:marLeft w:val="0"/>
          <w:marRight w:val="0"/>
          <w:marTop w:val="0"/>
          <w:marBottom w:val="0"/>
          <w:divBdr>
            <w:top w:val="none" w:sz="0" w:space="0" w:color="auto"/>
            <w:left w:val="none" w:sz="0" w:space="0" w:color="auto"/>
            <w:bottom w:val="none" w:sz="0" w:space="0" w:color="auto"/>
            <w:right w:val="none" w:sz="0" w:space="0" w:color="auto"/>
          </w:divBdr>
        </w:div>
        <w:div w:id="410665195">
          <w:marLeft w:val="0"/>
          <w:marRight w:val="0"/>
          <w:marTop w:val="0"/>
          <w:marBottom w:val="0"/>
          <w:divBdr>
            <w:top w:val="none" w:sz="0" w:space="0" w:color="auto"/>
            <w:left w:val="none" w:sz="0" w:space="0" w:color="auto"/>
            <w:bottom w:val="none" w:sz="0" w:space="0" w:color="auto"/>
            <w:right w:val="none" w:sz="0" w:space="0" w:color="auto"/>
          </w:divBdr>
        </w:div>
        <w:div w:id="95830577">
          <w:marLeft w:val="0"/>
          <w:marRight w:val="0"/>
          <w:marTop w:val="0"/>
          <w:marBottom w:val="0"/>
          <w:divBdr>
            <w:top w:val="none" w:sz="0" w:space="0" w:color="auto"/>
            <w:left w:val="none" w:sz="0" w:space="0" w:color="auto"/>
            <w:bottom w:val="none" w:sz="0" w:space="0" w:color="auto"/>
            <w:right w:val="none" w:sz="0" w:space="0" w:color="auto"/>
          </w:divBdr>
        </w:div>
        <w:div w:id="2087259787">
          <w:marLeft w:val="0"/>
          <w:marRight w:val="0"/>
          <w:marTop w:val="0"/>
          <w:marBottom w:val="0"/>
          <w:divBdr>
            <w:top w:val="none" w:sz="0" w:space="0" w:color="auto"/>
            <w:left w:val="none" w:sz="0" w:space="0" w:color="auto"/>
            <w:bottom w:val="none" w:sz="0" w:space="0" w:color="auto"/>
            <w:right w:val="none" w:sz="0" w:space="0" w:color="auto"/>
          </w:divBdr>
        </w:div>
        <w:div w:id="27607566">
          <w:marLeft w:val="0"/>
          <w:marRight w:val="0"/>
          <w:marTop w:val="0"/>
          <w:marBottom w:val="0"/>
          <w:divBdr>
            <w:top w:val="none" w:sz="0" w:space="0" w:color="auto"/>
            <w:left w:val="none" w:sz="0" w:space="0" w:color="auto"/>
            <w:bottom w:val="none" w:sz="0" w:space="0" w:color="auto"/>
            <w:right w:val="none" w:sz="0" w:space="0" w:color="auto"/>
          </w:divBdr>
        </w:div>
        <w:div w:id="554899602">
          <w:marLeft w:val="0"/>
          <w:marRight w:val="0"/>
          <w:marTop w:val="0"/>
          <w:marBottom w:val="0"/>
          <w:divBdr>
            <w:top w:val="none" w:sz="0" w:space="0" w:color="auto"/>
            <w:left w:val="none" w:sz="0" w:space="0" w:color="auto"/>
            <w:bottom w:val="none" w:sz="0" w:space="0" w:color="auto"/>
            <w:right w:val="none" w:sz="0" w:space="0" w:color="auto"/>
          </w:divBdr>
        </w:div>
      </w:divsChild>
    </w:div>
    <w:div w:id="798912146">
      <w:bodyDiv w:val="1"/>
      <w:marLeft w:val="0"/>
      <w:marRight w:val="0"/>
      <w:marTop w:val="0"/>
      <w:marBottom w:val="0"/>
      <w:divBdr>
        <w:top w:val="none" w:sz="0" w:space="0" w:color="auto"/>
        <w:left w:val="none" w:sz="0" w:space="0" w:color="auto"/>
        <w:bottom w:val="none" w:sz="0" w:space="0" w:color="auto"/>
        <w:right w:val="none" w:sz="0" w:space="0" w:color="auto"/>
      </w:divBdr>
    </w:div>
    <w:div w:id="803236387">
      <w:bodyDiv w:val="1"/>
      <w:marLeft w:val="0"/>
      <w:marRight w:val="0"/>
      <w:marTop w:val="0"/>
      <w:marBottom w:val="0"/>
      <w:divBdr>
        <w:top w:val="none" w:sz="0" w:space="0" w:color="auto"/>
        <w:left w:val="none" w:sz="0" w:space="0" w:color="auto"/>
        <w:bottom w:val="none" w:sz="0" w:space="0" w:color="auto"/>
        <w:right w:val="none" w:sz="0" w:space="0" w:color="auto"/>
      </w:divBdr>
    </w:div>
    <w:div w:id="803737297">
      <w:bodyDiv w:val="1"/>
      <w:marLeft w:val="0"/>
      <w:marRight w:val="0"/>
      <w:marTop w:val="0"/>
      <w:marBottom w:val="0"/>
      <w:divBdr>
        <w:top w:val="none" w:sz="0" w:space="0" w:color="auto"/>
        <w:left w:val="none" w:sz="0" w:space="0" w:color="auto"/>
        <w:bottom w:val="none" w:sz="0" w:space="0" w:color="auto"/>
        <w:right w:val="none" w:sz="0" w:space="0" w:color="auto"/>
      </w:divBdr>
    </w:div>
    <w:div w:id="843782990">
      <w:bodyDiv w:val="1"/>
      <w:marLeft w:val="0"/>
      <w:marRight w:val="0"/>
      <w:marTop w:val="0"/>
      <w:marBottom w:val="0"/>
      <w:divBdr>
        <w:top w:val="none" w:sz="0" w:space="0" w:color="auto"/>
        <w:left w:val="none" w:sz="0" w:space="0" w:color="auto"/>
        <w:bottom w:val="none" w:sz="0" w:space="0" w:color="auto"/>
        <w:right w:val="none" w:sz="0" w:space="0" w:color="auto"/>
      </w:divBdr>
      <w:divsChild>
        <w:div w:id="1210611345">
          <w:marLeft w:val="0"/>
          <w:marRight w:val="0"/>
          <w:marTop w:val="0"/>
          <w:marBottom w:val="0"/>
          <w:divBdr>
            <w:top w:val="none" w:sz="0" w:space="0" w:color="auto"/>
            <w:left w:val="none" w:sz="0" w:space="0" w:color="auto"/>
            <w:bottom w:val="none" w:sz="0" w:space="0" w:color="auto"/>
            <w:right w:val="none" w:sz="0" w:space="0" w:color="auto"/>
          </w:divBdr>
          <w:divsChild>
            <w:div w:id="723719828">
              <w:marLeft w:val="0"/>
              <w:marRight w:val="0"/>
              <w:marTop w:val="0"/>
              <w:marBottom w:val="0"/>
              <w:divBdr>
                <w:top w:val="none" w:sz="0" w:space="0" w:color="auto"/>
                <w:left w:val="none" w:sz="0" w:space="0" w:color="auto"/>
                <w:bottom w:val="none" w:sz="0" w:space="0" w:color="auto"/>
                <w:right w:val="none" w:sz="0" w:space="0" w:color="auto"/>
              </w:divBdr>
              <w:divsChild>
                <w:div w:id="21087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20864">
      <w:bodyDiv w:val="1"/>
      <w:marLeft w:val="0"/>
      <w:marRight w:val="0"/>
      <w:marTop w:val="0"/>
      <w:marBottom w:val="0"/>
      <w:divBdr>
        <w:top w:val="none" w:sz="0" w:space="0" w:color="auto"/>
        <w:left w:val="none" w:sz="0" w:space="0" w:color="auto"/>
        <w:bottom w:val="none" w:sz="0" w:space="0" w:color="auto"/>
        <w:right w:val="none" w:sz="0" w:space="0" w:color="auto"/>
      </w:divBdr>
    </w:div>
    <w:div w:id="888419667">
      <w:bodyDiv w:val="1"/>
      <w:marLeft w:val="0"/>
      <w:marRight w:val="0"/>
      <w:marTop w:val="0"/>
      <w:marBottom w:val="0"/>
      <w:divBdr>
        <w:top w:val="none" w:sz="0" w:space="0" w:color="auto"/>
        <w:left w:val="none" w:sz="0" w:space="0" w:color="auto"/>
        <w:bottom w:val="none" w:sz="0" w:space="0" w:color="auto"/>
        <w:right w:val="none" w:sz="0" w:space="0" w:color="auto"/>
      </w:divBdr>
    </w:div>
    <w:div w:id="891041328">
      <w:bodyDiv w:val="1"/>
      <w:marLeft w:val="0"/>
      <w:marRight w:val="0"/>
      <w:marTop w:val="0"/>
      <w:marBottom w:val="0"/>
      <w:divBdr>
        <w:top w:val="none" w:sz="0" w:space="0" w:color="auto"/>
        <w:left w:val="none" w:sz="0" w:space="0" w:color="auto"/>
        <w:bottom w:val="none" w:sz="0" w:space="0" w:color="auto"/>
        <w:right w:val="none" w:sz="0" w:space="0" w:color="auto"/>
      </w:divBdr>
    </w:div>
    <w:div w:id="898170907">
      <w:bodyDiv w:val="1"/>
      <w:marLeft w:val="0"/>
      <w:marRight w:val="0"/>
      <w:marTop w:val="0"/>
      <w:marBottom w:val="0"/>
      <w:divBdr>
        <w:top w:val="none" w:sz="0" w:space="0" w:color="auto"/>
        <w:left w:val="none" w:sz="0" w:space="0" w:color="auto"/>
        <w:bottom w:val="none" w:sz="0" w:space="0" w:color="auto"/>
        <w:right w:val="none" w:sz="0" w:space="0" w:color="auto"/>
      </w:divBdr>
      <w:divsChild>
        <w:div w:id="378096573">
          <w:marLeft w:val="720"/>
          <w:marRight w:val="0"/>
          <w:marTop w:val="0"/>
          <w:marBottom w:val="0"/>
          <w:divBdr>
            <w:top w:val="none" w:sz="0" w:space="0" w:color="auto"/>
            <w:left w:val="none" w:sz="0" w:space="0" w:color="auto"/>
            <w:bottom w:val="none" w:sz="0" w:space="0" w:color="auto"/>
            <w:right w:val="none" w:sz="0" w:space="0" w:color="auto"/>
          </w:divBdr>
        </w:div>
        <w:div w:id="613711813">
          <w:marLeft w:val="720"/>
          <w:marRight w:val="0"/>
          <w:marTop w:val="0"/>
          <w:marBottom w:val="0"/>
          <w:divBdr>
            <w:top w:val="none" w:sz="0" w:space="0" w:color="auto"/>
            <w:left w:val="none" w:sz="0" w:space="0" w:color="auto"/>
            <w:bottom w:val="none" w:sz="0" w:space="0" w:color="auto"/>
            <w:right w:val="none" w:sz="0" w:space="0" w:color="auto"/>
          </w:divBdr>
        </w:div>
        <w:div w:id="1190727782">
          <w:marLeft w:val="720"/>
          <w:marRight w:val="0"/>
          <w:marTop w:val="0"/>
          <w:marBottom w:val="0"/>
          <w:divBdr>
            <w:top w:val="none" w:sz="0" w:space="0" w:color="auto"/>
            <w:left w:val="none" w:sz="0" w:space="0" w:color="auto"/>
            <w:bottom w:val="none" w:sz="0" w:space="0" w:color="auto"/>
            <w:right w:val="none" w:sz="0" w:space="0" w:color="auto"/>
          </w:divBdr>
        </w:div>
        <w:div w:id="1888637025">
          <w:marLeft w:val="720"/>
          <w:marRight w:val="0"/>
          <w:marTop w:val="0"/>
          <w:marBottom w:val="0"/>
          <w:divBdr>
            <w:top w:val="none" w:sz="0" w:space="0" w:color="auto"/>
            <w:left w:val="none" w:sz="0" w:space="0" w:color="auto"/>
            <w:bottom w:val="none" w:sz="0" w:space="0" w:color="auto"/>
            <w:right w:val="none" w:sz="0" w:space="0" w:color="auto"/>
          </w:divBdr>
        </w:div>
        <w:div w:id="2071415606">
          <w:marLeft w:val="720"/>
          <w:marRight w:val="0"/>
          <w:marTop w:val="0"/>
          <w:marBottom w:val="0"/>
          <w:divBdr>
            <w:top w:val="none" w:sz="0" w:space="0" w:color="auto"/>
            <w:left w:val="none" w:sz="0" w:space="0" w:color="auto"/>
            <w:bottom w:val="none" w:sz="0" w:space="0" w:color="auto"/>
            <w:right w:val="none" w:sz="0" w:space="0" w:color="auto"/>
          </w:divBdr>
        </w:div>
      </w:divsChild>
    </w:div>
    <w:div w:id="927810186">
      <w:bodyDiv w:val="1"/>
      <w:marLeft w:val="0"/>
      <w:marRight w:val="0"/>
      <w:marTop w:val="0"/>
      <w:marBottom w:val="0"/>
      <w:divBdr>
        <w:top w:val="none" w:sz="0" w:space="0" w:color="auto"/>
        <w:left w:val="none" w:sz="0" w:space="0" w:color="auto"/>
        <w:bottom w:val="none" w:sz="0" w:space="0" w:color="auto"/>
        <w:right w:val="none" w:sz="0" w:space="0" w:color="auto"/>
      </w:divBdr>
    </w:div>
    <w:div w:id="977612219">
      <w:bodyDiv w:val="1"/>
      <w:marLeft w:val="0"/>
      <w:marRight w:val="0"/>
      <w:marTop w:val="0"/>
      <w:marBottom w:val="0"/>
      <w:divBdr>
        <w:top w:val="none" w:sz="0" w:space="0" w:color="auto"/>
        <w:left w:val="none" w:sz="0" w:space="0" w:color="auto"/>
        <w:bottom w:val="none" w:sz="0" w:space="0" w:color="auto"/>
        <w:right w:val="none" w:sz="0" w:space="0" w:color="auto"/>
      </w:divBdr>
    </w:div>
    <w:div w:id="1001738820">
      <w:bodyDiv w:val="1"/>
      <w:marLeft w:val="0"/>
      <w:marRight w:val="0"/>
      <w:marTop w:val="0"/>
      <w:marBottom w:val="0"/>
      <w:divBdr>
        <w:top w:val="none" w:sz="0" w:space="0" w:color="auto"/>
        <w:left w:val="none" w:sz="0" w:space="0" w:color="auto"/>
        <w:bottom w:val="none" w:sz="0" w:space="0" w:color="auto"/>
        <w:right w:val="none" w:sz="0" w:space="0" w:color="auto"/>
      </w:divBdr>
    </w:div>
    <w:div w:id="1004354826">
      <w:bodyDiv w:val="1"/>
      <w:marLeft w:val="0"/>
      <w:marRight w:val="0"/>
      <w:marTop w:val="0"/>
      <w:marBottom w:val="0"/>
      <w:divBdr>
        <w:top w:val="none" w:sz="0" w:space="0" w:color="auto"/>
        <w:left w:val="none" w:sz="0" w:space="0" w:color="auto"/>
        <w:bottom w:val="none" w:sz="0" w:space="0" w:color="auto"/>
        <w:right w:val="none" w:sz="0" w:space="0" w:color="auto"/>
      </w:divBdr>
    </w:div>
    <w:div w:id="1007563364">
      <w:bodyDiv w:val="1"/>
      <w:marLeft w:val="0"/>
      <w:marRight w:val="0"/>
      <w:marTop w:val="0"/>
      <w:marBottom w:val="0"/>
      <w:divBdr>
        <w:top w:val="none" w:sz="0" w:space="0" w:color="auto"/>
        <w:left w:val="none" w:sz="0" w:space="0" w:color="auto"/>
        <w:bottom w:val="none" w:sz="0" w:space="0" w:color="auto"/>
        <w:right w:val="none" w:sz="0" w:space="0" w:color="auto"/>
      </w:divBdr>
    </w:div>
    <w:div w:id="1012805098">
      <w:bodyDiv w:val="1"/>
      <w:marLeft w:val="0"/>
      <w:marRight w:val="0"/>
      <w:marTop w:val="0"/>
      <w:marBottom w:val="0"/>
      <w:divBdr>
        <w:top w:val="none" w:sz="0" w:space="0" w:color="auto"/>
        <w:left w:val="none" w:sz="0" w:space="0" w:color="auto"/>
        <w:bottom w:val="none" w:sz="0" w:space="0" w:color="auto"/>
        <w:right w:val="none" w:sz="0" w:space="0" w:color="auto"/>
      </w:divBdr>
    </w:div>
    <w:div w:id="1013800251">
      <w:bodyDiv w:val="1"/>
      <w:marLeft w:val="0"/>
      <w:marRight w:val="0"/>
      <w:marTop w:val="0"/>
      <w:marBottom w:val="0"/>
      <w:divBdr>
        <w:top w:val="none" w:sz="0" w:space="0" w:color="auto"/>
        <w:left w:val="none" w:sz="0" w:space="0" w:color="auto"/>
        <w:bottom w:val="none" w:sz="0" w:space="0" w:color="auto"/>
        <w:right w:val="none" w:sz="0" w:space="0" w:color="auto"/>
      </w:divBdr>
    </w:div>
    <w:div w:id="1031879081">
      <w:bodyDiv w:val="1"/>
      <w:marLeft w:val="0"/>
      <w:marRight w:val="0"/>
      <w:marTop w:val="0"/>
      <w:marBottom w:val="0"/>
      <w:divBdr>
        <w:top w:val="none" w:sz="0" w:space="0" w:color="auto"/>
        <w:left w:val="none" w:sz="0" w:space="0" w:color="auto"/>
        <w:bottom w:val="none" w:sz="0" w:space="0" w:color="auto"/>
        <w:right w:val="none" w:sz="0" w:space="0" w:color="auto"/>
      </w:divBdr>
    </w:div>
    <w:div w:id="1039474391">
      <w:marLeft w:val="0"/>
      <w:marRight w:val="0"/>
      <w:marTop w:val="0"/>
      <w:marBottom w:val="0"/>
      <w:divBdr>
        <w:top w:val="none" w:sz="0" w:space="0" w:color="auto"/>
        <w:left w:val="none" w:sz="0" w:space="0" w:color="auto"/>
        <w:bottom w:val="none" w:sz="0" w:space="0" w:color="auto"/>
        <w:right w:val="none" w:sz="0" w:space="0" w:color="auto"/>
      </w:divBdr>
      <w:divsChild>
        <w:div w:id="1039474392">
          <w:marLeft w:val="0"/>
          <w:marRight w:val="0"/>
          <w:marTop w:val="0"/>
          <w:marBottom w:val="0"/>
          <w:divBdr>
            <w:top w:val="none" w:sz="0" w:space="0" w:color="auto"/>
            <w:left w:val="none" w:sz="0" w:space="0" w:color="auto"/>
            <w:bottom w:val="none" w:sz="0" w:space="0" w:color="auto"/>
            <w:right w:val="none" w:sz="0" w:space="0" w:color="auto"/>
          </w:divBdr>
          <w:divsChild>
            <w:div w:id="1039474388">
              <w:marLeft w:val="0"/>
              <w:marRight w:val="0"/>
              <w:marTop w:val="0"/>
              <w:marBottom w:val="0"/>
              <w:divBdr>
                <w:top w:val="none" w:sz="0" w:space="0" w:color="auto"/>
                <w:left w:val="none" w:sz="0" w:space="0" w:color="auto"/>
                <w:bottom w:val="none" w:sz="0" w:space="0" w:color="auto"/>
                <w:right w:val="none" w:sz="0" w:space="0" w:color="auto"/>
              </w:divBdr>
            </w:div>
            <w:div w:id="1039474389">
              <w:marLeft w:val="0"/>
              <w:marRight w:val="0"/>
              <w:marTop w:val="0"/>
              <w:marBottom w:val="0"/>
              <w:divBdr>
                <w:top w:val="none" w:sz="0" w:space="0" w:color="auto"/>
                <w:left w:val="none" w:sz="0" w:space="0" w:color="auto"/>
                <w:bottom w:val="none" w:sz="0" w:space="0" w:color="auto"/>
                <w:right w:val="none" w:sz="0" w:space="0" w:color="auto"/>
              </w:divBdr>
            </w:div>
            <w:div w:id="10394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4393">
      <w:marLeft w:val="0"/>
      <w:marRight w:val="0"/>
      <w:marTop w:val="0"/>
      <w:marBottom w:val="0"/>
      <w:divBdr>
        <w:top w:val="none" w:sz="0" w:space="0" w:color="auto"/>
        <w:left w:val="none" w:sz="0" w:space="0" w:color="auto"/>
        <w:bottom w:val="none" w:sz="0" w:space="0" w:color="auto"/>
        <w:right w:val="none" w:sz="0" w:space="0" w:color="auto"/>
      </w:divBdr>
    </w:div>
    <w:div w:id="1057165367">
      <w:bodyDiv w:val="1"/>
      <w:marLeft w:val="0"/>
      <w:marRight w:val="0"/>
      <w:marTop w:val="0"/>
      <w:marBottom w:val="0"/>
      <w:divBdr>
        <w:top w:val="none" w:sz="0" w:space="0" w:color="auto"/>
        <w:left w:val="none" w:sz="0" w:space="0" w:color="auto"/>
        <w:bottom w:val="none" w:sz="0" w:space="0" w:color="auto"/>
        <w:right w:val="none" w:sz="0" w:space="0" w:color="auto"/>
      </w:divBdr>
    </w:div>
    <w:div w:id="1059087600">
      <w:bodyDiv w:val="1"/>
      <w:marLeft w:val="0"/>
      <w:marRight w:val="0"/>
      <w:marTop w:val="0"/>
      <w:marBottom w:val="0"/>
      <w:divBdr>
        <w:top w:val="none" w:sz="0" w:space="0" w:color="auto"/>
        <w:left w:val="none" w:sz="0" w:space="0" w:color="auto"/>
        <w:bottom w:val="none" w:sz="0" w:space="0" w:color="auto"/>
        <w:right w:val="none" w:sz="0" w:space="0" w:color="auto"/>
      </w:divBdr>
    </w:div>
    <w:div w:id="1087073254">
      <w:bodyDiv w:val="1"/>
      <w:marLeft w:val="0"/>
      <w:marRight w:val="0"/>
      <w:marTop w:val="0"/>
      <w:marBottom w:val="0"/>
      <w:divBdr>
        <w:top w:val="none" w:sz="0" w:space="0" w:color="auto"/>
        <w:left w:val="none" w:sz="0" w:space="0" w:color="auto"/>
        <w:bottom w:val="none" w:sz="0" w:space="0" w:color="auto"/>
        <w:right w:val="none" w:sz="0" w:space="0" w:color="auto"/>
      </w:divBdr>
    </w:div>
    <w:div w:id="1088186102">
      <w:bodyDiv w:val="1"/>
      <w:marLeft w:val="0"/>
      <w:marRight w:val="0"/>
      <w:marTop w:val="0"/>
      <w:marBottom w:val="0"/>
      <w:divBdr>
        <w:top w:val="none" w:sz="0" w:space="0" w:color="auto"/>
        <w:left w:val="none" w:sz="0" w:space="0" w:color="auto"/>
        <w:bottom w:val="none" w:sz="0" w:space="0" w:color="auto"/>
        <w:right w:val="none" w:sz="0" w:space="0" w:color="auto"/>
      </w:divBdr>
    </w:div>
    <w:div w:id="1090659692">
      <w:bodyDiv w:val="1"/>
      <w:marLeft w:val="0"/>
      <w:marRight w:val="0"/>
      <w:marTop w:val="0"/>
      <w:marBottom w:val="0"/>
      <w:divBdr>
        <w:top w:val="none" w:sz="0" w:space="0" w:color="auto"/>
        <w:left w:val="none" w:sz="0" w:space="0" w:color="auto"/>
        <w:bottom w:val="none" w:sz="0" w:space="0" w:color="auto"/>
        <w:right w:val="none" w:sz="0" w:space="0" w:color="auto"/>
      </w:divBdr>
    </w:div>
    <w:div w:id="1096167867">
      <w:bodyDiv w:val="1"/>
      <w:marLeft w:val="0"/>
      <w:marRight w:val="0"/>
      <w:marTop w:val="0"/>
      <w:marBottom w:val="0"/>
      <w:divBdr>
        <w:top w:val="none" w:sz="0" w:space="0" w:color="auto"/>
        <w:left w:val="none" w:sz="0" w:space="0" w:color="auto"/>
        <w:bottom w:val="none" w:sz="0" w:space="0" w:color="auto"/>
        <w:right w:val="none" w:sz="0" w:space="0" w:color="auto"/>
      </w:divBdr>
    </w:div>
    <w:div w:id="1106928343">
      <w:bodyDiv w:val="1"/>
      <w:marLeft w:val="0"/>
      <w:marRight w:val="0"/>
      <w:marTop w:val="0"/>
      <w:marBottom w:val="0"/>
      <w:divBdr>
        <w:top w:val="none" w:sz="0" w:space="0" w:color="auto"/>
        <w:left w:val="none" w:sz="0" w:space="0" w:color="auto"/>
        <w:bottom w:val="none" w:sz="0" w:space="0" w:color="auto"/>
        <w:right w:val="none" w:sz="0" w:space="0" w:color="auto"/>
      </w:divBdr>
    </w:div>
    <w:div w:id="1116364316">
      <w:bodyDiv w:val="1"/>
      <w:marLeft w:val="0"/>
      <w:marRight w:val="0"/>
      <w:marTop w:val="0"/>
      <w:marBottom w:val="0"/>
      <w:divBdr>
        <w:top w:val="none" w:sz="0" w:space="0" w:color="auto"/>
        <w:left w:val="none" w:sz="0" w:space="0" w:color="auto"/>
        <w:bottom w:val="none" w:sz="0" w:space="0" w:color="auto"/>
        <w:right w:val="none" w:sz="0" w:space="0" w:color="auto"/>
      </w:divBdr>
    </w:div>
    <w:div w:id="1147432677">
      <w:bodyDiv w:val="1"/>
      <w:marLeft w:val="0"/>
      <w:marRight w:val="0"/>
      <w:marTop w:val="0"/>
      <w:marBottom w:val="0"/>
      <w:divBdr>
        <w:top w:val="none" w:sz="0" w:space="0" w:color="auto"/>
        <w:left w:val="none" w:sz="0" w:space="0" w:color="auto"/>
        <w:bottom w:val="none" w:sz="0" w:space="0" w:color="auto"/>
        <w:right w:val="none" w:sz="0" w:space="0" w:color="auto"/>
      </w:divBdr>
    </w:div>
    <w:div w:id="1159272026">
      <w:bodyDiv w:val="1"/>
      <w:marLeft w:val="0"/>
      <w:marRight w:val="0"/>
      <w:marTop w:val="0"/>
      <w:marBottom w:val="0"/>
      <w:divBdr>
        <w:top w:val="none" w:sz="0" w:space="0" w:color="auto"/>
        <w:left w:val="none" w:sz="0" w:space="0" w:color="auto"/>
        <w:bottom w:val="none" w:sz="0" w:space="0" w:color="auto"/>
        <w:right w:val="none" w:sz="0" w:space="0" w:color="auto"/>
      </w:divBdr>
    </w:div>
    <w:div w:id="1171723374">
      <w:bodyDiv w:val="1"/>
      <w:marLeft w:val="0"/>
      <w:marRight w:val="0"/>
      <w:marTop w:val="0"/>
      <w:marBottom w:val="0"/>
      <w:divBdr>
        <w:top w:val="none" w:sz="0" w:space="0" w:color="auto"/>
        <w:left w:val="none" w:sz="0" w:space="0" w:color="auto"/>
        <w:bottom w:val="none" w:sz="0" w:space="0" w:color="auto"/>
        <w:right w:val="none" w:sz="0" w:space="0" w:color="auto"/>
      </w:divBdr>
    </w:div>
    <w:div w:id="1172142752">
      <w:bodyDiv w:val="1"/>
      <w:marLeft w:val="0"/>
      <w:marRight w:val="0"/>
      <w:marTop w:val="0"/>
      <w:marBottom w:val="0"/>
      <w:divBdr>
        <w:top w:val="none" w:sz="0" w:space="0" w:color="auto"/>
        <w:left w:val="none" w:sz="0" w:space="0" w:color="auto"/>
        <w:bottom w:val="none" w:sz="0" w:space="0" w:color="auto"/>
        <w:right w:val="none" w:sz="0" w:space="0" w:color="auto"/>
      </w:divBdr>
    </w:div>
    <w:div w:id="1213929418">
      <w:bodyDiv w:val="1"/>
      <w:marLeft w:val="0"/>
      <w:marRight w:val="0"/>
      <w:marTop w:val="0"/>
      <w:marBottom w:val="0"/>
      <w:divBdr>
        <w:top w:val="none" w:sz="0" w:space="0" w:color="auto"/>
        <w:left w:val="none" w:sz="0" w:space="0" w:color="auto"/>
        <w:bottom w:val="none" w:sz="0" w:space="0" w:color="auto"/>
        <w:right w:val="none" w:sz="0" w:space="0" w:color="auto"/>
      </w:divBdr>
    </w:div>
    <w:div w:id="1218126167">
      <w:bodyDiv w:val="1"/>
      <w:marLeft w:val="0"/>
      <w:marRight w:val="0"/>
      <w:marTop w:val="0"/>
      <w:marBottom w:val="0"/>
      <w:divBdr>
        <w:top w:val="none" w:sz="0" w:space="0" w:color="auto"/>
        <w:left w:val="none" w:sz="0" w:space="0" w:color="auto"/>
        <w:bottom w:val="none" w:sz="0" w:space="0" w:color="auto"/>
        <w:right w:val="none" w:sz="0" w:space="0" w:color="auto"/>
      </w:divBdr>
    </w:div>
    <w:div w:id="1286961966">
      <w:bodyDiv w:val="1"/>
      <w:marLeft w:val="0"/>
      <w:marRight w:val="0"/>
      <w:marTop w:val="0"/>
      <w:marBottom w:val="0"/>
      <w:divBdr>
        <w:top w:val="none" w:sz="0" w:space="0" w:color="auto"/>
        <w:left w:val="none" w:sz="0" w:space="0" w:color="auto"/>
        <w:bottom w:val="none" w:sz="0" w:space="0" w:color="auto"/>
        <w:right w:val="none" w:sz="0" w:space="0" w:color="auto"/>
      </w:divBdr>
    </w:div>
    <w:div w:id="1291785446">
      <w:bodyDiv w:val="1"/>
      <w:marLeft w:val="0"/>
      <w:marRight w:val="0"/>
      <w:marTop w:val="0"/>
      <w:marBottom w:val="0"/>
      <w:divBdr>
        <w:top w:val="none" w:sz="0" w:space="0" w:color="auto"/>
        <w:left w:val="none" w:sz="0" w:space="0" w:color="auto"/>
        <w:bottom w:val="none" w:sz="0" w:space="0" w:color="auto"/>
        <w:right w:val="none" w:sz="0" w:space="0" w:color="auto"/>
      </w:divBdr>
    </w:div>
    <w:div w:id="1311665688">
      <w:bodyDiv w:val="1"/>
      <w:marLeft w:val="0"/>
      <w:marRight w:val="0"/>
      <w:marTop w:val="0"/>
      <w:marBottom w:val="0"/>
      <w:divBdr>
        <w:top w:val="none" w:sz="0" w:space="0" w:color="auto"/>
        <w:left w:val="none" w:sz="0" w:space="0" w:color="auto"/>
        <w:bottom w:val="none" w:sz="0" w:space="0" w:color="auto"/>
        <w:right w:val="none" w:sz="0" w:space="0" w:color="auto"/>
      </w:divBdr>
    </w:div>
    <w:div w:id="1344629933">
      <w:bodyDiv w:val="1"/>
      <w:marLeft w:val="0"/>
      <w:marRight w:val="0"/>
      <w:marTop w:val="0"/>
      <w:marBottom w:val="0"/>
      <w:divBdr>
        <w:top w:val="none" w:sz="0" w:space="0" w:color="auto"/>
        <w:left w:val="none" w:sz="0" w:space="0" w:color="auto"/>
        <w:bottom w:val="none" w:sz="0" w:space="0" w:color="auto"/>
        <w:right w:val="none" w:sz="0" w:space="0" w:color="auto"/>
      </w:divBdr>
    </w:div>
    <w:div w:id="1348756814">
      <w:bodyDiv w:val="1"/>
      <w:marLeft w:val="0"/>
      <w:marRight w:val="0"/>
      <w:marTop w:val="0"/>
      <w:marBottom w:val="0"/>
      <w:divBdr>
        <w:top w:val="none" w:sz="0" w:space="0" w:color="auto"/>
        <w:left w:val="none" w:sz="0" w:space="0" w:color="auto"/>
        <w:bottom w:val="none" w:sz="0" w:space="0" w:color="auto"/>
        <w:right w:val="none" w:sz="0" w:space="0" w:color="auto"/>
      </w:divBdr>
    </w:div>
    <w:div w:id="1358239673">
      <w:bodyDiv w:val="1"/>
      <w:marLeft w:val="0"/>
      <w:marRight w:val="0"/>
      <w:marTop w:val="0"/>
      <w:marBottom w:val="0"/>
      <w:divBdr>
        <w:top w:val="none" w:sz="0" w:space="0" w:color="auto"/>
        <w:left w:val="none" w:sz="0" w:space="0" w:color="auto"/>
        <w:bottom w:val="none" w:sz="0" w:space="0" w:color="auto"/>
        <w:right w:val="none" w:sz="0" w:space="0" w:color="auto"/>
      </w:divBdr>
    </w:div>
    <w:div w:id="1406149004">
      <w:bodyDiv w:val="1"/>
      <w:marLeft w:val="0"/>
      <w:marRight w:val="0"/>
      <w:marTop w:val="0"/>
      <w:marBottom w:val="0"/>
      <w:divBdr>
        <w:top w:val="none" w:sz="0" w:space="0" w:color="auto"/>
        <w:left w:val="none" w:sz="0" w:space="0" w:color="auto"/>
        <w:bottom w:val="none" w:sz="0" w:space="0" w:color="auto"/>
        <w:right w:val="none" w:sz="0" w:space="0" w:color="auto"/>
      </w:divBdr>
    </w:div>
    <w:div w:id="1450315674">
      <w:bodyDiv w:val="1"/>
      <w:marLeft w:val="0"/>
      <w:marRight w:val="0"/>
      <w:marTop w:val="0"/>
      <w:marBottom w:val="0"/>
      <w:divBdr>
        <w:top w:val="none" w:sz="0" w:space="0" w:color="auto"/>
        <w:left w:val="none" w:sz="0" w:space="0" w:color="auto"/>
        <w:bottom w:val="none" w:sz="0" w:space="0" w:color="auto"/>
        <w:right w:val="none" w:sz="0" w:space="0" w:color="auto"/>
      </w:divBdr>
    </w:div>
    <w:div w:id="1461412265">
      <w:bodyDiv w:val="1"/>
      <w:marLeft w:val="0"/>
      <w:marRight w:val="0"/>
      <w:marTop w:val="0"/>
      <w:marBottom w:val="0"/>
      <w:divBdr>
        <w:top w:val="none" w:sz="0" w:space="0" w:color="auto"/>
        <w:left w:val="none" w:sz="0" w:space="0" w:color="auto"/>
        <w:bottom w:val="none" w:sz="0" w:space="0" w:color="auto"/>
        <w:right w:val="none" w:sz="0" w:space="0" w:color="auto"/>
      </w:divBdr>
    </w:div>
    <w:div w:id="1469593360">
      <w:bodyDiv w:val="1"/>
      <w:marLeft w:val="0"/>
      <w:marRight w:val="0"/>
      <w:marTop w:val="0"/>
      <w:marBottom w:val="0"/>
      <w:divBdr>
        <w:top w:val="none" w:sz="0" w:space="0" w:color="auto"/>
        <w:left w:val="none" w:sz="0" w:space="0" w:color="auto"/>
        <w:bottom w:val="none" w:sz="0" w:space="0" w:color="auto"/>
        <w:right w:val="none" w:sz="0" w:space="0" w:color="auto"/>
      </w:divBdr>
    </w:div>
    <w:div w:id="1523472214">
      <w:bodyDiv w:val="1"/>
      <w:marLeft w:val="0"/>
      <w:marRight w:val="0"/>
      <w:marTop w:val="0"/>
      <w:marBottom w:val="0"/>
      <w:divBdr>
        <w:top w:val="none" w:sz="0" w:space="0" w:color="auto"/>
        <w:left w:val="none" w:sz="0" w:space="0" w:color="auto"/>
        <w:bottom w:val="none" w:sz="0" w:space="0" w:color="auto"/>
        <w:right w:val="none" w:sz="0" w:space="0" w:color="auto"/>
      </w:divBdr>
    </w:div>
    <w:div w:id="1568491995">
      <w:bodyDiv w:val="1"/>
      <w:marLeft w:val="0"/>
      <w:marRight w:val="0"/>
      <w:marTop w:val="0"/>
      <w:marBottom w:val="0"/>
      <w:divBdr>
        <w:top w:val="none" w:sz="0" w:space="0" w:color="auto"/>
        <w:left w:val="none" w:sz="0" w:space="0" w:color="auto"/>
        <w:bottom w:val="none" w:sz="0" w:space="0" w:color="auto"/>
        <w:right w:val="none" w:sz="0" w:space="0" w:color="auto"/>
      </w:divBdr>
    </w:div>
    <w:div w:id="1595439148">
      <w:bodyDiv w:val="1"/>
      <w:marLeft w:val="0"/>
      <w:marRight w:val="0"/>
      <w:marTop w:val="0"/>
      <w:marBottom w:val="0"/>
      <w:divBdr>
        <w:top w:val="none" w:sz="0" w:space="0" w:color="auto"/>
        <w:left w:val="none" w:sz="0" w:space="0" w:color="auto"/>
        <w:bottom w:val="none" w:sz="0" w:space="0" w:color="auto"/>
        <w:right w:val="none" w:sz="0" w:space="0" w:color="auto"/>
      </w:divBdr>
    </w:div>
    <w:div w:id="1597522012">
      <w:bodyDiv w:val="1"/>
      <w:marLeft w:val="0"/>
      <w:marRight w:val="0"/>
      <w:marTop w:val="0"/>
      <w:marBottom w:val="0"/>
      <w:divBdr>
        <w:top w:val="none" w:sz="0" w:space="0" w:color="auto"/>
        <w:left w:val="none" w:sz="0" w:space="0" w:color="auto"/>
        <w:bottom w:val="none" w:sz="0" w:space="0" w:color="auto"/>
        <w:right w:val="none" w:sz="0" w:space="0" w:color="auto"/>
      </w:divBdr>
    </w:div>
    <w:div w:id="1600067262">
      <w:bodyDiv w:val="1"/>
      <w:marLeft w:val="0"/>
      <w:marRight w:val="0"/>
      <w:marTop w:val="0"/>
      <w:marBottom w:val="0"/>
      <w:divBdr>
        <w:top w:val="none" w:sz="0" w:space="0" w:color="auto"/>
        <w:left w:val="none" w:sz="0" w:space="0" w:color="auto"/>
        <w:bottom w:val="none" w:sz="0" w:space="0" w:color="auto"/>
        <w:right w:val="none" w:sz="0" w:space="0" w:color="auto"/>
      </w:divBdr>
    </w:div>
    <w:div w:id="1604387092">
      <w:bodyDiv w:val="1"/>
      <w:marLeft w:val="0"/>
      <w:marRight w:val="0"/>
      <w:marTop w:val="0"/>
      <w:marBottom w:val="0"/>
      <w:divBdr>
        <w:top w:val="none" w:sz="0" w:space="0" w:color="auto"/>
        <w:left w:val="none" w:sz="0" w:space="0" w:color="auto"/>
        <w:bottom w:val="none" w:sz="0" w:space="0" w:color="auto"/>
        <w:right w:val="none" w:sz="0" w:space="0" w:color="auto"/>
      </w:divBdr>
    </w:div>
    <w:div w:id="1608737553">
      <w:bodyDiv w:val="1"/>
      <w:marLeft w:val="0"/>
      <w:marRight w:val="0"/>
      <w:marTop w:val="0"/>
      <w:marBottom w:val="0"/>
      <w:divBdr>
        <w:top w:val="none" w:sz="0" w:space="0" w:color="auto"/>
        <w:left w:val="none" w:sz="0" w:space="0" w:color="auto"/>
        <w:bottom w:val="none" w:sz="0" w:space="0" w:color="auto"/>
        <w:right w:val="none" w:sz="0" w:space="0" w:color="auto"/>
      </w:divBdr>
    </w:div>
    <w:div w:id="1640645120">
      <w:bodyDiv w:val="1"/>
      <w:marLeft w:val="0"/>
      <w:marRight w:val="0"/>
      <w:marTop w:val="0"/>
      <w:marBottom w:val="0"/>
      <w:divBdr>
        <w:top w:val="none" w:sz="0" w:space="0" w:color="auto"/>
        <w:left w:val="none" w:sz="0" w:space="0" w:color="auto"/>
        <w:bottom w:val="none" w:sz="0" w:space="0" w:color="auto"/>
        <w:right w:val="none" w:sz="0" w:space="0" w:color="auto"/>
      </w:divBdr>
    </w:div>
    <w:div w:id="1668945838">
      <w:bodyDiv w:val="1"/>
      <w:marLeft w:val="0"/>
      <w:marRight w:val="0"/>
      <w:marTop w:val="0"/>
      <w:marBottom w:val="0"/>
      <w:divBdr>
        <w:top w:val="none" w:sz="0" w:space="0" w:color="auto"/>
        <w:left w:val="none" w:sz="0" w:space="0" w:color="auto"/>
        <w:bottom w:val="none" w:sz="0" w:space="0" w:color="auto"/>
        <w:right w:val="none" w:sz="0" w:space="0" w:color="auto"/>
      </w:divBdr>
    </w:div>
    <w:div w:id="1685589815">
      <w:bodyDiv w:val="1"/>
      <w:marLeft w:val="0"/>
      <w:marRight w:val="0"/>
      <w:marTop w:val="0"/>
      <w:marBottom w:val="0"/>
      <w:divBdr>
        <w:top w:val="none" w:sz="0" w:space="0" w:color="auto"/>
        <w:left w:val="none" w:sz="0" w:space="0" w:color="auto"/>
        <w:bottom w:val="none" w:sz="0" w:space="0" w:color="auto"/>
        <w:right w:val="none" w:sz="0" w:space="0" w:color="auto"/>
      </w:divBdr>
    </w:div>
    <w:div w:id="1688558302">
      <w:bodyDiv w:val="1"/>
      <w:marLeft w:val="0"/>
      <w:marRight w:val="0"/>
      <w:marTop w:val="0"/>
      <w:marBottom w:val="0"/>
      <w:divBdr>
        <w:top w:val="none" w:sz="0" w:space="0" w:color="auto"/>
        <w:left w:val="none" w:sz="0" w:space="0" w:color="auto"/>
        <w:bottom w:val="none" w:sz="0" w:space="0" w:color="auto"/>
        <w:right w:val="none" w:sz="0" w:space="0" w:color="auto"/>
      </w:divBdr>
    </w:div>
    <w:div w:id="1715614774">
      <w:bodyDiv w:val="1"/>
      <w:marLeft w:val="0"/>
      <w:marRight w:val="0"/>
      <w:marTop w:val="0"/>
      <w:marBottom w:val="0"/>
      <w:divBdr>
        <w:top w:val="none" w:sz="0" w:space="0" w:color="auto"/>
        <w:left w:val="none" w:sz="0" w:space="0" w:color="auto"/>
        <w:bottom w:val="none" w:sz="0" w:space="0" w:color="auto"/>
        <w:right w:val="none" w:sz="0" w:space="0" w:color="auto"/>
      </w:divBdr>
    </w:div>
    <w:div w:id="1754811767">
      <w:bodyDiv w:val="1"/>
      <w:marLeft w:val="0"/>
      <w:marRight w:val="0"/>
      <w:marTop w:val="0"/>
      <w:marBottom w:val="0"/>
      <w:divBdr>
        <w:top w:val="none" w:sz="0" w:space="0" w:color="auto"/>
        <w:left w:val="none" w:sz="0" w:space="0" w:color="auto"/>
        <w:bottom w:val="none" w:sz="0" w:space="0" w:color="auto"/>
        <w:right w:val="none" w:sz="0" w:space="0" w:color="auto"/>
      </w:divBdr>
    </w:div>
    <w:div w:id="1816294145">
      <w:bodyDiv w:val="1"/>
      <w:marLeft w:val="0"/>
      <w:marRight w:val="0"/>
      <w:marTop w:val="0"/>
      <w:marBottom w:val="0"/>
      <w:divBdr>
        <w:top w:val="none" w:sz="0" w:space="0" w:color="auto"/>
        <w:left w:val="none" w:sz="0" w:space="0" w:color="auto"/>
        <w:bottom w:val="none" w:sz="0" w:space="0" w:color="auto"/>
        <w:right w:val="none" w:sz="0" w:space="0" w:color="auto"/>
      </w:divBdr>
    </w:div>
    <w:div w:id="1834759672">
      <w:bodyDiv w:val="1"/>
      <w:marLeft w:val="0"/>
      <w:marRight w:val="0"/>
      <w:marTop w:val="0"/>
      <w:marBottom w:val="0"/>
      <w:divBdr>
        <w:top w:val="none" w:sz="0" w:space="0" w:color="auto"/>
        <w:left w:val="none" w:sz="0" w:space="0" w:color="auto"/>
        <w:bottom w:val="none" w:sz="0" w:space="0" w:color="auto"/>
        <w:right w:val="none" w:sz="0" w:space="0" w:color="auto"/>
      </w:divBdr>
    </w:div>
    <w:div w:id="1835611169">
      <w:bodyDiv w:val="1"/>
      <w:marLeft w:val="0"/>
      <w:marRight w:val="0"/>
      <w:marTop w:val="0"/>
      <w:marBottom w:val="0"/>
      <w:divBdr>
        <w:top w:val="none" w:sz="0" w:space="0" w:color="auto"/>
        <w:left w:val="none" w:sz="0" w:space="0" w:color="auto"/>
        <w:bottom w:val="none" w:sz="0" w:space="0" w:color="auto"/>
        <w:right w:val="none" w:sz="0" w:space="0" w:color="auto"/>
      </w:divBdr>
    </w:div>
    <w:div w:id="1839537264">
      <w:bodyDiv w:val="1"/>
      <w:marLeft w:val="0"/>
      <w:marRight w:val="0"/>
      <w:marTop w:val="0"/>
      <w:marBottom w:val="0"/>
      <w:divBdr>
        <w:top w:val="none" w:sz="0" w:space="0" w:color="auto"/>
        <w:left w:val="none" w:sz="0" w:space="0" w:color="auto"/>
        <w:bottom w:val="none" w:sz="0" w:space="0" w:color="auto"/>
        <w:right w:val="none" w:sz="0" w:space="0" w:color="auto"/>
      </w:divBdr>
    </w:div>
    <w:div w:id="1853372208">
      <w:bodyDiv w:val="1"/>
      <w:marLeft w:val="0"/>
      <w:marRight w:val="0"/>
      <w:marTop w:val="0"/>
      <w:marBottom w:val="0"/>
      <w:divBdr>
        <w:top w:val="none" w:sz="0" w:space="0" w:color="auto"/>
        <w:left w:val="none" w:sz="0" w:space="0" w:color="auto"/>
        <w:bottom w:val="none" w:sz="0" w:space="0" w:color="auto"/>
        <w:right w:val="none" w:sz="0" w:space="0" w:color="auto"/>
      </w:divBdr>
    </w:div>
    <w:div w:id="1867521686">
      <w:bodyDiv w:val="1"/>
      <w:marLeft w:val="0"/>
      <w:marRight w:val="0"/>
      <w:marTop w:val="0"/>
      <w:marBottom w:val="0"/>
      <w:divBdr>
        <w:top w:val="none" w:sz="0" w:space="0" w:color="auto"/>
        <w:left w:val="none" w:sz="0" w:space="0" w:color="auto"/>
        <w:bottom w:val="none" w:sz="0" w:space="0" w:color="auto"/>
        <w:right w:val="none" w:sz="0" w:space="0" w:color="auto"/>
      </w:divBdr>
    </w:div>
    <w:div w:id="1879509390">
      <w:bodyDiv w:val="1"/>
      <w:marLeft w:val="0"/>
      <w:marRight w:val="0"/>
      <w:marTop w:val="0"/>
      <w:marBottom w:val="0"/>
      <w:divBdr>
        <w:top w:val="none" w:sz="0" w:space="0" w:color="auto"/>
        <w:left w:val="none" w:sz="0" w:space="0" w:color="auto"/>
        <w:bottom w:val="none" w:sz="0" w:space="0" w:color="auto"/>
        <w:right w:val="none" w:sz="0" w:space="0" w:color="auto"/>
      </w:divBdr>
    </w:div>
    <w:div w:id="1899516743">
      <w:bodyDiv w:val="1"/>
      <w:marLeft w:val="0"/>
      <w:marRight w:val="0"/>
      <w:marTop w:val="0"/>
      <w:marBottom w:val="0"/>
      <w:divBdr>
        <w:top w:val="none" w:sz="0" w:space="0" w:color="auto"/>
        <w:left w:val="none" w:sz="0" w:space="0" w:color="auto"/>
        <w:bottom w:val="none" w:sz="0" w:space="0" w:color="auto"/>
        <w:right w:val="none" w:sz="0" w:space="0" w:color="auto"/>
      </w:divBdr>
    </w:div>
    <w:div w:id="1901750720">
      <w:bodyDiv w:val="1"/>
      <w:marLeft w:val="0"/>
      <w:marRight w:val="0"/>
      <w:marTop w:val="0"/>
      <w:marBottom w:val="0"/>
      <w:divBdr>
        <w:top w:val="none" w:sz="0" w:space="0" w:color="auto"/>
        <w:left w:val="none" w:sz="0" w:space="0" w:color="auto"/>
        <w:bottom w:val="none" w:sz="0" w:space="0" w:color="auto"/>
        <w:right w:val="none" w:sz="0" w:space="0" w:color="auto"/>
      </w:divBdr>
      <w:divsChild>
        <w:div w:id="888759745">
          <w:marLeft w:val="0"/>
          <w:marRight w:val="0"/>
          <w:marTop w:val="0"/>
          <w:marBottom w:val="0"/>
          <w:divBdr>
            <w:top w:val="none" w:sz="0" w:space="0" w:color="auto"/>
            <w:left w:val="none" w:sz="0" w:space="0" w:color="auto"/>
            <w:bottom w:val="none" w:sz="0" w:space="0" w:color="auto"/>
            <w:right w:val="none" w:sz="0" w:space="0" w:color="auto"/>
          </w:divBdr>
        </w:div>
        <w:div w:id="1113209950">
          <w:marLeft w:val="0"/>
          <w:marRight w:val="0"/>
          <w:marTop w:val="0"/>
          <w:marBottom w:val="0"/>
          <w:divBdr>
            <w:top w:val="none" w:sz="0" w:space="0" w:color="auto"/>
            <w:left w:val="none" w:sz="0" w:space="0" w:color="auto"/>
            <w:bottom w:val="none" w:sz="0" w:space="0" w:color="auto"/>
            <w:right w:val="none" w:sz="0" w:space="0" w:color="auto"/>
          </w:divBdr>
        </w:div>
        <w:div w:id="226189631">
          <w:marLeft w:val="0"/>
          <w:marRight w:val="0"/>
          <w:marTop w:val="0"/>
          <w:marBottom w:val="0"/>
          <w:divBdr>
            <w:top w:val="none" w:sz="0" w:space="0" w:color="auto"/>
            <w:left w:val="none" w:sz="0" w:space="0" w:color="auto"/>
            <w:bottom w:val="none" w:sz="0" w:space="0" w:color="auto"/>
            <w:right w:val="none" w:sz="0" w:space="0" w:color="auto"/>
          </w:divBdr>
        </w:div>
        <w:div w:id="1330870952">
          <w:marLeft w:val="0"/>
          <w:marRight w:val="0"/>
          <w:marTop w:val="0"/>
          <w:marBottom w:val="0"/>
          <w:divBdr>
            <w:top w:val="none" w:sz="0" w:space="0" w:color="auto"/>
            <w:left w:val="none" w:sz="0" w:space="0" w:color="auto"/>
            <w:bottom w:val="none" w:sz="0" w:space="0" w:color="auto"/>
            <w:right w:val="none" w:sz="0" w:space="0" w:color="auto"/>
          </w:divBdr>
        </w:div>
        <w:div w:id="769397034">
          <w:marLeft w:val="0"/>
          <w:marRight w:val="0"/>
          <w:marTop w:val="0"/>
          <w:marBottom w:val="0"/>
          <w:divBdr>
            <w:top w:val="none" w:sz="0" w:space="0" w:color="auto"/>
            <w:left w:val="none" w:sz="0" w:space="0" w:color="auto"/>
            <w:bottom w:val="none" w:sz="0" w:space="0" w:color="auto"/>
            <w:right w:val="none" w:sz="0" w:space="0" w:color="auto"/>
          </w:divBdr>
        </w:div>
        <w:div w:id="66732015">
          <w:marLeft w:val="0"/>
          <w:marRight w:val="0"/>
          <w:marTop w:val="0"/>
          <w:marBottom w:val="0"/>
          <w:divBdr>
            <w:top w:val="none" w:sz="0" w:space="0" w:color="auto"/>
            <w:left w:val="none" w:sz="0" w:space="0" w:color="auto"/>
            <w:bottom w:val="none" w:sz="0" w:space="0" w:color="auto"/>
            <w:right w:val="none" w:sz="0" w:space="0" w:color="auto"/>
          </w:divBdr>
        </w:div>
        <w:div w:id="1472479940">
          <w:marLeft w:val="0"/>
          <w:marRight w:val="0"/>
          <w:marTop w:val="0"/>
          <w:marBottom w:val="0"/>
          <w:divBdr>
            <w:top w:val="none" w:sz="0" w:space="0" w:color="auto"/>
            <w:left w:val="none" w:sz="0" w:space="0" w:color="auto"/>
            <w:bottom w:val="none" w:sz="0" w:space="0" w:color="auto"/>
            <w:right w:val="none" w:sz="0" w:space="0" w:color="auto"/>
          </w:divBdr>
        </w:div>
        <w:div w:id="1998537899">
          <w:marLeft w:val="0"/>
          <w:marRight w:val="0"/>
          <w:marTop w:val="0"/>
          <w:marBottom w:val="0"/>
          <w:divBdr>
            <w:top w:val="none" w:sz="0" w:space="0" w:color="auto"/>
            <w:left w:val="none" w:sz="0" w:space="0" w:color="auto"/>
            <w:bottom w:val="none" w:sz="0" w:space="0" w:color="auto"/>
            <w:right w:val="none" w:sz="0" w:space="0" w:color="auto"/>
          </w:divBdr>
        </w:div>
      </w:divsChild>
    </w:div>
    <w:div w:id="1941795300">
      <w:bodyDiv w:val="1"/>
      <w:marLeft w:val="0"/>
      <w:marRight w:val="0"/>
      <w:marTop w:val="0"/>
      <w:marBottom w:val="0"/>
      <w:divBdr>
        <w:top w:val="none" w:sz="0" w:space="0" w:color="auto"/>
        <w:left w:val="none" w:sz="0" w:space="0" w:color="auto"/>
        <w:bottom w:val="none" w:sz="0" w:space="0" w:color="auto"/>
        <w:right w:val="none" w:sz="0" w:space="0" w:color="auto"/>
      </w:divBdr>
    </w:div>
    <w:div w:id="1945991594">
      <w:bodyDiv w:val="1"/>
      <w:marLeft w:val="0"/>
      <w:marRight w:val="0"/>
      <w:marTop w:val="0"/>
      <w:marBottom w:val="0"/>
      <w:divBdr>
        <w:top w:val="none" w:sz="0" w:space="0" w:color="auto"/>
        <w:left w:val="none" w:sz="0" w:space="0" w:color="auto"/>
        <w:bottom w:val="none" w:sz="0" w:space="0" w:color="auto"/>
        <w:right w:val="none" w:sz="0" w:space="0" w:color="auto"/>
      </w:divBdr>
    </w:div>
    <w:div w:id="1950501139">
      <w:bodyDiv w:val="1"/>
      <w:marLeft w:val="0"/>
      <w:marRight w:val="0"/>
      <w:marTop w:val="0"/>
      <w:marBottom w:val="0"/>
      <w:divBdr>
        <w:top w:val="none" w:sz="0" w:space="0" w:color="auto"/>
        <w:left w:val="none" w:sz="0" w:space="0" w:color="auto"/>
        <w:bottom w:val="none" w:sz="0" w:space="0" w:color="auto"/>
        <w:right w:val="none" w:sz="0" w:space="0" w:color="auto"/>
      </w:divBdr>
    </w:div>
    <w:div w:id="1967929765">
      <w:bodyDiv w:val="1"/>
      <w:marLeft w:val="0"/>
      <w:marRight w:val="0"/>
      <w:marTop w:val="0"/>
      <w:marBottom w:val="0"/>
      <w:divBdr>
        <w:top w:val="none" w:sz="0" w:space="0" w:color="auto"/>
        <w:left w:val="none" w:sz="0" w:space="0" w:color="auto"/>
        <w:bottom w:val="none" w:sz="0" w:space="0" w:color="auto"/>
        <w:right w:val="none" w:sz="0" w:space="0" w:color="auto"/>
      </w:divBdr>
    </w:div>
    <w:div w:id="2010013110">
      <w:bodyDiv w:val="1"/>
      <w:marLeft w:val="0"/>
      <w:marRight w:val="0"/>
      <w:marTop w:val="0"/>
      <w:marBottom w:val="0"/>
      <w:divBdr>
        <w:top w:val="none" w:sz="0" w:space="0" w:color="auto"/>
        <w:left w:val="none" w:sz="0" w:space="0" w:color="auto"/>
        <w:bottom w:val="none" w:sz="0" w:space="0" w:color="auto"/>
        <w:right w:val="none" w:sz="0" w:space="0" w:color="auto"/>
      </w:divBdr>
    </w:div>
    <w:div w:id="208020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educatemaine.org/docs/2019_IndicatorsReport-FNL-WEB.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legislature.maine.gov/legis/statutes/26/title26sec1221.html" TargetMode="External"/><Relationship Id="rId25" Type="http://schemas.openxmlformats.org/officeDocument/2006/relationships/image" Target="cid:672ED417-23E4-4CDE-8C94-14E069D8C5D9"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maine.gov/decd/sites/maine.gov.decd/files/inline-files/DECD_120919_sm.pdf"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55BAF614E89E4497988BBD5F870E21" ma:contentTypeVersion="9" ma:contentTypeDescription="Create a new document." ma:contentTypeScope="" ma:versionID="4ead646ab00dd312a8bcea790bfce83b">
  <xsd:schema xmlns:xsd="http://www.w3.org/2001/XMLSchema" xmlns:xs="http://www.w3.org/2001/XMLSchema" xmlns:p="http://schemas.microsoft.com/office/2006/metadata/properties" xmlns:ns3="2df38912-c20a-4a5f-96ab-42cbfa0b650a" xmlns:ns4="e9cfd9bc-e4e8-4256-90fb-e3fe1dbb059b" targetNamespace="http://schemas.microsoft.com/office/2006/metadata/properties" ma:root="true" ma:fieldsID="81683431f34318c6df8734899d4a47e2" ns3:_="" ns4:_="">
    <xsd:import namespace="2df38912-c20a-4a5f-96ab-42cbfa0b650a"/>
    <xsd:import namespace="e9cfd9bc-e4e8-4256-90fb-e3fe1dbb059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38912-c20a-4a5f-96ab-42cbfa0b6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cfd9bc-e4e8-4256-90fb-e3fe1dbb05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9F7B0-5BBB-4D44-B479-366F52437FEC}">
  <ds:schemaRefs>
    <ds:schemaRef ds:uri="http://schemas.microsoft.com/sharepoint/v3/contenttype/forms"/>
  </ds:schemaRefs>
</ds:datastoreItem>
</file>

<file path=customXml/itemProps2.xml><?xml version="1.0" encoding="utf-8"?>
<ds:datastoreItem xmlns:ds="http://schemas.openxmlformats.org/officeDocument/2006/customXml" ds:itemID="{EB45A953-EB6F-41C8-98ED-AD37C33C14A6}">
  <ds:schemaRefs>
    <ds:schemaRef ds:uri="2df38912-c20a-4a5f-96ab-42cbfa0b650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9cfd9bc-e4e8-4256-90fb-e3fe1dbb059b"/>
    <ds:schemaRef ds:uri="http://www.w3.org/XML/1998/namespace"/>
    <ds:schemaRef ds:uri="http://purl.org/dc/dcmitype/"/>
  </ds:schemaRefs>
</ds:datastoreItem>
</file>

<file path=customXml/itemProps3.xml><?xml version="1.0" encoding="utf-8"?>
<ds:datastoreItem xmlns:ds="http://schemas.openxmlformats.org/officeDocument/2006/customXml" ds:itemID="{CBADE172-FD1F-47F9-8131-9E6EA021C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38912-c20a-4a5f-96ab-42cbfa0b650a"/>
    <ds:schemaRef ds:uri="e9cfd9bc-e4e8-4256-90fb-e3fe1dbb0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0034E-728D-4D10-BB38-BC2A5FC8E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12</Pages>
  <Words>2205</Words>
  <Characters>12960</Characters>
  <Application>Microsoft Office Word</Application>
  <DocSecurity>8</DocSecurity>
  <Lines>270</Lines>
  <Paragraphs>126</Paragraphs>
  <ScaleCrop>false</ScaleCrop>
  <HeadingPairs>
    <vt:vector size="2" baseType="variant">
      <vt:variant>
        <vt:lpstr>Title</vt:lpstr>
      </vt:variant>
      <vt:variant>
        <vt:i4>1</vt:i4>
      </vt:variant>
    </vt:vector>
  </HeadingPairs>
  <TitlesOfParts>
    <vt:vector size="1" baseType="lpstr">
      <vt:lpstr>OUTLINE/DRAFT</vt:lpstr>
    </vt:vector>
  </TitlesOfParts>
  <Company>Department of Labor</Company>
  <LinksUpToDate>false</LinksUpToDate>
  <CharactersWithSpaces>15039</CharactersWithSpaces>
  <SharedDoc>false</SharedDoc>
  <HLinks>
    <vt:vector size="12" baseType="variant">
      <vt:variant>
        <vt:i4>2556014</vt:i4>
      </vt:variant>
      <vt:variant>
        <vt:i4>3</vt:i4>
      </vt:variant>
      <vt:variant>
        <vt:i4>0</vt:i4>
      </vt:variant>
      <vt:variant>
        <vt:i4>5</vt:i4>
      </vt:variant>
      <vt:variant>
        <vt:lpwstr>http://www.maine.gov/labor/lmis/recession.html</vt:lpwstr>
      </vt:variant>
      <vt:variant>
        <vt:lpwstr/>
      </vt:variant>
      <vt:variant>
        <vt:i4>917574</vt:i4>
      </vt:variant>
      <vt:variant>
        <vt:i4>0</vt:i4>
      </vt:variant>
      <vt:variant>
        <vt:i4>0</vt:i4>
      </vt:variant>
      <vt:variant>
        <vt:i4>5</vt:i4>
      </vt:variant>
      <vt:variant>
        <vt:lpwstr>http://www.maine.gov/labor/lmis/pubs.html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OUTLINE/DRAFT</dc:title>
  <dc:creator>Mary Henderson</dc:creator>
  <cp:lastModifiedBy>Smith, Jennifer</cp:lastModifiedBy>
  <cp:revision>19</cp:revision>
  <cp:lastPrinted>2020-02-11T17:20:00Z</cp:lastPrinted>
  <dcterms:created xsi:type="dcterms:W3CDTF">2020-02-10T21:26:00Z</dcterms:created>
  <dcterms:modified xsi:type="dcterms:W3CDTF">2020-02-11T18:13:00Z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0x0101001055BAF614E89E4497988BBD5F870E21</vt:lpwstr>
  </property>
</Properties>
</file>