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A973B" w14:textId="51691669" w:rsidR="003C2135" w:rsidRDefault="003C2135" w:rsidP="003C2135">
      <w:pPr>
        <w:jc w:val="center"/>
        <w:outlineLvl w:val="0"/>
      </w:pPr>
      <w:r>
        <w:rPr>
          <w:noProof/>
        </w:rPr>
        <mc:AlternateContent>
          <mc:Choice Requires="wps">
            <w:drawing>
              <wp:anchor distT="0" distB="0" distL="114300" distR="114300" simplePos="0" relativeHeight="251661312" behindDoc="0" locked="0" layoutInCell="1" allowOverlap="1" wp14:anchorId="20F055FE" wp14:editId="54019ED7">
                <wp:simplePos x="0" y="0"/>
                <wp:positionH relativeFrom="margin">
                  <wp:posOffset>4457700</wp:posOffset>
                </wp:positionH>
                <wp:positionV relativeFrom="paragraph">
                  <wp:posOffset>-1173480</wp:posOffset>
                </wp:positionV>
                <wp:extent cx="2028825" cy="300355"/>
                <wp:effectExtent l="0" t="0" r="28575"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00355"/>
                        </a:xfrm>
                        <a:prstGeom prst="rect">
                          <a:avLst/>
                        </a:prstGeom>
                        <a:solidFill>
                          <a:srgbClr val="FFFFFF"/>
                        </a:solidFill>
                        <a:ln w="9525">
                          <a:solidFill>
                            <a:srgbClr val="000000"/>
                          </a:solidFill>
                          <a:miter lim="800000"/>
                          <a:headEnd/>
                          <a:tailEnd/>
                        </a:ln>
                      </wps:spPr>
                      <wps:txbx>
                        <w:txbxContent>
                          <w:p w14:paraId="3F1FC32C" w14:textId="77777777" w:rsidR="003C2135" w:rsidRDefault="003C2135" w:rsidP="003C2135">
                            <w:pPr>
                              <w:jc w:val="center"/>
                            </w:pPr>
                            <w:r>
                              <w:t>DRAFT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F055FE" id="_x0000_t202" coordsize="21600,21600" o:spt="202" path="m,l,21600r21600,l21600,xe">
                <v:stroke joinstyle="miter"/>
                <v:path gradientshapeok="t" o:connecttype="rect"/>
              </v:shapetype>
              <v:shape id="Text Box 5" o:spid="_x0000_s1026" type="#_x0000_t202" style="position:absolute;left:0;text-align:left;margin-left:351pt;margin-top:-92.4pt;width:159.75pt;height:23.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">
                <v:textbox>
                  <w:txbxContent>
                    <w:p w14:paraId="3F1FC32C" w14:textId="77777777" w:rsidR="003C2135" w:rsidRDefault="003C2135" w:rsidP="003C2135">
                      <w:pPr>
                        <w:jc w:val="center"/>
                      </w:pPr>
                      <w:r>
                        <w:t>DRAFT</w:t>
                      </w:r>
                    </w:p>
                  </w:txbxContent>
                </v:textbox>
                <w10:wrap anchorx="margin"/>
              </v:shape>
            </w:pict>
          </mc:Fallback>
        </mc:AlternateContent>
      </w:r>
      <w:r>
        <w:t xml:space="preserve">Minutes of the </w:t>
      </w:r>
      <w:r w:rsidR="006D745A">
        <w:t>December 18</w:t>
      </w:r>
      <w:r>
        <w:t xml:space="preserve">, 2019 Meeting of the </w:t>
      </w:r>
    </w:p>
    <w:p w14:paraId="4FC8A5AC" w14:textId="77777777" w:rsidR="003C2135" w:rsidRDefault="003C2135" w:rsidP="003C2135">
      <w:pPr>
        <w:jc w:val="center"/>
        <w:outlineLvl w:val="0"/>
      </w:pPr>
      <w:r>
        <w:t>Commission on Governmental Ethics and Election Practices</w:t>
      </w:r>
    </w:p>
    <w:p w14:paraId="5F889F42" w14:textId="77777777" w:rsidR="003C2135" w:rsidRDefault="003C2135" w:rsidP="003C2135">
      <w:pPr>
        <w:spacing w:line="480" w:lineRule="auto"/>
        <w:jc w:val="center"/>
        <w:outlineLvl w:val="0"/>
      </w:pPr>
      <w:r>
        <w:t>45 Memorial Circle, Augusta, Maine</w:t>
      </w:r>
    </w:p>
    <w:p w14:paraId="175296C6" w14:textId="61CFACBC" w:rsidR="003C2135" w:rsidRDefault="003C2135" w:rsidP="003C2135">
      <w:pPr>
        <w:spacing w:after="120"/>
        <w:ind w:left="907" w:hanging="907"/>
      </w:pPr>
      <w:r>
        <w:t>Present:</w:t>
      </w:r>
      <w:r>
        <w:tab/>
        <w:t>William A. Lee III, Esq., Chair; Hon. Richard A. Nass;</w:t>
      </w:r>
      <w:r w:rsidR="006D745A">
        <w:t xml:space="preserve"> Meri N. Lowry; </w:t>
      </w:r>
      <w:r>
        <w:t>and Bradford Pattershall, Esq.</w:t>
      </w:r>
    </w:p>
    <w:p w14:paraId="566EDDB4" w14:textId="77777777" w:rsidR="003C2135" w:rsidRDefault="003C2135" w:rsidP="00927B80">
      <w:pPr>
        <w:tabs>
          <w:tab w:val="left" w:pos="900"/>
        </w:tabs>
        <w:spacing w:line="480" w:lineRule="auto"/>
      </w:pPr>
      <w:r>
        <w:t>Staff:</w:t>
      </w:r>
      <w:r>
        <w:tab/>
        <w:t>Jonathan Wayne, Executive Director; Phyllis Gardiner, Counsel</w:t>
      </w:r>
    </w:p>
    <w:p w14:paraId="7E07D317" w14:textId="10F07D4C" w:rsidR="003C2135" w:rsidRDefault="003C2135" w:rsidP="003C2135">
      <w:pPr>
        <w:spacing w:after="120" w:line="360" w:lineRule="auto"/>
      </w:pPr>
      <w:r>
        <w:t>Mr. Lee convened the meeting at 9:0</w:t>
      </w:r>
      <w:r w:rsidR="00E12093">
        <w:t>4</w:t>
      </w:r>
      <w:r>
        <w:t xml:space="preserve"> a.m.  He said the four Commissioners currently serving were present</w:t>
      </w:r>
      <w:r w:rsidR="00B22CE9">
        <w:t>.  T</w:t>
      </w:r>
      <w:r>
        <w:t>he fifth seat is vacant</w:t>
      </w:r>
      <w:r w:rsidR="005269F1">
        <w:t>,</w:t>
      </w:r>
      <w:r>
        <w:t xml:space="preserve"> as it has been for the past </w:t>
      </w:r>
      <w:r w:rsidR="00E12093">
        <w:t>21</w:t>
      </w:r>
      <w:r>
        <w:t xml:space="preserve"> months.</w:t>
      </w:r>
    </w:p>
    <w:p w14:paraId="30C132A0" w14:textId="215F2C43" w:rsidR="00E12093" w:rsidRDefault="00E12093" w:rsidP="003C2135">
      <w:pPr>
        <w:spacing w:after="120" w:line="360" w:lineRule="auto"/>
      </w:pPr>
      <w:r>
        <w:t>Ms. Lowry said she wished to</w:t>
      </w:r>
      <w:r w:rsidR="006A1A45">
        <w:t xml:space="preserve"> disclose that she </w:t>
      </w:r>
      <w:r w:rsidR="005B292E">
        <w:t xml:space="preserve">served on the City of Portland Parks Commission with Dory Waxman.  She served on the Land Bank Commission for </w:t>
      </w:r>
      <w:proofErr w:type="gramStart"/>
      <w:r w:rsidR="005B292E">
        <w:t>a period of time</w:t>
      </w:r>
      <w:proofErr w:type="gramEnd"/>
      <w:r w:rsidR="005B292E">
        <w:t xml:space="preserve"> when </w:t>
      </w:r>
      <w:r w:rsidR="00B03C98">
        <w:t>Ethan</w:t>
      </w:r>
      <w:r w:rsidR="005B292E">
        <w:t xml:space="preserve"> </w:t>
      </w:r>
      <w:proofErr w:type="spellStart"/>
      <w:r w:rsidR="005B292E">
        <w:t>Strimling</w:t>
      </w:r>
      <w:proofErr w:type="spellEnd"/>
      <w:r w:rsidR="005B292E">
        <w:t xml:space="preserve"> was the City Council representative.  About 40 years ago, she served on the board of the Maine Women’s Lobby when Betsy Sweet was the organization’s lobbyist.  </w:t>
      </w:r>
      <w:r w:rsidR="00B03C98">
        <w:t>After consulting with the Commission staff, s</w:t>
      </w:r>
      <w:r w:rsidR="005B292E">
        <w:t xml:space="preserve">he </w:t>
      </w:r>
      <w:r w:rsidR="00B03C98">
        <w:t>determined</w:t>
      </w:r>
      <w:r w:rsidR="005B292E">
        <w:t xml:space="preserve"> none of these relationship</w:t>
      </w:r>
      <w:r w:rsidR="005269F1">
        <w:t>s</w:t>
      </w:r>
      <w:r w:rsidR="005B292E">
        <w:t xml:space="preserve"> r</w:t>
      </w:r>
      <w:r w:rsidR="00B03C98">
        <w:t>o</w:t>
      </w:r>
      <w:r w:rsidR="005B292E">
        <w:t>se to the level of a conflict of interest or even the appearance of a conflict</w:t>
      </w:r>
      <w:r w:rsidR="00B03C98">
        <w:t>,</w:t>
      </w:r>
      <w:r w:rsidR="005B292E">
        <w:t xml:space="preserve"> </w:t>
      </w:r>
      <w:r w:rsidR="00B03C98">
        <w:t>or that</w:t>
      </w:r>
      <w:r w:rsidR="005B292E">
        <w:t xml:space="preserve"> </w:t>
      </w:r>
      <w:r w:rsidR="00B03C98">
        <w:t>they</w:t>
      </w:r>
      <w:r w:rsidR="005B292E">
        <w:t xml:space="preserve"> </w:t>
      </w:r>
      <w:r w:rsidR="00B03C98">
        <w:t xml:space="preserve">would impair </w:t>
      </w:r>
      <w:r w:rsidR="005B292E">
        <w:t>her ability to consider the matters before the Commission i</w:t>
      </w:r>
      <w:r w:rsidR="004A6295">
        <w:t>mpartially.</w:t>
      </w:r>
    </w:p>
    <w:p w14:paraId="73EB21C7" w14:textId="040819C8" w:rsidR="004A6295" w:rsidRDefault="004A6295" w:rsidP="003C2135">
      <w:pPr>
        <w:spacing w:after="120" w:line="360" w:lineRule="auto"/>
      </w:pPr>
      <w:r>
        <w:t xml:space="preserve">Mr. Nass disclosed that he had worked with Lance Dutson in the office of the Speaker of the House of Representatives for a couple of years.  He </w:t>
      </w:r>
      <w:r w:rsidR="005269F1">
        <w:t xml:space="preserve">had </w:t>
      </w:r>
      <w:r>
        <w:t xml:space="preserve">also served in the Senate and on the Taxation Committee with </w:t>
      </w:r>
      <w:r w:rsidR="00B03C98">
        <w:t>Ethan</w:t>
      </w:r>
      <w:r>
        <w:t xml:space="preserve"> </w:t>
      </w:r>
      <w:proofErr w:type="spellStart"/>
      <w:r>
        <w:t>Strimling</w:t>
      </w:r>
      <w:proofErr w:type="spellEnd"/>
      <w:r>
        <w:t>.  He said these relationships would not affect his impartiality.</w:t>
      </w:r>
    </w:p>
    <w:p w14:paraId="0D3A0F85" w14:textId="616F4C77" w:rsidR="003C2135" w:rsidRDefault="003C2135" w:rsidP="003C2135">
      <w:pPr>
        <w:tabs>
          <w:tab w:val="left" w:pos="900"/>
        </w:tabs>
        <w:spacing w:after="120" w:line="360" w:lineRule="auto"/>
        <w:rPr>
          <w:b/>
        </w:rPr>
      </w:pPr>
      <w:r>
        <w:rPr>
          <w:b/>
        </w:rPr>
        <w:t xml:space="preserve">1.  </w:t>
      </w:r>
      <w:r w:rsidR="006D745A">
        <w:rPr>
          <w:b/>
        </w:rPr>
        <w:t xml:space="preserve">Ratification of </w:t>
      </w:r>
      <w:r w:rsidR="006D745A" w:rsidRPr="00210020">
        <w:rPr>
          <w:b/>
        </w:rPr>
        <w:t>Minutes</w:t>
      </w:r>
      <w:r w:rsidR="006D745A">
        <w:rPr>
          <w:b/>
        </w:rPr>
        <w:t xml:space="preserve"> of October 30, 2019 Meeting</w:t>
      </w:r>
    </w:p>
    <w:p w14:paraId="07722608" w14:textId="0603C131" w:rsidR="003C2135" w:rsidRDefault="003C2135" w:rsidP="003C2135">
      <w:pPr>
        <w:tabs>
          <w:tab w:val="left" w:pos="900"/>
        </w:tabs>
        <w:spacing w:after="120" w:line="360" w:lineRule="auto"/>
      </w:pPr>
      <w:r>
        <w:t xml:space="preserve">Mr. Nass made a motion to adopt the </w:t>
      </w:r>
      <w:r w:rsidR="0067746A">
        <w:t>minutes</w:t>
      </w:r>
      <w:r>
        <w:t xml:space="preserve">.  </w:t>
      </w:r>
      <w:r w:rsidR="0067746A">
        <w:t xml:space="preserve">Mr. Lee seconded.  Mr. Lee said there were </w:t>
      </w:r>
      <w:r w:rsidR="00BE2C25">
        <w:t>several</w:t>
      </w:r>
      <w:r w:rsidR="0067746A">
        <w:t xml:space="preserve"> minor typographical errors, which he suggested be corrected.  The amended minutes had been distributed at the beginning of the meeting.  Mr. Lee moved to amend the motion to adopt the minutes as amended.  </w:t>
      </w:r>
      <w:r>
        <w:t xml:space="preserve">Mr. Pattershall seconded the </w:t>
      </w:r>
      <w:r w:rsidR="0067746A">
        <w:t xml:space="preserve">amended </w:t>
      </w:r>
      <w:r>
        <w:t>motion.</w:t>
      </w:r>
      <w:r w:rsidR="00B7411F">
        <w:t xml:space="preserve"> </w:t>
      </w:r>
      <w:r>
        <w:t xml:space="preserve"> The motion passed (3-0</w:t>
      </w:r>
      <w:r w:rsidR="0067746A">
        <w:t>-1, Ms. Lowry abstain</w:t>
      </w:r>
      <w:r w:rsidR="000F0681">
        <w:t>ing</w:t>
      </w:r>
      <w:r w:rsidR="0067746A">
        <w:t xml:space="preserve"> as she was not present at the October 30</w:t>
      </w:r>
      <w:r w:rsidR="0067746A" w:rsidRPr="0067746A">
        <w:rPr>
          <w:vertAlign w:val="superscript"/>
        </w:rPr>
        <w:t>th</w:t>
      </w:r>
      <w:r w:rsidR="0067746A">
        <w:t xml:space="preserve"> meeting</w:t>
      </w:r>
      <w:r>
        <w:t>).</w:t>
      </w:r>
    </w:p>
    <w:p w14:paraId="6D6C9BB3" w14:textId="77777777" w:rsidR="005269F1" w:rsidRDefault="005269F1">
      <w:pPr>
        <w:rPr>
          <w:b/>
        </w:rPr>
      </w:pPr>
      <w:r>
        <w:rPr>
          <w:b/>
        </w:rPr>
        <w:br w:type="page"/>
      </w:r>
    </w:p>
    <w:p w14:paraId="4129A3AC" w14:textId="5A82F7E3" w:rsidR="003C2135" w:rsidRDefault="003C2135" w:rsidP="003C2135">
      <w:pPr>
        <w:tabs>
          <w:tab w:val="left" w:pos="900"/>
        </w:tabs>
        <w:spacing w:after="120" w:line="360" w:lineRule="auto"/>
        <w:rPr>
          <w:b/>
        </w:rPr>
      </w:pPr>
      <w:r>
        <w:rPr>
          <w:b/>
        </w:rPr>
        <w:lastRenderedPageBreak/>
        <w:t xml:space="preserve">2.  </w:t>
      </w:r>
      <w:r w:rsidR="006D745A">
        <w:rPr>
          <w:b/>
        </w:rPr>
        <w:t>Audits of 2018 Maine Clean Election Act Candidates</w:t>
      </w:r>
    </w:p>
    <w:p w14:paraId="73277596" w14:textId="0BED537B" w:rsidR="00C065C7" w:rsidRDefault="005B0328" w:rsidP="00E12093">
      <w:pPr>
        <w:tabs>
          <w:tab w:val="left" w:pos="900"/>
        </w:tabs>
        <w:spacing w:after="120" w:line="360" w:lineRule="auto"/>
      </w:pPr>
      <w:r>
        <w:t xml:space="preserve">Jennifer Connors and Marcus Pratt of Runyon Kersteen Ouellette (RKO) appeared before the Commission.  Ms. Connors said the reviews of the 2018 MCEA gubernatorial campaigns </w:t>
      </w:r>
      <w:r w:rsidR="00B03C98">
        <w:t>have been</w:t>
      </w:r>
      <w:r>
        <w:t xml:space="preserve"> complete</w:t>
      </w:r>
      <w:r w:rsidR="00B03C98">
        <w:t>d</w:t>
      </w:r>
      <w:r w:rsidR="00983CF3">
        <w:t xml:space="preserve"> and t</w:t>
      </w:r>
      <w:r>
        <w:t xml:space="preserve">he final summary report has been distributed to the Commissioners.  She said RKO tested 32 House candidates, 11 Senate candidates, </w:t>
      </w:r>
      <w:r w:rsidR="000F0681">
        <w:t>three</w:t>
      </w:r>
      <w:r>
        <w:t xml:space="preserve"> gubernatorial candidates, and </w:t>
      </w:r>
      <w:r w:rsidR="000F0681">
        <w:t>two</w:t>
      </w:r>
      <w:r>
        <w:t xml:space="preserve"> candidates</w:t>
      </w:r>
      <w:r w:rsidR="00B03C98">
        <w:t xml:space="preserve"> selected by the Commission staff for review</w:t>
      </w:r>
      <w:r>
        <w:t xml:space="preserve">.  Of those, 19 candidates had no exceptions or findings, representing 40% of the candidates tested.  Of the remaining candidates, </w:t>
      </w:r>
      <w:r w:rsidR="000F0681">
        <w:t>six</w:t>
      </w:r>
      <w:r>
        <w:t xml:space="preserve"> had findings and the rest had minor reporting exceptions.  The final reports for the three gubernatorial candidates </w:t>
      </w:r>
      <w:r w:rsidR="00983CF3">
        <w:t>were</w:t>
      </w:r>
      <w:r>
        <w:t xml:space="preserve"> sent to the Commissioners in the meeting packet.  The Betsy Sweet campaign had </w:t>
      </w:r>
      <w:r w:rsidR="000F0681">
        <w:t>three</w:t>
      </w:r>
      <w:r>
        <w:t xml:space="preserve"> findings and 22 exceptions; the Terry Hayes campaign had 23 exceptions; and the Garret Mason campaign had </w:t>
      </w:r>
      <w:r w:rsidR="000F0681">
        <w:t>one</w:t>
      </w:r>
      <w:r>
        <w:t xml:space="preserve"> exception.</w:t>
      </w:r>
      <w:r w:rsidR="00C065C7">
        <w:t xml:space="preserve"> </w:t>
      </w:r>
    </w:p>
    <w:p w14:paraId="19CF3D50" w14:textId="76B9A09A" w:rsidR="00C065C7" w:rsidRDefault="00C065C7" w:rsidP="00E12093">
      <w:pPr>
        <w:tabs>
          <w:tab w:val="left" w:pos="900"/>
        </w:tabs>
        <w:spacing w:after="120" w:line="360" w:lineRule="auto"/>
      </w:pPr>
      <w:r>
        <w:t xml:space="preserve">In response to a question from Mr. Lee, Ms. Connors said a finding is more serious than an exception.  A finding may </w:t>
      </w:r>
      <w:r w:rsidR="005269F1">
        <w:t xml:space="preserve">be </w:t>
      </w:r>
      <w:r>
        <w:t>a violation of the Maine Clean Election Act</w:t>
      </w:r>
      <w:r w:rsidR="005269F1">
        <w:t xml:space="preserve"> (MCEA)</w:t>
      </w:r>
      <w:r>
        <w:t xml:space="preserve"> and may result in a monetary penalty or an order to repay funds to the Maine Clean Election Fund.  An exception is a minor reporting error, such as putting a transaction on the wrong report.</w:t>
      </w:r>
    </w:p>
    <w:p w14:paraId="58BE6B3D" w14:textId="45D82F70" w:rsidR="006D745A" w:rsidRDefault="00C065C7" w:rsidP="00E12093">
      <w:pPr>
        <w:tabs>
          <w:tab w:val="left" w:pos="900"/>
        </w:tabs>
        <w:spacing w:after="120" w:line="360" w:lineRule="auto"/>
      </w:pPr>
      <w:r>
        <w:t xml:space="preserve">Ms. Connors said there </w:t>
      </w:r>
      <w:r w:rsidR="005269F1">
        <w:t xml:space="preserve">were </w:t>
      </w:r>
      <w:r>
        <w:t xml:space="preserve">16 candidates who did not properly report debts and obligations.  </w:t>
      </w:r>
      <w:r w:rsidR="00B03C98">
        <w:t>R</w:t>
      </w:r>
      <w:r>
        <w:t>KO recommend</w:t>
      </w:r>
      <w:r w:rsidR="005269F1">
        <w:t>s</w:t>
      </w:r>
      <w:r>
        <w:t xml:space="preserve"> </w:t>
      </w:r>
      <w:r w:rsidR="005269F1">
        <w:t xml:space="preserve">that </w:t>
      </w:r>
      <w:r>
        <w:t xml:space="preserve">the Commission staff provide more education and training regarding the </w:t>
      </w:r>
      <w:r w:rsidR="005269F1">
        <w:t xml:space="preserve">correct </w:t>
      </w:r>
      <w:r>
        <w:t>way to report debts and obligations as well as how to properly report reimbursements.</w:t>
      </w:r>
    </w:p>
    <w:p w14:paraId="355AC166" w14:textId="0E8052B2" w:rsidR="005B532E" w:rsidRDefault="00A87AA9" w:rsidP="00E12093">
      <w:pPr>
        <w:tabs>
          <w:tab w:val="left" w:pos="900"/>
        </w:tabs>
        <w:spacing w:after="120" w:line="360" w:lineRule="auto"/>
      </w:pPr>
      <w:r>
        <w:t xml:space="preserve">Ms. Connors said of the </w:t>
      </w:r>
      <w:r w:rsidR="000F0681">
        <w:t xml:space="preserve">three </w:t>
      </w:r>
      <w:r>
        <w:t xml:space="preserve">findings for the Sweet campaign, </w:t>
      </w:r>
      <w:r w:rsidR="005269F1">
        <w:t>two</w:t>
      </w:r>
      <w:r>
        <w:t xml:space="preserve"> were of a similar nature involving improper reimbursement of pre-certification expenses with MCEA funds.  The other finding involved accepting a seed money contribution </w:t>
      </w:r>
      <w:r w:rsidR="005269F1">
        <w:t xml:space="preserve">that was </w:t>
      </w:r>
      <w:r>
        <w:t>over the contribution limit.</w:t>
      </w:r>
    </w:p>
    <w:p w14:paraId="0844E08C" w14:textId="5DE7E7A3" w:rsidR="004326B3" w:rsidRDefault="004326B3" w:rsidP="00E12093">
      <w:pPr>
        <w:tabs>
          <w:tab w:val="left" w:pos="900"/>
        </w:tabs>
        <w:spacing w:after="120" w:line="360" w:lineRule="auto"/>
      </w:pPr>
      <w:r>
        <w:t xml:space="preserve">Mr. Lee </w:t>
      </w:r>
      <w:r w:rsidR="00983CF3">
        <w:t>asked</w:t>
      </w:r>
      <w:r w:rsidR="005269F1">
        <w:t xml:space="preserve"> what</w:t>
      </w:r>
      <w:r>
        <w:t xml:space="preserve"> steps the </w:t>
      </w:r>
      <w:r w:rsidR="00983CF3">
        <w:t xml:space="preserve">Commission </w:t>
      </w:r>
      <w:r>
        <w:t>staff can take to reduce the number of candidates who improperly report debts and obligations</w:t>
      </w:r>
      <w:r w:rsidR="005269F1">
        <w:t xml:space="preserve">. </w:t>
      </w:r>
      <w:r>
        <w:t xml:space="preserve"> Mr. Wayne said, as a result of the auditor’s recommendations after the 2016 election, the </w:t>
      </w:r>
      <w:r w:rsidR="00983CF3">
        <w:t xml:space="preserve">Commission </w:t>
      </w:r>
      <w:r>
        <w:t xml:space="preserve">staff </w:t>
      </w:r>
      <w:r w:rsidR="005269F1">
        <w:t xml:space="preserve">had </w:t>
      </w:r>
      <w:r>
        <w:t xml:space="preserve">increased its efforts to get the word out to candidates that they </w:t>
      </w:r>
      <w:r w:rsidR="00983CF3">
        <w:t>must</w:t>
      </w:r>
      <w:r>
        <w:t xml:space="preserve"> report debts and obligations in the reporting period when they were incurred, even if the candidate ha</w:t>
      </w:r>
      <w:r w:rsidR="005269F1">
        <w:t>d</w:t>
      </w:r>
      <w:r>
        <w:t xml:space="preserve"> not paid the invoice.  He said th</w:t>
      </w:r>
      <w:r w:rsidR="005269F1">
        <w:t>is</w:t>
      </w:r>
      <w:r>
        <w:t xml:space="preserve"> guidance is in the guidebook</w:t>
      </w:r>
      <w:r w:rsidR="005269F1">
        <w:t>s</w:t>
      </w:r>
      <w:r>
        <w:t xml:space="preserve"> and in </w:t>
      </w:r>
      <w:r w:rsidR="005269F1">
        <w:t xml:space="preserve">the </w:t>
      </w:r>
      <w:r>
        <w:t xml:space="preserve">newsletters </w:t>
      </w:r>
      <w:r w:rsidR="00983CF3">
        <w:t>sent</w:t>
      </w:r>
      <w:r>
        <w:t xml:space="preserve"> to candidates before reports are due.  </w:t>
      </w:r>
      <w:r w:rsidR="00095F16">
        <w:t>He said he will review the guidance and look for ways to improve it.</w:t>
      </w:r>
    </w:p>
    <w:p w14:paraId="24AE2FBC" w14:textId="75BDAB21" w:rsidR="00B03C98" w:rsidRDefault="00B03C98" w:rsidP="00E12093">
      <w:pPr>
        <w:tabs>
          <w:tab w:val="left" w:pos="900"/>
        </w:tabs>
        <w:spacing w:after="120" w:line="360" w:lineRule="auto"/>
      </w:pPr>
      <w:r>
        <w:lastRenderedPageBreak/>
        <w:t>Mr. Lee noted that</w:t>
      </w:r>
      <w:r w:rsidR="00B55D10">
        <w:t xml:space="preserve"> the Sweet campaign has requested a waiver of the requirement to repay the Maine Clean Election Fund for improper reimbursements and that</w:t>
      </w:r>
      <w:r>
        <w:t xml:space="preserve"> a representative of the Sweet campaign</w:t>
      </w:r>
      <w:r w:rsidR="00B55D10">
        <w:t xml:space="preserve"> was present to address the waiver request.</w:t>
      </w:r>
    </w:p>
    <w:p w14:paraId="3B6CC75D" w14:textId="1F43A06D" w:rsidR="00E32702" w:rsidRDefault="00546BF7" w:rsidP="00E12093">
      <w:pPr>
        <w:tabs>
          <w:tab w:val="left" w:pos="900"/>
        </w:tabs>
        <w:spacing w:after="120" w:line="360" w:lineRule="auto"/>
      </w:pPr>
      <w:r>
        <w:t xml:space="preserve">Frank O’Hara, the treasurer for the Betsy Sweet gubernatorial campaign, appeared before the Commission.  </w:t>
      </w:r>
      <w:r w:rsidR="000C6708">
        <w:t xml:space="preserve">Mr. O’Hara acknowledged the </w:t>
      </w:r>
      <w:r w:rsidR="00841283">
        <w:t>errors regarding reimbursements for campaign expenditures.</w:t>
      </w:r>
      <w:r w:rsidR="00AF42C3">
        <w:t xml:space="preserve">  He said Ms. Sweet</w:t>
      </w:r>
      <w:r w:rsidR="005269F1">
        <w:t xml:space="preserve"> </w:t>
      </w:r>
      <w:r w:rsidR="00B55D10">
        <w:t>withdrew</w:t>
      </w:r>
      <w:r w:rsidR="00AF42C3">
        <w:t xml:space="preserve"> her request for a waiver and </w:t>
      </w:r>
      <w:r w:rsidR="005269F1">
        <w:t>would</w:t>
      </w:r>
      <w:r w:rsidR="00AF42C3">
        <w:t xml:space="preserve"> reimburse the Maine Clean Election Fund for the full amount </w:t>
      </w:r>
      <w:r w:rsidR="00E41A40">
        <w:t xml:space="preserve">mentioned in the staff memo.  </w:t>
      </w:r>
    </w:p>
    <w:p w14:paraId="006E4912" w14:textId="519BB521" w:rsidR="00B55D10" w:rsidRPr="00E12093" w:rsidRDefault="00B55D10" w:rsidP="00E12093">
      <w:pPr>
        <w:tabs>
          <w:tab w:val="left" w:pos="900"/>
        </w:tabs>
        <w:spacing w:after="120" w:line="360" w:lineRule="auto"/>
      </w:pPr>
      <w:r>
        <w:t>Mr. Lee thanked Mr. O’Hara for his comments.  He said there was no need for the Commission to take any action on this matter as the waiver request had been withdrawn.</w:t>
      </w:r>
    </w:p>
    <w:p w14:paraId="7746FA30" w14:textId="32F9F904" w:rsidR="006D745A" w:rsidRDefault="006D745A" w:rsidP="006D745A">
      <w:pPr>
        <w:tabs>
          <w:tab w:val="left" w:pos="900"/>
        </w:tabs>
        <w:spacing w:after="120" w:line="360" w:lineRule="auto"/>
        <w:rPr>
          <w:b/>
        </w:rPr>
      </w:pPr>
      <w:r>
        <w:rPr>
          <w:b/>
        </w:rPr>
        <w:t xml:space="preserve">3.  </w:t>
      </w:r>
      <w:bookmarkStart w:id="0" w:name="_Hlk26950534"/>
      <w:r>
        <w:rPr>
          <w:b/>
        </w:rPr>
        <w:t>Potential Finding of Violation and Penalty – Mills Inaugural Committee</w:t>
      </w:r>
    </w:p>
    <w:p w14:paraId="27AA369E" w14:textId="6BF12FC2" w:rsidR="004345DD" w:rsidRDefault="00BF4828" w:rsidP="006D745A">
      <w:pPr>
        <w:tabs>
          <w:tab w:val="left" w:pos="900"/>
        </w:tabs>
        <w:spacing w:after="120" w:line="360" w:lineRule="auto"/>
      </w:pPr>
      <w:r>
        <w:t xml:space="preserve">Mr. Wayne provided a brief summary of the </w:t>
      </w:r>
      <w:r w:rsidR="00C15160">
        <w:t xml:space="preserve">reasons </w:t>
      </w:r>
      <w:r w:rsidR="005269F1">
        <w:t>why</w:t>
      </w:r>
      <w:r w:rsidR="00C15160">
        <w:t xml:space="preserve"> the inaugural committee was in violation of the </w:t>
      </w:r>
      <w:r w:rsidR="00FE4A0A">
        <w:t xml:space="preserve">law governing the transition and inaugural committees of a </w:t>
      </w:r>
      <w:r w:rsidR="005269F1">
        <w:t>G</w:t>
      </w:r>
      <w:r w:rsidR="00FE4A0A">
        <w:t>overnor-elect.</w:t>
      </w:r>
      <w:r w:rsidR="007039B7">
        <w:t xml:space="preserve">  He said that since the Commission’s September meeting, the committee </w:t>
      </w:r>
      <w:r w:rsidR="00F722B0">
        <w:t>had been</w:t>
      </w:r>
      <w:r w:rsidR="007039B7">
        <w:t xml:space="preserve"> able to raise </w:t>
      </w:r>
      <w:r w:rsidR="00983CF3">
        <w:t>enough</w:t>
      </w:r>
      <w:r w:rsidR="007039B7">
        <w:t xml:space="preserve"> funds to pay the balance owed to the </w:t>
      </w:r>
      <w:r w:rsidR="00283A28">
        <w:t>Augusta Civic Center</w:t>
      </w:r>
      <w:r w:rsidR="008E0351">
        <w:t>.  Throughout this process, the committee ha</w:t>
      </w:r>
      <w:r w:rsidR="00F722B0">
        <w:t>d</w:t>
      </w:r>
      <w:r w:rsidR="008E0351">
        <w:t xml:space="preserve"> been very cooperative and ha</w:t>
      </w:r>
      <w:r w:rsidR="00F722B0">
        <w:t>d</w:t>
      </w:r>
      <w:r w:rsidR="008E0351">
        <w:t xml:space="preserve"> received detailed advice from the Commission staff.</w:t>
      </w:r>
      <w:r w:rsidR="00B87254">
        <w:t xml:space="preserve">  The committee ha</w:t>
      </w:r>
      <w:r w:rsidR="00F722B0">
        <w:t>d</w:t>
      </w:r>
      <w:r w:rsidR="00B87254">
        <w:t xml:space="preserve"> complied with all aspects of the reporting requirements.</w:t>
      </w:r>
      <w:r w:rsidR="00524636">
        <w:t xml:space="preserve">  </w:t>
      </w:r>
      <w:r w:rsidR="00B079F1">
        <w:t>The only issue of noncompliance</w:t>
      </w:r>
      <w:r w:rsidR="00F722B0">
        <w:t>,</w:t>
      </w:r>
      <w:r w:rsidR="00B079F1">
        <w:t xml:space="preserve"> </w:t>
      </w:r>
      <w:r w:rsidR="00104026">
        <w:t xml:space="preserve">in the </w:t>
      </w:r>
      <w:r w:rsidR="00F722B0">
        <w:t xml:space="preserve">Commission </w:t>
      </w:r>
      <w:r w:rsidR="00104026">
        <w:t>staff’s view</w:t>
      </w:r>
      <w:r w:rsidR="00F722B0">
        <w:t>,</w:t>
      </w:r>
      <w:r w:rsidR="00104026">
        <w:t xml:space="preserve"> </w:t>
      </w:r>
      <w:r w:rsidR="00F722B0">
        <w:t>was</w:t>
      </w:r>
      <w:r w:rsidR="00104026">
        <w:t xml:space="preserve"> </w:t>
      </w:r>
      <w:r w:rsidR="00524636">
        <w:t xml:space="preserve">that the committee </w:t>
      </w:r>
      <w:r w:rsidR="00104026">
        <w:t xml:space="preserve">did not </w:t>
      </w:r>
      <w:r w:rsidR="00524636">
        <w:t>stop fundraising on January 31</w:t>
      </w:r>
      <w:r w:rsidR="00524636" w:rsidRPr="00524636">
        <w:rPr>
          <w:vertAlign w:val="superscript"/>
        </w:rPr>
        <w:t>st</w:t>
      </w:r>
      <w:r w:rsidR="003F7949">
        <w:t xml:space="preserve"> as required by the statute </w:t>
      </w:r>
      <w:r w:rsidR="00B55D10">
        <w:t xml:space="preserve">because it needed to raise additional funds to pay the invoice from </w:t>
      </w:r>
      <w:r w:rsidR="003F7949">
        <w:t>the Augusta Civic Center</w:t>
      </w:r>
      <w:r w:rsidR="000F0681">
        <w:t>,</w:t>
      </w:r>
      <w:r w:rsidR="00B55D10">
        <w:t xml:space="preserve"> which was much higher than anticipated</w:t>
      </w:r>
      <w:r w:rsidR="003F7949">
        <w:t>.</w:t>
      </w:r>
      <w:r w:rsidR="00185A43">
        <w:t xml:space="preserve">  Mr. Wayne said the </w:t>
      </w:r>
      <w:r w:rsidR="00F722B0">
        <w:t xml:space="preserve">Commission </w:t>
      </w:r>
      <w:r w:rsidR="00185A43">
        <w:t xml:space="preserve">staff </w:t>
      </w:r>
      <w:r w:rsidR="00F722B0">
        <w:t xml:space="preserve">had </w:t>
      </w:r>
      <w:r w:rsidR="00185A43">
        <w:t xml:space="preserve">provided notice to the committee that the Commission may be in a position to make a determination regarding a violation and penalty at this meeting. </w:t>
      </w:r>
      <w:r w:rsidR="004345DD">
        <w:t xml:space="preserve"> The committee responded in writing and is represented at the meeting today.</w:t>
      </w:r>
    </w:p>
    <w:p w14:paraId="7F4D3DFA" w14:textId="139B527E" w:rsidR="00E56354" w:rsidRDefault="00822A9D" w:rsidP="006D745A">
      <w:pPr>
        <w:tabs>
          <w:tab w:val="left" w:pos="900"/>
        </w:tabs>
        <w:spacing w:after="120" w:line="360" w:lineRule="auto"/>
      </w:pPr>
      <w:r>
        <w:t xml:space="preserve">Michael Carey, Esq., </w:t>
      </w:r>
      <w:r w:rsidR="00951593">
        <w:t xml:space="preserve">of Brann &amp; Isaacson, </w:t>
      </w:r>
      <w:r>
        <w:t>counsel for the Mills inaugural committee, appeared before the Commission.</w:t>
      </w:r>
      <w:r w:rsidR="00362339">
        <w:t xml:space="preserve">  In response to a question from Mr. Lee, Mr. Carey</w:t>
      </w:r>
      <w:r w:rsidR="00A65F41">
        <w:t xml:space="preserve"> said the committee recently received another invoice for $2,600</w:t>
      </w:r>
      <w:r w:rsidR="00953297">
        <w:t xml:space="preserve"> which the committee is still reviewing but believes is valid.  When that invoice is paid, the committee will have a cash balance of over $4,000.  The last donation received by the committee </w:t>
      </w:r>
      <w:r w:rsidR="00F722B0">
        <w:t xml:space="preserve">was </w:t>
      </w:r>
      <w:r w:rsidR="00953297">
        <w:t xml:space="preserve">in </w:t>
      </w:r>
      <w:r w:rsidR="00B63382">
        <w:t>early December</w:t>
      </w:r>
      <w:r w:rsidR="00953297">
        <w:t>.</w:t>
      </w:r>
      <w:r w:rsidR="00B63382">
        <w:t xml:space="preserve">  </w:t>
      </w:r>
    </w:p>
    <w:p w14:paraId="48B85C07" w14:textId="77777777" w:rsidR="00E56354" w:rsidRDefault="00E56354">
      <w:r>
        <w:br w:type="page"/>
      </w:r>
    </w:p>
    <w:p w14:paraId="7EF596DC" w14:textId="3231C003" w:rsidR="00E64C2E" w:rsidRDefault="00F47CC1" w:rsidP="006D745A">
      <w:pPr>
        <w:tabs>
          <w:tab w:val="left" w:pos="900"/>
        </w:tabs>
        <w:spacing w:after="120" w:line="360" w:lineRule="auto"/>
      </w:pPr>
      <w:r>
        <w:lastRenderedPageBreak/>
        <w:t>Mr. Lee said the issue</w:t>
      </w:r>
      <w:r w:rsidR="00E56354">
        <w:t>s</w:t>
      </w:r>
      <w:r>
        <w:t xml:space="preserve"> before the Commission w</w:t>
      </w:r>
      <w:r w:rsidR="00E56354">
        <w:t>ere</w:t>
      </w:r>
      <w:r>
        <w:t xml:space="preserve"> whether </w:t>
      </w:r>
      <w:r w:rsidR="00E56354">
        <w:t>to</w:t>
      </w:r>
      <w:r>
        <w:t xml:space="preserve"> find the committee in violation of the </w:t>
      </w:r>
      <w:r w:rsidR="00F503B0">
        <w:t>requirement to cease fundraising on January 31</w:t>
      </w:r>
      <w:r w:rsidR="00F503B0" w:rsidRPr="00F503B0">
        <w:rPr>
          <w:vertAlign w:val="superscript"/>
        </w:rPr>
        <w:t>st</w:t>
      </w:r>
      <w:r w:rsidR="005D7247">
        <w:t xml:space="preserve"> </w:t>
      </w:r>
      <w:r w:rsidR="00F722B0">
        <w:t xml:space="preserve">and </w:t>
      </w:r>
      <w:r w:rsidR="005D7247">
        <w:t>whether to assess a penalty.</w:t>
      </w:r>
      <w:r w:rsidR="004410CB">
        <w:t xml:space="preserve">  The Commission</w:t>
      </w:r>
      <w:r w:rsidR="00B55D10">
        <w:t>ers</w:t>
      </w:r>
      <w:r w:rsidR="004410CB">
        <w:t xml:space="preserve"> discussed </w:t>
      </w:r>
      <w:r w:rsidR="00E6208B">
        <w:t>who would be responsible for</w:t>
      </w:r>
      <w:r w:rsidR="007913C5">
        <w:t xml:space="preserve"> </w:t>
      </w:r>
      <w:r w:rsidR="00F722B0">
        <w:t xml:space="preserve">paying </w:t>
      </w:r>
      <w:r w:rsidR="007913C5">
        <w:t xml:space="preserve">the penalty.  The statute states “a person” may be assessed a penalty </w:t>
      </w:r>
      <w:r w:rsidR="00F00491">
        <w:t xml:space="preserve">of </w:t>
      </w:r>
      <w:r w:rsidR="00E076DC">
        <w:t xml:space="preserve">up to $10,000 but does not </w:t>
      </w:r>
      <w:r w:rsidR="000A0983">
        <w:t>specify who that person would be.</w:t>
      </w:r>
      <w:r w:rsidR="00F872E3">
        <w:t xml:space="preserve">  Comparing it to </w:t>
      </w:r>
      <w:r w:rsidR="00882186">
        <w:t>the assessment of penalties against local and county party committees, the Commission</w:t>
      </w:r>
      <w:r w:rsidR="00B55D10">
        <w:t>ers</w:t>
      </w:r>
      <w:r w:rsidR="00882186">
        <w:t xml:space="preserve"> agreed any penalty assessed </w:t>
      </w:r>
      <w:r w:rsidR="003278BA">
        <w:t xml:space="preserve">would be </w:t>
      </w:r>
      <w:r w:rsidR="00882186">
        <w:t>against the inaugural committee.</w:t>
      </w:r>
    </w:p>
    <w:p w14:paraId="49EC841F" w14:textId="02BD218D" w:rsidR="006F0DFC" w:rsidRDefault="006F0DFC" w:rsidP="006D745A">
      <w:pPr>
        <w:tabs>
          <w:tab w:val="left" w:pos="900"/>
        </w:tabs>
        <w:spacing w:after="120" w:line="360" w:lineRule="auto"/>
      </w:pPr>
      <w:r>
        <w:t xml:space="preserve">Mr. Lee noted that the statute does not provide </w:t>
      </w:r>
      <w:r w:rsidR="00E1343F">
        <w:t>the criteria for determining a penalty</w:t>
      </w:r>
      <w:r w:rsidR="00777080">
        <w:t xml:space="preserve">.  </w:t>
      </w:r>
      <w:r w:rsidR="003F1819">
        <w:t xml:space="preserve">By way of comparison, Mr. Lee </w:t>
      </w:r>
      <w:r w:rsidR="000E16A8">
        <w:t>pointed to the criteria for granting a waiver for a late-filed candidate report</w:t>
      </w:r>
      <w:r w:rsidR="009F1949">
        <w:t xml:space="preserve">: </w:t>
      </w:r>
      <w:r w:rsidR="00B55D10">
        <w:t xml:space="preserve">the degree of </w:t>
      </w:r>
      <w:r w:rsidR="009F1949">
        <w:t xml:space="preserve">public harm, </w:t>
      </w:r>
      <w:r w:rsidR="00B55D10">
        <w:t>the proportionality of</w:t>
      </w:r>
      <w:r w:rsidR="009F1949">
        <w:t xml:space="preserve"> the penalty to the size of the campaign,</w:t>
      </w:r>
      <w:r w:rsidR="003E47E1">
        <w:t xml:space="preserve"> and</w:t>
      </w:r>
      <w:r w:rsidR="009F1949">
        <w:t xml:space="preserve"> the </w:t>
      </w:r>
      <w:r w:rsidR="00B55D10">
        <w:t xml:space="preserve">level of </w:t>
      </w:r>
      <w:r w:rsidR="009F1949">
        <w:t xml:space="preserve">experience of </w:t>
      </w:r>
      <w:r w:rsidR="003E47E1">
        <w:t xml:space="preserve">the candidate and treasurer.  </w:t>
      </w:r>
      <w:r w:rsidR="00343312">
        <w:t xml:space="preserve">The </w:t>
      </w:r>
      <w:r w:rsidR="003278BA">
        <w:t>political action committee (P</w:t>
      </w:r>
      <w:r w:rsidR="00343312">
        <w:t>AC</w:t>
      </w:r>
      <w:r w:rsidR="003278BA">
        <w:t>)</w:t>
      </w:r>
      <w:r w:rsidR="00343312">
        <w:t xml:space="preserve"> penalty statute </w:t>
      </w:r>
      <w:r w:rsidR="00126E77">
        <w:t xml:space="preserve">has similar criteria but </w:t>
      </w:r>
      <w:r w:rsidR="00343312">
        <w:t xml:space="preserve">omits </w:t>
      </w:r>
      <w:r w:rsidR="00126E77">
        <w:t xml:space="preserve">the consideration of </w:t>
      </w:r>
      <w:r w:rsidR="00343312">
        <w:t xml:space="preserve">the </w:t>
      </w:r>
      <w:r w:rsidR="00CD4979">
        <w:t xml:space="preserve">size of the campaign.  </w:t>
      </w:r>
    </w:p>
    <w:p w14:paraId="77B18BCC" w14:textId="0EC21212" w:rsidR="00455CDD" w:rsidRDefault="003349BC" w:rsidP="006D745A">
      <w:pPr>
        <w:tabs>
          <w:tab w:val="left" w:pos="900"/>
        </w:tabs>
        <w:spacing w:after="120" w:line="360" w:lineRule="auto"/>
      </w:pPr>
      <w:r>
        <w:t xml:space="preserve">Mr. Nass said </w:t>
      </w:r>
      <w:r w:rsidR="00DD787F">
        <w:t xml:space="preserve">the statute is not only about </w:t>
      </w:r>
      <w:r w:rsidR="00346447">
        <w:t xml:space="preserve">disclosure of the source of donations to the committee.  More importantly, it is also about a date certain </w:t>
      </w:r>
      <w:r w:rsidR="00DF3A18">
        <w:t xml:space="preserve">for ending the fundraising </w:t>
      </w:r>
      <w:r w:rsidR="003278BA">
        <w:t xml:space="preserve">activities </w:t>
      </w:r>
      <w:r w:rsidR="00126E77">
        <w:t>of</w:t>
      </w:r>
      <w:r w:rsidR="00DF3A18">
        <w:t xml:space="preserve"> the committee so that </w:t>
      </w:r>
      <w:r w:rsidR="00126E77">
        <w:t>the fundraising</w:t>
      </w:r>
      <w:r w:rsidR="00132D6D">
        <w:t xml:space="preserve"> does not continue for too long into the </w:t>
      </w:r>
      <w:r w:rsidR="00D27F85">
        <w:t>l</w:t>
      </w:r>
      <w:r w:rsidR="00132D6D">
        <w:t>egislat</w:t>
      </w:r>
      <w:r w:rsidR="00D27F85">
        <w:t>ive session.</w:t>
      </w:r>
    </w:p>
    <w:p w14:paraId="67B1A408" w14:textId="63FEF4AF" w:rsidR="003349BC" w:rsidRDefault="00455CDD" w:rsidP="006D745A">
      <w:pPr>
        <w:tabs>
          <w:tab w:val="left" w:pos="900"/>
        </w:tabs>
        <w:spacing w:after="120" w:line="360" w:lineRule="auto"/>
      </w:pPr>
      <w:r>
        <w:t>Mr. Carey said</w:t>
      </w:r>
      <w:r w:rsidR="003278BA">
        <w:t>,</w:t>
      </w:r>
      <w:r>
        <w:t xml:space="preserve"> </w:t>
      </w:r>
      <w:r w:rsidR="00BF52B9">
        <w:t xml:space="preserve">in the absence of explicit statutory criteria, he thought </w:t>
      </w:r>
      <w:r w:rsidR="00E145A3">
        <w:t xml:space="preserve">the degree of public harm and the committee’s transparency and </w:t>
      </w:r>
      <w:r w:rsidR="008E6DE6">
        <w:t>good faith ought to be taken into consideration.  T</w:t>
      </w:r>
      <w:r w:rsidR="008703B6">
        <w:t>he</w:t>
      </w:r>
      <w:r w:rsidR="000C1843">
        <w:t>re is a</w:t>
      </w:r>
      <w:r w:rsidR="008703B6">
        <w:t xml:space="preserve"> major distinction between </w:t>
      </w:r>
      <w:r w:rsidR="00F00491">
        <w:t>an</w:t>
      </w:r>
      <w:r w:rsidR="008703B6">
        <w:t xml:space="preserve"> inaugural committee and </w:t>
      </w:r>
      <w:r w:rsidR="000C1843">
        <w:t xml:space="preserve">committees involved in </w:t>
      </w:r>
      <w:r w:rsidR="00493A96">
        <w:t>political campaigns</w:t>
      </w:r>
      <w:r w:rsidR="00730533">
        <w:t>.</w:t>
      </w:r>
      <w:r w:rsidR="00CF1287">
        <w:t xml:space="preserve"> </w:t>
      </w:r>
      <w:r w:rsidR="00FC29EB">
        <w:t xml:space="preserve"> In this instance, the committee was not involved in an election.  The information </w:t>
      </w:r>
      <w:r w:rsidR="00526549">
        <w:t>disclosed in the committee’s reports had no effect on the decision-making by voters or by other committee</w:t>
      </w:r>
      <w:r w:rsidR="00E96A80">
        <w:t>s.</w:t>
      </w:r>
    </w:p>
    <w:p w14:paraId="5F927813" w14:textId="29F25A34" w:rsidR="00EF580A" w:rsidRDefault="00BD0737" w:rsidP="006D745A">
      <w:pPr>
        <w:tabs>
          <w:tab w:val="left" w:pos="900"/>
        </w:tabs>
        <w:spacing w:after="120" w:line="360" w:lineRule="auto"/>
      </w:pPr>
      <w:r>
        <w:t>Mr. Lee asked Mr. Carey whether he thought experience should be a factor in determining a penalty amount.  Mr. Carey said thi</w:t>
      </w:r>
      <w:r w:rsidR="006E6372">
        <w:t>s committee</w:t>
      </w:r>
      <w:r w:rsidR="00892720">
        <w:t xml:space="preserve">’s activities are significantly different </w:t>
      </w:r>
      <w:r w:rsidR="00F00491">
        <w:t>from</w:t>
      </w:r>
      <w:r w:rsidR="00892720">
        <w:t xml:space="preserve"> those of a candidate or political </w:t>
      </w:r>
      <w:r w:rsidR="009E193C">
        <w:t>committee involved in an election.  The inaugural committee was primarily staffed by volunteers</w:t>
      </w:r>
      <w:r w:rsidR="003278BA">
        <w:t xml:space="preserve">, </w:t>
      </w:r>
      <w:r w:rsidR="002D2AC6">
        <w:t xml:space="preserve">none </w:t>
      </w:r>
      <w:r w:rsidR="003278BA">
        <w:t xml:space="preserve">of whom </w:t>
      </w:r>
      <w:r w:rsidR="002D2AC6">
        <w:t>had experience coordinating a large public event like a gubernatorial inauguration.</w:t>
      </w:r>
      <w:r w:rsidR="002D5DD9">
        <w:t xml:space="preserve">  </w:t>
      </w:r>
      <w:r w:rsidR="00126E77">
        <w:t>If</w:t>
      </w:r>
      <w:r w:rsidR="002D5DD9">
        <w:t xml:space="preserve"> they had more experience, they may have noticed the contract with the Augusta Civic Center did not include some </w:t>
      </w:r>
      <w:r w:rsidR="003278BA">
        <w:t xml:space="preserve">of the </w:t>
      </w:r>
      <w:r w:rsidR="002D5DD9">
        <w:t xml:space="preserve">usual </w:t>
      </w:r>
      <w:r w:rsidR="00921479">
        <w:t>expenses in its estimate.</w:t>
      </w:r>
      <w:r w:rsidR="009835A9">
        <w:t xml:space="preserve">  For</w:t>
      </w:r>
      <w:r w:rsidR="008323EA">
        <w:t xml:space="preserve"> thes</w:t>
      </w:r>
      <w:r w:rsidR="009835A9">
        <w:t xml:space="preserve">e reasons, he thought the use of experience </w:t>
      </w:r>
      <w:r w:rsidR="00CB3E58">
        <w:t>as a factor was problematic</w:t>
      </w:r>
      <w:r w:rsidR="00126E77">
        <w:t xml:space="preserve"> in this matter</w:t>
      </w:r>
      <w:r w:rsidR="00CB3E58">
        <w:t>.</w:t>
      </w:r>
    </w:p>
    <w:p w14:paraId="34BB812E" w14:textId="58D378EB" w:rsidR="00CB3E58" w:rsidRDefault="00612A68" w:rsidP="006D745A">
      <w:pPr>
        <w:tabs>
          <w:tab w:val="left" w:pos="900"/>
        </w:tabs>
        <w:spacing w:after="120" w:line="360" w:lineRule="auto"/>
      </w:pPr>
      <w:r>
        <w:lastRenderedPageBreak/>
        <w:t xml:space="preserve">Mr. Lee asked whether </w:t>
      </w:r>
      <w:r w:rsidR="00930478">
        <w:t xml:space="preserve">the Commission should consider </w:t>
      </w:r>
      <w:r>
        <w:t>the duration of the violation</w:t>
      </w:r>
      <w:r w:rsidR="008323EA">
        <w:t>.  Mr. Carey</w:t>
      </w:r>
      <w:r w:rsidR="00970BB3">
        <w:t xml:space="preserve"> </w:t>
      </w:r>
      <w:r w:rsidR="004A26D5">
        <w:t xml:space="preserve">said the reasons for the time it took the committee to </w:t>
      </w:r>
      <w:r w:rsidR="00B61478">
        <w:t xml:space="preserve">finish fundraising should </w:t>
      </w:r>
      <w:r w:rsidR="00126E77">
        <w:t xml:space="preserve">not </w:t>
      </w:r>
      <w:r w:rsidR="00B61478">
        <w:t xml:space="preserve">be considered.  </w:t>
      </w:r>
      <w:r w:rsidR="00EF1ED6">
        <w:t xml:space="preserve">He said there was no incentive to drag this out as there may be in the </w:t>
      </w:r>
      <w:r w:rsidR="003278BA">
        <w:t xml:space="preserve">context of a </w:t>
      </w:r>
      <w:r w:rsidR="00EF1ED6">
        <w:t>campaign.</w:t>
      </w:r>
    </w:p>
    <w:p w14:paraId="1AB7E792" w14:textId="2113DD3D" w:rsidR="00E24D25" w:rsidRDefault="00E24D25" w:rsidP="006D745A">
      <w:pPr>
        <w:tabs>
          <w:tab w:val="left" w:pos="900"/>
        </w:tabs>
        <w:spacing w:after="120" w:line="360" w:lineRule="auto"/>
      </w:pPr>
      <w:r>
        <w:t xml:space="preserve">Ms. Lowry said the duration of the violation has some </w:t>
      </w:r>
      <w:r w:rsidR="00483723">
        <w:t>significance,</w:t>
      </w:r>
      <w:r>
        <w:t xml:space="preserve"> but </w:t>
      </w:r>
      <w:r w:rsidR="00C1499C">
        <w:t>it does not increase the harm to the publi</w:t>
      </w:r>
      <w:r w:rsidR="00E90729">
        <w:t>c.</w:t>
      </w:r>
      <w:r w:rsidR="003F6E05">
        <w:t xml:space="preserve">  The committee has been transparent </w:t>
      </w:r>
      <w:r w:rsidR="00CA2935">
        <w:t>throughout this process and no information was withheld from the Commission or the public.</w:t>
      </w:r>
    </w:p>
    <w:p w14:paraId="051144DD" w14:textId="27BC8022" w:rsidR="00042CE5" w:rsidRDefault="004C0980" w:rsidP="006D745A">
      <w:pPr>
        <w:tabs>
          <w:tab w:val="left" w:pos="900"/>
        </w:tabs>
        <w:spacing w:after="120" w:line="360" w:lineRule="auto"/>
      </w:pPr>
      <w:r>
        <w:t>Mr. Pattershall said there appeared to be a l</w:t>
      </w:r>
      <w:r w:rsidR="002B596F">
        <w:t xml:space="preserve">ack of due diligence in </w:t>
      </w:r>
      <w:r w:rsidR="003278BA">
        <w:t xml:space="preserve">their </w:t>
      </w:r>
      <w:r w:rsidR="002B596F">
        <w:t>review</w:t>
      </w:r>
      <w:r w:rsidR="003278BA">
        <w:t xml:space="preserve"> of</w:t>
      </w:r>
      <w:r w:rsidR="002B596F">
        <w:t xml:space="preserve"> the estimate provided by the Augusta Civic Center</w:t>
      </w:r>
      <w:r w:rsidR="003278BA">
        <w:t>, considering t</w:t>
      </w:r>
      <w:r w:rsidR="002B596F">
        <w:t xml:space="preserve">he overage </w:t>
      </w:r>
      <w:r w:rsidR="001C578A">
        <w:t xml:space="preserve">was </w:t>
      </w:r>
      <w:r w:rsidR="000855EB">
        <w:t xml:space="preserve">nearly </w:t>
      </w:r>
      <w:r w:rsidR="001C578A">
        <w:t>50% more than</w:t>
      </w:r>
      <w:r w:rsidR="000855EB">
        <w:t xml:space="preserve"> the amount </w:t>
      </w:r>
      <w:r w:rsidR="00B4425E">
        <w:t>of the estimate</w:t>
      </w:r>
      <w:r w:rsidR="000855EB">
        <w:t xml:space="preserve">. </w:t>
      </w:r>
      <w:r w:rsidR="001C578A">
        <w:t xml:space="preserve"> </w:t>
      </w:r>
    </w:p>
    <w:p w14:paraId="1F452050" w14:textId="48B36798" w:rsidR="001F320E" w:rsidRDefault="00F55F40" w:rsidP="006D745A">
      <w:pPr>
        <w:tabs>
          <w:tab w:val="left" w:pos="900"/>
        </w:tabs>
        <w:spacing w:after="120" w:line="360" w:lineRule="auto"/>
      </w:pPr>
      <w:r>
        <w:t xml:space="preserve">In weighing how much </w:t>
      </w:r>
      <w:r w:rsidR="000324A0">
        <w:t>the</w:t>
      </w:r>
      <w:r>
        <w:t xml:space="preserve"> penalty should be, </w:t>
      </w:r>
      <w:r w:rsidR="001F320E">
        <w:t>Ms. Lowry said</w:t>
      </w:r>
      <w:r>
        <w:t xml:space="preserve"> she </w:t>
      </w:r>
      <w:r w:rsidR="00185B92">
        <w:t xml:space="preserve">considered the unrealistic time frame established by the new statute, the fact </w:t>
      </w:r>
      <w:r w:rsidR="003278BA">
        <w:t xml:space="preserve">that </w:t>
      </w:r>
      <w:r w:rsidR="00185B92">
        <w:t xml:space="preserve">the Augusta Civic Center </w:t>
      </w:r>
      <w:r w:rsidR="00411DB2">
        <w:t xml:space="preserve">is a public entity, the actions </w:t>
      </w:r>
      <w:r w:rsidR="004319B5">
        <w:t>the committee took to be fully transparent,</w:t>
      </w:r>
      <w:r w:rsidR="0024025C">
        <w:t xml:space="preserve"> </w:t>
      </w:r>
      <w:r w:rsidR="004C5DBE">
        <w:t>t</w:t>
      </w:r>
      <w:r w:rsidR="004319B5">
        <w:t xml:space="preserve">he </w:t>
      </w:r>
      <w:r w:rsidR="00C21633">
        <w:t>inexperience of</w:t>
      </w:r>
      <w:r w:rsidR="00DA1AC5">
        <w:t xml:space="preserve"> </w:t>
      </w:r>
      <w:r w:rsidR="001F320E">
        <w:t>the team planning the inaugural event</w:t>
      </w:r>
      <w:r w:rsidR="004C5DBE">
        <w:t>, and the lack of public harm</w:t>
      </w:r>
      <w:r w:rsidR="00C21633">
        <w:t>.</w:t>
      </w:r>
      <w:r w:rsidR="00ED13D5">
        <w:t xml:space="preserve"> </w:t>
      </w:r>
      <w:r w:rsidR="0024025C">
        <w:t xml:space="preserve"> Nevertheless, the statute expressly </w:t>
      </w:r>
      <w:r w:rsidR="000C2097">
        <w:t>established a fundraising deadline and the committee’s fundraising continued after the deadline.</w:t>
      </w:r>
      <w:r w:rsidR="00A80FE6">
        <w:t xml:space="preserve">  She proposed a penalty of $2,000</w:t>
      </w:r>
      <w:r w:rsidR="00F06925">
        <w:t>.</w:t>
      </w:r>
    </w:p>
    <w:p w14:paraId="0EDCD99A" w14:textId="54D1AA24" w:rsidR="00CA2935" w:rsidRDefault="0041418D" w:rsidP="006D745A">
      <w:pPr>
        <w:tabs>
          <w:tab w:val="left" w:pos="900"/>
        </w:tabs>
        <w:spacing w:after="120" w:line="360" w:lineRule="auto"/>
      </w:pPr>
      <w:r>
        <w:t xml:space="preserve">Mr. Lee asked Ms. Gardiner whether, in the absence of </w:t>
      </w:r>
      <w:r w:rsidR="00176C77">
        <w:t xml:space="preserve">statutory criteria for assessing a penalty, </w:t>
      </w:r>
      <w:r w:rsidR="00B1132F">
        <w:t>it was appropriate to consider the</w:t>
      </w:r>
      <w:r w:rsidR="007935B6">
        <w:t xml:space="preserve"> harm to the public, the experience level of those working for the committee, </w:t>
      </w:r>
      <w:r w:rsidR="00B1132F">
        <w:t>the size of the organization</w:t>
      </w:r>
      <w:r w:rsidR="00904852">
        <w:t xml:space="preserve">, and the length of the violation.  </w:t>
      </w:r>
      <w:r w:rsidR="00441AC9">
        <w:t xml:space="preserve">Ms. Gardiner said </w:t>
      </w:r>
      <w:r w:rsidR="009B32C2">
        <w:t xml:space="preserve">those </w:t>
      </w:r>
      <w:r w:rsidR="003278BA">
        <w:t>are</w:t>
      </w:r>
      <w:r w:rsidR="009B32C2">
        <w:t xml:space="preserve"> valid considerations</w:t>
      </w:r>
      <w:r w:rsidR="000324A0">
        <w:t>,</w:t>
      </w:r>
      <w:r w:rsidR="009B32C2">
        <w:t xml:space="preserve"> along with whethe</w:t>
      </w:r>
      <w:r w:rsidR="00EA182B">
        <w:t xml:space="preserve">r the deadline for </w:t>
      </w:r>
      <w:r w:rsidR="00246DDC">
        <w:t xml:space="preserve">ending fundraising </w:t>
      </w:r>
      <w:r w:rsidR="003278BA">
        <w:t>is</w:t>
      </w:r>
      <w:r w:rsidR="00EA182B">
        <w:t xml:space="preserve"> realistic, as Ms. Lowry mentioned</w:t>
      </w:r>
      <w:r w:rsidR="00DD0B24">
        <w:t xml:space="preserve">, </w:t>
      </w:r>
      <w:r w:rsidR="009B32C2">
        <w:t>and</w:t>
      </w:r>
      <w:r w:rsidR="003278BA">
        <w:t xml:space="preserve"> that</w:t>
      </w:r>
      <w:r w:rsidR="009B32C2">
        <w:t xml:space="preserve"> </w:t>
      </w:r>
      <w:r w:rsidR="00246DDC">
        <w:t xml:space="preserve">the </w:t>
      </w:r>
      <w:r w:rsidR="00394BC5">
        <w:t xml:space="preserve">committee’s </w:t>
      </w:r>
      <w:r w:rsidR="00452F0E">
        <w:t>disclosure</w:t>
      </w:r>
      <w:r w:rsidR="004C586B">
        <w:t xml:space="preserve"> </w:t>
      </w:r>
      <w:r w:rsidR="003278BA">
        <w:t xml:space="preserve">was </w:t>
      </w:r>
      <w:r w:rsidR="00452F0E">
        <w:t xml:space="preserve">above and beyond </w:t>
      </w:r>
      <w:r w:rsidR="004C586B">
        <w:t>that which is statutorily</w:t>
      </w:r>
      <w:r w:rsidR="00452F0E">
        <w:t xml:space="preserve"> required</w:t>
      </w:r>
      <w:r w:rsidR="00DD0B24">
        <w:t xml:space="preserve">.  She said all the facts and circumstances in this matter </w:t>
      </w:r>
      <w:r w:rsidR="003278BA">
        <w:t>are</w:t>
      </w:r>
      <w:r w:rsidR="00DD0B24">
        <w:t xml:space="preserve"> relevant.  The Commission is not restricted by the statute</w:t>
      </w:r>
      <w:r w:rsidR="002B780D">
        <w:t xml:space="preserve"> from considering those factors.  Ms. Gardiner </w:t>
      </w:r>
      <w:r w:rsidR="00E846F4">
        <w:t xml:space="preserve">said the Commission has other statutes that provide the Commission the discretion to </w:t>
      </w:r>
      <w:r w:rsidR="00E13D67">
        <w:t>assess a penalty within a range</w:t>
      </w:r>
      <w:r w:rsidR="00126E77">
        <w:t xml:space="preserve"> without specifying the criteria for determining the amount of the penalty</w:t>
      </w:r>
      <w:r w:rsidR="00E37569">
        <w:t>.</w:t>
      </w:r>
    </w:p>
    <w:p w14:paraId="64FC4701" w14:textId="0F6D4A7F" w:rsidR="00D018EE" w:rsidRDefault="00D018EE" w:rsidP="006D745A">
      <w:pPr>
        <w:tabs>
          <w:tab w:val="left" w:pos="900"/>
        </w:tabs>
        <w:spacing w:after="120" w:line="360" w:lineRule="auto"/>
      </w:pPr>
      <w:r>
        <w:t xml:space="preserve">Mr. Lee </w:t>
      </w:r>
      <w:r w:rsidR="00B57AA2">
        <w:t xml:space="preserve">moved that the Governor’s inaugural committee violated </w:t>
      </w:r>
      <w:r w:rsidR="00D06E14">
        <w:t>1 M.R.S. § 1051</w:t>
      </w:r>
      <w:r w:rsidR="00AE4A79">
        <w:t>(4)</w:t>
      </w:r>
      <w:r w:rsidR="00B57AA2">
        <w:t xml:space="preserve"> </w:t>
      </w:r>
      <w:r w:rsidR="002253D1">
        <w:t xml:space="preserve">by </w:t>
      </w:r>
      <w:r w:rsidR="0022238A">
        <w:t>collect</w:t>
      </w:r>
      <w:r w:rsidR="002253D1">
        <w:t>ing</w:t>
      </w:r>
      <w:r w:rsidR="0022238A">
        <w:t xml:space="preserve"> funds beyond January 31</w:t>
      </w:r>
      <w:r w:rsidR="0022238A" w:rsidRPr="0022238A">
        <w:rPr>
          <w:vertAlign w:val="superscript"/>
        </w:rPr>
        <w:t>st</w:t>
      </w:r>
      <w:r w:rsidR="009C7652">
        <w:t>,</w:t>
      </w:r>
      <w:r w:rsidR="003278BA">
        <w:t xml:space="preserve"> </w:t>
      </w:r>
      <w:r w:rsidR="00F62A45">
        <w:t>but</w:t>
      </w:r>
      <w:r w:rsidR="000324A0">
        <w:t xml:space="preserve"> </w:t>
      </w:r>
      <w:r w:rsidR="00126E77">
        <w:t>as</w:t>
      </w:r>
      <w:r w:rsidR="00F62A45">
        <w:t xml:space="preserve"> there were </w:t>
      </w:r>
      <w:proofErr w:type="gramStart"/>
      <w:r w:rsidR="00F62A45">
        <w:t>a number of</w:t>
      </w:r>
      <w:proofErr w:type="gramEnd"/>
      <w:r w:rsidR="00F62A45">
        <w:t xml:space="preserve"> factors present </w:t>
      </w:r>
      <w:r w:rsidR="00CB53F1">
        <w:t>which warrant</w:t>
      </w:r>
      <w:r w:rsidR="008705C4">
        <w:t>ed</w:t>
      </w:r>
      <w:r w:rsidR="00CB53F1">
        <w:t xml:space="preserve"> </w:t>
      </w:r>
      <w:r w:rsidR="002253D1">
        <w:t>the assessment of a penalty</w:t>
      </w:r>
      <w:r w:rsidR="00CB53F1">
        <w:t xml:space="preserve"> at the lower end</w:t>
      </w:r>
      <w:r w:rsidR="003278BA">
        <w:t xml:space="preserve"> of the range</w:t>
      </w:r>
      <w:r w:rsidR="009C7652">
        <w:t>,</w:t>
      </w:r>
      <w:r w:rsidR="00CB53F1">
        <w:t xml:space="preserve"> </w:t>
      </w:r>
      <w:r w:rsidR="00D06E14">
        <w:t>that the Commission assess a penalty of $2,000.</w:t>
      </w:r>
      <w:r w:rsidR="00AE4A79">
        <w:t xml:space="preserve">  Ms. Lowry seconded.</w:t>
      </w:r>
    </w:p>
    <w:p w14:paraId="0653CBAE" w14:textId="4C3A5CC1" w:rsidR="00083F30" w:rsidRPr="00E12093" w:rsidRDefault="00083F30" w:rsidP="006D745A">
      <w:pPr>
        <w:tabs>
          <w:tab w:val="left" w:pos="900"/>
        </w:tabs>
        <w:spacing w:after="120" w:line="360" w:lineRule="auto"/>
      </w:pPr>
      <w:r>
        <w:t>The motion passed (4-0).</w:t>
      </w:r>
    </w:p>
    <w:p w14:paraId="021EEA9F" w14:textId="5ADF86D3" w:rsidR="006D745A" w:rsidRDefault="006D745A" w:rsidP="006D745A">
      <w:pPr>
        <w:tabs>
          <w:tab w:val="left" w:pos="900"/>
        </w:tabs>
        <w:spacing w:after="120" w:line="360" w:lineRule="auto"/>
        <w:rPr>
          <w:b/>
        </w:rPr>
      </w:pPr>
      <w:r>
        <w:rPr>
          <w:b/>
        </w:rPr>
        <w:lastRenderedPageBreak/>
        <w:t>4.  Request for Waiver of Late-Filing Penalty – Unite Portland PAC</w:t>
      </w:r>
    </w:p>
    <w:p w14:paraId="1A2A7E65" w14:textId="35C1CB9C" w:rsidR="006A6555" w:rsidRDefault="002415C5" w:rsidP="006D745A">
      <w:pPr>
        <w:tabs>
          <w:tab w:val="left" w:pos="900"/>
        </w:tabs>
        <w:spacing w:after="120" w:line="360" w:lineRule="auto"/>
      </w:pPr>
      <w:r>
        <w:t>Mr. Wayne said this matter arose out of the Portland mayor</w:t>
      </w:r>
      <w:r w:rsidR="003D2B7F">
        <w:t>al</w:t>
      </w:r>
      <w:r>
        <w:t xml:space="preserve"> </w:t>
      </w:r>
      <w:r w:rsidR="00F43538">
        <w:t>election</w:t>
      </w:r>
      <w:r w:rsidR="00564B45">
        <w:t xml:space="preserve"> and was referred to the Commission by the Portland City Clerk</w:t>
      </w:r>
      <w:r w:rsidR="00F43538">
        <w:t>.</w:t>
      </w:r>
      <w:r w:rsidR="00585DEE">
        <w:t xml:space="preserve">  </w:t>
      </w:r>
      <w:r w:rsidR="00CB37FA">
        <w:t xml:space="preserve">Unite Portland PAC is a municipal </w:t>
      </w:r>
      <w:r w:rsidR="00815818">
        <w:t>PAC</w:t>
      </w:r>
      <w:r w:rsidR="00CB37FA">
        <w:t xml:space="preserve"> formed to oppose the re-election of </w:t>
      </w:r>
      <w:r w:rsidR="00D37E0F">
        <w:t xml:space="preserve">Mayor Ethan Strimling.  </w:t>
      </w:r>
      <w:r w:rsidR="00FF414D">
        <w:t>On September 1</w:t>
      </w:r>
      <w:r w:rsidR="00FF414D" w:rsidRPr="00FF414D">
        <w:rPr>
          <w:vertAlign w:val="superscript"/>
        </w:rPr>
        <w:t>st</w:t>
      </w:r>
      <w:r w:rsidR="00FF414D">
        <w:t xml:space="preserve">, </w:t>
      </w:r>
      <w:r w:rsidR="00BA68EC">
        <w:t>Unite Portland paid $10,000 to a political consultant to produce</w:t>
      </w:r>
      <w:r w:rsidR="00FF414D">
        <w:t xml:space="preserve"> </w:t>
      </w:r>
      <w:r w:rsidR="00183562">
        <w:t xml:space="preserve">a website and </w:t>
      </w:r>
      <w:r w:rsidR="00FF414D">
        <w:t xml:space="preserve">videos opposing Mayor Strimling. </w:t>
      </w:r>
      <w:r w:rsidR="0099624B">
        <w:t xml:space="preserve"> Unite Portland should have filed an independent expenditure report on September 6</w:t>
      </w:r>
      <w:r w:rsidR="0099624B" w:rsidRPr="0099624B">
        <w:rPr>
          <w:vertAlign w:val="superscript"/>
        </w:rPr>
        <w:t>th</w:t>
      </w:r>
      <w:r w:rsidR="0099624B">
        <w:t xml:space="preserve">.  </w:t>
      </w:r>
      <w:r w:rsidR="00956E00">
        <w:t>On September 26</w:t>
      </w:r>
      <w:r w:rsidR="00956E00" w:rsidRPr="00956E00">
        <w:rPr>
          <w:vertAlign w:val="superscript"/>
        </w:rPr>
        <w:t>th</w:t>
      </w:r>
      <w:r w:rsidR="00956E00">
        <w:t>, Unite Portland made another payment of $4,</w:t>
      </w:r>
      <w:r w:rsidR="00A67515">
        <w:t>664 for Facebook ads.  T</w:t>
      </w:r>
      <w:r w:rsidR="00BF646B">
        <w:t>he PAC should have filed another independent expenditure report within two days of the expenditure.  However, the</w:t>
      </w:r>
      <w:r w:rsidR="006A6555">
        <w:t xml:space="preserve"> two in</w:t>
      </w:r>
      <w:r w:rsidR="000A7850">
        <w:t>dependent expenditure reports were filed weeks after their due date</w:t>
      </w:r>
      <w:r w:rsidR="00BF646B">
        <w:t>s</w:t>
      </w:r>
      <w:r w:rsidR="000A7850">
        <w:t>.</w:t>
      </w:r>
      <w:r w:rsidR="00BE5CF5">
        <w:t xml:space="preserve">  </w:t>
      </w:r>
      <w:r w:rsidR="00934D64">
        <w:t xml:space="preserve">The PAC filed an October Quarterly Report that contained </w:t>
      </w:r>
      <w:r w:rsidR="00B82D87">
        <w:t>multiple</w:t>
      </w:r>
      <w:r w:rsidR="00934D64">
        <w:t xml:space="preserve"> reporting deficiencies.  The Strimling campaign filed a complaint with the Portland City Clerk</w:t>
      </w:r>
      <w:r w:rsidR="00126E77">
        <w:t>,</w:t>
      </w:r>
      <w:r w:rsidR="00B82D87">
        <w:t xml:space="preserve"> and</w:t>
      </w:r>
      <w:r w:rsidR="00934D64">
        <w:t xml:space="preserve"> Unite Portland subsequently amended that report.  </w:t>
      </w:r>
      <w:r w:rsidR="00BE5CF5">
        <w:t>The preliminary penalt</w:t>
      </w:r>
      <w:r w:rsidR="00304509">
        <w:t>y for both violations</w:t>
      </w:r>
      <w:r w:rsidR="00BE5CF5">
        <w:t xml:space="preserve"> as calculated by the Commission staff</w:t>
      </w:r>
      <w:r w:rsidR="007B4A86">
        <w:t xml:space="preserve"> is $7,052. </w:t>
      </w:r>
      <w:r w:rsidR="008128A2">
        <w:t xml:space="preserve"> </w:t>
      </w:r>
      <w:r w:rsidR="007B4A86">
        <w:t xml:space="preserve">The Strimling campaign </w:t>
      </w:r>
      <w:r w:rsidR="00391447">
        <w:t>believes the penalt</w:t>
      </w:r>
      <w:r w:rsidR="002209ED">
        <w:t>y</w:t>
      </w:r>
      <w:r w:rsidR="00391447">
        <w:t xml:space="preserve"> should be calculated differently</w:t>
      </w:r>
      <w:r w:rsidR="002209ED">
        <w:t xml:space="preserve">, </w:t>
      </w:r>
      <w:r w:rsidR="00B82D87">
        <w:t xml:space="preserve">which would </w:t>
      </w:r>
      <w:r w:rsidR="002209ED">
        <w:t>result in a higher penalty.  Unite Portland</w:t>
      </w:r>
      <w:r w:rsidR="00764C4A">
        <w:t xml:space="preserve"> stated it did not understand that it had to file independent expenditure reports</w:t>
      </w:r>
      <w:r w:rsidR="00504A16">
        <w:t xml:space="preserve"> and </w:t>
      </w:r>
      <w:r w:rsidR="00126E77">
        <w:t>requested</w:t>
      </w:r>
      <w:r w:rsidR="00504A16">
        <w:t xml:space="preserve"> a waiver.</w:t>
      </w:r>
      <w:r w:rsidR="00A64C83">
        <w:t xml:space="preserve">  The </w:t>
      </w:r>
      <w:proofErr w:type="spellStart"/>
      <w:r w:rsidR="00A64C83">
        <w:t>Strimling</w:t>
      </w:r>
      <w:proofErr w:type="spellEnd"/>
      <w:r w:rsidR="00A64C83">
        <w:t xml:space="preserve"> campaign </w:t>
      </w:r>
      <w:r w:rsidR="00815818">
        <w:t>requested</w:t>
      </w:r>
      <w:r w:rsidR="00126E77">
        <w:t xml:space="preserve"> an opportunity</w:t>
      </w:r>
      <w:r w:rsidR="00A64C83">
        <w:t xml:space="preserve"> to be heard </w:t>
      </w:r>
      <w:r w:rsidR="00BE2116">
        <w:t>and</w:t>
      </w:r>
      <w:r w:rsidR="00815818">
        <w:t xml:space="preserve"> </w:t>
      </w:r>
      <w:r w:rsidR="00BE2116">
        <w:t>argue for higher penalties.</w:t>
      </w:r>
    </w:p>
    <w:p w14:paraId="55310A4C" w14:textId="77777777" w:rsidR="00815818" w:rsidRDefault="00DD5084" w:rsidP="00815818">
      <w:pPr>
        <w:tabs>
          <w:tab w:val="left" w:pos="900"/>
        </w:tabs>
        <w:spacing w:after="120"/>
      </w:pPr>
      <w:r>
        <w:t xml:space="preserve">Mr. Lee asked Mr. </w:t>
      </w:r>
      <w:r w:rsidR="00576AA9">
        <w:t xml:space="preserve">Wayne if the Commission has ever imposed a penalty under 21-A M.R.S. </w:t>
      </w:r>
    </w:p>
    <w:p w14:paraId="587AC160" w14:textId="664EB65B" w:rsidR="006B39E4" w:rsidRDefault="00D44512" w:rsidP="006D745A">
      <w:pPr>
        <w:tabs>
          <w:tab w:val="left" w:pos="900"/>
        </w:tabs>
        <w:spacing w:after="120" w:line="360" w:lineRule="auto"/>
      </w:pPr>
      <w:r>
        <w:t>§</w:t>
      </w:r>
      <w:r w:rsidR="00A9301A">
        <w:t xml:space="preserve"> </w:t>
      </w:r>
      <w:r>
        <w:t>1004</w:t>
      </w:r>
      <w:r w:rsidR="00800139">
        <w:t>-C</w:t>
      </w:r>
      <w:r w:rsidR="00815818">
        <w:t>,</w:t>
      </w:r>
      <w:r w:rsidR="00800139">
        <w:t xml:space="preserve"> which allows the Commission to double or triple the authorized penalty</w:t>
      </w:r>
      <w:r w:rsidR="007C0CB1">
        <w:t xml:space="preserve"> depending on whether the violation occurred less than 28 days or 14 day</w:t>
      </w:r>
      <w:r w:rsidR="00815818">
        <w:t>s</w:t>
      </w:r>
      <w:r w:rsidR="007C0CB1">
        <w:t>, respectively, before an election.  Mr. W</w:t>
      </w:r>
      <w:r w:rsidR="00380E82">
        <w:t>ayne said th</w:t>
      </w:r>
      <w:r w:rsidR="00E1283D">
        <w:t xml:space="preserve">e </w:t>
      </w:r>
      <w:r w:rsidR="00380E82">
        <w:t>provision was part of the 2015 citizen initiative</w:t>
      </w:r>
      <w:r w:rsidR="00E1283D">
        <w:t>, but the Commission ha</w:t>
      </w:r>
      <w:r w:rsidR="00815818">
        <w:t>d</w:t>
      </w:r>
      <w:r w:rsidR="00E1283D">
        <w:t xml:space="preserve"> never </w:t>
      </w:r>
      <w:r w:rsidR="007212EC">
        <w:t>used it to impose a penalty.</w:t>
      </w:r>
    </w:p>
    <w:p w14:paraId="4934B70A" w14:textId="77777777" w:rsidR="007629BE" w:rsidRDefault="004274F6" w:rsidP="00B82D87">
      <w:pPr>
        <w:tabs>
          <w:tab w:val="left" w:pos="900"/>
        </w:tabs>
        <w:spacing w:line="360" w:lineRule="auto"/>
      </w:pPr>
      <w:r>
        <w:t xml:space="preserve">Daniel </w:t>
      </w:r>
      <w:r w:rsidR="00951593">
        <w:t xml:space="preserve">W. </w:t>
      </w:r>
      <w:r>
        <w:t xml:space="preserve">Walker, Esq., </w:t>
      </w:r>
      <w:r w:rsidR="00442B26">
        <w:t xml:space="preserve">of Preti Flaherty, appeared before the Commission representing the Strimling campaign.  </w:t>
      </w:r>
      <w:r w:rsidR="001926FE">
        <w:t>Mr. Walker said</w:t>
      </w:r>
      <w:r w:rsidR="00B95B5D">
        <w:t xml:space="preserve"> that, like the previous matter before the Commission, transparency and public harm are the foremost issues in this matter.  Unite Portland was formed for one purpose</w:t>
      </w:r>
      <w:r w:rsidR="00E03A0C">
        <w:t xml:space="preserve"> – to make independent expenditures opposing Mayor Strimling’s re-election.  </w:t>
      </w:r>
      <w:r w:rsidR="00226C75">
        <w:t xml:space="preserve">He said it </w:t>
      </w:r>
      <w:r w:rsidR="00815818">
        <w:t>did</w:t>
      </w:r>
      <w:r w:rsidR="00226C75">
        <w:t xml:space="preserve"> not make sense that the principals of Unite Portland did not realize the PAC had to file independent expenditure reports.  </w:t>
      </w:r>
      <w:r w:rsidR="00BA2FF1">
        <w:t xml:space="preserve">Mr. Walker argued </w:t>
      </w:r>
      <w:r w:rsidR="00B82D87">
        <w:t xml:space="preserve">that </w:t>
      </w:r>
      <w:r w:rsidR="00BA2FF1">
        <w:t xml:space="preserve">the two late-filed independent </w:t>
      </w:r>
      <w:r w:rsidR="00815818">
        <w:t xml:space="preserve">expenditure </w:t>
      </w:r>
      <w:r w:rsidR="00BA2FF1">
        <w:t xml:space="preserve">reports should be </w:t>
      </w:r>
      <w:r w:rsidR="00BC1F86">
        <w:t>treated as two separate violations and</w:t>
      </w:r>
      <w:r w:rsidR="001849D3">
        <w:t xml:space="preserve"> the penalties should be </w:t>
      </w:r>
    </w:p>
    <w:p w14:paraId="7DB2770B" w14:textId="77777777" w:rsidR="007629BE" w:rsidRDefault="007629BE">
      <w:r>
        <w:br w:type="page"/>
      </w:r>
    </w:p>
    <w:p w14:paraId="65368EED" w14:textId="065ECB86" w:rsidR="00B82D87" w:rsidRDefault="001849D3" w:rsidP="00B82D87">
      <w:pPr>
        <w:tabs>
          <w:tab w:val="left" w:pos="900"/>
        </w:tabs>
        <w:spacing w:line="360" w:lineRule="auto"/>
      </w:pPr>
      <w:r>
        <w:lastRenderedPageBreak/>
        <w:t xml:space="preserve">calculated at </w:t>
      </w:r>
      <w:r w:rsidR="00E81E67">
        <w:t>2% for the first late report and 4% for the second late report</w:t>
      </w:r>
      <w:r w:rsidR="00815818">
        <w:t>;</w:t>
      </w:r>
      <w:r w:rsidR="00E81E67">
        <w:t xml:space="preserve"> not at 2% for both reports as the staff</w:t>
      </w:r>
      <w:r w:rsidR="00F2488C">
        <w:t xml:space="preserve"> memo indicates.</w:t>
      </w:r>
      <w:r w:rsidR="007B0791">
        <w:t xml:space="preserve">  In addition, Mr. Walker urged the Commission to </w:t>
      </w:r>
      <w:r w:rsidR="00113D2E">
        <w:t xml:space="preserve">use </w:t>
      </w:r>
    </w:p>
    <w:p w14:paraId="7E18D74A" w14:textId="4C5B4A19" w:rsidR="000C5606" w:rsidRDefault="00023F94" w:rsidP="006D745A">
      <w:pPr>
        <w:tabs>
          <w:tab w:val="left" w:pos="900"/>
        </w:tabs>
        <w:spacing w:after="120" w:line="360" w:lineRule="auto"/>
      </w:pPr>
      <w:r>
        <w:t>§ 1004-C to impose enhanced penalties due to aggravating circumstances.</w:t>
      </w:r>
    </w:p>
    <w:p w14:paraId="440C6F0E" w14:textId="0EFBE3C8" w:rsidR="000C5606" w:rsidRDefault="00B93BE2" w:rsidP="006D745A">
      <w:pPr>
        <w:tabs>
          <w:tab w:val="left" w:pos="900"/>
        </w:tabs>
        <w:spacing w:after="120" w:line="360" w:lineRule="auto"/>
      </w:pPr>
      <w:r>
        <w:t xml:space="preserve">Ms. Lowry </w:t>
      </w:r>
      <w:r w:rsidR="002A7CFB">
        <w:t xml:space="preserve">said the Commission </w:t>
      </w:r>
      <w:r w:rsidR="00811E9B">
        <w:t xml:space="preserve">frequently </w:t>
      </w:r>
      <w:r w:rsidR="002A7CFB">
        <w:t xml:space="preserve">deals with late-filings </w:t>
      </w:r>
      <w:r w:rsidR="00935927">
        <w:t xml:space="preserve">but it is </w:t>
      </w:r>
      <w:r w:rsidR="00811E9B">
        <w:t>un</w:t>
      </w:r>
      <w:r w:rsidR="00935927">
        <w:t xml:space="preserve">usual for someone to appear before the Commission </w:t>
      </w:r>
      <w:r w:rsidR="00811E9B">
        <w:t xml:space="preserve">to </w:t>
      </w:r>
      <w:r w:rsidR="00935927">
        <w:t>argu</w:t>
      </w:r>
      <w:r w:rsidR="00811E9B">
        <w:t>e that</w:t>
      </w:r>
      <w:r w:rsidR="00935927">
        <w:t xml:space="preserve"> a higher penalty</w:t>
      </w:r>
      <w:r w:rsidR="003E7A15">
        <w:t xml:space="preserve"> be imposed on an opponent.  She asked Mr. Walker what he thought </w:t>
      </w:r>
      <w:r w:rsidR="00811E9B">
        <w:t xml:space="preserve">would be </w:t>
      </w:r>
      <w:r w:rsidR="00F735D8">
        <w:t>the purpose</w:t>
      </w:r>
      <w:r w:rsidR="00C1350D">
        <w:t xml:space="preserve"> of</w:t>
      </w:r>
      <w:r w:rsidR="003E7A15">
        <w:t xml:space="preserve"> </w:t>
      </w:r>
      <w:r w:rsidR="00DF6E1B">
        <w:t>imposing an enhanced penalty on Unite Portland.</w:t>
      </w:r>
    </w:p>
    <w:p w14:paraId="330830E6" w14:textId="3024A61B" w:rsidR="0089308F" w:rsidRDefault="0089308F" w:rsidP="006D745A">
      <w:pPr>
        <w:tabs>
          <w:tab w:val="left" w:pos="900"/>
        </w:tabs>
        <w:spacing w:after="120" w:line="360" w:lineRule="auto"/>
      </w:pPr>
      <w:r>
        <w:t xml:space="preserve">Mr. Walker responded the purpose would be to establish a precedent that </w:t>
      </w:r>
      <w:r w:rsidR="00C001BC">
        <w:t xml:space="preserve">an independent expenditure PAC cannot hide behind the excuse of inexperience </w:t>
      </w:r>
      <w:r w:rsidR="005879C9">
        <w:t>if it fails to be transparent as the law requires.</w:t>
      </w:r>
      <w:r w:rsidR="00872FC4">
        <w:t xml:space="preserve">  The statute </w:t>
      </w:r>
      <w:r w:rsidR="00811E9B">
        <w:t xml:space="preserve">does </w:t>
      </w:r>
      <w:r w:rsidR="00872FC4">
        <w:t>allow the Commission to take into consideration mitigating circumstances</w:t>
      </w:r>
      <w:r w:rsidR="00811E9B">
        <w:t>, b</w:t>
      </w:r>
      <w:r w:rsidR="00872FC4">
        <w:t xml:space="preserve">ut in this case, there are no mitigating circumstances.  </w:t>
      </w:r>
      <w:r w:rsidR="00F12920">
        <w:t xml:space="preserve">Unite Portland did not make a bona fide effort to comply with its reporting requirements. </w:t>
      </w:r>
      <w:r w:rsidR="00E2018D">
        <w:t xml:space="preserve"> In fact, there is more evidence to support</w:t>
      </w:r>
      <w:r w:rsidR="00F43EFE">
        <w:t xml:space="preserve"> the argument for aggravating circumstances. </w:t>
      </w:r>
      <w:r w:rsidR="00F12920">
        <w:t xml:space="preserve"> Every time </w:t>
      </w:r>
      <w:r w:rsidR="00721532">
        <w:t>the PAC</w:t>
      </w:r>
      <w:r w:rsidR="00F12920">
        <w:t xml:space="preserve"> filed a report, t</w:t>
      </w:r>
      <w:r w:rsidR="00811E9B">
        <w:t>he report</w:t>
      </w:r>
      <w:r w:rsidR="00F12920">
        <w:t xml:space="preserve"> had to be amended because it was not complete or accurate</w:t>
      </w:r>
      <w:r w:rsidR="00126E77">
        <w:t xml:space="preserve">. </w:t>
      </w:r>
      <w:r w:rsidR="00811E9B">
        <w:t xml:space="preserve"> </w:t>
      </w:r>
      <w:r w:rsidR="00126E77">
        <w:t>I</w:t>
      </w:r>
      <w:r w:rsidR="00811E9B">
        <w:t>n addition</w:t>
      </w:r>
      <w:r w:rsidR="00126E77">
        <w:t>, the PAC was</w:t>
      </w:r>
      <w:r w:rsidR="00D71FAC">
        <w:t xml:space="preserve"> late in filing its independent expenditure reports.  </w:t>
      </w:r>
      <w:r w:rsidR="00126E77">
        <w:t>Ine</w:t>
      </w:r>
      <w:r w:rsidR="00721532">
        <w:t xml:space="preserve">xperience </w:t>
      </w:r>
      <w:r w:rsidR="00126E77">
        <w:t>was</w:t>
      </w:r>
      <w:r w:rsidR="00721532">
        <w:t xml:space="preserve"> not a factor because t</w:t>
      </w:r>
      <w:r w:rsidR="00D71FAC">
        <w:t>he principal officer</w:t>
      </w:r>
      <w:r w:rsidR="006D58A6">
        <w:t xml:space="preserve"> has been involved in political campaigns in Portland</w:t>
      </w:r>
      <w:r w:rsidR="00126E77">
        <w:t>,</w:t>
      </w:r>
      <w:r w:rsidR="00721532">
        <w:t xml:space="preserve"> t</w:t>
      </w:r>
      <w:r w:rsidR="006D58A6">
        <w:t>he treasurer ha</w:t>
      </w:r>
      <w:r w:rsidR="00721532">
        <w:t>s</w:t>
      </w:r>
      <w:r w:rsidR="006D58A6">
        <w:t xml:space="preserve"> just finished being involved in a contentious </w:t>
      </w:r>
      <w:r w:rsidR="0083729F">
        <w:t>municipal referendum campaign</w:t>
      </w:r>
      <w:r w:rsidR="00126E77">
        <w:t>,</w:t>
      </w:r>
      <w:r w:rsidR="00721532">
        <w:t xml:space="preserve"> and t</w:t>
      </w:r>
      <w:r w:rsidR="0083729F">
        <w:t>he consultant hired by the PAC has years of experience</w:t>
      </w:r>
      <w:r w:rsidR="00F43EFE">
        <w:t xml:space="preserve"> working on political campaigns.</w:t>
      </w:r>
    </w:p>
    <w:p w14:paraId="5400CDC1" w14:textId="3148C427" w:rsidR="0003454B" w:rsidRDefault="0003454B" w:rsidP="006D745A">
      <w:pPr>
        <w:tabs>
          <w:tab w:val="left" w:pos="900"/>
        </w:tabs>
        <w:spacing w:after="120" w:line="360" w:lineRule="auto"/>
      </w:pPr>
      <w:r>
        <w:t>In response to a question from Mr. Pattershall</w:t>
      </w:r>
      <w:r w:rsidR="007D5034">
        <w:t xml:space="preserve"> regarding harm to the public</w:t>
      </w:r>
      <w:r>
        <w:t xml:space="preserve">, </w:t>
      </w:r>
      <w:r w:rsidR="00B9624E">
        <w:t xml:space="preserve">Mr. Walker said the City of Portland </w:t>
      </w:r>
      <w:r w:rsidR="007D5034">
        <w:t>is</w:t>
      </w:r>
      <w:r w:rsidR="00B9624E">
        <w:t xml:space="preserve"> not </w:t>
      </w:r>
      <w:r w:rsidR="007D5034">
        <w:t>consistent in making</w:t>
      </w:r>
      <w:r w:rsidR="00B9624E">
        <w:t xml:space="preserve"> campai</w:t>
      </w:r>
      <w:r w:rsidR="007D5034">
        <w:t xml:space="preserve">gn finance reports </w:t>
      </w:r>
      <w:r w:rsidR="00A14283">
        <w:t>available online and sometimes it is necessary to go to the Clerk’s office to get a copy</w:t>
      </w:r>
      <w:r w:rsidR="00BF7969">
        <w:t xml:space="preserve"> of a report.</w:t>
      </w:r>
    </w:p>
    <w:p w14:paraId="51574D8F" w14:textId="523D6E72" w:rsidR="001D2CDD" w:rsidRDefault="00DB0233" w:rsidP="006D745A">
      <w:pPr>
        <w:tabs>
          <w:tab w:val="left" w:pos="900"/>
        </w:tabs>
        <w:spacing w:after="120" w:line="360" w:lineRule="auto"/>
      </w:pPr>
      <w:r>
        <w:t>Mr. Pattershall said the Commission</w:t>
      </w:r>
      <w:r w:rsidR="00DE6C32">
        <w:t>’s past practice</w:t>
      </w:r>
      <w:r w:rsidR="00126E77">
        <w:t xml:space="preserve"> in cases like this</w:t>
      </w:r>
      <w:r w:rsidR="00DE6C32">
        <w:t xml:space="preserve"> </w:t>
      </w:r>
      <w:r>
        <w:t>has</w:t>
      </w:r>
      <w:r w:rsidR="003D2BB6">
        <w:t xml:space="preserve"> </w:t>
      </w:r>
      <w:r w:rsidR="00DE6C32">
        <w:t xml:space="preserve">been to </w:t>
      </w:r>
      <w:r w:rsidR="00050AA1">
        <w:t>calculate the penalty</w:t>
      </w:r>
      <w:r w:rsidR="00601E35">
        <w:t xml:space="preserve"> for</w:t>
      </w:r>
      <w:r w:rsidR="003D2BB6">
        <w:t xml:space="preserve"> </w:t>
      </w:r>
      <w:r w:rsidR="00DE6C32">
        <w:t xml:space="preserve">multiple </w:t>
      </w:r>
      <w:r w:rsidR="003D2BB6">
        <w:t xml:space="preserve">late-filed reports </w:t>
      </w:r>
      <w:r w:rsidR="00AF7470">
        <w:t xml:space="preserve">by a candidate or committee at the same </w:t>
      </w:r>
      <w:r w:rsidR="00601E35">
        <w:t>penalty percentage rate</w:t>
      </w:r>
      <w:r w:rsidR="00F649C9">
        <w:t xml:space="preserve"> rather tha</w:t>
      </w:r>
      <w:r w:rsidR="004A1DE3">
        <w:t>n</w:t>
      </w:r>
      <w:r w:rsidR="00F649C9">
        <w:t xml:space="preserve"> to calculate them a</w:t>
      </w:r>
      <w:r w:rsidR="007F1E38">
        <w:t xml:space="preserve">t </w:t>
      </w:r>
      <w:r w:rsidR="00772FD5">
        <w:t>diff</w:t>
      </w:r>
      <w:r w:rsidR="00ED0F77">
        <w:t xml:space="preserve">erent rates </w:t>
      </w:r>
      <w:r w:rsidR="00C941CC">
        <w:t>based</w:t>
      </w:r>
      <w:r w:rsidR="00ED0F77">
        <w:t xml:space="preserve"> on when the report</w:t>
      </w:r>
      <w:r w:rsidR="00C941CC">
        <w:t xml:space="preserve"> should have been filed</w:t>
      </w:r>
      <w:r w:rsidR="00ED0F77">
        <w:t>.</w:t>
      </w:r>
      <w:r w:rsidR="00C941CC">
        <w:t xml:space="preserve">  </w:t>
      </w:r>
    </w:p>
    <w:p w14:paraId="75DEEB49" w14:textId="4F99E82E" w:rsidR="00CC6749" w:rsidRDefault="00CC6749" w:rsidP="006D745A">
      <w:pPr>
        <w:tabs>
          <w:tab w:val="left" w:pos="900"/>
        </w:tabs>
        <w:spacing w:after="120" w:line="360" w:lineRule="auto"/>
      </w:pPr>
      <w:r>
        <w:t>Mr. Walker said that</w:t>
      </w:r>
      <w:r w:rsidR="00811E9B">
        <w:t>,</w:t>
      </w:r>
      <w:r>
        <w:t xml:space="preserve"> because </w:t>
      </w:r>
      <w:r w:rsidR="00490600">
        <w:t>the Portland City Clerk did not refer the first complaint to the Commission in a timely manner, the Commission did not take any action on the first late-filed report.</w:t>
      </w:r>
      <w:r w:rsidR="003438FA">
        <w:t xml:space="preserve">  Had she done so, the Commission would have dealt with these complaints at different times and a higher percentage rate for the second violation would have been warranted.</w:t>
      </w:r>
    </w:p>
    <w:p w14:paraId="66C8326C" w14:textId="07BC46B1" w:rsidR="00315498" w:rsidRDefault="00A72328" w:rsidP="006D745A">
      <w:pPr>
        <w:tabs>
          <w:tab w:val="left" w:pos="900"/>
        </w:tabs>
        <w:spacing w:after="120" w:line="360" w:lineRule="auto"/>
      </w:pPr>
      <w:r>
        <w:lastRenderedPageBreak/>
        <w:t>Mr. Lee said th</w:t>
      </w:r>
      <w:r w:rsidR="00832DFC">
        <w:t xml:space="preserve">e rationale for </w:t>
      </w:r>
      <w:r w:rsidR="003262C7">
        <w:t>assessing penalt</w:t>
      </w:r>
      <w:r w:rsidR="00E6412E">
        <w:t>ies</w:t>
      </w:r>
      <w:r w:rsidR="003262C7">
        <w:t xml:space="preserve"> at higher rate</w:t>
      </w:r>
      <w:r w:rsidR="00594653">
        <w:t>s for multiple violations</w:t>
      </w:r>
      <w:r w:rsidR="003262C7">
        <w:t xml:space="preserve"> is that </w:t>
      </w:r>
      <w:r w:rsidR="00594653">
        <w:t xml:space="preserve">a committee has been placed on </w:t>
      </w:r>
      <w:r w:rsidR="003E52A0">
        <w:t xml:space="preserve">notice of the </w:t>
      </w:r>
      <w:r w:rsidR="00811E9B">
        <w:t xml:space="preserve">filing </w:t>
      </w:r>
      <w:r w:rsidR="003E52A0">
        <w:t>requirement at the time of the first violation.</w:t>
      </w:r>
      <w:r w:rsidR="0016217D">
        <w:t xml:space="preserve">  If the Commission ha</w:t>
      </w:r>
      <w:r w:rsidR="004A5EFF">
        <w:t xml:space="preserve">d adjudicated a matter </w:t>
      </w:r>
      <w:r w:rsidR="008E7E6F">
        <w:t xml:space="preserve">involving a </w:t>
      </w:r>
      <w:r w:rsidR="00721532">
        <w:t xml:space="preserve">prior </w:t>
      </w:r>
      <w:r w:rsidR="008E7E6F">
        <w:t xml:space="preserve">late-filed report, then the committee </w:t>
      </w:r>
      <w:r w:rsidR="00867A8B">
        <w:t>would have</w:t>
      </w:r>
      <w:r w:rsidR="008E7E6F">
        <w:t xml:space="preserve"> </w:t>
      </w:r>
      <w:r w:rsidR="00811E9B">
        <w:t xml:space="preserve">had </w:t>
      </w:r>
      <w:r w:rsidR="008E7E6F">
        <w:t xml:space="preserve">adequate notice that the </w:t>
      </w:r>
      <w:r w:rsidR="001210E8">
        <w:t xml:space="preserve">preliminary penalty for the </w:t>
      </w:r>
      <w:r w:rsidR="008E7E6F">
        <w:t xml:space="preserve">next violation would </w:t>
      </w:r>
      <w:r w:rsidR="001210E8">
        <w:t>be calculate</w:t>
      </w:r>
      <w:r w:rsidR="00811E9B">
        <w:t>d</w:t>
      </w:r>
      <w:r w:rsidR="001210E8">
        <w:t xml:space="preserve"> at</w:t>
      </w:r>
      <w:r w:rsidR="008E7E6F">
        <w:t xml:space="preserve"> a higher</w:t>
      </w:r>
      <w:r w:rsidR="00867A8B">
        <w:t xml:space="preserve"> </w:t>
      </w:r>
      <w:r w:rsidR="008E7E6F">
        <w:t>percentage.</w:t>
      </w:r>
      <w:r w:rsidR="006F5154">
        <w:t xml:space="preserve">  Ms. Lowry said </w:t>
      </w:r>
      <w:r w:rsidR="00D267B1">
        <w:t xml:space="preserve">if a committee filed additional reports late, </w:t>
      </w:r>
      <w:r w:rsidR="001D30ED">
        <w:t xml:space="preserve">it would be an indication that the </w:t>
      </w:r>
      <w:r w:rsidR="006B4E78">
        <w:t xml:space="preserve">first penalty at 2% was not sufficient to educate the committee </w:t>
      </w:r>
      <w:r w:rsidR="00783AF2">
        <w:t>about its</w:t>
      </w:r>
      <w:r w:rsidR="006B4E78">
        <w:t xml:space="preserve"> reporting requirements</w:t>
      </w:r>
      <w:r w:rsidR="001D30ED">
        <w:t xml:space="preserve"> </w:t>
      </w:r>
      <w:r w:rsidR="008A4957">
        <w:t>and a higher penalty would b</w:t>
      </w:r>
      <w:r w:rsidR="00482E8E">
        <w:t>e warranted</w:t>
      </w:r>
      <w:r w:rsidR="00F249A9">
        <w:t>.</w:t>
      </w:r>
    </w:p>
    <w:p w14:paraId="168EBD97" w14:textId="3D67FBCA" w:rsidR="00315498" w:rsidRDefault="00F96BF5" w:rsidP="006D745A">
      <w:pPr>
        <w:tabs>
          <w:tab w:val="left" w:pos="900"/>
        </w:tabs>
        <w:spacing w:after="120" w:line="360" w:lineRule="auto"/>
      </w:pPr>
      <w:r>
        <w:t>Mr. Walker</w:t>
      </w:r>
      <w:r w:rsidR="001B75E1">
        <w:t xml:space="preserve"> said </w:t>
      </w:r>
      <w:r w:rsidR="00CD1445">
        <w:t xml:space="preserve">the </w:t>
      </w:r>
      <w:r w:rsidR="00721532">
        <w:t xml:space="preserve">initial </w:t>
      </w:r>
      <w:r w:rsidR="00CD1445">
        <w:t>violation occurred when Unite Portland file</w:t>
      </w:r>
      <w:r w:rsidR="00697CF3">
        <w:t>d</w:t>
      </w:r>
      <w:r w:rsidR="00CD1445">
        <w:t xml:space="preserve"> </w:t>
      </w:r>
      <w:r w:rsidR="00E02257">
        <w:t>an independent expenditure</w:t>
      </w:r>
      <w:r w:rsidR="00811E9B">
        <w:t xml:space="preserve"> report</w:t>
      </w:r>
      <w:r w:rsidR="00E02257">
        <w:t xml:space="preserve"> </w:t>
      </w:r>
      <w:r w:rsidR="00697CF3">
        <w:t xml:space="preserve">late.  The obligation to report arose when the PAC spent </w:t>
      </w:r>
      <w:r w:rsidR="0027499D">
        <w:t>money on September 1</w:t>
      </w:r>
      <w:r w:rsidR="00221FE6" w:rsidRPr="00221FE6">
        <w:rPr>
          <w:vertAlign w:val="superscript"/>
        </w:rPr>
        <w:t>st</w:t>
      </w:r>
      <w:r w:rsidR="00811E9B">
        <w:t>,</w:t>
      </w:r>
      <w:r w:rsidR="00221FE6">
        <w:t xml:space="preserve"> </w:t>
      </w:r>
      <w:r w:rsidR="00811E9B">
        <w:t>triggering a</w:t>
      </w:r>
      <w:r w:rsidR="00221FE6">
        <w:t xml:space="preserve"> report </w:t>
      </w:r>
      <w:r w:rsidR="00811E9B">
        <w:t xml:space="preserve">that </w:t>
      </w:r>
      <w:r w:rsidR="00221FE6">
        <w:t>was due on September 6</w:t>
      </w:r>
      <w:r w:rsidR="00221FE6" w:rsidRPr="00221FE6">
        <w:rPr>
          <w:vertAlign w:val="superscript"/>
        </w:rPr>
        <w:t>th</w:t>
      </w:r>
      <w:r w:rsidR="00126E77">
        <w:t xml:space="preserve">, </w:t>
      </w:r>
      <w:r w:rsidR="00221FE6">
        <w:t>but</w:t>
      </w:r>
      <w:r w:rsidR="00126E77">
        <w:t xml:space="preserve"> it was</w:t>
      </w:r>
      <w:r w:rsidR="00221FE6">
        <w:t xml:space="preserve"> not filed until October 2</w:t>
      </w:r>
      <w:r w:rsidR="00543436">
        <w:t>4</w:t>
      </w:r>
      <w:r w:rsidR="00543436" w:rsidRPr="00543436">
        <w:rPr>
          <w:vertAlign w:val="superscript"/>
        </w:rPr>
        <w:t>th</w:t>
      </w:r>
      <w:r w:rsidR="0063434D">
        <w:t xml:space="preserve">.  That was the date when the </w:t>
      </w:r>
      <w:r w:rsidR="00811E9B">
        <w:t xml:space="preserve">first </w:t>
      </w:r>
      <w:r w:rsidR="0063434D">
        <w:t xml:space="preserve">violation occurred.  Similarly, the PAC should have filed a second independent expenditure report on </w:t>
      </w:r>
      <w:r w:rsidR="00543436">
        <w:t>September 29</w:t>
      </w:r>
      <w:r w:rsidR="00543436" w:rsidRPr="00543436">
        <w:rPr>
          <w:vertAlign w:val="superscript"/>
        </w:rPr>
        <w:t>th</w:t>
      </w:r>
      <w:r w:rsidR="00721532">
        <w:t xml:space="preserve">, </w:t>
      </w:r>
      <w:r w:rsidR="00543436">
        <w:t xml:space="preserve">but </w:t>
      </w:r>
      <w:r w:rsidR="00721532">
        <w:t>that report</w:t>
      </w:r>
      <w:r w:rsidR="00543436">
        <w:t xml:space="preserve"> was not filed</w:t>
      </w:r>
      <w:r w:rsidR="00D4061C">
        <w:t xml:space="preserve"> until</w:t>
      </w:r>
      <w:r w:rsidR="00543436">
        <w:t xml:space="preserve"> </w:t>
      </w:r>
      <w:r w:rsidR="0063434D">
        <w:t>October</w:t>
      </w:r>
      <w:r w:rsidR="005D0C97">
        <w:t xml:space="preserve"> </w:t>
      </w:r>
      <w:r w:rsidR="00D4061C">
        <w:t>22</w:t>
      </w:r>
      <w:r w:rsidR="00D4061C" w:rsidRPr="00D4061C">
        <w:rPr>
          <w:vertAlign w:val="superscript"/>
        </w:rPr>
        <w:t>nd</w:t>
      </w:r>
      <w:r w:rsidR="00D4061C">
        <w:t>.  That was the date of the second violation.</w:t>
      </w:r>
    </w:p>
    <w:p w14:paraId="3DEF6988" w14:textId="47620287" w:rsidR="00C27BAC" w:rsidRDefault="00C27BAC" w:rsidP="006D745A">
      <w:pPr>
        <w:tabs>
          <w:tab w:val="left" w:pos="900"/>
        </w:tabs>
        <w:spacing w:after="120" w:line="360" w:lineRule="auto"/>
      </w:pPr>
      <w:r>
        <w:t>Mr. Lee said the violation was the failure to file the reports</w:t>
      </w:r>
      <w:r w:rsidR="00734627">
        <w:t>.  He asked Mr. Walker whether the date</w:t>
      </w:r>
      <w:r w:rsidR="00391C74">
        <w:t>s</w:t>
      </w:r>
      <w:r w:rsidR="00734627">
        <w:t xml:space="preserve"> of the violation should be </w:t>
      </w:r>
      <w:r w:rsidR="00FB3A5B">
        <w:t>September 6</w:t>
      </w:r>
      <w:r w:rsidR="00FB3A5B" w:rsidRPr="00FB3A5B">
        <w:rPr>
          <w:vertAlign w:val="superscript"/>
        </w:rPr>
        <w:t>th</w:t>
      </w:r>
      <w:r w:rsidR="00FB3A5B">
        <w:t xml:space="preserve"> and September 29</w:t>
      </w:r>
      <w:r w:rsidR="00FB3A5B" w:rsidRPr="00FB3A5B">
        <w:rPr>
          <w:vertAlign w:val="superscript"/>
        </w:rPr>
        <w:t>th</w:t>
      </w:r>
      <w:r w:rsidR="00FB3A5B">
        <w:t xml:space="preserve"> because </w:t>
      </w:r>
      <w:r w:rsidR="00391C74">
        <w:t>the violation</w:t>
      </w:r>
      <w:r w:rsidR="00811E9B">
        <w:t>s</w:t>
      </w:r>
      <w:r w:rsidR="00391C74">
        <w:t xml:space="preserve"> </w:t>
      </w:r>
      <w:r w:rsidR="003B3890">
        <w:t>occurred when the PAC did not file the required reports.</w:t>
      </w:r>
      <w:r w:rsidR="006121F4">
        <w:t xml:space="preserve">  Mr. Walker said the </w:t>
      </w:r>
      <w:r w:rsidR="001F57ED">
        <w:t xml:space="preserve">PAC was in violation at those points </w:t>
      </w:r>
      <w:r w:rsidR="001657CC">
        <w:t xml:space="preserve">and the late filings were the events that triggered the aggravating circumstances in </w:t>
      </w:r>
      <w:r w:rsidR="001157F5">
        <w:t>§ 1004-C.</w:t>
      </w:r>
    </w:p>
    <w:p w14:paraId="214366E7" w14:textId="4FB312C2" w:rsidR="009E2637" w:rsidRDefault="00FF0052" w:rsidP="006D745A">
      <w:pPr>
        <w:tabs>
          <w:tab w:val="left" w:pos="900"/>
        </w:tabs>
        <w:spacing w:after="120" w:line="360" w:lineRule="auto"/>
      </w:pPr>
      <w:r>
        <w:t xml:space="preserve">Ms. Gardiner said </w:t>
      </w:r>
      <w:r w:rsidR="00591A58">
        <w:t xml:space="preserve">this matter raises interesting questions of </w:t>
      </w:r>
      <w:r w:rsidR="00C975E4">
        <w:t>how to</w:t>
      </w:r>
      <w:r w:rsidR="001943C1">
        <w:t xml:space="preserve"> </w:t>
      </w:r>
      <w:r w:rsidR="00591A58">
        <w:t>interpret</w:t>
      </w:r>
      <w:r w:rsidR="001943C1">
        <w:t xml:space="preserve"> § 1004-C</w:t>
      </w:r>
      <w:r w:rsidR="00C74550">
        <w:t>,</w:t>
      </w:r>
      <w:r w:rsidR="001943C1">
        <w:t xml:space="preserve"> which </w:t>
      </w:r>
      <w:r w:rsidR="00DC7555">
        <w:t>the Commission h</w:t>
      </w:r>
      <w:r w:rsidR="001943C1">
        <w:t xml:space="preserve">as not </w:t>
      </w:r>
      <w:r w:rsidR="00C975E4">
        <w:t>had an occasion to address before this</w:t>
      </w:r>
      <w:r w:rsidR="0092414B">
        <w:t xml:space="preserve">.  </w:t>
      </w:r>
      <w:r w:rsidR="00916FA3">
        <w:t xml:space="preserve">The </w:t>
      </w:r>
      <w:r w:rsidR="00F42A71">
        <w:t>failure to</w:t>
      </w:r>
      <w:r w:rsidR="00916FA3">
        <w:t xml:space="preserve"> fil</w:t>
      </w:r>
      <w:r w:rsidR="00F42A71">
        <w:t>e</w:t>
      </w:r>
      <w:r w:rsidR="00916FA3">
        <w:t xml:space="preserve"> an independent expenditure report</w:t>
      </w:r>
      <w:r w:rsidR="007A5396">
        <w:t xml:space="preserve"> within two days after </w:t>
      </w:r>
      <w:r w:rsidR="00F42A71">
        <w:t xml:space="preserve">making </w:t>
      </w:r>
      <w:r w:rsidR="007A5396">
        <w:t>the expenditure is when the violation occurred</w:t>
      </w:r>
      <w:r w:rsidR="00F42A71">
        <w:t>,</w:t>
      </w:r>
      <w:r w:rsidR="007A5396">
        <w:t xml:space="preserve"> but it is a continuing violation</w:t>
      </w:r>
      <w:r w:rsidR="000C6D94">
        <w:t xml:space="preserve"> until a report is filed.  </w:t>
      </w:r>
      <w:r w:rsidR="00655A79">
        <w:t>The violation is not a single instant in time.  The PAC is still in violation</w:t>
      </w:r>
      <w:r w:rsidR="001F1B32">
        <w:t xml:space="preserve"> until </w:t>
      </w:r>
      <w:r w:rsidR="00AE5609">
        <w:t>the report is filed.</w:t>
      </w:r>
      <w:r w:rsidR="00317FCC">
        <w:t xml:space="preserve">  </w:t>
      </w:r>
      <w:r w:rsidR="00455104">
        <w:t>S</w:t>
      </w:r>
      <w:r w:rsidR="00B3125D">
        <w:t xml:space="preserve">he </w:t>
      </w:r>
      <w:r w:rsidR="003F26C5">
        <w:t>said she was</w:t>
      </w:r>
      <w:r w:rsidR="00B3125D">
        <w:t xml:space="preserve"> not suggesting</w:t>
      </w:r>
      <w:r w:rsidR="00B03D1B">
        <w:t>, however,</w:t>
      </w:r>
      <w:r w:rsidR="00B3125D">
        <w:t xml:space="preserve"> that the failure to file and the late filing are separate violations.  </w:t>
      </w:r>
      <w:r w:rsidR="00B02396">
        <w:t xml:space="preserve">The </w:t>
      </w:r>
      <w:r w:rsidR="00761DB0">
        <w:t>failure to provide the public with the information that should have been dis</w:t>
      </w:r>
      <w:r w:rsidR="00DF7E6A">
        <w:t>closed is ongoing</w:t>
      </w:r>
      <w:r w:rsidR="000B28BD">
        <w:t xml:space="preserve"> until the report is filed.  </w:t>
      </w:r>
      <w:r w:rsidR="00B03D1B">
        <w:t xml:space="preserve">Ms. Gardiner said she would be interested in hearing how </w:t>
      </w:r>
      <w:r w:rsidR="00C91BB8">
        <w:t xml:space="preserve">both </w:t>
      </w:r>
      <w:r w:rsidR="00FB7B17">
        <w:t xml:space="preserve">the </w:t>
      </w:r>
      <w:r w:rsidR="00B03D1B">
        <w:t xml:space="preserve">counsel for the Strimling campaign and Unite Portland </w:t>
      </w:r>
      <w:r w:rsidR="0005129B">
        <w:t>would interpret this provision.</w:t>
      </w:r>
    </w:p>
    <w:p w14:paraId="23E372CC" w14:textId="77777777" w:rsidR="009E2637" w:rsidRDefault="009E2637">
      <w:r>
        <w:br w:type="page"/>
      </w:r>
    </w:p>
    <w:p w14:paraId="01442EBE" w14:textId="062483B9" w:rsidR="00737CD9" w:rsidRDefault="002365E4" w:rsidP="006D745A">
      <w:pPr>
        <w:tabs>
          <w:tab w:val="left" w:pos="900"/>
        </w:tabs>
        <w:spacing w:after="120" w:line="360" w:lineRule="auto"/>
      </w:pPr>
      <w:bookmarkStart w:id="1" w:name="_GoBack"/>
      <w:bookmarkEnd w:id="1"/>
      <w:r>
        <w:lastRenderedPageBreak/>
        <w:t xml:space="preserve">James T. Kilbreth, Esq., of Drummond Woodsum, appeared before the Commission on behalf of Unite </w:t>
      </w:r>
      <w:r w:rsidR="00951593">
        <w:t>Portland.  Mr. Kilbreth said Unite Portland acknowledge</w:t>
      </w:r>
      <w:r w:rsidR="005B320D">
        <w:t>s</w:t>
      </w:r>
      <w:r w:rsidR="00951593">
        <w:t xml:space="preserve"> it made mistakes.  The PAC </w:t>
      </w:r>
      <w:r w:rsidR="003F26C5">
        <w:t>d</w:t>
      </w:r>
      <w:r w:rsidR="005B320D">
        <w:t>oes</w:t>
      </w:r>
      <w:r w:rsidR="003F26C5">
        <w:t xml:space="preserve"> </w:t>
      </w:r>
      <w:r w:rsidR="00951593">
        <w:t xml:space="preserve">not contest that the reports were </w:t>
      </w:r>
      <w:r w:rsidR="00FB7B17">
        <w:t xml:space="preserve">filed </w:t>
      </w:r>
      <w:r w:rsidR="00951593">
        <w:t>late and recognize</w:t>
      </w:r>
      <w:r w:rsidR="00FB7B17">
        <w:t>s</w:t>
      </w:r>
      <w:r w:rsidR="00951593">
        <w:t xml:space="preserve"> a penalty </w:t>
      </w:r>
      <w:r w:rsidR="00FB7B17">
        <w:t>is</w:t>
      </w:r>
      <w:r w:rsidR="00951593">
        <w:t xml:space="preserve"> appropriate.  </w:t>
      </w:r>
      <w:r w:rsidR="00537EB1">
        <w:t xml:space="preserve">However, he disagreed with Ms. Gardiner’s continuing violation analysis.  The violation for a late-filed independent expenditure report occurs </w:t>
      </w:r>
      <w:r w:rsidR="00126E77">
        <w:t xml:space="preserve">if the report has not been filed within </w:t>
      </w:r>
      <w:r w:rsidR="00537EB1">
        <w:t>two days after the expenditure</w:t>
      </w:r>
      <w:r w:rsidR="001D2BAC">
        <w:t xml:space="preserve"> is made</w:t>
      </w:r>
      <w:r w:rsidR="00537EB1">
        <w:t xml:space="preserve">.  He </w:t>
      </w:r>
      <w:r w:rsidR="005B320D">
        <w:t>does</w:t>
      </w:r>
      <w:r w:rsidR="00537EB1">
        <w:t xml:space="preserve"> not think </w:t>
      </w:r>
      <w:r w:rsidR="00FB7B17">
        <w:t>it</w:t>
      </w:r>
      <w:r w:rsidR="00537EB1">
        <w:t xml:space="preserve"> </w:t>
      </w:r>
      <w:r w:rsidR="00FB7B17">
        <w:t>is</w:t>
      </w:r>
      <w:r w:rsidR="00537EB1">
        <w:t xml:space="preserve"> a continuing violation.  He said </w:t>
      </w:r>
      <w:r w:rsidR="00954BAB">
        <w:t xml:space="preserve">it </w:t>
      </w:r>
      <w:r w:rsidR="003F26C5">
        <w:t>would be</w:t>
      </w:r>
      <w:r w:rsidR="00954BAB">
        <w:t xml:space="preserve"> appropriate and fair to treat the two violations as arising out of the same circumstance</w:t>
      </w:r>
      <w:r w:rsidR="001D2BAC">
        <w:t>s and to calculate the penalty at 2% for both late reports</w:t>
      </w:r>
      <w:r w:rsidR="00954BAB">
        <w:t xml:space="preserve">.  </w:t>
      </w:r>
    </w:p>
    <w:p w14:paraId="0BC401D4" w14:textId="44B68598" w:rsidR="00737CD9" w:rsidRDefault="00954BAB" w:rsidP="006D745A">
      <w:pPr>
        <w:tabs>
          <w:tab w:val="left" w:pos="900"/>
        </w:tabs>
        <w:spacing w:after="120" w:line="360" w:lineRule="auto"/>
      </w:pPr>
      <w:r>
        <w:t xml:space="preserve">Regarding § 1004-C, </w:t>
      </w:r>
      <w:r w:rsidR="00737CD9">
        <w:t xml:space="preserve">Mr. Kilbreth said </w:t>
      </w:r>
      <w:r>
        <w:t xml:space="preserve">the term “aggravating” has customarily encompassed concepts such as willfulness and intent to deceive.  Contrary to Mr. Walker’s statements, the PAC did not act in a willful manner </w:t>
      </w:r>
      <w:r w:rsidR="005B320D">
        <w:t xml:space="preserve">or </w:t>
      </w:r>
      <w:r>
        <w:t xml:space="preserve">with an intent to deceive.  Mr. Kilbreth said </w:t>
      </w:r>
      <w:r w:rsidR="00714D7D">
        <w:t xml:space="preserve">it </w:t>
      </w:r>
      <w:r w:rsidR="005B320D">
        <w:t>is</w:t>
      </w:r>
      <w:r w:rsidR="00714D7D">
        <w:t xml:space="preserve"> important to consider the policy behind § 1004-C</w:t>
      </w:r>
      <w:r w:rsidR="009851B9">
        <w:t>,</w:t>
      </w:r>
      <w:r w:rsidR="00714D7D">
        <w:t xml:space="preserve"> which is to deter and punish anyone from making large expenditures close to an election without disclosing those expenditures in a campaign finance report.  For that reason, September 6</w:t>
      </w:r>
      <w:r w:rsidR="00714D7D" w:rsidRPr="00714D7D">
        <w:rPr>
          <w:vertAlign w:val="superscript"/>
        </w:rPr>
        <w:t>th</w:t>
      </w:r>
      <w:r w:rsidR="00714D7D">
        <w:t xml:space="preserve"> should be considered the date on which the violation occurred when considering whether § 1004-C </w:t>
      </w:r>
      <w:r w:rsidR="005B320D">
        <w:t>is</w:t>
      </w:r>
      <w:r w:rsidR="00714D7D">
        <w:t xml:space="preserve"> applicable.  </w:t>
      </w:r>
    </w:p>
    <w:p w14:paraId="46D57C22" w14:textId="5FAE3B83" w:rsidR="00737CD9" w:rsidRDefault="00570EC8" w:rsidP="006D745A">
      <w:pPr>
        <w:tabs>
          <w:tab w:val="left" w:pos="900"/>
        </w:tabs>
        <w:spacing w:after="120" w:line="360" w:lineRule="auto"/>
      </w:pPr>
      <w:r>
        <w:t xml:space="preserve">Mr. Kilbreth said the Commission should also consider proportionality in its penalty assessment.  The </w:t>
      </w:r>
      <w:r w:rsidR="009851B9">
        <w:t xml:space="preserve">penalty suggested by the </w:t>
      </w:r>
      <w:r>
        <w:t xml:space="preserve">Strimling campaign </w:t>
      </w:r>
      <w:r w:rsidR="009851B9">
        <w:t>is</w:t>
      </w:r>
      <w:r w:rsidR="00737CD9">
        <w:t xml:space="preserve"> highly disproportionate</w:t>
      </w:r>
      <w:r>
        <w:t xml:space="preserve"> </w:t>
      </w:r>
      <w:r w:rsidR="009851B9">
        <w:t xml:space="preserve">and </w:t>
      </w:r>
      <w:r>
        <w:t>nearly equal to the entire amount of money raised by the PAC.</w:t>
      </w:r>
      <w:r w:rsidR="00737CD9">
        <w:t xml:space="preserve">  </w:t>
      </w:r>
      <w:r w:rsidR="001D2BAC">
        <w:t xml:space="preserve">Mr. </w:t>
      </w:r>
      <w:proofErr w:type="spellStart"/>
      <w:r w:rsidR="001D2BAC">
        <w:t>Kilbreth</w:t>
      </w:r>
      <w:proofErr w:type="spellEnd"/>
      <w:r w:rsidR="001D2BAC">
        <w:t xml:space="preserve"> said to treat a municipal committee more severely than a statewide committee was disproportionate in the context of a municipal election.</w:t>
      </w:r>
    </w:p>
    <w:p w14:paraId="1D3844C2" w14:textId="31880C1C" w:rsidR="00C27BAC" w:rsidRDefault="00737CD9" w:rsidP="006D745A">
      <w:pPr>
        <w:tabs>
          <w:tab w:val="left" w:pos="900"/>
        </w:tabs>
        <w:spacing w:after="120" w:line="360" w:lineRule="auto"/>
      </w:pPr>
      <w:r>
        <w:t xml:space="preserve">Another important point for the Commission to consider is the degree of harm to the public.  The October Quarterly Report disclosed all the contributors to the PAC.  Mr. Kilbreth said the </w:t>
      </w:r>
      <w:r w:rsidR="003F26C5">
        <w:t xml:space="preserve">most important </w:t>
      </w:r>
      <w:r>
        <w:t>purpose of campaign finance disclosure is to show the source of funding.  All the PAC’s funders were disclosed on October 7</w:t>
      </w:r>
      <w:r w:rsidRPr="00737CD9">
        <w:rPr>
          <w:vertAlign w:val="superscript"/>
        </w:rPr>
        <w:t>th</w:t>
      </w:r>
      <w:r>
        <w:t xml:space="preserve">.  </w:t>
      </w:r>
      <w:r w:rsidR="00313F18">
        <w:t xml:space="preserve">The PAC also disclosed Lance Dutson’s role in the LLC hired by the campaign, even though it was not required.  The PAC worked diligently with Commission staff to make sure it made the corrections to the reports </w:t>
      </w:r>
      <w:r w:rsidR="005B320D">
        <w:t xml:space="preserve">recommended by </w:t>
      </w:r>
      <w:r w:rsidR="00313F18">
        <w:t xml:space="preserve">the </w:t>
      </w:r>
      <w:r w:rsidR="005B320D">
        <w:t xml:space="preserve">Commission </w:t>
      </w:r>
      <w:r w:rsidR="00313F18">
        <w:t xml:space="preserve">staff.  </w:t>
      </w:r>
      <w:r w:rsidR="003F26C5">
        <w:t>The PAC did not make any e</w:t>
      </w:r>
      <w:r w:rsidR="00313F18">
        <w:t>xpenditures at the last minute before the election</w:t>
      </w:r>
      <w:r w:rsidR="003F26C5">
        <w:t>, which is what § 1004-C concerns</w:t>
      </w:r>
      <w:r w:rsidR="00313F18">
        <w:t xml:space="preserve">.  Mr. Kilbreth said there was no harm to the public due to the lack of disclosure nor was there any intent to hide the PAC’s funders or expenditures.  </w:t>
      </w:r>
    </w:p>
    <w:p w14:paraId="772869E8" w14:textId="77777777" w:rsidR="003F26C5" w:rsidRDefault="003F26C5" w:rsidP="003F26C5">
      <w:pPr>
        <w:tabs>
          <w:tab w:val="left" w:pos="900"/>
        </w:tabs>
        <w:spacing w:after="120" w:line="360" w:lineRule="auto"/>
      </w:pPr>
      <w:r>
        <w:lastRenderedPageBreak/>
        <w:t>Mr. Kilbreth said the individuals involved with the PAC did not have experience with independent expenditures.  They may have had experience working on a candidate campaign or referendum, but in that capacity, they would not have been involved with making independent expenditures and filing independent expenditure reports.</w:t>
      </w:r>
    </w:p>
    <w:p w14:paraId="4D836F36" w14:textId="77777777" w:rsidR="003F26C5" w:rsidRDefault="003F26C5" w:rsidP="003F26C5">
      <w:pPr>
        <w:tabs>
          <w:tab w:val="left" w:pos="900"/>
        </w:tabs>
        <w:spacing w:after="120" w:line="360" w:lineRule="auto"/>
      </w:pPr>
      <w:r>
        <w:t xml:space="preserve">Dory Waxman, the principal officer of Unite Portland PAC, appeared before the Commission.  In response to a question from Mr. Lee, Ms. Waxman said she has been involved in many candidate campaigns as the treasurer.  However, her role in those campaigns was limited to reviewing reports and she did not manage the day-to-day financial operations of the campaigns.  Due to family medical issues, she was not available for most of the month of October, except for reviewing the campaign finance reports.   </w:t>
      </w:r>
    </w:p>
    <w:p w14:paraId="464E402F" w14:textId="24FCC414" w:rsidR="003F26C5" w:rsidRDefault="003F26C5" w:rsidP="003F26C5">
      <w:pPr>
        <w:tabs>
          <w:tab w:val="left" w:pos="900"/>
        </w:tabs>
        <w:spacing w:after="120" w:line="360" w:lineRule="auto"/>
      </w:pPr>
      <w:r>
        <w:t>Mr. Kilbreth said the PAC’s treasurer, Eliot Vrana, had only worked on one other campaign</w:t>
      </w:r>
      <w:r w:rsidR="005B320D">
        <w:t>, which</w:t>
      </w:r>
      <w:r>
        <w:t xml:space="preserve"> involv</w:t>
      </w:r>
      <w:r w:rsidR="005B320D">
        <w:t>ed</w:t>
      </w:r>
      <w:r>
        <w:t xml:space="preserve"> a municipal referendum</w:t>
      </w:r>
      <w:r w:rsidR="005B320D">
        <w:t>,</w:t>
      </w:r>
      <w:r w:rsidR="005B320D" w:rsidRPr="005B320D">
        <w:t xml:space="preserve"> </w:t>
      </w:r>
      <w:r w:rsidR="005B320D">
        <w:t>as the treasurer</w:t>
      </w:r>
      <w:r>
        <w:t xml:space="preserve">.  That campaign did not involve independent expenditures. </w:t>
      </w:r>
    </w:p>
    <w:p w14:paraId="4301358C" w14:textId="4B456949" w:rsidR="003F26C5" w:rsidRDefault="003F26C5" w:rsidP="003F26C5">
      <w:pPr>
        <w:tabs>
          <w:tab w:val="left" w:pos="900"/>
        </w:tabs>
        <w:spacing w:after="120" w:line="360" w:lineRule="auto"/>
      </w:pPr>
      <w:r>
        <w:t xml:space="preserve">In response to a question from Mr. Lee, Mr. Walker said he did not think the preliminary penalty sent a strong enough message to deter other PACs from failing to file timely campaign finance reports and that was the reason for requesting the enhanced penalty.  </w:t>
      </w:r>
    </w:p>
    <w:p w14:paraId="41E60527" w14:textId="77777777" w:rsidR="00300F37" w:rsidRDefault="003F26C5" w:rsidP="00300F37">
      <w:pPr>
        <w:tabs>
          <w:tab w:val="left" w:pos="900"/>
        </w:tabs>
        <w:spacing w:line="360" w:lineRule="auto"/>
      </w:pPr>
      <w:r>
        <w:t xml:space="preserve">Mr. Lee said he saw three issues for the Commission to consider: </w:t>
      </w:r>
      <w:r w:rsidR="00300F37">
        <w:t xml:space="preserve"> </w:t>
      </w:r>
      <w:r>
        <w:t>first, to determine whether</w:t>
      </w:r>
    </w:p>
    <w:p w14:paraId="207019F9" w14:textId="18D1C101" w:rsidR="003F26C5" w:rsidRDefault="003F26C5" w:rsidP="003F26C5">
      <w:pPr>
        <w:tabs>
          <w:tab w:val="left" w:pos="900"/>
        </w:tabs>
        <w:spacing w:after="120" w:line="360" w:lineRule="auto"/>
      </w:pPr>
      <w:r>
        <w:t>§ 1004-C is applicable; second, whether to calculate the penalty for both late-filed reports at the 2% rate; and third, whether to reduce the preliminary penalty.</w:t>
      </w:r>
    </w:p>
    <w:p w14:paraId="07A11E55" w14:textId="08DF045A" w:rsidR="003F26C5" w:rsidRDefault="003F26C5" w:rsidP="003F26C5">
      <w:pPr>
        <w:tabs>
          <w:tab w:val="left" w:pos="900"/>
        </w:tabs>
        <w:spacing w:after="120" w:line="360" w:lineRule="auto"/>
      </w:pPr>
      <w:r>
        <w:t xml:space="preserve">Mr. Lee said he was not inclined to apply § 1004-C in this matter as the late-filing penalty calculation already enhances the penalty for each day </w:t>
      </w:r>
      <w:r w:rsidR="00216CD3">
        <w:t>a</w:t>
      </w:r>
      <w:r>
        <w:t xml:space="preserve"> report has not been filed.  For him to apply § 1004-C, there would have to be something truly exceptional about the violation.</w:t>
      </w:r>
    </w:p>
    <w:p w14:paraId="4B15512F" w14:textId="11776C4E" w:rsidR="003F26C5" w:rsidRDefault="003F26C5" w:rsidP="003F26C5">
      <w:pPr>
        <w:tabs>
          <w:tab w:val="left" w:pos="900"/>
        </w:tabs>
        <w:spacing w:after="120" w:line="360" w:lineRule="auto"/>
      </w:pPr>
      <w:r>
        <w:t>Ms. Gardiner said</w:t>
      </w:r>
      <w:r w:rsidR="00300F37">
        <w:t xml:space="preserve"> </w:t>
      </w:r>
      <w:r w:rsidR="001D2BAC">
        <w:t xml:space="preserve">she wished to add to her previous comments </w:t>
      </w:r>
      <w:r>
        <w:t>after listening to the discussion on how to determine when a violation occurred for the purposes of § 1004-C.  Even though a violation may be continuing in one sense, for the purposes of § 1004-C, the focus should be on whether the violation first occurred within the 28 or 14 days before the election.  If the violation occurs very close to the election, the severity of the violation could be significant if the public and candidates were left in the dark about the expenditure.  The routine penalty calculation may not result i</w:t>
      </w:r>
      <w:r w:rsidR="00300F37">
        <w:t>n</w:t>
      </w:r>
      <w:r>
        <w:t xml:space="preserve"> a penalty that is sufficiently high enough for the violation or to deter others.</w:t>
      </w:r>
    </w:p>
    <w:p w14:paraId="515BDE58" w14:textId="77777777" w:rsidR="00300F37" w:rsidRDefault="003F26C5" w:rsidP="00300F37">
      <w:pPr>
        <w:tabs>
          <w:tab w:val="left" w:pos="900"/>
        </w:tabs>
        <w:spacing w:line="360" w:lineRule="auto"/>
      </w:pPr>
      <w:r>
        <w:lastRenderedPageBreak/>
        <w:t>In response to a question from Mr. Pattershall, Ms. Gardiner said the enhanced penalties under</w:t>
      </w:r>
    </w:p>
    <w:p w14:paraId="0BD85BA8" w14:textId="56A1379E" w:rsidR="003F26C5" w:rsidRDefault="003F26C5" w:rsidP="003F26C5">
      <w:pPr>
        <w:tabs>
          <w:tab w:val="left" w:pos="900"/>
        </w:tabs>
        <w:spacing w:after="120" w:line="360" w:lineRule="auto"/>
      </w:pPr>
      <w:r>
        <w:t>§ 1004-C could be applied to the statutorily calculated preliminary penalty for a late-filed report</w:t>
      </w:r>
      <w:r w:rsidR="00300F37">
        <w:t>;</w:t>
      </w:r>
      <w:r>
        <w:t xml:space="preserve"> </w:t>
      </w:r>
      <w:r w:rsidR="00300F37">
        <w:t xml:space="preserve">§ </w:t>
      </w:r>
      <w:r>
        <w:t xml:space="preserve">1004-C could also be applied to a preliminary penalty the Commission has reduced after considering any mitigating circumstances. </w:t>
      </w:r>
      <w:r w:rsidR="00216CD3">
        <w:t xml:space="preserve"> The Commission </w:t>
      </w:r>
      <w:r w:rsidR="00300F37">
        <w:t>is</w:t>
      </w:r>
      <w:r w:rsidR="00216CD3">
        <w:t xml:space="preserve"> not limited to applying </w:t>
      </w:r>
      <w:r w:rsidR="001D2BAC">
        <w:t>§ 1004-C</w:t>
      </w:r>
      <w:r w:rsidR="00216CD3">
        <w:t xml:space="preserve"> to the </w:t>
      </w:r>
      <w:r w:rsidR="001D2BAC">
        <w:t xml:space="preserve">statutorily calculated </w:t>
      </w:r>
      <w:r w:rsidR="00216CD3">
        <w:t>preliminary penalty only.</w:t>
      </w:r>
    </w:p>
    <w:p w14:paraId="0640FEDF" w14:textId="77777777" w:rsidR="003F26C5" w:rsidRDefault="003F26C5" w:rsidP="003F26C5">
      <w:pPr>
        <w:tabs>
          <w:tab w:val="left" w:pos="900"/>
        </w:tabs>
        <w:spacing w:after="120" w:line="360" w:lineRule="auto"/>
      </w:pPr>
      <w:r>
        <w:t>The Commissioners agreed they would not invoke § 1004-C in this matter and the preliminary penalty for both reports would be calculated at the 2% rate.</w:t>
      </w:r>
    </w:p>
    <w:p w14:paraId="3A045F88" w14:textId="5FDD000C" w:rsidR="003F26C5" w:rsidRDefault="003F26C5" w:rsidP="003F26C5">
      <w:pPr>
        <w:tabs>
          <w:tab w:val="left" w:pos="900"/>
        </w:tabs>
        <w:spacing w:after="120" w:line="360" w:lineRule="auto"/>
      </w:pPr>
      <w:r>
        <w:t>Mr. Wayne said the people involved in this PAC did not have the same level of experience as individuals involved in larger</w:t>
      </w:r>
      <w:r w:rsidR="00300F37">
        <w:t>,</w:t>
      </w:r>
      <w:r>
        <w:t xml:space="preserve"> statewide PACs</w:t>
      </w:r>
      <w:r w:rsidR="00300F37">
        <w:t>,</w:t>
      </w:r>
      <w:r>
        <w:t xml:space="preserve"> </w:t>
      </w:r>
      <w:r w:rsidR="00300F37">
        <w:t>who</w:t>
      </w:r>
      <w:r>
        <w:t xml:space="preserve"> </w:t>
      </w:r>
      <w:r w:rsidR="00216CD3">
        <w:t>make</w:t>
      </w:r>
      <w:r>
        <w:t xml:space="preserve"> a </w:t>
      </w:r>
      <w:r w:rsidR="00216CD3">
        <w:t>large number</w:t>
      </w:r>
      <w:r>
        <w:t xml:space="preserve"> of independent expenditures in legislative races.  That is an important consideration in determining a proportiona</w:t>
      </w:r>
      <w:r w:rsidR="00216CD3">
        <w:t>l</w:t>
      </w:r>
      <w:r>
        <w:t xml:space="preserve"> penalty that would be consistent with past practice and that would be used as a basis for future penalties.</w:t>
      </w:r>
    </w:p>
    <w:p w14:paraId="54D1B2B5" w14:textId="77777777" w:rsidR="003F26C5" w:rsidRDefault="003F26C5" w:rsidP="003F26C5">
      <w:pPr>
        <w:tabs>
          <w:tab w:val="left" w:pos="900"/>
        </w:tabs>
        <w:spacing w:after="120" w:line="360" w:lineRule="auto"/>
      </w:pPr>
      <w:r>
        <w:t>Mr. Nass moved that the Commission adopt the staff recommendation to assess a penalty of $1,250 for the first late report and $750 for the second late report.  Mr. Lee seconded.</w:t>
      </w:r>
    </w:p>
    <w:p w14:paraId="6140BFD1" w14:textId="0BC19C7A" w:rsidR="003F26C5" w:rsidRPr="00E12093" w:rsidRDefault="003F26C5" w:rsidP="003F26C5">
      <w:pPr>
        <w:tabs>
          <w:tab w:val="left" w:pos="900"/>
        </w:tabs>
        <w:spacing w:after="120" w:line="360" w:lineRule="auto"/>
      </w:pPr>
      <w:r>
        <w:t>The motion passed (4-0).</w:t>
      </w:r>
    </w:p>
    <w:p w14:paraId="1D490F7B" w14:textId="77777777" w:rsidR="006D745A" w:rsidRDefault="006D745A" w:rsidP="006D745A">
      <w:r>
        <w:rPr>
          <w:b/>
        </w:rPr>
        <w:t>5.  Request for Waiver of Late-Filing Penalty – Philip Spiller</w:t>
      </w:r>
    </w:p>
    <w:p w14:paraId="1E79344A" w14:textId="67D4BE8C" w:rsidR="006D745A" w:rsidRDefault="006D745A" w:rsidP="006D745A">
      <w:pPr>
        <w:rPr>
          <w:b/>
        </w:rPr>
      </w:pPr>
    </w:p>
    <w:p w14:paraId="3CB3B6AA" w14:textId="47A37943" w:rsidR="003F26C5" w:rsidRPr="003F26C5" w:rsidRDefault="003F26C5" w:rsidP="003F26C5">
      <w:pPr>
        <w:spacing w:after="120" w:line="360" w:lineRule="auto"/>
        <w:rPr>
          <w:rFonts w:eastAsia="Calibri"/>
        </w:rPr>
      </w:pPr>
      <w:r w:rsidRPr="003F26C5">
        <w:rPr>
          <w:rFonts w:eastAsia="Calibri"/>
        </w:rPr>
        <w:t xml:space="preserve">Mr. Wayne said Philip Spiller was a first-time candidate running for mayor of the City of Westbrook.  Mr. Spiller was acting as his own treasurer.  He made three expenditures which should have been reported in 24-hour reports, but he did not.  The combined preliminary penalties total $2,395.  Mr. Spiller </w:t>
      </w:r>
      <w:r w:rsidR="00300F37">
        <w:rPr>
          <w:rFonts w:eastAsia="Calibri"/>
        </w:rPr>
        <w:t xml:space="preserve">has </w:t>
      </w:r>
      <w:r w:rsidRPr="003F26C5">
        <w:rPr>
          <w:rFonts w:eastAsia="Calibri"/>
        </w:rPr>
        <w:t>requested a waiver.  The staff recommendation is a penalty of $300 per report, which is in keeping with the Commission’s past penalties in similar matters.</w:t>
      </w:r>
    </w:p>
    <w:p w14:paraId="5573757E" w14:textId="09C4F046" w:rsidR="003F26C5" w:rsidRDefault="003F26C5" w:rsidP="009E2637">
      <w:pPr>
        <w:spacing w:after="120" w:line="360" w:lineRule="auto"/>
        <w:rPr>
          <w:rFonts w:eastAsia="Calibri"/>
        </w:rPr>
      </w:pPr>
      <w:r w:rsidRPr="003F26C5">
        <w:rPr>
          <w:rFonts w:eastAsia="Calibri"/>
        </w:rPr>
        <w:t xml:space="preserve">Philip Spiller appeared before the Commission.  Mr. Spiller outlined some of the factors that contributed to his filing the reports late.  His treasurer unexpectedly </w:t>
      </w:r>
      <w:proofErr w:type="gramStart"/>
      <w:r w:rsidRPr="003F26C5">
        <w:rPr>
          <w:rFonts w:eastAsia="Calibri"/>
        </w:rPr>
        <w:t>resigned</w:t>
      </w:r>
      <w:proofErr w:type="gramEnd"/>
      <w:r w:rsidR="001D2BAC">
        <w:rPr>
          <w:rFonts w:eastAsia="Calibri"/>
        </w:rPr>
        <w:t xml:space="preserve"> and Mr. Spiller assumed those responsibilities.  In addition</w:t>
      </w:r>
      <w:r w:rsidRPr="003F26C5">
        <w:rPr>
          <w:rFonts w:eastAsia="Calibri"/>
        </w:rPr>
        <w:t xml:space="preserve">, </w:t>
      </w:r>
      <w:r w:rsidR="001D2BAC">
        <w:rPr>
          <w:rFonts w:eastAsia="Calibri"/>
        </w:rPr>
        <w:t>Mr. Spiller</w:t>
      </w:r>
      <w:r w:rsidRPr="003F26C5">
        <w:rPr>
          <w:rFonts w:eastAsia="Calibri"/>
        </w:rPr>
        <w:t xml:space="preserve"> had some serious health issues</w:t>
      </w:r>
      <w:r w:rsidR="001D2BAC">
        <w:rPr>
          <w:rFonts w:eastAsia="Calibri"/>
        </w:rPr>
        <w:t xml:space="preserve"> at the same time he was campaigning and</w:t>
      </w:r>
      <w:r w:rsidRPr="003F26C5">
        <w:rPr>
          <w:rFonts w:eastAsia="Calibri"/>
        </w:rPr>
        <w:t xml:space="preserve"> working full time.  Mr. Spiller said Angela Holmes, the City Clerk of Westbrook, did an excellent job in providing information to candidates by email.  He also met with Ms. Holmes at the beginning of his campaign to receive some training on his </w:t>
      </w:r>
      <w:r w:rsidRPr="003F26C5">
        <w:rPr>
          <w:rFonts w:eastAsia="Calibri"/>
        </w:rPr>
        <w:lastRenderedPageBreak/>
        <w:t>responsibilities as a candidate.  However, at the training, he was more focused on the regular 11-day pre-election and 42-day post-election reports</w:t>
      </w:r>
      <w:r w:rsidR="0065087F">
        <w:rPr>
          <w:rFonts w:eastAsia="Calibri"/>
        </w:rPr>
        <w:t>;</w:t>
      </w:r>
      <w:r w:rsidRPr="003F26C5">
        <w:rPr>
          <w:rFonts w:eastAsia="Calibri"/>
        </w:rPr>
        <w:t xml:space="preserve"> the 24-hour reporting requirement did not register with him.  Mr. Spiller said his failure to file the reports was not intentional</w:t>
      </w:r>
      <w:r w:rsidR="00BE2C25">
        <w:rPr>
          <w:rFonts w:eastAsia="Calibri"/>
        </w:rPr>
        <w:t>,</w:t>
      </w:r>
      <w:r w:rsidRPr="003F26C5">
        <w:rPr>
          <w:rFonts w:eastAsia="Calibri"/>
        </w:rPr>
        <w:t xml:space="preserve"> he had no intent to deceive the public</w:t>
      </w:r>
      <w:r w:rsidR="00BE2C25">
        <w:rPr>
          <w:rFonts w:eastAsia="Calibri"/>
        </w:rPr>
        <w:t>, and h</w:t>
      </w:r>
      <w:r w:rsidRPr="003F26C5">
        <w:rPr>
          <w:rFonts w:eastAsia="Calibri"/>
        </w:rPr>
        <w:t xml:space="preserve">e also did </w:t>
      </w:r>
      <w:r w:rsidR="00BE2C25">
        <w:rPr>
          <w:rFonts w:eastAsia="Calibri"/>
        </w:rPr>
        <w:t xml:space="preserve">not </w:t>
      </w:r>
      <w:r w:rsidRPr="003F26C5">
        <w:rPr>
          <w:rFonts w:eastAsia="Calibri"/>
        </w:rPr>
        <w:t xml:space="preserve">believe there was significant harm to the public.  Mr. Spiller said he was not requesting a full waiver.  He said he took responsibility for the late filings and </w:t>
      </w:r>
      <w:r w:rsidR="00BE2C25">
        <w:rPr>
          <w:rFonts w:eastAsia="Calibri"/>
        </w:rPr>
        <w:t>accepts</w:t>
      </w:r>
      <w:r w:rsidRPr="003F26C5">
        <w:rPr>
          <w:rFonts w:eastAsia="Calibri"/>
        </w:rPr>
        <w:t xml:space="preserve"> that some penalty is warranted.  </w:t>
      </w:r>
    </w:p>
    <w:p w14:paraId="496F4587" w14:textId="1B1C15D7" w:rsidR="003F26C5" w:rsidRPr="003F26C5" w:rsidRDefault="003F26C5" w:rsidP="003F26C5">
      <w:pPr>
        <w:spacing w:after="120" w:line="360" w:lineRule="auto"/>
        <w:rPr>
          <w:rFonts w:eastAsia="Calibri"/>
        </w:rPr>
      </w:pPr>
      <w:r w:rsidRPr="003F26C5">
        <w:rPr>
          <w:rFonts w:eastAsia="Calibri"/>
        </w:rPr>
        <w:t xml:space="preserve">Angela Holmes, City Clerk for the City of Westbrook, appeared before the Commission.  In response to a question from Mr. Lee, Ms. Holmes said she initially has contact with candidates when they express an intent to run for office.  She also offers first-time candidates the opportunity to meet with her to go over the campaign finance requirements.  During the one-on-one training with a candidate, she goes over the highlights of the candidate guidebook provided by the Commission staff.  The meeting with Mr. Spiller was about 20 minutes long.  She also </w:t>
      </w:r>
      <w:r w:rsidR="0065087F" w:rsidRPr="003F26C5">
        <w:rPr>
          <w:rFonts w:eastAsia="Calibri"/>
        </w:rPr>
        <w:t>sen</w:t>
      </w:r>
      <w:r w:rsidR="0065087F">
        <w:rPr>
          <w:rFonts w:eastAsia="Calibri"/>
        </w:rPr>
        <w:t>ds</w:t>
      </w:r>
      <w:r w:rsidR="0065087F" w:rsidRPr="003F26C5">
        <w:rPr>
          <w:rFonts w:eastAsia="Calibri"/>
        </w:rPr>
        <w:t xml:space="preserve"> out </w:t>
      </w:r>
      <w:r w:rsidR="00D41E15" w:rsidRPr="003F26C5">
        <w:rPr>
          <w:rFonts w:eastAsia="Calibri"/>
        </w:rPr>
        <w:t xml:space="preserve">periodic </w:t>
      </w:r>
      <w:r w:rsidRPr="003F26C5">
        <w:rPr>
          <w:rFonts w:eastAsia="Calibri"/>
        </w:rPr>
        <w:t xml:space="preserve">emails </w:t>
      </w:r>
      <w:r w:rsidR="00D41E15">
        <w:rPr>
          <w:rFonts w:eastAsia="Calibri"/>
        </w:rPr>
        <w:t xml:space="preserve">to </w:t>
      </w:r>
      <w:r w:rsidRPr="003F26C5">
        <w:rPr>
          <w:rFonts w:eastAsia="Calibri"/>
        </w:rPr>
        <w:t>remind candidates of the reporting requirements and deadlines, including those for 24-hour reports.</w:t>
      </w:r>
    </w:p>
    <w:p w14:paraId="4CCB3551" w14:textId="77777777" w:rsidR="003F26C5" w:rsidRPr="003F26C5" w:rsidRDefault="003F26C5" w:rsidP="003F26C5">
      <w:pPr>
        <w:spacing w:after="120" w:line="360" w:lineRule="auto"/>
        <w:rPr>
          <w:rFonts w:eastAsia="Calibri"/>
        </w:rPr>
      </w:pPr>
      <w:r w:rsidRPr="003F26C5">
        <w:rPr>
          <w:rFonts w:eastAsia="Calibri"/>
        </w:rPr>
        <w:t>In response to Mr. Lee’s invitation to respond to Ms. Holmes presentation, Mr. Spiller said he had no further comments.</w:t>
      </w:r>
    </w:p>
    <w:p w14:paraId="2AC94622" w14:textId="5822BC6D" w:rsidR="003F26C5" w:rsidRPr="003F26C5" w:rsidRDefault="003F26C5" w:rsidP="003F26C5">
      <w:pPr>
        <w:spacing w:after="120" w:line="360" w:lineRule="auto"/>
        <w:rPr>
          <w:rFonts w:eastAsia="Calibri"/>
        </w:rPr>
      </w:pPr>
      <w:r w:rsidRPr="003F26C5">
        <w:rPr>
          <w:rFonts w:eastAsia="Calibri"/>
        </w:rPr>
        <w:t>Mr. Lee said there was an abundance of communications from Ms. Holmes to the candidates.  He said he did not see any mitigating circumstances that would warrant a lower penalty tha</w:t>
      </w:r>
      <w:r w:rsidR="0065087F">
        <w:rPr>
          <w:rFonts w:eastAsia="Calibri"/>
        </w:rPr>
        <w:t>n</w:t>
      </w:r>
      <w:r w:rsidRPr="003F26C5">
        <w:rPr>
          <w:rFonts w:eastAsia="Calibri"/>
        </w:rPr>
        <w:t xml:space="preserve"> the one recommended by the staff.  </w:t>
      </w:r>
    </w:p>
    <w:p w14:paraId="06945ACD" w14:textId="77777777" w:rsidR="003F26C5" w:rsidRPr="003F26C5" w:rsidRDefault="003F26C5" w:rsidP="003F26C5">
      <w:pPr>
        <w:spacing w:after="120" w:line="360" w:lineRule="auto"/>
        <w:rPr>
          <w:rFonts w:eastAsia="Calibri"/>
        </w:rPr>
      </w:pPr>
      <w:r w:rsidRPr="003F26C5">
        <w:rPr>
          <w:rFonts w:eastAsia="Calibri"/>
        </w:rPr>
        <w:t>Mr. Pattershall moved that the Commission accept the staff recommendation and impose a $300 penalty for each late 24-hour report for a total of $900.  Mr. Nass seconded.</w:t>
      </w:r>
    </w:p>
    <w:p w14:paraId="046C12CA" w14:textId="77777777" w:rsidR="003F26C5" w:rsidRPr="003F26C5" w:rsidRDefault="003F26C5" w:rsidP="003F26C5">
      <w:pPr>
        <w:spacing w:after="120" w:line="360" w:lineRule="auto"/>
        <w:rPr>
          <w:rFonts w:eastAsia="Calibri"/>
        </w:rPr>
      </w:pPr>
      <w:r w:rsidRPr="003F26C5">
        <w:rPr>
          <w:rFonts w:eastAsia="Calibri"/>
        </w:rPr>
        <w:t>The motion passed (4-0).</w:t>
      </w:r>
    </w:p>
    <w:p w14:paraId="1ABB21ED" w14:textId="77777777" w:rsidR="003F26C5" w:rsidRPr="00F370B9" w:rsidRDefault="003F26C5" w:rsidP="003F26C5">
      <w:pPr>
        <w:spacing w:after="120" w:line="360" w:lineRule="auto"/>
        <w:rPr>
          <w:b/>
        </w:rPr>
      </w:pPr>
      <w:r w:rsidRPr="00F370B9">
        <w:rPr>
          <w:b/>
        </w:rPr>
        <w:t>Other Business</w:t>
      </w:r>
    </w:p>
    <w:p w14:paraId="1811504D" w14:textId="4B636CB7" w:rsidR="003F26C5" w:rsidRDefault="003F26C5" w:rsidP="003F26C5">
      <w:pPr>
        <w:spacing w:after="120" w:line="360" w:lineRule="auto"/>
      </w:pPr>
      <w:r>
        <w:t xml:space="preserve">Mr. Wayne said Representative Kent Ackley, who sits on the Commission’s oversight committee (Veterans and Legal Affairs Committee) asked him to inquire whether the Commission would have an interest in limiting </w:t>
      </w:r>
      <w:r w:rsidR="00BE2C25">
        <w:t xml:space="preserve">the </w:t>
      </w:r>
      <w:r>
        <w:t>financial activity of foreign nationals in ballot question elections.  Mr. Lee said he would like to have much more information before weighing in on that subject.</w:t>
      </w:r>
      <w:r w:rsidR="00B00659">
        <w:t xml:space="preserve">  The other Commissioners agreed more information is needed. </w:t>
      </w:r>
    </w:p>
    <w:p w14:paraId="5BE1A407" w14:textId="77777777" w:rsidR="003F26C5" w:rsidRDefault="003F26C5" w:rsidP="003F26C5">
      <w:pPr>
        <w:spacing w:after="120" w:line="360" w:lineRule="auto"/>
      </w:pPr>
      <w:r>
        <w:lastRenderedPageBreak/>
        <w:t xml:space="preserve">Mr. Pattershall moved that the Commission adjourn.  Mr. Nass seconded.  </w:t>
      </w:r>
    </w:p>
    <w:p w14:paraId="6B424D39" w14:textId="68E2B25E" w:rsidR="003F26C5" w:rsidRDefault="003F26C5" w:rsidP="003F26C5">
      <w:pPr>
        <w:spacing w:after="120" w:line="360" w:lineRule="auto"/>
      </w:pPr>
      <w:r>
        <w:t xml:space="preserve">The motion passed (4-0). </w:t>
      </w:r>
    </w:p>
    <w:p w14:paraId="699966D6" w14:textId="77777777" w:rsidR="003F26C5" w:rsidRDefault="003F26C5" w:rsidP="00BE2C25">
      <w:pPr>
        <w:spacing w:after="120" w:line="480" w:lineRule="auto"/>
      </w:pPr>
      <w:r>
        <w:t>The meeting adjourned at 1:53 p.m.</w:t>
      </w:r>
    </w:p>
    <w:bookmarkEnd w:id="0"/>
    <w:p w14:paraId="54EB0257" w14:textId="77777777" w:rsidR="003C2135" w:rsidRDefault="003C2135" w:rsidP="003C2135">
      <w:pPr>
        <w:tabs>
          <w:tab w:val="left" w:pos="5040"/>
        </w:tabs>
        <w:spacing w:before="240" w:line="276" w:lineRule="auto"/>
      </w:pPr>
      <w:r>
        <w:tab/>
        <w:t>Respectfully submitted,</w:t>
      </w:r>
    </w:p>
    <w:p w14:paraId="56C5A922" w14:textId="77777777" w:rsidR="003C2135" w:rsidRDefault="003C2135" w:rsidP="003C2135">
      <w:pPr>
        <w:tabs>
          <w:tab w:val="left" w:pos="5040"/>
        </w:tabs>
        <w:spacing w:line="276" w:lineRule="auto"/>
      </w:pPr>
      <w:r>
        <w:tab/>
        <w:t>/s/  Jonathan Wayne</w:t>
      </w:r>
    </w:p>
    <w:p w14:paraId="77F65BE8" w14:textId="77777777" w:rsidR="003C2135" w:rsidRDefault="003C2135" w:rsidP="003C2135">
      <w:pPr>
        <w:tabs>
          <w:tab w:val="left" w:pos="5040"/>
        </w:tabs>
        <w:spacing w:line="276" w:lineRule="auto"/>
      </w:pPr>
      <w:r>
        <w:tab/>
        <w:t>Jonathan Wayne, Executive Director</w:t>
      </w:r>
    </w:p>
    <w:sectPr w:rsidR="003C2135" w:rsidSect="000534E8">
      <w:headerReference w:type="default" r:id="rId11"/>
      <w:footerReference w:type="even" r:id="rId12"/>
      <w:headerReference w:type="first" r:id="rId13"/>
      <w:pgSz w:w="12240" w:h="15840" w:code="1"/>
      <w:pgMar w:top="1440" w:right="1440" w:bottom="1440" w:left="1440" w:header="720" w:footer="432" w:gutter="0"/>
      <w:paperSrc w:first="7" w:other="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CE1D9" w14:textId="77777777" w:rsidR="00430F88" w:rsidRDefault="00430F88">
      <w:r>
        <w:separator/>
      </w:r>
    </w:p>
  </w:endnote>
  <w:endnote w:type="continuationSeparator" w:id="0">
    <w:p w14:paraId="2D14E695" w14:textId="77777777" w:rsidR="00430F88" w:rsidRDefault="0043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8F748" w14:textId="77777777" w:rsidR="00DA41DE" w:rsidRDefault="00BA6161" w:rsidP="002E03E5">
    <w:pPr>
      <w:pStyle w:val="Footer"/>
      <w:framePr w:wrap="around" w:vAnchor="text" w:hAnchor="margin" w:xAlign="center" w:y="1"/>
      <w:rPr>
        <w:rStyle w:val="PageNumber"/>
      </w:rPr>
    </w:pPr>
    <w:r>
      <w:rPr>
        <w:rStyle w:val="PageNumber"/>
      </w:rPr>
      <w:fldChar w:fldCharType="begin"/>
    </w:r>
    <w:r w:rsidR="00DA41DE">
      <w:rPr>
        <w:rStyle w:val="PageNumber"/>
      </w:rPr>
      <w:instrText xml:space="preserve">PAGE  </w:instrText>
    </w:r>
    <w:r>
      <w:rPr>
        <w:rStyle w:val="PageNumber"/>
      </w:rPr>
      <w:fldChar w:fldCharType="end"/>
    </w:r>
  </w:p>
  <w:p w14:paraId="37538669" w14:textId="77777777" w:rsidR="00DA41DE" w:rsidRDefault="00DA4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52B4A" w14:textId="77777777" w:rsidR="00430F88" w:rsidRDefault="00430F88">
      <w:r>
        <w:separator/>
      </w:r>
    </w:p>
  </w:footnote>
  <w:footnote w:type="continuationSeparator" w:id="0">
    <w:p w14:paraId="5F07150C" w14:textId="77777777" w:rsidR="00430F88" w:rsidRDefault="0043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603CB" w14:textId="77777777" w:rsidR="00DA41DE" w:rsidRPr="00DF175A" w:rsidRDefault="00DA41DE" w:rsidP="002E03E5">
    <w:pPr>
      <w:pStyle w:val="Header"/>
      <w:rPr>
        <w:sz w:val="18"/>
        <w:szCs w:val="18"/>
      </w:rPr>
    </w:pPr>
    <w:r w:rsidRPr="00DF175A">
      <w:rPr>
        <w:sz w:val="18"/>
        <w:szCs w:val="18"/>
      </w:rPr>
      <w:t>Commission on Governmental Ethics &amp; Election Practices</w:t>
    </w:r>
  </w:p>
  <w:p w14:paraId="750C286F" w14:textId="5B137DDE" w:rsidR="00DA41DE" w:rsidRDefault="00E41A40" w:rsidP="002E03E5">
    <w:pPr>
      <w:pStyle w:val="Header"/>
      <w:rPr>
        <w:sz w:val="18"/>
        <w:szCs w:val="18"/>
      </w:rPr>
    </w:pPr>
    <w:r>
      <w:rPr>
        <w:sz w:val="18"/>
        <w:szCs w:val="18"/>
      </w:rPr>
      <w:t>December 18</w:t>
    </w:r>
    <w:r w:rsidR="00331303">
      <w:rPr>
        <w:sz w:val="18"/>
        <w:szCs w:val="18"/>
      </w:rPr>
      <w:t>, 2019</w:t>
    </w:r>
    <w:r w:rsidR="00DA41DE">
      <w:rPr>
        <w:sz w:val="18"/>
        <w:szCs w:val="18"/>
      </w:rPr>
      <w:t xml:space="preserve"> Mi</w:t>
    </w:r>
    <w:r w:rsidR="00DA41DE" w:rsidRPr="00DF175A">
      <w:rPr>
        <w:sz w:val="18"/>
        <w:szCs w:val="18"/>
      </w:rPr>
      <w:t>nutes</w:t>
    </w:r>
  </w:p>
  <w:p w14:paraId="6E78122C" w14:textId="2410D199" w:rsidR="00DA41DE" w:rsidRPr="00DF175A" w:rsidRDefault="00854964" w:rsidP="002E03E5">
    <w:pPr>
      <w:pStyle w:val="Header"/>
      <w:rPr>
        <w:sz w:val="18"/>
        <w:szCs w:val="18"/>
      </w:rPr>
    </w:pPr>
    <w:r>
      <w:rPr>
        <w:sz w:val="18"/>
        <w:szCs w:val="18"/>
      </w:rPr>
      <w:t xml:space="preserve">Page </w:t>
    </w:r>
    <w:r w:rsidR="00BA6161" w:rsidRPr="00854964">
      <w:rPr>
        <w:sz w:val="18"/>
        <w:szCs w:val="18"/>
      </w:rPr>
      <w:fldChar w:fldCharType="begin"/>
    </w:r>
    <w:r w:rsidRPr="00854964">
      <w:rPr>
        <w:sz w:val="18"/>
        <w:szCs w:val="18"/>
      </w:rPr>
      <w:instrText xml:space="preserve"> PAGE   \* MERGEFORMAT </w:instrText>
    </w:r>
    <w:r w:rsidR="00BA6161" w:rsidRPr="00854964">
      <w:rPr>
        <w:sz w:val="18"/>
        <w:szCs w:val="18"/>
      </w:rPr>
      <w:fldChar w:fldCharType="separate"/>
    </w:r>
    <w:r w:rsidR="00E21677">
      <w:rPr>
        <w:noProof/>
        <w:sz w:val="18"/>
        <w:szCs w:val="18"/>
      </w:rPr>
      <w:t>2</w:t>
    </w:r>
    <w:r w:rsidR="00BA6161" w:rsidRPr="00854964">
      <w:rPr>
        <w:noProof/>
        <w:sz w:val="18"/>
        <w:szCs w:val="18"/>
      </w:rPr>
      <w:fldChar w:fldCharType="end"/>
    </w:r>
  </w:p>
  <w:p w14:paraId="0F5E18E6" w14:textId="77777777" w:rsidR="00DA41DE" w:rsidRDefault="00DA41DE" w:rsidP="002E03E5">
    <w:pPr>
      <w:pStyle w:val="Header"/>
      <w:rPr>
        <w:sz w:val="18"/>
        <w:szCs w:val="18"/>
      </w:rPr>
    </w:pPr>
  </w:p>
  <w:p w14:paraId="27EDED39" w14:textId="77777777" w:rsidR="006A1D30" w:rsidRPr="00DF175A" w:rsidRDefault="006A1D30" w:rsidP="002E03E5">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D873" w14:textId="77777777" w:rsidR="00DA41DE" w:rsidRDefault="007F5CA0" w:rsidP="002E03E5">
    <w:pPr>
      <w:pStyle w:val="Header"/>
      <w:jc w:val="center"/>
      <w:rPr>
        <w:rFonts w:ascii="Goudy Old Style" w:hAnsi="Goudy Old Style"/>
        <w:sz w:val="18"/>
        <w:szCs w:val="18"/>
      </w:rPr>
    </w:pPr>
    <w:r>
      <w:rPr>
        <w:noProof/>
      </w:rPr>
      <mc:AlternateContent>
        <mc:Choice Requires="wps">
          <w:drawing>
            <wp:anchor distT="0" distB="0" distL="114300" distR="114300" simplePos="0" relativeHeight="251658240" behindDoc="0" locked="0" layoutInCell="1" allowOverlap="1" wp14:anchorId="3B159517" wp14:editId="46056481">
              <wp:simplePos x="0" y="0"/>
              <wp:positionH relativeFrom="column">
                <wp:posOffset>0</wp:posOffset>
              </wp:positionH>
              <wp:positionV relativeFrom="paragraph">
                <wp:posOffset>0</wp:posOffset>
              </wp:positionV>
              <wp:extent cx="907415" cy="8883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88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AAA4E" w14:textId="77777777" w:rsidR="00DA41DE" w:rsidRDefault="00DA41DE" w:rsidP="002E03E5">
                          <w:r>
                            <w:rPr>
                              <w:noProof/>
                              <w:sz w:val="20"/>
                              <w:szCs w:val="20"/>
                            </w:rPr>
                            <w:drawing>
                              <wp:inline distT="0" distB="0" distL="0" distR="0" wp14:anchorId="57ED77D6" wp14:editId="4C1B37D0">
                                <wp:extent cx="704850" cy="796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04850" cy="7969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159517" id="_x0000_t202" coordsize="21600,21600" o:spt="202" path="m,l,21600r21600,l21600,xe">
              <v:stroke joinstyle="miter"/>
              <v:path gradientshapeok="t" o:connecttype="rect"/>
            </v:shapetype>
            <v:shape id="Text Box 1" o:spid="_x0000_s1027" type="#_x0000_t202" style="position:absolute;left:0;text-align:left;margin-left:0;margin-top:0;width:71.45pt;height:69.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" stroked="f">
              <v:textbox style="mso-fit-shape-to-text:t">
                <w:txbxContent>
                  <w:p w14:paraId="0BAAAA4E" w14:textId="77777777" w:rsidR="00DA41DE" w:rsidRDefault="00DA41DE" w:rsidP="002E03E5">
                    <w:r>
                      <w:rPr>
                        <w:noProof/>
                        <w:sz w:val="20"/>
                        <w:szCs w:val="20"/>
                      </w:rPr>
                      <w:drawing>
                        <wp:inline distT="0" distB="0" distL="0" distR="0" wp14:anchorId="57ED77D6" wp14:editId="4C1B37D0">
                          <wp:extent cx="704850" cy="796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04850" cy="796925"/>
                                  </a:xfrm>
                                  <a:prstGeom prst="rect">
                                    <a:avLst/>
                                  </a:prstGeom>
                                  <a:noFill/>
                                  <a:ln w="9525">
                                    <a:noFill/>
                                    <a:miter lim="800000"/>
                                    <a:headEnd/>
                                    <a:tailEnd/>
                                  </a:ln>
                                </pic:spPr>
                              </pic:pic>
                            </a:graphicData>
                          </a:graphic>
                        </wp:inline>
                      </w:drawing>
                    </w:r>
                  </w:p>
                </w:txbxContent>
              </v:textbox>
            </v:shape>
          </w:pict>
        </mc:Fallback>
      </mc:AlternateContent>
    </w:r>
    <w:r w:rsidR="00DA41DE">
      <w:rPr>
        <w:rFonts w:ascii="Goudy Old Style" w:hAnsi="Goudy Old Style"/>
        <w:sz w:val="18"/>
        <w:szCs w:val="18"/>
      </w:rPr>
      <w:t>STATE OF MAINE</w:t>
    </w:r>
  </w:p>
  <w:p w14:paraId="2D542F54" w14:textId="77777777" w:rsidR="00DA41DE" w:rsidRDefault="00DA41DE" w:rsidP="002E03E5">
    <w:pPr>
      <w:pStyle w:val="Header"/>
      <w:jc w:val="center"/>
      <w:rPr>
        <w:rFonts w:ascii="Goudy Old Style" w:hAnsi="Goudy Old Style"/>
        <w:sz w:val="18"/>
        <w:szCs w:val="18"/>
      </w:rPr>
    </w:pPr>
    <w:r>
      <w:rPr>
        <w:rFonts w:ascii="Goudy Old Style" w:hAnsi="Goudy Old Style"/>
        <w:sz w:val="18"/>
        <w:szCs w:val="18"/>
      </w:rPr>
      <w:t>COMMISSION ON GOVERNMENTAL ETHICS</w:t>
    </w:r>
  </w:p>
  <w:p w14:paraId="11A87DD0" w14:textId="77777777" w:rsidR="00DA41DE" w:rsidRDefault="00DA41DE" w:rsidP="002E03E5">
    <w:pPr>
      <w:pStyle w:val="Header"/>
      <w:jc w:val="center"/>
      <w:rPr>
        <w:rFonts w:ascii="Goudy Old Style" w:hAnsi="Goudy Old Style"/>
        <w:sz w:val="18"/>
        <w:szCs w:val="18"/>
      </w:rPr>
    </w:pPr>
    <w:r>
      <w:rPr>
        <w:rFonts w:ascii="Goudy Old Style" w:hAnsi="Goudy Old Style"/>
        <w:sz w:val="18"/>
        <w:szCs w:val="18"/>
      </w:rPr>
      <w:t>AND ELECTION PRACTICES</w:t>
    </w:r>
  </w:p>
  <w:p w14:paraId="07EF554E" w14:textId="77777777" w:rsidR="00DA41DE" w:rsidRDefault="00DA41DE" w:rsidP="002E03E5">
    <w:pPr>
      <w:pStyle w:val="Header"/>
      <w:jc w:val="center"/>
      <w:rPr>
        <w:rFonts w:ascii="Goudy Old Style" w:hAnsi="Goudy Old Style"/>
        <w:sz w:val="18"/>
        <w:szCs w:val="18"/>
      </w:rPr>
    </w:pPr>
    <w:r>
      <w:rPr>
        <w:rFonts w:ascii="Goudy Old Style" w:hAnsi="Goudy Old Style"/>
        <w:sz w:val="18"/>
        <w:szCs w:val="18"/>
      </w:rPr>
      <w:t>135 STATE HOUSE STATION</w:t>
    </w:r>
  </w:p>
  <w:p w14:paraId="03A8426B" w14:textId="77777777" w:rsidR="00DA41DE" w:rsidRDefault="00DA41DE" w:rsidP="002E03E5">
    <w:pPr>
      <w:pStyle w:val="Header"/>
      <w:jc w:val="center"/>
      <w:rPr>
        <w:rFonts w:ascii="Goudy Old Style" w:hAnsi="Goudy Old Style"/>
        <w:sz w:val="18"/>
        <w:szCs w:val="18"/>
      </w:rPr>
    </w:pPr>
    <w:r>
      <w:rPr>
        <w:rFonts w:ascii="Goudy Old Style" w:hAnsi="Goudy Old Style"/>
        <w:sz w:val="18"/>
        <w:szCs w:val="18"/>
      </w:rPr>
      <w:t>AUGUSTA, MAINE</w:t>
    </w:r>
  </w:p>
  <w:p w14:paraId="6908B55F" w14:textId="77777777" w:rsidR="00DA41DE" w:rsidRDefault="00DA41DE" w:rsidP="002E03E5">
    <w:pPr>
      <w:pStyle w:val="Header"/>
      <w:jc w:val="center"/>
      <w:rPr>
        <w:rFonts w:ascii="Goudy Old Style" w:hAnsi="Goudy Old Style"/>
      </w:rPr>
    </w:pPr>
    <w:r>
      <w:rPr>
        <w:rFonts w:ascii="Goudy Old Style" w:hAnsi="Goudy Old Style"/>
        <w:sz w:val="18"/>
        <w:szCs w:val="18"/>
      </w:rPr>
      <w:t>04333-0135</w:t>
    </w:r>
  </w:p>
  <w:p w14:paraId="0E22E7B0" w14:textId="77777777" w:rsidR="00DA41DE" w:rsidRDefault="00DA41DE" w:rsidP="002E03E5">
    <w:pPr>
      <w:pStyle w:val="Header"/>
    </w:pPr>
  </w:p>
  <w:p w14:paraId="6C1F0D2C" w14:textId="77777777" w:rsidR="00DA41DE" w:rsidRDefault="00DA41DE" w:rsidP="002E03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7A5"/>
    <w:multiLevelType w:val="hybridMultilevel"/>
    <w:tmpl w:val="1080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E1207"/>
    <w:multiLevelType w:val="hybridMultilevel"/>
    <w:tmpl w:val="15A0F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912B7"/>
    <w:multiLevelType w:val="hybridMultilevel"/>
    <w:tmpl w:val="0234C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0D5C72"/>
    <w:multiLevelType w:val="hybridMultilevel"/>
    <w:tmpl w:val="925EC524"/>
    <w:lvl w:ilvl="0" w:tplc="A65CB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4E26BD"/>
    <w:multiLevelType w:val="hybridMultilevel"/>
    <w:tmpl w:val="8F1ED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F570EA"/>
    <w:multiLevelType w:val="hybridMultilevel"/>
    <w:tmpl w:val="43186A92"/>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0474E9"/>
    <w:multiLevelType w:val="hybridMultilevel"/>
    <w:tmpl w:val="CB96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05705"/>
    <w:multiLevelType w:val="hybridMultilevel"/>
    <w:tmpl w:val="89CE2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FB72C4"/>
    <w:multiLevelType w:val="hybridMultilevel"/>
    <w:tmpl w:val="53D0C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8B3403"/>
    <w:multiLevelType w:val="hybridMultilevel"/>
    <w:tmpl w:val="A1640A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9"/>
  </w:num>
  <w:num w:numId="5">
    <w:abstractNumId w:val="0"/>
  </w:num>
  <w:num w:numId="6">
    <w:abstractNumId w:val="5"/>
  </w:num>
  <w:num w:numId="7">
    <w:abstractNumId w:val="3"/>
  </w:num>
  <w:num w:numId="8">
    <w:abstractNumId w:val="7"/>
  </w:num>
  <w:num w:numId="9">
    <w:abstractNumId w:val="1"/>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F1E"/>
    <w:rsid w:val="00000978"/>
    <w:rsid w:val="00000E3B"/>
    <w:rsid w:val="00000F57"/>
    <w:rsid w:val="000013F0"/>
    <w:rsid w:val="000015CA"/>
    <w:rsid w:val="00001AEC"/>
    <w:rsid w:val="00002F53"/>
    <w:rsid w:val="0000319F"/>
    <w:rsid w:val="0000343B"/>
    <w:rsid w:val="0000346C"/>
    <w:rsid w:val="000034DE"/>
    <w:rsid w:val="00003578"/>
    <w:rsid w:val="00004282"/>
    <w:rsid w:val="000042F2"/>
    <w:rsid w:val="000044A5"/>
    <w:rsid w:val="000048F5"/>
    <w:rsid w:val="00004E26"/>
    <w:rsid w:val="0000509E"/>
    <w:rsid w:val="0000531F"/>
    <w:rsid w:val="000055CF"/>
    <w:rsid w:val="00005661"/>
    <w:rsid w:val="0000622C"/>
    <w:rsid w:val="00006457"/>
    <w:rsid w:val="0000698D"/>
    <w:rsid w:val="00006F50"/>
    <w:rsid w:val="00007C28"/>
    <w:rsid w:val="00010CA2"/>
    <w:rsid w:val="000112B3"/>
    <w:rsid w:val="00011349"/>
    <w:rsid w:val="0001138A"/>
    <w:rsid w:val="000116B2"/>
    <w:rsid w:val="000116DE"/>
    <w:rsid w:val="00011A40"/>
    <w:rsid w:val="00011A98"/>
    <w:rsid w:val="00011D3A"/>
    <w:rsid w:val="00011F82"/>
    <w:rsid w:val="000120BC"/>
    <w:rsid w:val="000121E1"/>
    <w:rsid w:val="00012453"/>
    <w:rsid w:val="000130C1"/>
    <w:rsid w:val="000132F4"/>
    <w:rsid w:val="00013491"/>
    <w:rsid w:val="0001350C"/>
    <w:rsid w:val="00013525"/>
    <w:rsid w:val="00013746"/>
    <w:rsid w:val="00013805"/>
    <w:rsid w:val="00013D8E"/>
    <w:rsid w:val="000144D3"/>
    <w:rsid w:val="00014FC7"/>
    <w:rsid w:val="00014FD2"/>
    <w:rsid w:val="000151A4"/>
    <w:rsid w:val="00015A72"/>
    <w:rsid w:val="00015DA4"/>
    <w:rsid w:val="0001617B"/>
    <w:rsid w:val="0001626C"/>
    <w:rsid w:val="0001659F"/>
    <w:rsid w:val="00016663"/>
    <w:rsid w:val="00016CBD"/>
    <w:rsid w:val="00016EB1"/>
    <w:rsid w:val="00017142"/>
    <w:rsid w:val="00017476"/>
    <w:rsid w:val="000179BD"/>
    <w:rsid w:val="00017A19"/>
    <w:rsid w:val="00017AFC"/>
    <w:rsid w:val="00017BC2"/>
    <w:rsid w:val="00017D38"/>
    <w:rsid w:val="00017E61"/>
    <w:rsid w:val="00017EEA"/>
    <w:rsid w:val="000203EB"/>
    <w:rsid w:val="00020D19"/>
    <w:rsid w:val="00020F34"/>
    <w:rsid w:val="00021425"/>
    <w:rsid w:val="00021F71"/>
    <w:rsid w:val="000223E6"/>
    <w:rsid w:val="00023817"/>
    <w:rsid w:val="00023AAB"/>
    <w:rsid w:val="00023F94"/>
    <w:rsid w:val="00024BCB"/>
    <w:rsid w:val="00025ACF"/>
    <w:rsid w:val="00025FC7"/>
    <w:rsid w:val="00026031"/>
    <w:rsid w:val="000260F6"/>
    <w:rsid w:val="0002621B"/>
    <w:rsid w:val="000263D3"/>
    <w:rsid w:val="00026A6E"/>
    <w:rsid w:val="00026BC7"/>
    <w:rsid w:val="00026C74"/>
    <w:rsid w:val="00026E34"/>
    <w:rsid w:val="00027147"/>
    <w:rsid w:val="00027325"/>
    <w:rsid w:val="00027604"/>
    <w:rsid w:val="00027D7A"/>
    <w:rsid w:val="0003029A"/>
    <w:rsid w:val="00030346"/>
    <w:rsid w:val="00030623"/>
    <w:rsid w:val="00030882"/>
    <w:rsid w:val="000309B9"/>
    <w:rsid w:val="000311CD"/>
    <w:rsid w:val="00031A24"/>
    <w:rsid w:val="00031CDA"/>
    <w:rsid w:val="000324A0"/>
    <w:rsid w:val="00032ED1"/>
    <w:rsid w:val="00033A98"/>
    <w:rsid w:val="00033EA1"/>
    <w:rsid w:val="0003454B"/>
    <w:rsid w:val="00034662"/>
    <w:rsid w:val="00035191"/>
    <w:rsid w:val="00035286"/>
    <w:rsid w:val="000353C6"/>
    <w:rsid w:val="000354E1"/>
    <w:rsid w:val="00035A97"/>
    <w:rsid w:val="00035B67"/>
    <w:rsid w:val="0003663C"/>
    <w:rsid w:val="0003664C"/>
    <w:rsid w:val="00036AEF"/>
    <w:rsid w:val="00037C0C"/>
    <w:rsid w:val="0004033D"/>
    <w:rsid w:val="0004058B"/>
    <w:rsid w:val="0004072B"/>
    <w:rsid w:val="000407A4"/>
    <w:rsid w:val="00040E9C"/>
    <w:rsid w:val="00041623"/>
    <w:rsid w:val="00041799"/>
    <w:rsid w:val="00041D92"/>
    <w:rsid w:val="00041FF8"/>
    <w:rsid w:val="00042554"/>
    <w:rsid w:val="000425AC"/>
    <w:rsid w:val="000426D0"/>
    <w:rsid w:val="00042952"/>
    <w:rsid w:val="00042A3B"/>
    <w:rsid w:val="00042C3A"/>
    <w:rsid w:val="00042CE5"/>
    <w:rsid w:val="000435CB"/>
    <w:rsid w:val="00043747"/>
    <w:rsid w:val="000437CA"/>
    <w:rsid w:val="00043B38"/>
    <w:rsid w:val="000441AA"/>
    <w:rsid w:val="0004425B"/>
    <w:rsid w:val="0004487C"/>
    <w:rsid w:val="00044FDA"/>
    <w:rsid w:val="0004502A"/>
    <w:rsid w:val="000455FF"/>
    <w:rsid w:val="0004591A"/>
    <w:rsid w:val="0004597C"/>
    <w:rsid w:val="00045AC9"/>
    <w:rsid w:val="00046093"/>
    <w:rsid w:val="00046AC5"/>
    <w:rsid w:val="00046B67"/>
    <w:rsid w:val="00046BF3"/>
    <w:rsid w:val="0004703D"/>
    <w:rsid w:val="0004750F"/>
    <w:rsid w:val="00050636"/>
    <w:rsid w:val="00050AA1"/>
    <w:rsid w:val="00050C17"/>
    <w:rsid w:val="000510E4"/>
    <w:rsid w:val="0005129B"/>
    <w:rsid w:val="000512D3"/>
    <w:rsid w:val="0005132B"/>
    <w:rsid w:val="00051871"/>
    <w:rsid w:val="00051F78"/>
    <w:rsid w:val="00052094"/>
    <w:rsid w:val="000523A7"/>
    <w:rsid w:val="000523F1"/>
    <w:rsid w:val="0005270A"/>
    <w:rsid w:val="00052717"/>
    <w:rsid w:val="0005278F"/>
    <w:rsid w:val="00052804"/>
    <w:rsid w:val="000529EA"/>
    <w:rsid w:val="00052B14"/>
    <w:rsid w:val="00052E98"/>
    <w:rsid w:val="00052FD5"/>
    <w:rsid w:val="00052FEE"/>
    <w:rsid w:val="000534E8"/>
    <w:rsid w:val="000538BF"/>
    <w:rsid w:val="00053E28"/>
    <w:rsid w:val="00054C34"/>
    <w:rsid w:val="000556F0"/>
    <w:rsid w:val="00055730"/>
    <w:rsid w:val="00055E40"/>
    <w:rsid w:val="00056403"/>
    <w:rsid w:val="00056795"/>
    <w:rsid w:val="00056958"/>
    <w:rsid w:val="00056DEE"/>
    <w:rsid w:val="00056FDB"/>
    <w:rsid w:val="000572DD"/>
    <w:rsid w:val="000576DF"/>
    <w:rsid w:val="00057D07"/>
    <w:rsid w:val="00057D90"/>
    <w:rsid w:val="00057F5D"/>
    <w:rsid w:val="000601E2"/>
    <w:rsid w:val="00060303"/>
    <w:rsid w:val="00060A33"/>
    <w:rsid w:val="00060C31"/>
    <w:rsid w:val="000611CC"/>
    <w:rsid w:val="000614F4"/>
    <w:rsid w:val="00061719"/>
    <w:rsid w:val="0006171C"/>
    <w:rsid w:val="000619F6"/>
    <w:rsid w:val="00061A46"/>
    <w:rsid w:val="00061B66"/>
    <w:rsid w:val="00061C85"/>
    <w:rsid w:val="00061F26"/>
    <w:rsid w:val="00061FED"/>
    <w:rsid w:val="000629F6"/>
    <w:rsid w:val="000632DB"/>
    <w:rsid w:val="000638F1"/>
    <w:rsid w:val="00063D97"/>
    <w:rsid w:val="00064A7A"/>
    <w:rsid w:val="00064ADF"/>
    <w:rsid w:val="00064B0F"/>
    <w:rsid w:val="0006625F"/>
    <w:rsid w:val="000663A3"/>
    <w:rsid w:val="00066A7E"/>
    <w:rsid w:val="00066EDE"/>
    <w:rsid w:val="00067347"/>
    <w:rsid w:val="0006761D"/>
    <w:rsid w:val="00067A5C"/>
    <w:rsid w:val="00070278"/>
    <w:rsid w:val="00070518"/>
    <w:rsid w:val="000706C2"/>
    <w:rsid w:val="0007096E"/>
    <w:rsid w:val="00070C61"/>
    <w:rsid w:val="00070D1B"/>
    <w:rsid w:val="0007261F"/>
    <w:rsid w:val="00072D04"/>
    <w:rsid w:val="00073012"/>
    <w:rsid w:val="000731A9"/>
    <w:rsid w:val="0007336F"/>
    <w:rsid w:val="000738E0"/>
    <w:rsid w:val="00073A8D"/>
    <w:rsid w:val="00074858"/>
    <w:rsid w:val="00074C4B"/>
    <w:rsid w:val="0007515F"/>
    <w:rsid w:val="0007524E"/>
    <w:rsid w:val="000754AC"/>
    <w:rsid w:val="000755D2"/>
    <w:rsid w:val="00075846"/>
    <w:rsid w:val="000766B0"/>
    <w:rsid w:val="000773C2"/>
    <w:rsid w:val="00077476"/>
    <w:rsid w:val="00077524"/>
    <w:rsid w:val="0007793E"/>
    <w:rsid w:val="000803FD"/>
    <w:rsid w:val="000805CB"/>
    <w:rsid w:val="0008082C"/>
    <w:rsid w:val="0008084D"/>
    <w:rsid w:val="00080B0D"/>
    <w:rsid w:val="00080D45"/>
    <w:rsid w:val="00080F20"/>
    <w:rsid w:val="00081355"/>
    <w:rsid w:val="000814AE"/>
    <w:rsid w:val="00081A67"/>
    <w:rsid w:val="00081C3F"/>
    <w:rsid w:val="0008244E"/>
    <w:rsid w:val="00082F2F"/>
    <w:rsid w:val="00083BDC"/>
    <w:rsid w:val="00083D75"/>
    <w:rsid w:val="00083EDF"/>
    <w:rsid w:val="00083F30"/>
    <w:rsid w:val="0008411A"/>
    <w:rsid w:val="00084432"/>
    <w:rsid w:val="00084D31"/>
    <w:rsid w:val="00085345"/>
    <w:rsid w:val="000855EB"/>
    <w:rsid w:val="0008571E"/>
    <w:rsid w:val="0008579B"/>
    <w:rsid w:val="000859FA"/>
    <w:rsid w:val="00085B7E"/>
    <w:rsid w:val="0008628A"/>
    <w:rsid w:val="000865BE"/>
    <w:rsid w:val="000865F4"/>
    <w:rsid w:val="00086770"/>
    <w:rsid w:val="00086B3C"/>
    <w:rsid w:val="00086B6E"/>
    <w:rsid w:val="00086DCF"/>
    <w:rsid w:val="000873AD"/>
    <w:rsid w:val="000878AC"/>
    <w:rsid w:val="00087AC8"/>
    <w:rsid w:val="00087C97"/>
    <w:rsid w:val="00087D32"/>
    <w:rsid w:val="00090765"/>
    <w:rsid w:val="00090C79"/>
    <w:rsid w:val="0009118B"/>
    <w:rsid w:val="00091675"/>
    <w:rsid w:val="000917F9"/>
    <w:rsid w:val="000918E6"/>
    <w:rsid w:val="00091AB4"/>
    <w:rsid w:val="00091E2F"/>
    <w:rsid w:val="00091F49"/>
    <w:rsid w:val="00092DD8"/>
    <w:rsid w:val="000935BC"/>
    <w:rsid w:val="000937EC"/>
    <w:rsid w:val="00093A0B"/>
    <w:rsid w:val="00093AE1"/>
    <w:rsid w:val="00093CBB"/>
    <w:rsid w:val="00093D51"/>
    <w:rsid w:val="00093E8B"/>
    <w:rsid w:val="00094A7A"/>
    <w:rsid w:val="000951C9"/>
    <w:rsid w:val="000956A0"/>
    <w:rsid w:val="00095D11"/>
    <w:rsid w:val="00095D97"/>
    <w:rsid w:val="00095F16"/>
    <w:rsid w:val="00095FFB"/>
    <w:rsid w:val="000960AF"/>
    <w:rsid w:val="00096199"/>
    <w:rsid w:val="000963DF"/>
    <w:rsid w:val="000978C4"/>
    <w:rsid w:val="000A0163"/>
    <w:rsid w:val="000A0193"/>
    <w:rsid w:val="000A0983"/>
    <w:rsid w:val="000A0A1F"/>
    <w:rsid w:val="000A12F2"/>
    <w:rsid w:val="000A1329"/>
    <w:rsid w:val="000A13E4"/>
    <w:rsid w:val="000A1558"/>
    <w:rsid w:val="000A1576"/>
    <w:rsid w:val="000A1AC2"/>
    <w:rsid w:val="000A1AF5"/>
    <w:rsid w:val="000A1DA3"/>
    <w:rsid w:val="000A2555"/>
    <w:rsid w:val="000A283E"/>
    <w:rsid w:val="000A2A3D"/>
    <w:rsid w:val="000A2D5E"/>
    <w:rsid w:val="000A3529"/>
    <w:rsid w:val="000A482F"/>
    <w:rsid w:val="000A491B"/>
    <w:rsid w:val="000A4EC1"/>
    <w:rsid w:val="000A56C2"/>
    <w:rsid w:val="000A685A"/>
    <w:rsid w:val="000A6E07"/>
    <w:rsid w:val="000A7443"/>
    <w:rsid w:val="000A7796"/>
    <w:rsid w:val="000A780A"/>
    <w:rsid w:val="000A7850"/>
    <w:rsid w:val="000A7A9D"/>
    <w:rsid w:val="000A7BC3"/>
    <w:rsid w:val="000A7DAC"/>
    <w:rsid w:val="000A7EB9"/>
    <w:rsid w:val="000B019A"/>
    <w:rsid w:val="000B0446"/>
    <w:rsid w:val="000B0F9C"/>
    <w:rsid w:val="000B111A"/>
    <w:rsid w:val="000B11D7"/>
    <w:rsid w:val="000B17F4"/>
    <w:rsid w:val="000B1DEC"/>
    <w:rsid w:val="000B1F51"/>
    <w:rsid w:val="000B265E"/>
    <w:rsid w:val="000B28BD"/>
    <w:rsid w:val="000B3848"/>
    <w:rsid w:val="000B3F1D"/>
    <w:rsid w:val="000B418C"/>
    <w:rsid w:val="000B4A1C"/>
    <w:rsid w:val="000B517C"/>
    <w:rsid w:val="000B54F9"/>
    <w:rsid w:val="000B5754"/>
    <w:rsid w:val="000B5C0C"/>
    <w:rsid w:val="000B5EFA"/>
    <w:rsid w:val="000B5FAD"/>
    <w:rsid w:val="000B6559"/>
    <w:rsid w:val="000B6F84"/>
    <w:rsid w:val="000B7886"/>
    <w:rsid w:val="000B78B6"/>
    <w:rsid w:val="000B7A4A"/>
    <w:rsid w:val="000C05AB"/>
    <w:rsid w:val="000C0A2F"/>
    <w:rsid w:val="000C0E96"/>
    <w:rsid w:val="000C14F0"/>
    <w:rsid w:val="000C1630"/>
    <w:rsid w:val="000C1776"/>
    <w:rsid w:val="000C1843"/>
    <w:rsid w:val="000C19D5"/>
    <w:rsid w:val="000C1ECE"/>
    <w:rsid w:val="000C2097"/>
    <w:rsid w:val="000C27AA"/>
    <w:rsid w:val="000C306C"/>
    <w:rsid w:val="000C3279"/>
    <w:rsid w:val="000C340B"/>
    <w:rsid w:val="000C3EF4"/>
    <w:rsid w:val="000C3F83"/>
    <w:rsid w:val="000C4137"/>
    <w:rsid w:val="000C4560"/>
    <w:rsid w:val="000C45F8"/>
    <w:rsid w:val="000C488F"/>
    <w:rsid w:val="000C4BEE"/>
    <w:rsid w:val="000C52F3"/>
    <w:rsid w:val="000C54D2"/>
    <w:rsid w:val="000C5606"/>
    <w:rsid w:val="000C5628"/>
    <w:rsid w:val="000C5B31"/>
    <w:rsid w:val="000C629E"/>
    <w:rsid w:val="000C651B"/>
    <w:rsid w:val="000C65D0"/>
    <w:rsid w:val="000C6708"/>
    <w:rsid w:val="000C69FA"/>
    <w:rsid w:val="000C6B25"/>
    <w:rsid w:val="000C6D5A"/>
    <w:rsid w:val="000C6D94"/>
    <w:rsid w:val="000C750D"/>
    <w:rsid w:val="000C77F9"/>
    <w:rsid w:val="000D04CE"/>
    <w:rsid w:val="000D0B4B"/>
    <w:rsid w:val="000D1DA0"/>
    <w:rsid w:val="000D20B1"/>
    <w:rsid w:val="000D20B2"/>
    <w:rsid w:val="000D24BC"/>
    <w:rsid w:val="000D277A"/>
    <w:rsid w:val="000D2B4A"/>
    <w:rsid w:val="000D2EF4"/>
    <w:rsid w:val="000D3023"/>
    <w:rsid w:val="000D3BBF"/>
    <w:rsid w:val="000D45A7"/>
    <w:rsid w:val="000D4F84"/>
    <w:rsid w:val="000D51D4"/>
    <w:rsid w:val="000D52CB"/>
    <w:rsid w:val="000D53CF"/>
    <w:rsid w:val="000D7272"/>
    <w:rsid w:val="000E075E"/>
    <w:rsid w:val="000E092F"/>
    <w:rsid w:val="000E16A8"/>
    <w:rsid w:val="000E1CE6"/>
    <w:rsid w:val="000E21DC"/>
    <w:rsid w:val="000E2231"/>
    <w:rsid w:val="000E2DE0"/>
    <w:rsid w:val="000E375F"/>
    <w:rsid w:val="000E3C84"/>
    <w:rsid w:val="000E4423"/>
    <w:rsid w:val="000E4431"/>
    <w:rsid w:val="000E4930"/>
    <w:rsid w:val="000E4CDF"/>
    <w:rsid w:val="000E4F2C"/>
    <w:rsid w:val="000E50A3"/>
    <w:rsid w:val="000E5325"/>
    <w:rsid w:val="000E581B"/>
    <w:rsid w:val="000E59A3"/>
    <w:rsid w:val="000E5D3C"/>
    <w:rsid w:val="000E683D"/>
    <w:rsid w:val="000E6A47"/>
    <w:rsid w:val="000E6D63"/>
    <w:rsid w:val="000E7887"/>
    <w:rsid w:val="000F01BF"/>
    <w:rsid w:val="000F0239"/>
    <w:rsid w:val="000F0576"/>
    <w:rsid w:val="000F0681"/>
    <w:rsid w:val="000F0E95"/>
    <w:rsid w:val="000F1BBB"/>
    <w:rsid w:val="000F209D"/>
    <w:rsid w:val="000F20A9"/>
    <w:rsid w:val="000F20AF"/>
    <w:rsid w:val="000F21EA"/>
    <w:rsid w:val="000F221C"/>
    <w:rsid w:val="000F25BD"/>
    <w:rsid w:val="000F2926"/>
    <w:rsid w:val="000F2AE1"/>
    <w:rsid w:val="000F2D7D"/>
    <w:rsid w:val="000F2E74"/>
    <w:rsid w:val="000F317C"/>
    <w:rsid w:val="000F32EA"/>
    <w:rsid w:val="000F3D50"/>
    <w:rsid w:val="000F3E54"/>
    <w:rsid w:val="000F3F2C"/>
    <w:rsid w:val="000F41A8"/>
    <w:rsid w:val="000F425C"/>
    <w:rsid w:val="000F45DC"/>
    <w:rsid w:val="000F487C"/>
    <w:rsid w:val="000F49CA"/>
    <w:rsid w:val="000F5783"/>
    <w:rsid w:val="000F59E7"/>
    <w:rsid w:val="000F640C"/>
    <w:rsid w:val="000F6984"/>
    <w:rsid w:val="000F6EA7"/>
    <w:rsid w:val="000F7055"/>
    <w:rsid w:val="000F72E3"/>
    <w:rsid w:val="000F7D57"/>
    <w:rsid w:val="001003BF"/>
    <w:rsid w:val="001018B6"/>
    <w:rsid w:val="00101C86"/>
    <w:rsid w:val="001023AE"/>
    <w:rsid w:val="001025F9"/>
    <w:rsid w:val="001028E8"/>
    <w:rsid w:val="0010367B"/>
    <w:rsid w:val="00103C02"/>
    <w:rsid w:val="00103DD9"/>
    <w:rsid w:val="00104026"/>
    <w:rsid w:val="001040A6"/>
    <w:rsid w:val="001049BF"/>
    <w:rsid w:val="00104D06"/>
    <w:rsid w:val="00104F6C"/>
    <w:rsid w:val="00105682"/>
    <w:rsid w:val="00105F73"/>
    <w:rsid w:val="00106370"/>
    <w:rsid w:val="00106AA5"/>
    <w:rsid w:val="00106B03"/>
    <w:rsid w:val="00106D02"/>
    <w:rsid w:val="0010739D"/>
    <w:rsid w:val="00107605"/>
    <w:rsid w:val="001077E0"/>
    <w:rsid w:val="00110164"/>
    <w:rsid w:val="00110456"/>
    <w:rsid w:val="001106D8"/>
    <w:rsid w:val="001106EA"/>
    <w:rsid w:val="0011077D"/>
    <w:rsid w:val="001109F7"/>
    <w:rsid w:val="00110BFB"/>
    <w:rsid w:val="00110F97"/>
    <w:rsid w:val="0011160B"/>
    <w:rsid w:val="00112241"/>
    <w:rsid w:val="00112261"/>
    <w:rsid w:val="0011255D"/>
    <w:rsid w:val="001135A5"/>
    <w:rsid w:val="00113BBB"/>
    <w:rsid w:val="00113D2E"/>
    <w:rsid w:val="00115303"/>
    <w:rsid w:val="0011552F"/>
    <w:rsid w:val="001157F5"/>
    <w:rsid w:val="00116D1A"/>
    <w:rsid w:val="00116FE9"/>
    <w:rsid w:val="001176F5"/>
    <w:rsid w:val="00117F7B"/>
    <w:rsid w:val="001206AE"/>
    <w:rsid w:val="00120A60"/>
    <w:rsid w:val="001210E8"/>
    <w:rsid w:val="00121A78"/>
    <w:rsid w:val="001220ED"/>
    <w:rsid w:val="001222CD"/>
    <w:rsid w:val="00122617"/>
    <w:rsid w:val="00122668"/>
    <w:rsid w:val="001228DF"/>
    <w:rsid w:val="00122DE1"/>
    <w:rsid w:val="00122E71"/>
    <w:rsid w:val="0012348B"/>
    <w:rsid w:val="001239F7"/>
    <w:rsid w:val="00123D4C"/>
    <w:rsid w:val="0012416F"/>
    <w:rsid w:val="00124A96"/>
    <w:rsid w:val="0012507D"/>
    <w:rsid w:val="001258F0"/>
    <w:rsid w:val="00125C15"/>
    <w:rsid w:val="00126443"/>
    <w:rsid w:val="00126CE7"/>
    <w:rsid w:val="00126E2A"/>
    <w:rsid w:val="00126E77"/>
    <w:rsid w:val="00127779"/>
    <w:rsid w:val="001300D7"/>
    <w:rsid w:val="0013048A"/>
    <w:rsid w:val="00130D96"/>
    <w:rsid w:val="00130E4B"/>
    <w:rsid w:val="00131510"/>
    <w:rsid w:val="00131833"/>
    <w:rsid w:val="001319A0"/>
    <w:rsid w:val="00131C7F"/>
    <w:rsid w:val="001324A0"/>
    <w:rsid w:val="00132A35"/>
    <w:rsid w:val="00132CE0"/>
    <w:rsid w:val="00132D6D"/>
    <w:rsid w:val="00133195"/>
    <w:rsid w:val="00133FA9"/>
    <w:rsid w:val="00134035"/>
    <w:rsid w:val="001340D5"/>
    <w:rsid w:val="00134226"/>
    <w:rsid w:val="0013440A"/>
    <w:rsid w:val="0013490E"/>
    <w:rsid w:val="001352C9"/>
    <w:rsid w:val="0013561A"/>
    <w:rsid w:val="00135E66"/>
    <w:rsid w:val="00136469"/>
    <w:rsid w:val="00136B7F"/>
    <w:rsid w:val="00136F08"/>
    <w:rsid w:val="00137786"/>
    <w:rsid w:val="00137ED3"/>
    <w:rsid w:val="001401D6"/>
    <w:rsid w:val="001404D6"/>
    <w:rsid w:val="00140991"/>
    <w:rsid w:val="00140EE1"/>
    <w:rsid w:val="0014102B"/>
    <w:rsid w:val="001410CA"/>
    <w:rsid w:val="001412C9"/>
    <w:rsid w:val="0014150A"/>
    <w:rsid w:val="0014191C"/>
    <w:rsid w:val="00142630"/>
    <w:rsid w:val="0014290F"/>
    <w:rsid w:val="00142F4B"/>
    <w:rsid w:val="00143897"/>
    <w:rsid w:val="00143AE8"/>
    <w:rsid w:val="00143E7F"/>
    <w:rsid w:val="001440FE"/>
    <w:rsid w:val="001443D8"/>
    <w:rsid w:val="001446AA"/>
    <w:rsid w:val="0014477C"/>
    <w:rsid w:val="00145095"/>
    <w:rsid w:val="00145134"/>
    <w:rsid w:val="00145FD8"/>
    <w:rsid w:val="0014626A"/>
    <w:rsid w:val="001463AD"/>
    <w:rsid w:val="001468A0"/>
    <w:rsid w:val="00146933"/>
    <w:rsid w:val="0014763D"/>
    <w:rsid w:val="001479BF"/>
    <w:rsid w:val="00151BCF"/>
    <w:rsid w:val="00151F4A"/>
    <w:rsid w:val="00151FD8"/>
    <w:rsid w:val="0015213B"/>
    <w:rsid w:val="001522CA"/>
    <w:rsid w:val="00152D86"/>
    <w:rsid w:val="001531FD"/>
    <w:rsid w:val="001531FE"/>
    <w:rsid w:val="00153301"/>
    <w:rsid w:val="001535F3"/>
    <w:rsid w:val="00153DA0"/>
    <w:rsid w:val="00154A60"/>
    <w:rsid w:val="00154CF6"/>
    <w:rsid w:val="00154D4C"/>
    <w:rsid w:val="001551CF"/>
    <w:rsid w:val="0015565C"/>
    <w:rsid w:val="00155DD8"/>
    <w:rsid w:val="00156121"/>
    <w:rsid w:val="001566D4"/>
    <w:rsid w:val="00156B58"/>
    <w:rsid w:val="00156C9E"/>
    <w:rsid w:val="00156F12"/>
    <w:rsid w:val="00156FB8"/>
    <w:rsid w:val="00157304"/>
    <w:rsid w:val="00157AD6"/>
    <w:rsid w:val="00157B1B"/>
    <w:rsid w:val="00157E02"/>
    <w:rsid w:val="00157EB6"/>
    <w:rsid w:val="00160FB5"/>
    <w:rsid w:val="00161017"/>
    <w:rsid w:val="00161580"/>
    <w:rsid w:val="00161B3F"/>
    <w:rsid w:val="00161BBF"/>
    <w:rsid w:val="00161D71"/>
    <w:rsid w:val="00161FD7"/>
    <w:rsid w:val="00161FE3"/>
    <w:rsid w:val="0016217D"/>
    <w:rsid w:val="00162266"/>
    <w:rsid w:val="001624D4"/>
    <w:rsid w:val="001625B6"/>
    <w:rsid w:val="001627BE"/>
    <w:rsid w:val="00162975"/>
    <w:rsid w:val="00162A9C"/>
    <w:rsid w:val="0016313E"/>
    <w:rsid w:val="0016369D"/>
    <w:rsid w:val="00163773"/>
    <w:rsid w:val="00163A85"/>
    <w:rsid w:val="00163D06"/>
    <w:rsid w:val="001644F3"/>
    <w:rsid w:val="001645C6"/>
    <w:rsid w:val="00164646"/>
    <w:rsid w:val="001657CC"/>
    <w:rsid w:val="00165A1F"/>
    <w:rsid w:val="0016623D"/>
    <w:rsid w:val="001668D1"/>
    <w:rsid w:val="00166908"/>
    <w:rsid w:val="00166EDC"/>
    <w:rsid w:val="00166F1B"/>
    <w:rsid w:val="00166F38"/>
    <w:rsid w:val="00166FB9"/>
    <w:rsid w:val="001674E2"/>
    <w:rsid w:val="001701E5"/>
    <w:rsid w:val="00171237"/>
    <w:rsid w:val="00171E39"/>
    <w:rsid w:val="00171F92"/>
    <w:rsid w:val="00171FC6"/>
    <w:rsid w:val="001721D7"/>
    <w:rsid w:val="00172514"/>
    <w:rsid w:val="001725A1"/>
    <w:rsid w:val="00172BAB"/>
    <w:rsid w:val="0017315E"/>
    <w:rsid w:val="00173527"/>
    <w:rsid w:val="00173D30"/>
    <w:rsid w:val="00173D64"/>
    <w:rsid w:val="00173FB8"/>
    <w:rsid w:val="00174082"/>
    <w:rsid w:val="00174485"/>
    <w:rsid w:val="00174D58"/>
    <w:rsid w:val="00175043"/>
    <w:rsid w:val="001753C1"/>
    <w:rsid w:val="00176428"/>
    <w:rsid w:val="00176774"/>
    <w:rsid w:val="001767B0"/>
    <w:rsid w:val="0017681C"/>
    <w:rsid w:val="00176C77"/>
    <w:rsid w:val="00176CFA"/>
    <w:rsid w:val="00177221"/>
    <w:rsid w:val="0017726D"/>
    <w:rsid w:val="0017767C"/>
    <w:rsid w:val="00177F8B"/>
    <w:rsid w:val="0018004F"/>
    <w:rsid w:val="00180E34"/>
    <w:rsid w:val="001812A0"/>
    <w:rsid w:val="001812D3"/>
    <w:rsid w:val="00181BDA"/>
    <w:rsid w:val="00181C63"/>
    <w:rsid w:val="0018205E"/>
    <w:rsid w:val="001825D9"/>
    <w:rsid w:val="001826C9"/>
    <w:rsid w:val="001832E6"/>
    <w:rsid w:val="00183562"/>
    <w:rsid w:val="00183647"/>
    <w:rsid w:val="0018415A"/>
    <w:rsid w:val="00184924"/>
    <w:rsid w:val="001849D3"/>
    <w:rsid w:val="00184AEF"/>
    <w:rsid w:val="00185A43"/>
    <w:rsid w:val="00185B92"/>
    <w:rsid w:val="00185E44"/>
    <w:rsid w:val="00185EEA"/>
    <w:rsid w:val="00186774"/>
    <w:rsid w:val="0018697F"/>
    <w:rsid w:val="00187B1A"/>
    <w:rsid w:val="00187B4E"/>
    <w:rsid w:val="00187C3C"/>
    <w:rsid w:val="0019000E"/>
    <w:rsid w:val="001907E5"/>
    <w:rsid w:val="00190BD3"/>
    <w:rsid w:val="00191321"/>
    <w:rsid w:val="001918A0"/>
    <w:rsid w:val="00191932"/>
    <w:rsid w:val="0019198B"/>
    <w:rsid w:val="00191ADB"/>
    <w:rsid w:val="00192421"/>
    <w:rsid w:val="001926FE"/>
    <w:rsid w:val="00193148"/>
    <w:rsid w:val="00193F5F"/>
    <w:rsid w:val="00193FF1"/>
    <w:rsid w:val="00194051"/>
    <w:rsid w:val="001941BB"/>
    <w:rsid w:val="001943C1"/>
    <w:rsid w:val="00194470"/>
    <w:rsid w:val="00194619"/>
    <w:rsid w:val="00194821"/>
    <w:rsid w:val="00194D80"/>
    <w:rsid w:val="00194EE0"/>
    <w:rsid w:val="00195752"/>
    <w:rsid w:val="001959B1"/>
    <w:rsid w:val="00195CA9"/>
    <w:rsid w:val="00195E62"/>
    <w:rsid w:val="00196B73"/>
    <w:rsid w:val="00197099"/>
    <w:rsid w:val="00197124"/>
    <w:rsid w:val="001971D8"/>
    <w:rsid w:val="00197310"/>
    <w:rsid w:val="00197551"/>
    <w:rsid w:val="00197735"/>
    <w:rsid w:val="001A0285"/>
    <w:rsid w:val="001A0D77"/>
    <w:rsid w:val="001A0E9C"/>
    <w:rsid w:val="001A1036"/>
    <w:rsid w:val="001A10FF"/>
    <w:rsid w:val="001A112A"/>
    <w:rsid w:val="001A1A9B"/>
    <w:rsid w:val="001A1CDB"/>
    <w:rsid w:val="001A1DDB"/>
    <w:rsid w:val="001A1E1D"/>
    <w:rsid w:val="001A253F"/>
    <w:rsid w:val="001A2AE9"/>
    <w:rsid w:val="001A2D6F"/>
    <w:rsid w:val="001A3331"/>
    <w:rsid w:val="001A3A7C"/>
    <w:rsid w:val="001A3A9D"/>
    <w:rsid w:val="001A479D"/>
    <w:rsid w:val="001A4AB3"/>
    <w:rsid w:val="001A4BFA"/>
    <w:rsid w:val="001A556F"/>
    <w:rsid w:val="001A5DE5"/>
    <w:rsid w:val="001A6690"/>
    <w:rsid w:val="001A6B0A"/>
    <w:rsid w:val="001A6C49"/>
    <w:rsid w:val="001A71D1"/>
    <w:rsid w:val="001A738A"/>
    <w:rsid w:val="001A756D"/>
    <w:rsid w:val="001A76A9"/>
    <w:rsid w:val="001B0E98"/>
    <w:rsid w:val="001B0F6A"/>
    <w:rsid w:val="001B12FC"/>
    <w:rsid w:val="001B1300"/>
    <w:rsid w:val="001B183A"/>
    <w:rsid w:val="001B18E4"/>
    <w:rsid w:val="001B1AC8"/>
    <w:rsid w:val="001B1BC5"/>
    <w:rsid w:val="001B2AD3"/>
    <w:rsid w:val="001B2D13"/>
    <w:rsid w:val="001B2F61"/>
    <w:rsid w:val="001B2FB8"/>
    <w:rsid w:val="001B394E"/>
    <w:rsid w:val="001B3F38"/>
    <w:rsid w:val="001B3FB5"/>
    <w:rsid w:val="001B4008"/>
    <w:rsid w:val="001B4714"/>
    <w:rsid w:val="001B49F6"/>
    <w:rsid w:val="001B4C84"/>
    <w:rsid w:val="001B53CE"/>
    <w:rsid w:val="001B542B"/>
    <w:rsid w:val="001B5A56"/>
    <w:rsid w:val="001B5EB2"/>
    <w:rsid w:val="001B6093"/>
    <w:rsid w:val="001B67E6"/>
    <w:rsid w:val="001B6937"/>
    <w:rsid w:val="001B6C84"/>
    <w:rsid w:val="001B7095"/>
    <w:rsid w:val="001B70AE"/>
    <w:rsid w:val="001B717C"/>
    <w:rsid w:val="001B75E1"/>
    <w:rsid w:val="001C0355"/>
    <w:rsid w:val="001C087C"/>
    <w:rsid w:val="001C114E"/>
    <w:rsid w:val="001C1820"/>
    <w:rsid w:val="001C1C27"/>
    <w:rsid w:val="001C1C61"/>
    <w:rsid w:val="001C1DCD"/>
    <w:rsid w:val="001C1FC0"/>
    <w:rsid w:val="001C2475"/>
    <w:rsid w:val="001C2CE1"/>
    <w:rsid w:val="001C2EDD"/>
    <w:rsid w:val="001C2F90"/>
    <w:rsid w:val="001C321D"/>
    <w:rsid w:val="001C3704"/>
    <w:rsid w:val="001C3762"/>
    <w:rsid w:val="001C47D8"/>
    <w:rsid w:val="001C483D"/>
    <w:rsid w:val="001C4847"/>
    <w:rsid w:val="001C4A4C"/>
    <w:rsid w:val="001C4AD7"/>
    <w:rsid w:val="001C4E6D"/>
    <w:rsid w:val="001C53DC"/>
    <w:rsid w:val="001C5591"/>
    <w:rsid w:val="001C578A"/>
    <w:rsid w:val="001C5907"/>
    <w:rsid w:val="001C5C0B"/>
    <w:rsid w:val="001C6A7F"/>
    <w:rsid w:val="001C6C50"/>
    <w:rsid w:val="001C6F32"/>
    <w:rsid w:val="001C7278"/>
    <w:rsid w:val="001D02BD"/>
    <w:rsid w:val="001D0509"/>
    <w:rsid w:val="001D1617"/>
    <w:rsid w:val="001D1857"/>
    <w:rsid w:val="001D18EB"/>
    <w:rsid w:val="001D1FBE"/>
    <w:rsid w:val="001D2A04"/>
    <w:rsid w:val="001D2A0D"/>
    <w:rsid w:val="001D2BAC"/>
    <w:rsid w:val="001D2CBA"/>
    <w:rsid w:val="001D2CDD"/>
    <w:rsid w:val="001D30ED"/>
    <w:rsid w:val="001D3132"/>
    <w:rsid w:val="001D3155"/>
    <w:rsid w:val="001D3E9D"/>
    <w:rsid w:val="001D4557"/>
    <w:rsid w:val="001D4991"/>
    <w:rsid w:val="001D4BD8"/>
    <w:rsid w:val="001D52C6"/>
    <w:rsid w:val="001D55C5"/>
    <w:rsid w:val="001D5992"/>
    <w:rsid w:val="001D5A50"/>
    <w:rsid w:val="001D5E9A"/>
    <w:rsid w:val="001D6191"/>
    <w:rsid w:val="001D643B"/>
    <w:rsid w:val="001D64A2"/>
    <w:rsid w:val="001D677B"/>
    <w:rsid w:val="001D6CE7"/>
    <w:rsid w:val="001D6E32"/>
    <w:rsid w:val="001D78A1"/>
    <w:rsid w:val="001D7F7F"/>
    <w:rsid w:val="001E0718"/>
    <w:rsid w:val="001E0B4E"/>
    <w:rsid w:val="001E0CA8"/>
    <w:rsid w:val="001E0DBB"/>
    <w:rsid w:val="001E1189"/>
    <w:rsid w:val="001E171F"/>
    <w:rsid w:val="001E1A18"/>
    <w:rsid w:val="001E1BB9"/>
    <w:rsid w:val="001E1C15"/>
    <w:rsid w:val="001E1D31"/>
    <w:rsid w:val="001E1F9B"/>
    <w:rsid w:val="001E3DB2"/>
    <w:rsid w:val="001E47EA"/>
    <w:rsid w:val="001E4C6E"/>
    <w:rsid w:val="001E4C7C"/>
    <w:rsid w:val="001E5F3E"/>
    <w:rsid w:val="001E6319"/>
    <w:rsid w:val="001E6D51"/>
    <w:rsid w:val="001E6E2C"/>
    <w:rsid w:val="001E7071"/>
    <w:rsid w:val="001E7171"/>
    <w:rsid w:val="001E740E"/>
    <w:rsid w:val="001E743E"/>
    <w:rsid w:val="001E78A3"/>
    <w:rsid w:val="001E7A4C"/>
    <w:rsid w:val="001F0488"/>
    <w:rsid w:val="001F08C9"/>
    <w:rsid w:val="001F1485"/>
    <w:rsid w:val="001F1545"/>
    <w:rsid w:val="001F17FE"/>
    <w:rsid w:val="001F1B32"/>
    <w:rsid w:val="001F1FCC"/>
    <w:rsid w:val="001F21A3"/>
    <w:rsid w:val="001F2243"/>
    <w:rsid w:val="001F27D3"/>
    <w:rsid w:val="001F2888"/>
    <w:rsid w:val="001F2BBE"/>
    <w:rsid w:val="001F2D7B"/>
    <w:rsid w:val="001F320E"/>
    <w:rsid w:val="001F3803"/>
    <w:rsid w:val="001F3C4A"/>
    <w:rsid w:val="001F3CA3"/>
    <w:rsid w:val="001F42CC"/>
    <w:rsid w:val="001F446D"/>
    <w:rsid w:val="001F453F"/>
    <w:rsid w:val="001F4D64"/>
    <w:rsid w:val="001F52B2"/>
    <w:rsid w:val="001F57ED"/>
    <w:rsid w:val="001F6317"/>
    <w:rsid w:val="001F63F9"/>
    <w:rsid w:val="001F66F8"/>
    <w:rsid w:val="001F6EB5"/>
    <w:rsid w:val="001F7207"/>
    <w:rsid w:val="001F7252"/>
    <w:rsid w:val="001F73AC"/>
    <w:rsid w:val="001F7A9F"/>
    <w:rsid w:val="001F7B3F"/>
    <w:rsid w:val="001F7B7F"/>
    <w:rsid w:val="001F7E5E"/>
    <w:rsid w:val="002003A3"/>
    <w:rsid w:val="00200B30"/>
    <w:rsid w:val="00200B53"/>
    <w:rsid w:val="00200F62"/>
    <w:rsid w:val="00201297"/>
    <w:rsid w:val="002014E4"/>
    <w:rsid w:val="0020174A"/>
    <w:rsid w:val="002020B9"/>
    <w:rsid w:val="002034D6"/>
    <w:rsid w:val="002037F0"/>
    <w:rsid w:val="00203AB3"/>
    <w:rsid w:val="00203D5B"/>
    <w:rsid w:val="00203E7F"/>
    <w:rsid w:val="0020419D"/>
    <w:rsid w:val="002042FE"/>
    <w:rsid w:val="00204F8A"/>
    <w:rsid w:val="00205099"/>
    <w:rsid w:val="002051F2"/>
    <w:rsid w:val="00205231"/>
    <w:rsid w:val="00205D45"/>
    <w:rsid w:val="00205F8A"/>
    <w:rsid w:val="00205FC9"/>
    <w:rsid w:val="002062A0"/>
    <w:rsid w:val="00206397"/>
    <w:rsid w:val="00206F41"/>
    <w:rsid w:val="002073D1"/>
    <w:rsid w:val="002078A9"/>
    <w:rsid w:val="00207976"/>
    <w:rsid w:val="00210139"/>
    <w:rsid w:val="0021027A"/>
    <w:rsid w:val="002104DF"/>
    <w:rsid w:val="00210B55"/>
    <w:rsid w:val="00211399"/>
    <w:rsid w:val="002117C2"/>
    <w:rsid w:val="00211F5A"/>
    <w:rsid w:val="00212DAD"/>
    <w:rsid w:val="002131E1"/>
    <w:rsid w:val="002132FB"/>
    <w:rsid w:val="00213921"/>
    <w:rsid w:val="0021393E"/>
    <w:rsid w:val="00213B9B"/>
    <w:rsid w:val="00213EB1"/>
    <w:rsid w:val="002140CF"/>
    <w:rsid w:val="00214282"/>
    <w:rsid w:val="00214ABA"/>
    <w:rsid w:val="00214C5D"/>
    <w:rsid w:val="002152EF"/>
    <w:rsid w:val="002157CB"/>
    <w:rsid w:val="00215A3E"/>
    <w:rsid w:val="00215CBC"/>
    <w:rsid w:val="0021606D"/>
    <w:rsid w:val="002160D5"/>
    <w:rsid w:val="00216451"/>
    <w:rsid w:val="0021665E"/>
    <w:rsid w:val="00216AA3"/>
    <w:rsid w:val="00216CD3"/>
    <w:rsid w:val="00216D03"/>
    <w:rsid w:val="00217324"/>
    <w:rsid w:val="00217812"/>
    <w:rsid w:val="00217DA8"/>
    <w:rsid w:val="00217F37"/>
    <w:rsid w:val="00220171"/>
    <w:rsid w:val="0022054F"/>
    <w:rsid w:val="002209DB"/>
    <w:rsid w:val="002209ED"/>
    <w:rsid w:val="00221373"/>
    <w:rsid w:val="002215CE"/>
    <w:rsid w:val="002218D9"/>
    <w:rsid w:val="00221FE6"/>
    <w:rsid w:val="00222272"/>
    <w:rsid w:val="0022238A"/>
    <w:rsid w:val="002231A4"/>
    <w:rsid w:val="00223A07"/>
    <w:rsid w:val="00223DED"/>
    <w:rsid w:val="00223FA3"/>
    <w:rsid w:val="002240FA"/>
    <w:rsid w:val="00224316"/>
    <w:rsid w:val="0022478A"/>
    <w:rsid w:val="00224A2A"/>
    <w:rsid w:val="00224E60"/>
    <w:rsid w:val="002253D1"/>
    <w:rsid w:val="0022592E"/>
    <w:rsid w:val="002259F9"/>
    <w:rsid w:val="00225A3B"/>
    <w:rsid w:val="00225B79"/>
    <w:rsid w:val="00225BAC"/>
    <w:rsid w:val="00225CE1"/>
    <w:rsid w:val="00226166"/>
    <w:rsid w:val="002267F8"/>
    <w:rsid w:val="00226AE7"/>
    <w:rsid w:val="00226C75"/>
    <w:rsid w:val="00227170"/>
    <w:rsid w:val="00227254"/>
    <w:rsid w:val="002272E8"/>
    <w:rsid w:val="00227317"/>
    <w:rsid w:val="00227881"/>
    <w:rsid w:val="00227CA3"/>
    <w:rsid w:val="00230781"/>
    <w:rsid w:val="00230F9F"/>
    <w:rsid w:val="002315A0"/>
    <w:rsid w:val="002315CB"/>
    <w:rsid w:val="002316CA"/>
    <w:rsid w:val="002318DB"/>
    <w:rsid w:val="00231C12"/>
    <w:rsid w:val="002324A5"/>
    <w:rsid w:val="002329B8"/>
    <w:rsid w:val="00232BA6"/>
    <w:rsid w:val="002335EA"/>
    <w:rsid w:val="0023382E"/>
    <w:rsid w:val="002339AD"/>
    <w:rsid w:val="00233C07"/>
    <w:rsid w:val="00233E7E"/>
    <w:rsid w:val="002340D5"/>
    <w:rsid w:val="0023492A"/>
    <w:rsid w:val="00235B90"/>
    <w:rsid w:val="00235C43"/>
    <w:rsid w:val="002364B2"/>
    <w:rsid w:val="002364EC"/>
    <w:rsid w:val="00236598"/>
    <w:rsid w:val="002365E4"/>
    <w:rsid w:val="00236852"/>
    <w:rsid w:val="0023687E"/>
    <w:rsid w:val="00236CD6"/>
    <w:rsid w:val="00236DC2"/>
    <w:rsid w:val="00236F01"/>
    <w:rsid w:val="00237E45"/>
    <w:rsid w:val="00237F10"/>
    <w:rsid w:val="00240138"/>
    <w:rsid w:val="002401D1"/>
    <w:rsid w:val="0024025C"/>
    <w:rsid w:val="00240572"/>
    <w:rsid w:val="002405DE"/>
    <w:rsid w:val="002411A4"/>
    <w:rsid w:val="00241442"/>
    <w:rsid w:val="002415C5"/>
    <w:rsid w:val="00241CAC"/>
    <w:rsid w:val="0024287C"/>
    <w:rsid w:val="00242950"/>
    <w:rsid w:val="00242C73"/>
    <w:rsid w:val="002430A5"/>
    <w:rsid w:val="002430AC"/>
    <w:rsid w:val="0024445D"/>
    <w:rsid w:val="002445FC"/>
    <w:rsid w:val="00244A9A"/>
    <w:rsid w:val="00245608"/>
    <w:rsid w:val="00245DE9"/>
    <w:rsid w:val="002460B0"/>
    <w:rsid w:val="00246DDC"/>
    <w:rsid w:val="00246FE3"/>
    <w:rsid w:val="002473E0"/>
    <w:rsid w:val="00247715"/>
    <w:rsid w:val="00247729"/>
    <w:rsid w:val="002504BD"/>
    <w:rsid w:val="00250E45"/>
    <w:rsid w:val="00251AC2"/>
    <w:rsid w:val="00251F4B"/>
    <w:rsid w:val="002522F8"/>
    <w:rsid w:val="002522F9"/>
    <w:rsid w:val="0025295B"/>
    <w:rsid w:val="002529A0"/>
    <w:rsid w:val="002529D0"/>
    <w:rsid w:val="00252C83"/>
    <w:rsid w:val="00252C90"/>
    <w:rsid w:val="00253488"/>
    <w:rsid w:val="002537FD"/>
    <w:rsid w:val="002538C7"/>
    <w:rsid w:val="0025396B"/>
    <w:rsid w:val="00254558"/>
    <w:rsid w:val="002545D7"/>
    <w:rsid w:val="00254786"/>
    <w:rsid w:val="00254D07"/>
    <w:rsid w:val="00255215"/>
    <w:rsid w:val="002561EC"/>
    <w:rsid w:val="002563F2"/>
    <w:rsid w:val="0025660A"/>
    <w:rsid w:val="00256729"/>
    <w:rsid w:val="0025672F"/>
    <w:rsid w:val="00256A14"/>
    <w:rsid w:val="00256D59"/>
    <w:rsid w:val="00256FA2"/>
    <w:rsid w:val="0025710C"/>
    <w:rsid w:val="00260475"/>
    <w:rsid w:val="00260EB6"/>
    <w:rsid w:val="002613AA"/>
    <w:rsid w:val="0026144C"/>
    <w:rsid w:val="0026181F"/>
    <w:rsid w:val="002618D3"/>
    <w:rsid w:val="00261CA7"/>
    <w:rsid w:val="002628D8"/>
    <w:rsid w:val="00262BCB"/>
    <w:rsid w:val="002638F9"/>
    <w:rsid w:val="00264089"/>
    <w:rsid w:val="002643D2"/>
    <w:rsid w:val="002644C2"/>
    <w:rsid w:val="00264522"/>
    <w:rsid w:val="00264726"/>
    <w:rsid w:val="00264894"/>
    <w:rsid w:val="002649A6"/>
    <w:rsid w:val="00264BB2"/>
    <w:rsid w:val="00264DC1"/>
    <w:rsid w:val="00264FC8"/>
    <w:rsid w:val="002650CD"/>
    <w:rsid w:val="002651F8"/>
    <w:rsid w:val="002652AF"/>
    <w:rsid w:val="002657E0"/>
    <w:rsid w:val="00265C82"/>
    <w:rsid w:val="00265EED"/>
    <w:rsid w:val="00265F82"/>
    <w:rsid w:val="0026604C"/>
    <w:rsid w:val="00266236"/>
    <w:rsid w:val="0026661D"/>
    <w:rsid w:val="00267902"/>
    <w:rsid w:val="00267999"/>
    <w:rsid w:val="00267CB2"/>
    <w:rsid w:val="0027007B"/>
    <w:rsid w:val="002701FD"/>
    <w:rsid w:val="00270CB5"/>
    <w:rsid w:val="00270D15"/>
    <w:rsid w:val="00270F94"/>
    <w:rsid w:val="00270F9E"/>
    <w:rsid w:val="00271208"/>
    <w:rsid w:val="0027172B"/>
    <w:rsid w:val="0027187D"/>
    <w:rsid w:val="00271AE5"/>
    <w:rsid w:val="00271C1F"/>
    <w:rsid w:val="00271EC1"/>
    <w:rsid w:val="00271FA7"/>
    <w:rsid w:val="00272001"/>
    <w:rsid w:val="002724B0"/>
    <w:rsid w:val="00272501"/>
    <w:rsid w:val="002725E4"/>
    <w:rsid w:val="002726D1"/>
    <w:rsid w:val="00272741"/>
    <w:rsid w:val="002730A4"/>
    <w:rsid w:val="002731B7"/>
    <w:rsid w:val="0027341A"/>
    <w:rsid w:val="002737A5"/>
    <w:rsid w:val="002743E8"/>
    <w:rsid w:val="002744EB"/>
    <w:rsid w:val="0027499D"/>
    <w:rsid w:val="0027499E"/>
    <w:rsid w:val="00274B46"/>
    <w:rsid w:val="00274B4C"/>
    <w:rsid w:val="00275359"/>
    <w:rsid w:val="002753F9"/>
    <w:rsid w:val="00275565"/>
    <w:rsid w:val="002756AF"/>
    <w:rsid w:val="0027581C"/>
    <w:rsid w:val="00275CB7"/>
    <w:rsid w:val="00275F15"/>
    <w:rsid w:val="00275F5A"/>
    <w:rsid w:val="00276487"/>
    <w:rsid w:val="00276FF4"/>
    <w:rsid w:val="00277974"/>
    <w:rsid w:val="00280103"/>
    <w:rsid w:val="0028014F"/>
    <w:rsid w:val="002803EB"/>
    <w:rsid w:val="002804DC"/>
    <w:rsid w:val="002806C5"/>
    <w:rsid w:val="0028077D"/>
    <w:rsid w:val="00280E93"/>
    <w:rsid w:val="00281530"/>
    <w:rsid w:val="0028154D"/>
    <w:rsid w:val="002817A7"/>
    <w:rsid w:val="00281F33"/>
    <w:rsid w:val="0028202F"/>
    <w:rsid w:val="00282897"/>
    <w:rsid w:val="00282A33"/>
    <w:rsid w:val="0028316E"/>
    <w:rsid w:val="00283228"/>
    <w:rsid w:val="002836DC"/>
    <w:rsid w:val="002838D1"/>
    <w:rsid w:val="00283A28"/>
    <w:rsid w:val="00283F3E"/>
    <w:rsid w:val="00284039"/>
    <w:rsid w:val="002840DD"/>
    <w:rsid w:val="002844C4"/>
    <w:rsid w:val="002847A3"/>
    <w:rsid w:val="002849BD"/>
    <w:rsid w:val="0028514F"/>
    <w:rsid w:val="00285AA5"/>
    <w:rsid w:val="00286619"/>
    <w:rsid w:val="00287529"/>
    <w:rsid w:val="0028756C"/>
    <w:rsid w:val="002877E7"/>
    <w:rsid w:val="00290344"/>
    <w:rsid w:val="00290400"/>
    <w:rsid w:val="002906EA"/>
    <w:rsid w:val="00290886"/>
    <w:rsid w:val="00290A77"/>
    <w:rsid w:val="00290B85"/>
    <w:rsid w:val="00290C6B"/>
    <w:rsid w:val="002911A0"/>
    <w:rsid w:val="002914BB"/>
    <w:rsid w:val="00291ADD"/>
    <w:rsid w:val="00291EF1"/>
    <w:rsid w:val="002920AB"/>
    <w:rsid w:val="00292131"/>
    <w:rsid w:val="00292344"/>
    <w:rsid w:val="00292F00"/>
    <w:rsid w:val="00293914"/>
    <w:rsid w:val="00293F19"/>
    <w:rsid w:val="00294155"/>
    <w:rsid w:val="00294364"/>
    <w:rsid w:val="002944C6"/>
    <w:rsid w:val="002949B1"/>
    <w:rsid w:val="00294F24"/>
    <w:rsid w:val="00295639"/>
    <w:rsid w:val="002957A4"/>
    <w:rsid w:val="00295C58"/>
    <w:rsid w:val="002969E9"/>
    <w:rsid w:val="0029735F"/>
    <w:rsid w:val="002974B2"/>
    <w:rsid w:val="00297A9E"/>
    <w:rsid w:val="00297B48"/>
    <w:rsid w:val="002A0110"/>
    <w:rsid w:val="002A0230"/>
    <w:rsid w:val="002A0233"/>
    <w:rsid w:val="002A032D"/>
    <w:rsid w:val="002A0EF4"/>
    <w:rsid w:val="002A1303"/>
    <w:rsid w:val="002A1AEE"/>
    <w:rsid w:val="002A1F2A"/>
    <w:rsid w:val="002A2049"/>
    <w:rsid w:val="002A2771"/>
    <w:rsid w:val="002A2D38"/>
    <w:rsid w:val="002A2FC3"/>
    <w:rsid w:val="002A3228"/>
    <w:rsid w:val="002A3608"/>
    <w:rsid w:val="002A36CD"/>
    <w:rsid w:val="002A376D"/>
    <w:rsid w:val="002A385D"/>
    <w:rsid w:val="002A3AD9"/>
    <w:rsid w:val="002A3B5C"/>
    <w:rsid w:val="002A3EEC"/>
    <w:rsid w:val="002A4A2C"/>
    <w:rsid w:val="002A4BF2"/>
    <w:rsid w:val="002A4E88"/>
    <w:rsid w:val="002A4EAD"/>
    <w:rsid w:val="002A5084"/>
    <w:rsid w:val="002A52CE"/>
    <w:rsid w:val="002A64A6"/>
    <w:rsid w:val="002A675C"/>
    <w:rsid w:val="002A74C1"/>
    <w:rsid w:val="002A7CFB"/>
    <w:rsid w:val="002B00D5"/>
    <w:rsid w:val="002B0898"/>
    <w:rsid w:val="002B13D8"/>
    <w:rsid w:val="002B1734"/>
    <w:rsid w:val="002B1843"/>
    <w:rsid w:val="002B1B70"/>
    <w:rsid w:val="002B1C2F"/>
    <w:rsid w:val="002B1C6B"/>
    <w:rsid w:val="002B1D99"/>
    <w:rsid w:val="002B20DE"/>
    <w:rsid w:val="002B2132"/>
    <w:rsid w:val="002B24BE"/>
    <w:rsid w:val="002B2CD1"/>
    <w:rsid w:val="002B32D6"/>
    <w:rsid w:val="002B35EC"/>
    <w:rsid w:val="002B387A"/>
    <w:rsid w:val="002B451F"/>
    <w:rsid w:val="002B49C0"/>
    <w:rsid w:val="002B509C"/>
    <w:rsid w:val="002B5290"/>
    <w:rsid w:val="002B5702"/>
    <w:rsid w:val="002B5718"/>
    <w:rsid w:val="002B5746"/>
    <w:rsid w:val="002B596F"/>
    <w:rsid w:val="002B59D8"/>
    <w:rsid w:val="002B5C18"/>
    <w:rsid w:val="002B614A"/>
    <w:rsid w:val="002B637D"/>
    <w:rsid w:val="002B6673"/>
    <w:rsid w:val="002B6973"/>
    <w:rsid w:val="002B69E7"/>
    <w:rsid w:val="002B6AE7"/>
    <w:rsid w:val="002B71B5"/>
    <w:rsid w:val="002B7459"/>
    <w:rsid w:val="002B780D"/>
    <w:rsid w:val="002C07AA"/>
    <w:rsid w:val="002C0DD0"/>
    <w:rsid w:val="002C186D"/>
    <w:rsid w:val="002C187B"/>
    <w:rsid w:val="002C1918"/>
    <w:rsid w:val="002C19E3"/>
    <w:rsid w:val="002C1FE2"/>
    <w:rsid w:val="002C2766"/>
    <w:rsid w:val="002C28E6"/>
    <w:rsid w:val="002C3113"/>
    <w:rsid w:val="002C31AD"/>
    <w:rsid w:val="002C35D8"/>
    <w:rsid w:val="002C38AC"/>
    <w:rsid w:val="002C4AFD"/>
    <w:rsid w:val="002C515E"/>
    <w:rsid w:val="002C57CE"/>
    <w:rsid w:val="002C5A02"/>
    <w:rsid w:val="002C5ED5"/>
    <w:rsid w:val="002C6097"/>
    <w:rsid w:val="002C6193"/>
    <w:rsid w:val="002C6205"/>
    <w:rsid w:val="002C64AA"/>
    <w:rsid w:val="002C6E7C"/>
    <w:rsid w:val="002C703C"/>
    <w:rsid w:val="002C70BE"/>
    <w:rsid w:val="002C729A"/>
    <w:rsid w:val="002C7ABF"/>
    <w:rsid w:val="002C7B67"/>
    <w:rsid w:val="002C7E56"/>
    <w:rsid w:val="002C7E8D"/>
    <w:rsid w:val="002D0037"/>
    <w:rsid w:val="002D00C9"/>
    <w:rsid w:val="002D077D"/>
    <w:rsid w:val="002D079C"/>
    <w:rsid w:val="002D0B49"/>
    <w:rsid w:val="002D0B82"/>
    <w:rsid w:val="002D0FF5"/>
    <w:rsid w:val="002D0FFB"/>
    <w:rsid w:val="002D11B2"/>
    <w:rsid w:val="002D1662"/>
    <w:rsid w:val="002D16AF"/>
    <w:rsid w:val="002D1D69"/>
    <w:rsid w:val="002D26BD"/>
    <w:rsid w:val="002D2AC6"/>
    <w:rsid w:val="002D2B9D"/>
    <w:rsid w:val="002D3312"/>
    <w:rsid w:val="002D378C"/>
    <w:rsid w:val="002D397C"/>
    <w:rsid w:val="002D3EEF"/>
    <w:rsid w:val="002D3FFB"/>
    <w:rsid w:val="002D4047"/>
    <w:rsid w:val="002D42CC"/>
    <w:rsid w:val="002D4BF7"/>
    <w:rsid w:val="002D5994"/>
    <w:rsid w:val="002D5ACC"/>
    <w:rsid w:val="002D5DD9"/>
    <w:rsid w:val="002D6017"/>
    <w:rsid w:val="002D6360"/>
    <w:rsid w:val="002D6445"/>
    <w:rsid w:val="002D68B8"/>
    <w:rsid w:val="002D694F"/>
    <w:rsid w:val="002D69C7"/>
    <w:rsid w:val="002D6E02"/>
    <w:rsid w:val="002D7060"/>
    <w:rsid w:val="002D796D"/>
    <w:rsid w:val="002D79A6"/>
    <w:rsid w:val="002D7AE7"/>
    <w:rsid w:val="002E03E5"/>
    <w:rsid w:val="002E06C1"/>
    <w:rsid w:val="002E0827"/>
    <w:rsid w:val="002E0873"/>
    <w:rsid w:val="002E089C"/>
    <w:rsid w:val="002E08BC"/>
    <w:rsid w:val="002E0E58"/>
    <w:rsid w:val="002E17B6"/>
    <w:rsid w:val="002E1810"/>
    <w:rsid w:val="002E1C13"/>
    <w:rsid w:val="002E2007"/>
    <w:rsid w:val="002E25CA"/>
    <w:rsid w:val="002E321E"/>
    <w:rsid w:val="002E3838"/>
    <w:rsid w:val="002E3CED"/>
    <w:rsid w:val="002E4192"/>
    <w:rsid w:val="002E4307"/>
    <w:rsid w:val="002E4324"/>
    <w:rsid w:val="002E495B"/>
    <w:rsid w:val="002E4A8F"/>
    <w:rsid w:val="002E4C40"/>
    <w:rsid w:val="002E4FBE"/>
    <w:rsid w:val="002E557C"/>
    <w:rsid w:val="002E55A5"/>
    <w:rsid w:val="002E5AE7"/>
    <w:rsid w:val="002E5FBE"/>
    <w:rsid w:val="002E5FEE"/>
    <w:rsid w:val="002E60C7"/>
    <w:rsid w:val="002E64C5"/>
    <w:rsid w:val="002E657D"/>
    <w:rsid w:val="002E65EC"/>
    <w:rsid w:val="002E6A77"/>
    <w:rsid w:val="002E6DAC"/>
    <w:rsid w:val="002E6DCC"/>
    <w:rsid w:val="002E727B"/>
    <w:rsid w:val="002E772D"/>
    <w:rsid w:val="002E77BF"/>
    <w:rsid w:val="002E78D3"/>
    <w:rsid w:val="002E790E"/>
    <w:rsid w:val="002E7CCC"/>
    <w:rsid w:val="002F0522"/>
    <w:rsid w:val="002F0755"/>
    <w:rsid w:val="002F0CBC"/>
    <w:rsid w:val="002F0E61"/>
    <w:rsid w:val="002F1047"/>
    <w:rsid w:val="002F1317"/>
    <w:rsid w:val="002F14A8"/>
    <w:rsid w:val="002F14BE"/>
    <w:rsid w:val="002F1E84"/>
    <w:rsid w:val="002F2A21"/>
    <w:rsid w:val="002F2DBC"/>
    <w:rsid w:val="002F364F"/>
    <w:rsid w:val="002F384C"/>
    <w:rsid w:val="002F392A"/>
    <w:rsid w:val="002F4AAB"/>
    <w:rsid w:val="002F4DEC"/>
    <w:rsid w:val="002F4F1D"/>
    <w:rsid w:val="002F5494"/>
    <w:rsid w:val="002F5524"/>
    <w:rsid w:val="002F5A82"/>
    <w:rsid w:val="002F5E4B"/>
    <w:rsid w:val="002F605A"/>
    <w:rsid w:val="002F6305"/>
    <w:rsid w:val="002F6C9D"/>
    <w:rsid w:val="002F739F"/>
    <w:rsid w:val="002F7478"/>
    <w:rsid w:val="002F7565"/>
    <w:rsid w:val="002F756F"/>
    <w:rsid w:val="002F77D6"/>
    <w:rsid w:val="002F7B06"/>
    <w:rsid w:val="002F7CFF"/>
    <w:rsid w:val="002F7F53"/>
    <w:rsid w:val="002F7F5B"/>
    <w:rsid w:val="00300577"/>
    <w:rsid w:val="00300A88"/>
    <w:rsid w:val="00300E51"/>
    <w:rsid w:val="00300F37"/>
    <w:rsid w:val="00300F5B"/>
    <w:rsid w:val="003013B2"/>
    <w:rsid w:val="003013F4"/>
    <w:rsid w:val="0030158E"/>
    <w:rsid w:val="00301767"/>
    <w:rsid w:val="00301A06"/>
    <w:rsid w:val="00301AED"/>
    <w:rsid w:val="003025B7"/>
    <w:rsid w:val="00302742"/>
    <w:rsid w:val="0030299B"/>
    <w:rsid w:val="00302D1D"/>
    <w:rsid w:val="0030382C"/>
    <w:rsid w:val="00304509"/>
    <w:rsid w:val="00304743"/>
    <w:rsid w:val="003047C7"/>
    <w:rsid w:val="00304FBE"/>
    <w:rsid w:val="00305239"/>
    <w:rsid w:val="0030586E"/>
    <w:rsid w:val="00306063"/>
    <w:rsid w:val="00307348"/>
    <w:rsid w:val="003076A2"/>
    <w:rsid w:val="00307724"/>
    <w:rsid w:val="003078C3"/>
    <w:rsid w:val="00310050"/>
    <w:rsid w:val="00310354"/>
    <w:rsid w:val="0031117B"/>
    <w:rsid w:val="00311262"/>
    <w:rsid w:val="003112BC"/>
    <w:rsid w:val="0031146A"/>
    <w:rsid w:val="003115D8"/>
    <w:rsid w:val="00311B54"/>
    <w:rsid w:val="0031200E"/>
    <w:rsid w:val="003120B5"/>
    <w:rsid w:val="0031231F"/>
    <w:rsid w:val="00312863"/>
    <w:rsid w:val="003128A7"/>
    <w:rsid w:val="00312E61"/>
    <w:rsid w:val="00312F50"/>
    <w:rsid w:val="003133E7"/>
    <w:rsid w:val="00313501"/>
    <w:rsid w:val="00313F18"/>
    <w:rsid w:val="00313F56"/>
    <w:rsid w:val="00314669"/>
    <w:rsid w:val="003146DD"/>
    <w:rsid w:val="00314856"/>
    <w:rsid w:val="00314872"/>
    <w:rsid w:val="00314ACC"/>
    <w:rsid w:val="0031510E"/>
    <w:rsid w:val="00315498"/>
    <w:rsid w:val="00315AD6"/>
    <w:rsid w:val="00315B1E"/>
    <w:rsid w:val="00315BEF"/>
    <w:rsid w:val="00315E53"/>
    <w:rsid w:val="0031666A"/>
    <w:rsid w:val="00317FCC"/>
    <w:rsid w:val="0032035C"/>
    <w:rsid w:val="003204FC"/>
    <w:rsid w:val="00320572"/>
    <w:rsid w:val="003208BA"/>
    <w:rsid w:val="00321722"/>
    <w:rsid w:val="00321CC5"/>
    <w:rsid w:val="00321E8A"/>
    <w:rsid w:val="003224C2"/>
    <w:rsid w:val="00323213"/>
    <w:rsid w:val="0032367C"/>
    <w:rsid w:val="00323F40"/>
    <w:rsid w:val="00323F7A"/>
    <w:rsid w:val="003242CB"/>
    <w:rsid w:val="003244B0"/>
    <w:rsid w:val="00324780"/>
    <w:rsid w:val="00324787"/>
    <w:rsid w:val="00324BD2"/>
    <w:rsid w:val="00324D37"/>
    <w:rsid w:val="00325447"/>
    <w:rsid w:val="00325A95"/>
    <w:rsid w:val="003262C7"/>
    <w:rsid w:val="00326840"/>
    <w:rsid w:val="00326954"/>
    <w:rsid w:val="00327161"/>
    <w:rsid w:val="00327208"/>
    <w:rsid w:val="003274CE"/>
    <w:rsid w:val="00327758"/>
    <w:rsid w:val="003278BA"/>
    <w:rsid w:val="00330189"/>
    <w:rsid w:val="00330B21"/>
    <w:rsid w:val="00330CC9"/>
    <w:rsid w:val="00331303"/>
    <w:rsid w:val="003319E4"/>
    <w:rsid w:val="00331AB4"/>
    <w:rsid w:val="00331D44"/>
    <w:rsid w:val="00331E60"/>
    <w:rsid w:val="00332280"/>
    <w:rsid w:val="0033242B"/>
    <w:rsid w:val="00332EC3"/>
    <w:rsid w:val="0033304F"/>
    <w:rsid w:val="00333387"/>
    <w:rsid w:val="00333A72"/>
    <w:rsid w:val="00333B56"/>
    <w:rsid w:val="00333B68"/>
    <w:rsid w:val="00333D8C"/>
    <w:rsid w:val="003349BC"/>
    <w:rsid w:val="00334C14"/>
    <w:rsid w:val="00334DBB"/>
    <w:rsid w:val="00334F0A"/>
    <w:rsid w:val="00335235"/>
    <w:rsid w:val="00335C0D"/>
    <w:rsid w:val="00336109"/>
    <w:rsid w:val="00336594"/>
    <w:rsid w:val="00337537"/>
    <w:rsid w:val="00337661"/>
    <w:rsid w:val="00337CBD"/>
    <w:rsid w:val="0034025C"/>
    <w:rsid w:val="00340267"/>
    <w:rsid w:val="0034068C"/>
    <w:rsid w:val="0034113E"/>
    <w:rsid w:val="0034194A"/>
    <w:rsid w:val="00341A7F"/>
    <w:rsid w:val="00341F01"/>
    <w:rsid w:val="00341FD8"/>
    <w:rsid w:val="00342084"/>
    <w:rsid w:val="003428AE"/>
    <w:rsid w:val="00342B62"/>
    <w:rsid w:val="00343270"/>
    <w:rsid w:val="00343312"/>
    <w:rsid w:val="003435F9"/>
    <w:rsid w:val="00343859"/>
    <w:rsid w:val="003438FA"/>
    <w:rsid w:val="00344059"/>
    <w:rsid w:val="00344069"/>
    <w:rsid w:val="003440EF"/>
    <w:rsid w:val="00344305"/>
    <w:rsid w:val="0034444C"/>
    <w:rsid w:val="00344A26"/>
    <w:rsid w:val="003451E9"/>
    <w:rsid w:val="003459FB"/>
    <w:rsid w:val="00345BAE"/>
    <w:rsid w:val="00346447"/>
    <w:rsid w:val="003464B0"/>
    <w:rsid w:val="0034676B"/>
    <w:rsid w:val="0034705B"/>
    <w:rsid w:val="00347625"/>
    <w:rsid w:val="00347CCD"/>
    <w:rsid w:val="003502AD"/>
    <w:rsid w:val="00350CC3"/>
    <w:rsid w:val="003510CB"/>
    <w:rsid w:val="0035111F"/>
    <w:rsid w:val="0035129F"/>
    <w:rsid w:val="00351956"/>
    <w:rsid w:val="0035195A"/>
    <w:rsid w:val="003527B1"/>
    <w:rsid w:val="00352854"/>
    <w:rsid w:val="00352FA8"/>
    <w:rsid w:val="00353B1F"/>
    <w:rsid w:val="00353C4B"/>
    <w:rsid w:val="00354577"/>
    <w:rsid w:val="003547BE"/>
    <w:rsid w:val="00354A95"/>
    <w:rsid w:val="00354B83"/>
    <w:rsid w:val="00354BA2"/>
    <w:rsid w:val="00354C9F"/>
    <w:rsid w:val="00354E13"/>
    <w:rsid w:val="0035574D"/>
    <w:rsid w:val="00355D59"/>
    <w:rsid w:val="00356418"/>
    <w:rsid w:val="00356773"/>
    <w:rsid w:val="003574C3"/>
    <w:rsid w:val="00357A30"/>
    <w:rsid w:val="0036026B"/>
    <w:rsid w:val="003602E2"/>
    <w:rsid w:val="0036043E"/>
    <w:rsid w:val="00360BAB"/>
    <w:rsid w:val="00360C0B"/>
    <w:rsid w:val="00361784"/>
    <w:rsid w:val="003617B8"/>
    <w:rsid w:val="00361984"/>
    <w:rsid w:val="00361A9C"/>
    <w:rsid w:val="00361BB8"/>
    <w:rsid w:val="00361E4D"/>
    <w:rsid w:val="00361F5F"/>
    <w:rsid w:val="00362101"/>
    <w:rsid w:val="00362339"/>
    <w:rsid w:val="00362692"/>
    <w:rsid w:val="00362AD3"/>
    <w:rsid w:val="00362B1A"/>
    <w:rsid w:val="00362E0D"/>
    <w:rsid w:val="00363B59"/>
    <w:rsid w:val="00364323"/>
    <w:rsid w:val="003644AD"/>
    <w:rsid w:val="00365E1D"/>
    <w:rsid w:val="003660CE"/>
    <w:rsid w:val="0036692D"/>
    <w:rsid w:val="00366A09"/>
    <w:rsid w:val="00366C97"/>
    <w:rsid w:val="0036778F"/>
    <w:rsid w:val="003679AA"/>
    <w:rsid w:val="00367B2D"/>
    <w:rsid w:val="00367E78"/>
    <w:rsid w:val="00367ECA"/>
    <w:rsid w:val="003708AA"/>
    <w:rsid w:val="00370DA7"/>
    <w:rsid w:val="00370EE2"/>
    <w:rsid w:val="0037121E"/>
    <w:rsid w:val="00371235"/>
    <w:rsid w:val="00371A86"/>
    <w:rsid w:val="00371D4D"/>
    <w:rsid w:val="003722B2"/>
    <w:rsid w:val="003728AD"/>
    <w:rsid w:val="00372B34"/>
    <w:rsid w:val="00372B6E"/>
    <w:rsid w:val="00373BAA"/>
    <w:rsid w:val="003747D0"/>
    <w:rsid w:val="00375281"/>
    <w:rsid w:val="003754ED"/>
    <w:rsid w:val="003754F1"/>
    <w:rsid w:val="00375560"/>
    <w:rsid w:val="00376D54"/>
    <w:rsid w:val="003770E8"/>
    <w:rsid w:val="0037750B"/>
    <w:rsid w:val="0037758C"/>
    <w:rsid w:val="00377765"/>
    <w:rsid w:val="003777AA"/>
    <w:rsid w:val="00377D1B"/>
    <w:rsid w:val="00377F16"/>
    <w:rsid w:val="00380618"/>
    <w:rsid w:val="00380903"/>
    <w:rsid w:val="003809A0"/>
    <w:rsid w:val="00380E82"/>
    <w:rsid w:val="003812A0"/>
    <w:rsid w:val="003812FA"/>
    <w:rsid w:val="00381434"/>
    <w:rsid w:val="003817A6"/>
    <w:rsid w:val="00381858"/>
    <w:rsid w:val="00381903"/>
    <w:rsid w:val="003819AA"/>
    <w:rsid w:val="00381CEA"/>
    <w:rsid w:val="00381F37"/>
    <w:rsid w:val="00382537"/>
    <w:rsid w:val="0038275B"/>
    <w:rsid w:val="00382D92"/>
    <w:rsid w:val="00383971"/>
    <w:rsid w:val="00383B99"/>
    <w:rsid w:val="00384AA6"/>
    <w:rsid w:val="00384C0F"/>
    <w:rsid w:val="00384C17"/>
    <w:rsid w:val="00384C72"/>
    <w:rsid w:val="00384F20"/>
    <w:rsid w:val="00385414"/>
    <w:rsid w:val="003858C7"/>
    <w:rsid w:val="00385C6B"/>
    <w:rsid w:val="00385E8A"/>
    <w:rsid w:val="00386217"/>
    <w:rsid w:val="00386295"/>
    <w:rsid w:val="0038672D"/>
    <w:rsid w:val="00386B20"/>
    <w:rsid w:val="00386C60"/>
    <w:rsid w:val="003873E3"/>
    <w:rsid w:val="003875A9"/>
    <w:rsid w:val="00387A4E"/>
    <w:rsid w:val="00387AD0"/>
    <w:rsid w:val="00387B6C"/>
    <w:rsid w:val="00387C35"/>
    <w:rsid w:val="00387F69"/>
    <w:rsid w:val="00390304"/>
    <w:rsid w:val="00390455"/>
    <w:rsid w:val="0039051E"/>
    <w:rsid w:val="00390E55"/>
    <w:rsid w:val="0039100F"/>
    <w:rsid w:val="0039105C"/>
    <w:rsid w:val="003912A5"/>
    <w:rsid w:val="0039138C"/>
    <w:rsid w:val="00391447"/>
    <w:rsid w:val="0039178D"/>
    <w:rsid w:val="003917FA"/>
    <w:rsid w:val="00391C74"/>
    <w:rsid w:val="00391DC4"/>
    <w:rsid w:val="00391FB8"/>
    <w:rsid w:val="00392631"/>
    <w:rsid w:val="0039340B"/>
    <w:rsid w:val="00393651"/>
    <w:rsid w:val="003938AE"/>
    <w:rsid w:val="00393CD4"/>
    <w:rsid w:val="0039404F"/>
    <w:rsid w:val="00394689"/>
    <w:rsid w:val="003949DD"/>
    <w:rsid w:val="00394A47"/>
    <w:rsid w:val="00394BC5"/>
    <w:rsid w:val="003955C6"/>
    <w:rsid w:val="00395C2A"/>
    <w:rsid w:val="00395E7E"/>
    <w:rsid w:val="00396613"/>
    <w:rsid w:val="00396EF7"/>
    <w:rsid w:val="003976C3"/>
    <w:rsid w:val="003A04B3"/>
    <w:rsid w:val="003A1032"/>
    <w:rsid w:val="003A13B2"/>
    <w:rsid w:val="003A14F7"/>
    <w:rsid w:val="003A1523"/>
    <w:rsid w:val="003A1B21"/>
    <w:rsid w:val="003A1C46"/>
    <w:rsid w:val="003A2EC6"/>
    <w:rsid w:val="003A2ED9"/>
    <w:rsid w:val="003A3023"/>
    <w:rsid w:val="003A3A6B"/>
    <w:rsid w:val="003A43DB"/>
    <w:rsid w:val="003A445B"/>
    <w:rsid w:val="003A4579"/>
    <w:rsid w:val="003A45F8"/>
    <w:rsid w:val="003A49C5"/>
    <w:rsid w:val="003A52EA"/>
    <w:rsid w:val="003A55F6"/>
    <w:rsid w:val="003A59D6"/>
    <w:rsid w:val="003A604E"/>
    <w:rsid w:val="003A6C2C"/>
    <w:rsid w:val="003A6D45"/>
    <w:rsid w:val="003A7065"/>
    <w:rsid w:val="003A71D6"/>
    <w:rsid w:val="003A761A"/>
    <w:rsid w:val="003A767B"/>
    <w:rsid w:val="003B009D"/>
    <w:rsid w:val="003B017A"/>
    <w:rsid w:val="003B0D59"/>
    <w:rsid w:val="003B207B"/>
    <w:rsid w:val="003B2407"/>
    <w:rsid w:val="003B241E"/>
    <w:rsid w:val="003B24E0"/>
    <w:rsid w:val="003B2576"/>
    <w:rsid w:val="003B2785"/>
    <w:rsid w:val="003B2BBD"/>
    <w:rsid w:val="003B3487"/>
    <w:rsid w:val="003B3744"/>
    <w:rsid w:val="003B3849"/>
    <w:rsid w:val="003B3890"/>
    <w:rsid w:val="003B3934"/>
    <w:rsid w:val="003B3B0E"/>
    <w:rsid w:val="003B3B2D"/>
    <w:rsid w:val="003B3BF0"/>
    <w:rsid w:val="003B4497"/>
    <w:rsid w:val="003B44A1"/>
    <w:rsid w:val="003B4638"/>
    <w:rsid w:val="003B4905"/>
    <w:rsid w:val="003B4B55"/>
    <w:rsid w:val="003B5B64"/>
    <w:rsid w:val="003B5D95"/>
    <w:rsid w:val="003B612A"/>
    <w:rsid w:val="003B6321"/>
    <w:rsid w:val="003B65DB"/>
    <w:rsid w:val="003B6719"/>
    <w:rsid w:val="003B7544"/>
    <w:rsid w:val="003B7608"/>
    <w:rsid w:val="003B7B87"/>
    <w:rsid w:val="003C0610"/>
    <w:rsid w:val="003C0C97"/>
    <w:rsid w:val="003C0D93"/>
    <w:rsid w:val="003C0E98"/>
    <w:rsid w:val="003C0EDC"/>
    <w:rsid w:val="003C2135"/>
    <w:rsid w:val="003C2257"/>
    <w:rsid w:val="003C23BD"/>
    <w:rsid w:val="003C266E"/>
    <w:rsid w:val="003C277C"/>
    <w:rsid w:val="003C2CDF"/>
    <w:rsid w:val="003C325C"/>
    <w:rsid w:val="003C3722"/>
    <w:rsid w:val="003C37DC"/>
    <w:rsid w:val="003C441E"/>
    <w:rsid w:val="003C482A"/>
    <w:rsid w:val="003C485B"/>
    <w:rsid w:val="003C4A9F"/>
    <w:rsid w:val="003C4CB5"/>
    <w:rsid w:val="003C4EEF"/>
    <w:rsid w:val="003C4F50"/>
    <w:rsid w:val="003C5304"/>
    <w:rsid w:val="003C5686"/>
    <w:rsid w:val="003C575F"/>
    <w:rsid w:val="003C5E92"/>
    <w:rsid w:val="003C637B"/>
    <w:rsid w:val="003C65AF"/>
    <w:rsid w:val="003C66DC"/>
    <w:rsid w:val="003C6922"/>
    <w:rsid w:val="003C7079"/>
    <w:rsid w:val="003C72A3"/>
    <w:rsid w:val="003C7524"/>
    <w:rsid w:val="003C759F"/>
    <w:rsid w:val="003C7941"/>
    <w:rsid w:val="003C7DAA"/>
    <w:rsid w:val="003D0A0A"/>
    <w:rsid w:val="003D2558"/>
    <w:rsid w:val="003D275E"/>
    <w:rsid w:val="003D2A6A"/>
    <w:rsid w:val="003D2B7F"/>
    <w:rsid w:val="003D2BB6"/>
    <w:rsid w:val="003D2D20"/>
    <w:rsid w:val="003D35C8"/>
    <w:rsid w:val="003D3E71"/>
    <w:rsid w:val="003D406E"/>
    <w:rsid w:val="003D4336"/>
    <w:rsid w:val="003D463E"/>
    <w:rsid w:val="003D4C26"/>
    <w:rsid w:val="003D4D55"/>
    <w:rsid w:val="003D4E5F"/>
    <w:rsid w:val="003D6842"/>
    <w:rsid w:val="003D6A99"/>
    <w:rsid w:val="003D7025"/>
    <w:rsid w:val="003D70CD"/>
    <w:rsid w:val="003D73D0"/>
    <w:rsid w:val="003D79E9"/>
    <w:rsid w:val="003E0322"/>
    <w:rsid w:val="003E097D"/>
    <w:rsid w:val="003E1794"/>
    <w:rsid w:val="003E1A08"/>
    <w:rsid w:val="003E226C"/>
    <w:rsid w:val="003E23DF"/>
    <w:rsid w:val="003E25A8"/>
    <w:rsid w:val="003E300E"/>
    <w:rsid w:val="003E303D"/>
    <w:rsid w:val="003E30F3"/>
    <w:rsid w:val="003E3170"/>
    <w:rsid w:val="003E320C"/>
    <w:rsid w:val="003E3339"/>
    <w:rsid w:val="003E3912"/>
    <w:rsid w:val="003E4104"/>
    <w:rsid w:val="003E47E1"/>
    <w:rsid w:val="003E4E08"/>
    <w:rsid w:val="003E4E1B"/>
    <w:rsid w:val="003E5278"/>
    <w:rsid w:val="003E52A0"/>
    <w:rsid w:val="003E57B9"/>
    <w:rsid w:val="003E5977"/>
    <w:rsid w:val="003E5C7F"/>
    <w:rsid w:val="003E5F69"/>
    <w:rsid w:val="003E67A9"/>
    <w:rsid w:val="003E6C91"/>
    <w:rsid w:val="003E74F4"/>
    <w:rsid w:val="003E7A15"/>
    <w:rsid w:val="003E7D78"/>
    <w:rsid w:val="003F041C"/>
    <w:rsid w:val="003F0E15"/>
    <w:rsid w:val="003F0FBD"/>
    <w:rsid w:val="003F14EB"/>
    <w:rsid w:val="003F1819"/>
    <w:rsid w:val="003F191D"/>
    <w:rsid w:val="003F193B"/>
    <w:rsid w:val="003F19C0"/>
    <w:rsid w:val="003F1FE5"/>
    <w:rsid w:val="003F235D"/>
    <w:rsid w:val="003F26C5"/>
    <w:rsid w:val="003F2E11"/>
    <w:rsid w:val="003F30BA"/>
    <w:rsid w:val="003F3426"/>
    <w:rsid w:val="003F354A"/>
    <w:rsid w:val="003F36FF"/>
    <w:rsid w:val="003F3858"/>
    <w:rsid w:val="003F3B1E"/>
    <w:rsid w:val="003F3EF6"/>
    <w:rsid w:val="003F4238"/>
    <w:rsid w:val="003F42EF"/>
    <w:rsid w:val="003F44AC"/>
    <w:rsid w:val="003F44E4"/>
    <w:rsid w:val="003F46A6"/>
    <w:rsid w:val="003F4757"/>
    <w:rsid w:val="003F48F6"/>
    <w:rsid w:val="003F4928"/>
    <w:rsid w:val="003F4C0F"/>
    <w:rsid w:val="003F4FEA"/>
    <w:rsid w:val="003F58FC"/>
    <w:rsid w:val="003F5C58"/>
    <w:rsid w:val="003F6147"/>
    <w:rsid w:val="003F61BA"/>
    <w:rsid w:val="003F67FD"/>
    <w:rsid w:val="003F6934"/>
    <w:rsid w:val="003F6CC7"/>
    <w:rsid w:val="003F6E05"/>
    <w:rsid w:val="003F6F83"/>
    <w:rsid w:val="003F7949"/>
    <w:rsid w:val="003F7FB0"/>
    <w:rsid w:val="00400697"/>
    <w:rsid w:val="0040077A"/>
    <w:rsid w:val="00400CE1"/>
    <w:rsid w:val="00400F33"/>
    <w:rsid w:val="00401710"/>
    <w:rsid w:val="00402934"/>
    <w:rsid w:val="004029C5"/>
    <w:rsid w:val="00402F67"/>
    <w:rsid w:val="00403145"/>
    <w:rsid w:val="00403580"/>
    <w:rsid w:val="004040D2"/>
    <w:rsid w:val="004042FE"/>
    <w:rsid w:val="00404CE1"/>
    <w:rsid w:val="00404CF5"/>
    <w:rsid w:val="00404F0D"/>
    <w:rsid w:val="00405123"/>
    <w:rsid w:val="004056F2"/>
    <w:rsid w:val="00405713"/>
    <w:rsid w:val="004059D7"/>
    <w:rsid w:val="00405B71"/>
    <w:rsid w:val="00405F59"/>
    <w:rsid w:val="00406905"/>
    <w:rsid w:val="004069D4"/>
    <w:rsid w:val="00406C61"/>
    <w:rsid w:val="00406E2D"/>
    <w:rsid w:val="004072ED"/>
    <w:rsid w:val="00407350"/>
    <w:rsid w:val="0040783F"/>
    <w:rsid w:val="00407D5F"/>
    <w:rsid w:val="00410BF5"/>
    <w:rsid w:val="00411C8F"/>
    <w:rsid w:val="00411D27"/>
    <w:rsid w:val="00411DB2"/>
    <w:rsid w:val="00411EBF"/>
    <w:rsid w:val="004129A6"/>
    <w:rsid w:val="00413167"/>
    <w:rsid w:val="004135C4"/>
    <w:rsid w:val="0041388C"/>
    <w:rsid w:val="00413D56"/>
    <w:rsid w:val="00413E78"/>
    <w:rsid w:val="0041418D"/>
    <w:rsid w:val="0041459A"/>
    <w:rsid w:val="00414DB2"/>
    <w:rsid w:val="004155B7"/>
    <w:rsid w:val="004156C2"/>
    <w:rsid w:val="004158AF"/>
    <w:rsid w:val="004165EC"/>
    <w:rsid w:val="00416617"/>
    <w:rsid w:val="00416C03"/>
    <w:rsid w:val="00417223"/>
    <w:rsid w:val="0042034C"/>
    <w:rsid w:val="00420D51"/>
    <w:rsid w:val="00420E23"/>
    <w:rsid w:val="004211B7"/>
    <w:rsid w:val="00421B06"/>
    <w:rsid w:val="00421E6A"/>
    <w:rsid w:val="004220BC"/>
    <w:rsid w:val="00422803"/>
    <w:rsid w:val="0042291A"/>
    <w:rsid w:val="004229FB"/>
    <w:rsid w:val="00422AB7"/>
    <w:rsid w:val="00422CDF"/>
    <w:rsid w:val="00422EB7"/>
    <w:rsid w:val="00422F09"/>
    <w:rsid w:val="00422FF7"/>
    <w:rsid w:val="004239DA"/>
    <w:rsid w:val="00424153"/>
    <w:rsid w:val="004247D2"/>
    <w:rsid w:val="004249CE"/>
    <w:rsid w:val="00424E7F"/>
    <w:rsid w:val="00425084"/>
    <w:rsid w:val="004255EF"/>
    <w:rsid w:val="004257EF"/>
    <w:rsid w:val="004258B2"/>
    <w:rsid w:val="00425D23"/>
    <w:rsid w:val="0042669B"/>
    <w:rsid w:val="004267C5"/>
    <w:rsid w:val="00426948"/>
    <w:rsid w:val="00426BBF"/>
    <w:rsid w:val="004274F6"/>
    <w:rsid w:val="0042775C"/>
    <w:rsid w:val="00427AF0"/>
    <w:rsid w:val="00427D3C"/>
    <w:rsid w:val="0043015F"/>
    <w:rsid w:val="004301AF"/>
    <w:rsid w:val="004301C1"/>
    <w:rsid w:val="00430ADE"/>
    <w:rsid w:val="00430EBD"/>
    <w:rsid w:val="00430F88"/>
    <w:rsid w:val="004319B5"/>
    <w:rsid w:val="00431EBA"/>
    <w:rsid w:val="0043202E"/>
    <w:rsid w:val="004326B3"/>
    <w:rsid w:val="00432A10"/>
    <w:rsid w:val="00432E0B"/>
    <w:rsid w:val="00432F5B"/>
    <w:rsid w:val="00432FC7"/>
    <w:rsid w:val="00433D52"/>
    <w:rsid w:val="0043417B"/>
    <w:rsid w:val="00434427"/>
    <w:rsid w:val="004345DD"/>
    <w:rsid w:val="00434D7A"/>
    <w:rsid w:val="00435B4E"/>
    <w:rsid w:val="0043609F"/>
    <w:rsid w:val="00436F96"/>
    <w:rsid w:val="004376BA"/>
    <w:rsid w:val="004378C3"/>
    <w:rsid w:val="004379D3"/>
    <w:rsid w:val="00437A0B"/>
    <w:rsid w:val="00437B5A"/>
    <w:rsid w:val="00440041"/>
    <w:rsid w:val="00440A2F"/>
    <w:rsid w:val="00441078"/>
    <w:rsid w:val="004410CB"/>
    <w:rsid w:val="00441118"/>
    <w:rsid w:val="0044134A"/>
    <w:rsid w:val="0044149B"/>
    <w:rsid w:val="0044153A"/>
    <w:rsid w:val="004419AE"/>
    <w:rsid w:val="00441AC9"/>
    <w:rsid w:val="00441BA7"/>
    <w:rsid w:val="00441CF7"/>
    <w:rsid w:val="00442B26"/>
    <w:rsid w:val="00442BD4"/>
    <w:rsid w:val="00442CA5"/>
    <w:rsid w:val="00443160"/>
    <w:rsid w:val="00443697"/>
    <w:rsid w:val="00443F69"/>
    <w:rsid w:val="004443EA"/>
    <w:rsid w:val="00444512"/>
    <w:rsid w:val="00444524"/>
    <w:rsid w:val="004447D4"/>
    <w:rsid w:val="00444B99"/>
    <w:rsid w:val="00444CC8"/>
    <w:rsid w:val="0044506B"/>
    <w:rsid w:val="004455B7"/>
    <w:rsid w:val="0044596B"/>
    <w:rsid w:val="00445A1D"/>
    <w:rsid w:val="00445CEE"/>
    <w:rsid w:val="00446131"/>
    <w:rsid w:val="00446435"/>
    <w:rsid w:val="0044692F"/>
    <w:rsid w:val="00447432"/>
    <w:rsid w:val="004474A0"/>
    <w:rsid w:val="00447759"/>
    <w:rsid w:val="00447819"/>
    <w:rsid w:val="00447CC0"/>
    <w:rsid w:val="0045076E"/>
    <w:rsid w:val="004509E6"/>
    <w:rsid w:val="00450A6E"/>
    <w:rsid w:val="00450A77"/>
    <w:rsid w:val="00450D12"/>
    <w:rsid w:val="00450DAF"/>
    <w:rsid w:val="004510ED"/>
    <w:rsid w:val="00451993"/>
    <w:rsid w:val="00451F32"/>
    <w:rsid w:val="00452946"/>
    <w:rsid w:val="00452A7B"/>
    <w:rsid w:val="00452C2D"/>
    <w:rsid w:val="00452ED9"/>
    <w:rsid w:val="00452F0E"/>
    <w:rsid w:val="00452F91"/>
    <w:rsid w:val="00453182"/>
    <w:rsid w:val="00453389"/>
    <w:rsid w:val="004536EB"/>
    <w:rsid w:val="00453BC2"/>
    <w:rsid w:val="00453CDE"/>
    <w:rsid w:val="00453D50"/>
    <w:rsid w:val="004545DB"/>
    <w:rsid w:val="00454D4A"/>
    <w:rsid w:val="00455104"/>
    <w:rsid w:val="00455164"/>
    <w:rsid w:val="0045535C"/>
    <w:rsid w:val="004553C0"/>
    <w:rsid w:val="00455402"/>
    <w:rsid w:val="00455585"/>
    <w:rsid w:val="00455C45"/>
    <w:rsid w:val="00455CDD"/>
    <w:rsid w:val="00455FE1"/>
    <w:rsid w:val="0045608E"/>
    <w:rsid w:val="004560F4"/>
    <w:rsid w:val="004566B2"/>
    <w:rsid w:val="004568CD"/>
    <w:rsid w:val="00456DEB"/>
    <w:rsid w:val="0045700E"/>
    <w:rsid w:val="00457017"/>
    <w:rsid w:val="004570C8"/>
    <w:rsid w:val="004571C1"/>
    <w:rsid w:val="004579A7"/>
    <w:rsid w:val="00457AA3"/>
    <w:rsid w:val="00457EF1"/>
    <w:rsid w:val="004627BA"/>
    <w:rsid w:val="004628BF"/>
    <w:rsid w:val="0046333D"/>
    <w:rsid w:val="0046356D"/>
    <w:rsid w:val="00464041"/>
    <w:rsid w:val="00464172"/>
    <w:rsid w:val="0046468F"/>
    <w:rsid w:val="00465207"/>
    <w:rsid w:val="00465615"/>
    <w:rsid w:val="004656D5"/>
    <w:rsid w:val="00465C6E"/>
    <w:rsid w:val="004660B6"/>
    <w:rsid w:val="004664A2"/>
    <w:rsid w:val="004665E4"/>
    <w:rsid w:val="004669B8"/>
    <w:rsid w:val="004669F2"/>
    <w:rsid w:val="00466A00"/>
    <w:rsid w:val="00466C0F"/>
    <w:rsid w:val="00466D22"/>
    <w:rsid w:val="00467641"/>
    <w:rsid w:val="00467B4C"/>
    <w:rsid w:val="00467C25"/>
    <w:rsid w:val="00467D79"/>
    <w:rsid w:val="00467E65"/>
    <w:rsid w:val="0047059A"/>
    <w:rsid w:val="0047075F"/>
    <w:rsid w:val="00470783"/>
    <w:rsid w:val="00470EE9"/>
    <w:rsid w:val="00470F81"/>
    <w:rsid w:val="004718D0"/>
    <w:rsid w:val="00471E81"/>
    <w:rsid w:val="00472789"/>
    <w:rsid w:val="00472A0C"/>
    <w:rsid w:val="00472D74"/>
    <w:rsid w:val="00472ED3"/>
    <w:rsid w:val="0047321B"/>
    <w:rsid w:val="00473827"/>
    <w:rsid w:val="00473A55"/>
    <w:rsid w:val="00473CA5"/>
    <w:rsid w:val="00474029"/>
    <w:rsid w:val="0047404F"/>
    <w:rsid w:val="00474118"/>
    <w:rsid w:val="00474B70"/>
    <w:rsid w:val="004750D1"/>
    <w:rsid w:val="00475257"/>
    <w:rsid w:val="00475C50"/>
    <w:rsid w:val="004760BB"/>
    <w:rsid w:val="00476410"/>
    <w:rsid w:val="004771FA"/>
    <w:rsid w:val="004774F8"/>
    <w:rsid w:val="004776BF"/>
    <w:rsid w:val="00477798"/>
    <w:rsid w:val="00477B7B"/>
    <w:rsid w:val="004800A0"/>
    <w:rsid w:val="0048020A"/>
    <w:rsid w:val="00480488"/>
    <w:rsid w:val="00481649"/>
    <w:rsid w:val="00481C98"/>
    <w:rsid w:val="00481F3B"/>
    <w:rsid w:val="004825DC"/>
    <w:rsid w:val="00482E8E"/>
    <w:rsid w:val="004830FE"/>
    <w:rsid w:val="00483369"/>
    <w:rsid w:val="00483723"/>
    <w:rsid w:val="00483904"/>
    <w:rsid w:val="00483D75"/>
    <w:rsid w:val="0048409F"/>
    <w:rsid w:val="004840B1"/>
    <w:rsid w:val="00484BBF"/>
    <w:rsid w:val="00484D8B"/>
    <w:rsid w:val="00484EB2"/>
    <w:rsid w:val="004850BD"/>
    <w:rsid w:val="004850E0"/>
    <w:rsid w:val="004852AC"/>
    <w:rsid w:val="00485916"/>
    <w:rsid w:val="00486035"/>
    <w:rsid w:val="0048654B"/>
    <w:rsid w:val="004866BC"/>
    <w:rsid w:val="00486BF5"/>
    <w:rsid w:val="0049054D"/>
    <w:rsid w:val="00490600"/>
    <w:rsid w:val="004914B5"/>
    <w:rsid w:val="004921FF"/>
    <w:rsid w:val="004924AE"/>
    <w:rsid w:val="00492C00"/>
    <w:rsid w:val="00492F38"/>
    <w:rsid w:val="0049321D"/>
    <w:rsid w:val="00493A96"/>
    <w:rsid w:val="00493B2E"/>
    <w:rsid w:val="00493BF2"/>
    <w:rsid w:val="00494065"/>
    <w:rsid w:val="004947DE"/>
    <w:rsid w:val="00495488"/>
    <w:rsid w:val="004957C2"/>
    <w:rsid w:val="00495C7D"/>
    <w:rsid w:val="00495FD8"/>
    <w:rsid w:val="00496620"/>
    <w:rsid w:val="00496B9F"/>
    <w:rsid w:val="00497040"/>
    <w:rsid w:val="0049744C"/>
    <w:rsid w:val="00497C1E"/>
    <w:rsid w:val="00497DE2"/>
    <w:rsid w:val="004A0A4E"/>
    <w:rsid w:val="004A1362"/>
    <w:rsid w:val="004A13F1"/>
    <w:rsid w:val="004A1486"/>
    <w:rsid w:val="004A1DD0"/>
    <w:rsid w:val="004A1DD2"/>
    <w:rsid w:val="004A1DE3"/>
    <w:rsid w:val="004A225E"/>
    <w:rsid w:val="004A227D"/>
    <w:rsid w:val="004A2499"/>
    <w:rsid w:val="004A2666"/>
    <w:rsid w:val="004A26D5"/>
    <w:rsid w:val="004A2CA7"/>
    <w:rsid w:val="004A2E21"/>
    <w:rsid w:val="004A2FF9"/>
    <w:rsid w:val="004A3281"/>
    <w:rsid w:val="004A38F9"/>
    <w:rsid w:val="004A3D83"/>
    <w:rsid w:val="004A410A"/>
    <w:rsid w:val="004A42CA"/>
    <w:rsid w:val="004A45EB"/>
    <w:rsid w:val="004A4691"/>
    <w:rsid w:val="004A4A9E"/>
    <w:rsid w:val="004A5475"/>
    <w:rsid w:val="004A5871"/>
    <w:rsid w:val="004A5EFF"/>
    <w:rsid w:val="004A6049"/>
    <w:rsid w:val="004A6295"/>
    <w:rsid w:val="004A6516"/>
    <w:rsid w:val="004A6519"/>
    <w:rsid w:val="004A6DEB"/>
    <w:rsid w:val="004A6E5E"/>
    <w:rsid w:val="004A6EFE"/>
    <w:rsid w:val="004A79CD"/>
    <w:rsid w:val="004A7BB5"/>
    <w:rsid w:val="004B02F2"/>
    <w:rsid w:val="004B0CD8"/>
    <w:rsid w:val="004B1299"/>
    <w:rsid w:val="004B13AB"/>
    <w:rsid w:val="004B19B3"/>
    <w:rsid w:val="004B1A15"/>
    <w:rsid w:val="004B1B7B"/>
    <w:rsid w:val="004B20D2"/>
    <w:rsid w:val="004B25DC"/>
    <w:rsid w:val="004B27E6"/>
    <w:rsid w:val="004B2EF1"/>
    <w:rsid w:val="004B33F9"/>
    <w:rsid w:val="004B38A3"/>
    <w:rsid w:val="004B3FD7"/>
    <w:rsid w:val="004B4345"/>
    <w:rsid w:val="004B4800"/>
    <w:rsid w:val="004B4815"/>
    <w:rsid w:val="004B4AD4"/>
    <w:rsid w:val="004B4BF5"/>
    <w:rsid w:val="004B5170"/>
    <w:rsid w:val="004B5456"/>
    <w:rsid w:val="004B57E8"/>
    <w:rsid w:val="004B58FF"/>
    <w:rsid w:val="004B5903"/>
    <w:rsid w:val="004B5CA8"/>
    <w:rsid w:val="004B5F32"/>
    <w:rsid w:val="004B6A25"/>
    <w:rsid w:val="004B77D6"/>
    <w:rsid w:val="004B7FCB"/>
    <w:rsid w:val="004C0369"/>
    <w:rsid w:val="004C04D1"/>
    <w:rsid w:val="004C07B3"/>
    <w:rsid w:val="004C0980"/>
    <w:rsid w:val="004C0AB5"/>
    <w:rsid w:val="004C0DB8"/>
    <w:rsid w:val="004C11AA"/>
    <w:rsid w:val="004C1868"/>
    <w:rsid w:val="004C1DC0"/>
    <w:rsid w:val="004C23A6"/>
    <w:rsid w:val="004C257E"/>
    <w:rsid w:val="004C29B0"/>
    <w:rsid w:val="004C2D3B"/>
    <w:rsid w:val="004C2E3A"/>
    <w:rsid w:val="004C2F69"/>
    <w:rsid w:val="004C3379"/>
    <w:rsid w:val="004C33DE"/>
    <w:rsid w:val="004C342C"/>
    <w:rsid w:val="004C3738"/>
    <w:rsid w:val="004C3EE4"/>
    <w:rsid w:val="004C3F2E"/>
    <w:rsid w:val="004C4A6D"/>
    <w:rsid w:val="004C4DF9"/>
    <w:rsid w:val="004C50E2"/>
    <w:rsid w:val="004C54C8"/>
    <w:rsid w:val="004C5695"/>
    <w:rsid w:val="004C57A4"/>
    <w:rsid w:val="004C586B"/>
    <w:rsid w:val="004C5DBE"/>
    <w:rsid w:val="004C5FF1"/>
    <w:rsid w:val="004C6219"/>
    <w:rsid w:val="004C62B3"/>
    <w:rsid w:val="004C63CA"/>
    <w:rsid w:val="004C66E7"/>
    <w:rsid w:val="004C6883"/>
    <w:rsid w:val="004C6C12"/>
    <w:rsid w:val="004C75A7"/>
    <w:rsid w:val="004C782C"/>
    <w:rsid w:val="004C78A8"/>
    <w:rsid w:val="004C7DE1"/>
    <w:rsid w:val="004C7E5B"/>
    <w:rsid w:val="004C7F22"/>
    <w:rsid w:val="004D01DB"/>
    <w:rsid w:val="004D0275"/>
    <w:rsid w:val="004D0838"/>
    <w:rsid w:val="004D0898"/>
    <w:rsid w:val="004D0C2B"/>
    <w:rsid w:val="004D0EBC"/>
    <w:rsid w:val="004D1309"/>
    <w:rsid w:val="004D17E9"/>
    <w:rsid w:val="004D1E53"/>
    <w:rsid w:val="004D1EB9"/>
    <w:rsid w:val="004D2732"/>
    <w:rsid w:val="004D2C88"/>
    <w:rsid w:val="004D351E"/>
    <w:rsid w:val="004D37A2"/>
    <w:rsid w:val="004D3D01"/>
    <w:rsid w:val="004D407A"/>
    <w:rsid w:val="004D4177"/>
    <w:rsid w:val="004D41DB"/>
    <w:rsid w:val="004D4368"/>
    <w:rsid w:val="004D4380"/>
    <w:rsid w:val="004D45D2"/>
    <w:rsid w:val="004D4E6F"/>
    <w:rsid w:val="004D518A"/>
    <w:rsid w:val="004D5372"/>
    <w:rsid w:val="004D554B"/>
    <w:rsid w:val="004D5580"/>
    <w:rsid w:val="004D5773"/>
    <w:rsid w:val="004D693B"/>
    <w:rsid w:val="004D6E24"/>
    <w:rsid w:val="004D702E"/>
    <w:rsid w:val="004D71EB"/>
    <w:rsid w:val="004D76A5"/>
    <w:rsid w:val="004D7708"/>
    <w:rsid w:val="004D7763"/>
    <w:rsid w:val="004D7C9A"/>
    <w:rsid w:val="004D7CBE"/>
    <w:rsid w:val="004D7DC2"/>
    <w:rsid w:val="004E100B"/>
    <w:rsid w:val="004E11D4"/>
    <w:rsid w:val="004E1206"/>
    <w:rsid w:val="004E2895"/>
    <w:rsid w:val="004E2A92"/>
    <w:rsid w:val="004E2D23"/>
    <w:rsid w:val="004E323A"/>
    <w:rsid w:val="004E340A"/>
    <w:rsid w:val="004E3725"/>
    <w:rsid w:val="004E3C20"/>
    <w:rsid w:val="004E3EFE"/>
    <w:rsid w:val="004E469F"/>
    <w:rsid w:val="004E4E1D"/>
    <w:rsid w:val="004E5525"/>
    <w:rsid w:val="004E5867"/>
    <w:rsid w:val="004E61D0"/>
    <w:rsid w:val="004E6476"/>
    <w:rsid w:val="004E70D7"/>
    <w:rsid w:val="004E7320"/>
    <w:rsid w:val="004E734A"/>
    <w:rsid w:val="004E779D"/>
    <w:rsid w:val="004E7A34"/>
    <w:rsid w:val="004E7B85"/>
    <w:rsid w:val="004F0330"/>
    <w:rsid w:val="004F03B0"/>
    <w:rsid w:val="004F04CD"/>
    <w:rsid w:val="004F0BED"/>
    <w:rsid w:val="004F0F4D"/>
    <w:rsid w:val="004F1668"/>
    <w:rsid w:val="004F17D7"/>
    <w:rsid w:val="004F1B38"/>
    <w:rsid w:val="004F1FD8"/>
    <w:rsid w:val="004F2F1E"/>
    <w:rsid w:val="004F305F"/>
    <w:rsid w:val="004F33B7"/>
    <w:rsid w:val="004F34B4"/>
    <w:rsid w:val="004F3921"/>
    <w:rsid w:val="004F39B8"/>
    <w:rsid w:val="004F3FD1"/>
    <w:rsid w:val="004F4062"/>
    <w:rsid w:val="004F51E1"/>
    <w:rsid w:val="004F55AC"/>
    <w:rsid w:val="004F571F"/>
    <w:rsid w:val="004F6F3E"/>
    <w:rsid w:val="004F700E"/>
    <w:rsid w:val="00500894"/>
    <w:rsid w:val="005013EA"/>
    <w:rsid w:val="005019F5"/>
    <w:rsid w:val="00501E0C"/>
    <w:rsid w:val="0050205F"/>
    <w:rsid w:val="00502935"/>
    <w:rsid w:val="00502C2A"/>
    <w:rsid w:val="00503852"/>
    <w:rsid w:val="00503B31"/>
    <w:rsid w:val="00503DB7"/>
    <w:rsid w:val="00503E9D"/>
    <w:rsid w:val="005042AB"/>
    <w:rsid w:val="00504768"/>
    <w:rsid w:val="00504A16"/>
    <w:rsid w:val="00504C48"/>
    <w:rsid w:val="00504CD9"/>
    <w:rsid w:val="00504E37"/>
    <w:rsid w:val="00505447"/>
    <w:rsid w:val="0050561C"/>
    <w:rsid w:val="00505B0B"/>
    <w:rsid w:val="00506012"/>
    <w:rsid w:val="005065D3"/>
    <w:rsid w:val="0050667C"/>
    <w:rsid w:val="0050694C"/>
    <w:rsid w:val="00506A0A"/>
    <w:rsid w:val="00506B5D"/>
    <w:rsid w:val="00506E1E"/>
    <w:rsid w:val="00506E45"/>
    <w:rsid w:val="005072EB"/>
    <w:rsid w:val="0050733E"/>
    <w:rsid w:val="005077A3"/>
    <w:rsid w:val="00507861"/>
    <w:rsid w:val="00507B33"/>
    <w:rsid w:val="005101D9"/>
    <w:rsid w:val="00510D36"/>
    <w:rsid w:val="00511067"/>
    <w:rsid w:val="005110F7"/>
    <w:rsid w:val="0051128B"/>
    <w:rsid w:val="005114A1"/>
    <w:rsid w:val="005115B8"/>
    <w:rsid w:val="0051171A"/>
    <w:rsid w:val="00511907"/>
    <w:rsid w:val="00511BE9"/>
    <w:rsid w:val="00512368"/>
    <w:rsid w:val="005128D5"/>
    <w:rsid w:val="0051307F"/>
    <w:rsid w:val="005134D8"/>
    <w:rsid w:val="00513775"/>
    <w:rsid w:val="00514A24"/>
    <w:rsid w:val="00514CA2"/>
    <w:rsid w:val="00515100"/>
    <w:rsid w:val="005154F9"/>
    <w:rsid w:val="005157F4"/>
    <w:rsid w:val="00515802"/>
    <w:rsid w:val="0051580D"/>
    <w:rsid w:val="0051598F"/>
    <w:rsid w:val="00515A1D"/>
    <w:rsid w:val="00516432"/>
    <w:rsid w:val="00516A33"/>
    <w:rsid w:val="00516E1C"/>
    <w:rsid w:val="00517675"/>
    <w:rsid w:val="005177DB"/>
    <w:rsid w:val="00517DCF"/>
    <w:rsid w:val="0052045A"/>
    <w:rsid w:val="005208A3"/>
    <w:rsid w:val="00520ECB"/>
    <w:rsid w:val="00521436"/>
    <w:rsid w:val="00521C72"/>
    <w:rsid w:val="00521D81"/>
    <w:rsid w:val="0052238E"/>
    <w:rsid w:val="005226F1"/>
    <w:rsid w:val="00522E28"/>
    <w:rsid w:val="00522F29"/>
    <w:rsid w:val="00524636"/>
    <w:rsid w:val="005247C1"/>
    <w:rsid w:val="005249E8"/>
    <w:rsid w:val="00524D28"/>
    <w:rsid w:val="005254D1"/>
    <w:rsid w:val="00525A97"/>
    <w:rsid w:val="00525CCF"/>
    <w:rsid w:val="00525F26"/>
    <w:rsid w:val="00526549"/>
    <w:rsid w:val="005269F1"/>
    <w:rsid w:val="00526A5D"/>
    <w:rsid w:val="0052716D"/>
    <w:rsid w:val="005272A0"/>
    <w:rsid w:val="00527393"/>
    <w:rsid w:val="0052758F"/>
    <w:rsid w:val="00527D26"/>
    <w:rsid w:val="00530861"/>
    <w:rsid w:val="0053150B"/>
    <w:rsid w:val="00531904"/>
    <w:rsid w:val="00531CA5"/>
    <w:rsid w:val="00532380"/>
    <w:rsid w:val="0053272E"/>
    <w:rsid w:val="00532A9B"/>
    <w:rsid w:val="00532BC2"/>
    <w:rsid w:val="00532C88"/>
    <w:rsid w:val="00532CCA"/>
    <w:rsid w:val="005335FE"/>
    <w:rsid w:val="00533725"/>
    <w:rsid w:val="00533E44"/>
    <w:rsid w:val="00533FF6"/>
    <w:rsid w:val="00534101"/>
    <w:rsid w:val="0053435A"/>
    <w:rsid w:val="0053490A"/>
    <w:rsid w:val="00534CDE"/>
    <w:rsid w:val="00535236"/>
    <w:rsid w:val="005355C2"/>
    <w:rsid w:val="0053563D"/>
    <w:rsid w:val="0053589B"/>
    <w:rsid w:val="005360F7"/>
    <w:rsid w:val="00537501"/>
    <w:rsid w:val="00537AA7"/>
    <w:rsid w:val="00537EB1"/>
    <w:rsid w:val="0054003E"/>
    <w:rsid w:val="005400DF"/>
    <w:rsid w:val="00540702"/>
    <w:rsid w:val="00540770"/>
    <w:rsid w:val="0054086A"/>
    <w:rsid w:val="00540B3E"/>
    <w:rsid w:val="00540F97"/>
    <w:rsid w:val="005410CB"/>
    <w:rsid w:val="0054178E"/>
    <w:rsid w:val="005417FD"/>
    <w:rsid w:val="00541CF6"/>
    <w:rsid w:val="00541EA8"/>
    <w:rsid w:val="00542EBB"/>
    <w:rsid w:val="005430A5"/>
    <w:rsid w:val="00543436"/>
    <w:rsid w:val="0054354A"/>
    <w:rsid w:val="005435B0"/>
    <w:rsid w:val="00543910"/>
    <w:rsid w:val="00543CB8"/>
    <w:rsid w:val="00544031"/>
    <w:rsid w:val="00544159"/>
    <w:rsid w:val="00544300"/>
    <w:rsid w:val="00544489"/>
    <w:rsid w:val="00544494"/>
    <w:rsid w:val="005445A8"/>
    <w:rsid w:val="00544A63"/>
    <w:rsid w:val="00544D60"/>
    <w:rsid w:val="0054536D"/>
    <w:rsid w:val="005454C2"/>
    <w:rsid w:val="00545B95"/>
    <w:rsid w:val="0054649E"/>
    <w:rsid w:val="005465B1"/>
    <w:rsid w:val="00546772"/>
    <w:rsid w:val="00546817"/>
    <w:rsid w:val="0054695E"/>
    <w:rsid w:val="00546BF7"/>
    <w:rsid w:val="00546F13"/>
    <w:rsid w:val="0054740A"/>
    <w:rsid w:val="0054759D"/>
    <w:rsid w:val="0054773D"/>
    <w:rsid w:val="00547804"/>
    <w:rsid w:val="005479E3"/>
    <w:rsid w:val="00547FC7"/>
    <w:rsid w:val="00550315"/>
    <w:rsid w:val="005508D1"/>
    <w:rsid w:val="0055090B"/>
    <w:rsid w:val="00550FB1"/>
    <w:rsid w:val="0055128F"/>
    <w:rsid w:val="00551560"/>
    <w:rsid w:val="0055252F"/>
    <w:rsid w:val="00552B60"/>
    <w:rsid w:val="0055316D"/>
    <w:rsid w:val="00553341"/>
    <w:rsid w:val="0055378B"/>
    <w:rsid w:val="005537D3"/>
    <w:rsid w:val="0055387B"/>
    <w:rsid w:val="00553DFB"/>
    <w:rsid w:val="00554701"/>
    <w:rsid w:val="00554A9E"/>
    <w:rsid w:val="00554E2A"/>
    <w:rsid w:val="005550A8"/>
    <w:rsid w:val="005552DE"/>
    <w:rsid w:val="005552E8"/>
    <w:rsid w:val="00555416"/>
    <w:rsid w:val="00555CBD"/>
    <w:rsid w:val="0055609E"/>
    <w:rsid w:val="005560AA"/>
    <w:rsid w:val="0055654C"/>
    <w:rsid w:val="005574E5"/>
    <w:rsid w:val="0056004C"/>
    <w:rsid w:val="005605E8"/>
    <w:rsid w:val="00560619"/>
    <w:rsid w:val="0056090B"/>
    <w:rsid w:val="00560A4E"/>
    <w:rsid w:val="00560CC8"/>
    <w:rsid w:val="00560EC4"/>
    <w:rsid w:val="005611CF"/>
    <w:rsid w:val="005618A6"/>
    <w:rsid w:val="00561BC1"/>
    <w:rsid w:val="00561F67"/>
    <w:rsid w:val="00562843"/>
    <w:rsid w:val="005642D7"/>
    <w:rsid w:val="00564A1E"/>
    <w:rsid w:val="00564B45"/>
    <w:rsid w:val="00565771"/>
    <w:rsid w:val="00565BAB"/>
    <w:rsid w:val="00565ED8"/>
    <w:rsid w:val="0056670B"/>
    <w:rsid w:val="0056702D"/>
    <w:rsid w:val="005673ED"/>
    <w:rsid w:val="00567505"/>
    <w:rsid w:val="0056785A"/>
    <w:rsid w:val="00567DEC"/>
    <w:rsid w:val="00570320"/>
    <w:rsid w:val="00570EC8"/>
    <w:rsid w:val="00571123"/>
    <w:rsid w:val="0057184C"/>
    <w:rsid w:val="00571912"/>
    <w:rsid w:val="00571E4D"/>
    <w:rsid w:val="005721F9"/>
    <w:rsid w:val="00572957"/>
    <w:rsid w:val="00572C47"/>
    <w:rsid w:val="00572DA1"/>
    <w:rsid w:val="0057307D"/>
    <w:rsid w:val="00573100"/>
    <w:rsid w:val="00573420"/>
    <w:rsid w:val="005734C6"/>
    <w:rsid w:val="00573CDD"/>
    <w:rsid w:val="00573E30"/>
    <w:rsid w:val="005742AC"/>
    <w:rsid w:val="00574713"/>
    <w:rsid w:val="005748A8"/>
    <w:rsid w:val="00575842"/>
    <w:rsid w:val="00575E4C"/>
    <w:rsid w:val="00575E92"/>
    <w:rsid w:val="00576AA9"/>
    <w:rsid w:val="00576D21"/>
    <w:rsid w:val="00576F20"/>
    <w:rsid w:val="00576F62"/>
    <w:rsid w:val="0057712F"/>
    <w:rsid w:val="00577E9D"/>
    <w:rsid w:val="00577EA3"/>
    <w:rsid w:val="00577F7A"/>
    <w:rsid w:val="005803B1"/>
    <w:rsid w:val="00580727"/>
    <w:rsid w:val="00580B9C"/>
    <w:rsid w:val="00580D9F"/>
    <w:rsid w:val="00581D08"/>
    <w:rsid w:val="0058229D"/>
    <w:rsid w:val="0058274B"/>
    <w:rsid w:val="00583291"/>
    <w:rsid w:val="00583D18"/>
    <w:rsid w:val="00583DCC"/>
    <w:rsid w:val="00584849"/>
    <w:rsid w:val="00585837"/>
    <w:rsid w:val="00585C18"/>
    <w:rsid w:val="00585C8B"/>
    <w:rsid w:val="00585DEE"/>
    <w:rsid w:val="00586241"/>
    <w:rsid w:val="00586468"/>
    <w:rsid w:val="005878DA"/>
    <w:rsid w:val="005879C9"/>
    <w:rsid w:val="00587B03"/>
    <w:rsid w:val="0059094E"/>
    <w:rsid w:val="00590A12"/>
    <w:rsid w:val="00590C95"/>
    <w:rsid w:val="00590DC8"/>
    <w:rsid w:val="00591391"/>
    <w:rsid w:val="00591566"/>
    <w:rsid w:val="0059181B"/>
    <w:rsid w:val="00591A58"/>
    <w:rsid w:val="005921C0"/>
    <w:rsid w:val="0059279F"/>
    <w:rsid w:val="00592866"/>
    <w:rsid w:val="00592F21"/>
    <w:rsid w:val="005932B8"/>
    <w:rsid w:val="0059355B"/>
    <w:rsid w:val="00593A5C"/>
    <w:rsid w:val="00593D46"/>
    <w:rsid w:val="0059406B"/>
    <w:rsid w:val="005940D6"/>
    <w:rsid w:val="00594653"/>
    <w:rsid w:val="00594983"/>
    <w:rsid w:val="00594DBD"/>
    <w:rsid w:val="00594DE0"/>
    <w:rsid w:val="00595352"/>
    <w:rsid w:val="00595BB8"/>
    <w:rsid w:val="00595C1F"/>
    <w:rsid w:val="00595D72"/>
    <w:rsid w:val="00595F00"/>
    <w:rsid w:val="005964BA"/>
    <w:rsid w:val="00596DED"/>
    <w:rsid w:val="00596F15"/>
    <w:rsid w:val="005970E3"/>
    <w:rsid w:val="005976BD"/>
    <w:rsid w:val="00597FBD"/>
    <w:rsid w:val="005A026F"/>
    <w:rsid w:val="005A0362"/>
    <w:rsid w:val="005A12FC"/>
    <w:rsid w:val="005A153E"/>
    <w:rsid w:val="005A1C2B"/>
    <w:rsid w:val="005A2279"/>
    <w:rsid w:val="005A3168"/>
    <w:rsid w:val="005A3B98"/>
    <w:rsid w:val="005A42D8"/>
    <w:rsid w:val="005A4974"/>
    <w:rsid w:val="005A5121"/>
    <w:rsid w:val="005A51FE"/>
    <w:rsid w:val="005A53BD"/>
    <w:rsid w:val="005A5434"/>
    <w:rsid w:val="005A56C2"/>
    <w:rsid w:val="005A573F"/>
    <w:rsid w:val="005A5BA4"/>
    <w:rsid w:val="005A614C"/>
    <w:rsid w:val="005A63ED"/>
    <w:rsid w:val="005A677F"/>
    <w:rsid w:val="005A6C28"/>
    <w:rsid w:val="005A7316"/>
    <w:rsid w:val="005A74EF"/>
    <w:rsid w:val="005A78E6"/>
    <w:rsid w:val="005A7AC3"/>
    <w:rsid w:val="005A7BF8"/>
    <w:rsid w:val="005B0012"/>
    <w:rsid w:val="005B0328"/>
    <w:rsid w:val="005B09E6"/>
    <w:rsid w:val="005B0B76"/>
    <w:rsid w:val="005B0BB0"/>
    <w:rsid w:val="005B1167"/>
    <w:rsid w:val="005B132A"/>
    <w:rsid w:val="005B1D51"/>
    <w:rsid w:val="005B1D67"/>
    <w:rsid w:val="005B292E"/>
    <w:rsid w:val="005B29FB"/>
    <w:rsid w:val="005B2D1E"/>
    <w:rsid w:val="005B320D"/>
    <w:rsid w:val="005B3253"/>
    <w:rsid w:val="005B3816"/>
    <w:rsid w:val="005B3F9E"/>
    <w:rsid w:val="005B4056"/>
    <w:rsid w:val="005B40E2"/>
    <w:rsid w:val="005B4337"/>
    <w:rsid w:val="005B4455"/>
    <w:rsid w:val="005B476A"/>
    <w:rsid w:val="005B532E"/>
    <w:rsid w:val="005B5C7B"/>
    <w:rsid w:val="005B5C87"/>
    <w:rsid w:val="005B70CF"/>
    <w:rsid w:val="005B7207"/>
    <w:rsid w:val="005B7BCC"/>
    <w:rsid w:val="005C003A"/>
    <w:rsid w:val="005C00D6"/>
    <w:rsid w:val="005C0412"/>
    <w:rsid w:val="005C086D"/>
    <w:rsid w:val="005C113A"/>
    <w:rsid w:val="005C1321"/>
    <w:rsid w:val="005C1B8E"/>
    <w:rsid w:val="005C1F65"/>
    <w:rsid w:val="005C1FF5"/>
    <w:rsid w:val="005C26AF"/>
    <w:rsid w:val="005C3270"/>
    <w:rsid w:val="005C37F6"/>
    <w:rsid w:val="005C3C5D"/>
    <w:rsid w:val="005C40AD"/>
    <w:rsid w:val="005C4A4D"/>
    <w:rsid w:val="005C4A4E"/>
    <w:rsid w:val="005C4D49"/>
    <w:rsid w:val="005C4D5E"/>
    <w:rsid w:val="005C4E75"/>
    <w:rsid w:val="005C4EF4"/>
    <w:rsid w:val="005C5E2D"/>
    <w:rsid w:val="005C6284"/>
    <w:rsid w:val="005C69CF"/>
    <w:rsid w:val="005C70B9"/>
    <w:rsid w:val="005C732E"/>
    <w:rsid w:val="005C7661"/>
    <w:rsid w:val="005C787C"/>
    <w:rsid w:val="005C7989"/>
    <w:rsid w:val="005C7AA4"/>
    <w:rsid w:val="005D010B"/>
    <w:rsid w:val="005D0AD2"/>
    <w:rsid w:val="005D0C97"/>
    <w:rsid w:val="005D0F1E"/>
    <w:rsid w:val="005D149C"/>
    <w:rsid w:val="005D1D0E"/>
    <w:rsid w:val="005D27A2"/>
    <w:rsid w:val="005D2D07"/>
    <w:rsid w:val="005D331A"/>
    <w:rsid w:val="005D34BF"/>
    <w:rsid w:val="005D3BBC"/>
    <w:rsid w:val="005D3DEC"/>
    <w:rsid w:val="005D4289"/>
    <w:rsid w:val="005D4B04"/>
    <w:rsid w:val="005D5514"/>
    <w:rsid w:val="005D5F0B"/>
    <w:rsid w:val="005D5F1D"/>
    <w:rsid w:val="005D60C6"/>
    <w:rsid w:val="005D62C2"/>
    <w:rsid w:val="005D6974"/>
    <w:rsid w:val="005D6C43"/>
    <w:rsid w:val="005D6F74"/>
    <w:rsid w:val="005D7247"/>
    <w:rsid w:val="005D745D"/>
    <w:rsid w:val="005E034A"/>
    <w:rsid w:val="005E07FE"/>
    <w:rsid w:val="005E0B37"/>
    <w:rsid w:val="005E0F35"/>
    <w:rsid w:val="005E1009"/>
    <w:rsid w:val="005E1162"/>
    <w:rsid w:val="005E14AC"/>
    <w:rsid w:val="005E1518"/>
    <w:rsid w:val="005E157A"/>
    <w:rsid w:val="005E1A9B"/>
    <w:rsid w:val="005E1E19"/>
    <w:rsid w:val="005E223F"/>
    <w:rsid w:val="005E23B4"/>
    <w:rsid w:val="005E3A34"/>
    <w:rsid w:val="005E3B3B"/>
    <w:rsid w:val="005E3F8C"/>
    <w:rsid w:val="005E424F"/>
    <w:rsid w:val="005E48F0"/>
    <w:rsid w:val="005E49D0"/>
    <w:rsid w:val="005E4A51"/>
    <w:rsid w:val="005E5064"/>
    <w:rsid w:val="005E543A"/>
    <w:rsid w:val="005E5BED"/>
    <w:rsid w:val="005E627E"/>
    <w:rsid w:val="005E64D3"/>
    <w:rsid w:val="005E6B3A"/>
    <w:rsid w:val="005E7096"/>
    <w:rsid w:val="005E7939"/>
    <w:rsid w:val="005E7963"/>
    <w:rsid w:val="005E7B21"/>
    <w:rsid w:val="005F0A73"/>
    <w:rsid w:val="005F0B1F"/>
    <w:rsid w:val="005F0F95"/>
    <w:rsid w:val="005F18AC"/>
    <w:rsid w:val="005F1B78"/>
    <w:rsid w:val="005F1C43"/>
    <w:rsid w:val="005F25A5"/>
    <w:rsid w:val="005F360A"/>
    <w:rsid w:val="005F428E"/>
    <w:rsid w:val="005F48DD"/>
    <w:rsid w:val="005F4AC4"/>
    <w:rsid w:val="005F4D03"/>
    <w:rsid w:val="005F517E"/>
    <w:rsid w:val="005F5C6B"/>
    <w:rsid w:val="005F64A2"/>
    <w:rsid w:val="005F69B5"/>
    <w:rsid w:val="005F6E4E"/>
    <w:rsid w:val="005F6EBE"/>
    <w:rsid w:val="005F6EC1"/>
    <w:rsid w:val="005F7277"/>
    <w:rsid w:val="005F7AF5"/>
    <w:rsid w:val="00600458"/>
    <w:rsid w:val="00600BB3"/>
    <w:rsid w:val="00601E35"/>
    <w:rsid w:val="006020D1"/>
    <w:rsid w:val="0060226F"/>
    <w:rsid w:val="00603698"/>
    <w:rsid w:val="006038A4"/>
    <w:rsid w:val="00603965"/>
    <w:rsid w:val="00603A31"/>
    <w:rsid w:val="00603D7A"/>
    <w:rsid w:val="006043D0"/>
    <w:rsid w:val="00604CE6"/>
    <w:rsid w:val="00604F27"/>
    <w:rsid w:val="00605E91"/>
    <w:rsid w:val="0060676F"/>
    <w:rsid w:val="006068F6"/>
    <w:rsid w:val="00606CB0"/>
    <w:rsid w:val="00606DC4"/>
    <w:rsid w:val="006079FF"/>
    <w:rsid w:val="00607CB7"/>
    <w:rsid w:val="00610132"/>
    <w:rsid w:val="00610690"/>
    <w:rsid w:val="00610E84"/>
    <w:rsid w:val="00610FC5"/>
    <w:rsid w:val="00611157"/>
    <w:rsid w:val="0061166D"/>
    <w:rsid w:val="00611882"/>
    <w:rsid w:val="00611A2D"/>
    <w:rsid w:val="00611BEE"/>
    <w:rsid w:val="00611C68"/>
    <w:rsid w:val="006121F4"/>
    <w:rsid w:val="00612682"/>
    <w:rsid w:val="00612A68"/>
    <w:rsid w:val="00612E8F"/>
    <w:rsid w:val="006134E8"/>
    <w:rsid w:val="006146DF"/>
    <w:rsid w:val="00614D62"/>
    <w:rsid w:val="00614F86"/>
    <w:rsid w:val="00614FC3"/>
    <w:rsid w:val="0061509C"/>
    <w:rsid w:val="00615BE5"/>
    <w:rsid w:val="0061656F"/>
    <w:rsid w:val="00616889"/>
    <w:rsid w:val="0061690F"/>
    <w:rsid w:val="00616D3C"/>
    <w:rsid w:val="00616F25"/>
    <w:rsid w:val="00617F10"/>
    <w:rsid w:val="006200CF"/>
    <w:rsid w:val="00620772"/>
    <w:rsid w:val="00620F39"/>
    <w:rsid w:val="0062184C"/>
    <w:rsid w:val="006219CE"/>
    <w:rsid w:val="00621B6A"/>
    <w:rsid w:val="00621E6D"/>
    <w:rsid w:val="00621FA8"/>
    <w:rsid w:val="00622071"/>
    <w:rsid w:val="0062241F"/>
    <w:rsid w:val="00622458"/>
    <w:rsid w:val="00622FB5"/>
    <w:rsid w:val="00623DC0"/>
    <w:rsid w:val="00624900"/>
    <w:rsid w:val="00624CC3"/>
    <w:rsid w:val="00625743"/>
    <w:rsid w:val="006257EA"/>
    <w:rsid w:val="00625D97"/>
    <w:rsid w:val="00625E8D"/>
    <w:rsid w:val="00625FA7"/>
    <w:rsid w:val="0062677A"/>
    <w:rsid w:val="006267FE"/>
    <w:rsid w:val="0062687E"/>
    <w:rsid w:val="00626AC4"/>
    <w:rsid w:val="00626B20"/>
    <w:rsid w:val="00626EB4"/>
    <w:rsid w:val="006279A8"/>
    <w:rsid w:val="00627C68"/>
    <w:rsid w:val="00630126"/>
    <w:rsid w:val="00630334"/>
    <w:rsid w:val="00631352"/>
    <w:rsid w:val="00631685"/>
    <w:rsid w:val="0063260B"/>
    <w:rsid w:val="00632706"/>
    <w:rsid w:val="00632E06"/>
    <w:rsid w:val="00633C6F"/>
    <w:rsid w:val="0063434D"/>
    <w:rsid w:val="00634F01"/>
    <w:rsid w:val="00635051"/>
    <w:rsid w:val="0063523E"/>
    <w:rsid w:val="0063529D"/>
    <w:rsid w:val="00635307"/>
    <w:rsid w:val="0063547F"/>
    <w:rsid w:val="006357D2"/>
    <w:rsid w:val="00636295"/>
    <w:rsid w:val="00636CF2"/>
    <w:rsid w:val="00636DEC"/>
    <w:rsid w:val="00637124"/>
    <w:rsid w:val="006371DF"/>
    <w:rsid w:val="00637518"/>
    <w:rsid w:val="0064045C"/>
    <w:rsid w:val="00640AD2"/>
    <w:rsid w:val="006410B0"/>
    <w:rsid w:val="006412DD"/>
    <w:rsid w:val="00641798"/>
    <w:rsid w:val="006424AF"/>
    <w:rsid w:val="00642898"/>
    <w:rsid w:val="00642F3C"/>
    <w:rsid w:val="006432AD"/>
    <w:rsid w:val="0064333D"/>
    <w:rsid w:val="006433F9"/>
    <w:rsid w:val="006434CA"/>
    <w:rsid w:val="0064350C"/>
    <w:rsid w:val="00643A39"/>
    <w:rsid w:val="00643BAB"/>
    <w:rsid w:val="00643BB2"/>
    <w:rsid w:val="00643CDA"/>
    <w:rsid w:val="00643D99"/>
    <w:rsid w:val="006443FB"/>
    <w:rsid w:val="00644543"/>
    <w:rsid w:val="00645BEB"/>
    <w:rsid w:val="00645EAF"/>
    <w:rsid w:val="00646294"/>
    <w:rsid w:val="00646472"/>
    <w:rsid w:val="006468BA"/>
    <w:rsid w:val="006473AB"/>
    <w:rsid w:val="00647BBE"/>
    <w:rsid w:val="00650228"/>
    <w:rsid w:val="00650580"/>
    <w:rsid w:val="0065078C"/>
    <w:rsid w:val="0065087F"/>
    <w:rsid w:val="00650CDC"/>
    <w:rsid w:val="00651014"/>
    <w:rsid w:val="006510EB"/>
    <w:rsid w:val="00652068"/>
    <w:rsid w:val="006520FB"/>
    <w:rsid w:val="006522FE"/>
    <w:rsid w:val="006523EC"/>
    <w:rsid w:val="0065274F"/>
    <w:rsid w:val="00652DB5"/>
    <w:rsid w:val="006535B5"/>
    <w:rsid w:val="00653F36"/>
    <w:rsid w:val="0065442A"/>
    <w:rsid w:val="006546E0"/>
    <w:rsid w:val="00654A9C"/>
    <w:rsid w:val="00654E89"/>
    <w:rsid w:val="00654F10"/>
    <w:rsid w:val="00654F9C"/>
    <w:rsid w:val="0065559C"/>
    <w:rsid w:val="00655817"/>
    <w:rsid w:val="00655A79"/>
    <w:rsid w:val="00655BC3"/>
    <w:rsid w:val="006563D1"/>
    <w:rsid w:val="0065641A"/>
    <w:rsid w:val="00656DFC"/>
    <w:rsid w:val="00657045"/>
    <w:rsid w:val="00657115"/>
    <w:rsid w:val="0065783F"/>
    <w:rsid w:val="00657B5E"/>
    <w:rsid w:val="00657F0D"/>
    <w:rsid w:val="00660524"/>
    <w:rsid w:val="00660D59"/>
    <w:rsid w:val="00661469"/>
    <w:rsid w:val="006614DD"/>
    <w:rsid w:val="0066186F"/>
    <w:rsid w:val="00661F21"/>
    <w:rsid w:val="00662DD0"/>
    <w:rsid w:val="00662F3A"/>
    <w:rsid w:val="006630A3"/>
    <w:rsid w:val="0066361B"/>
    <w:rsid w:val="006638B0"/>
    <w:rsid w:val="00663BC7"/>
    <w:rsid w:val="00663CF1"/>
    <w:rsid w:val="0066461C"/>
    <w:rsid w:val="00664782"/>
    <w:rsid w:val="0066528A"/>
    <w:rsid w:val="00665337"/>
    <w:rsid w:val="00665599"/>
    <w:rsid w:val="00665972"/>
    <w:rsid w:val="00665AF9"/>
    <w:rsid w:val="00665D1B"/>
    <w:rsid w:val="006666F4"/>
    <w:rsid w:val="00666920"/>
    <w:rsid w:val="00666AF4"/>
    <w:rsid w:val="00666B32"/>
    <w:rsid w:val="00667952"/>
    <w:rsid w:val="00667B0B"/>
    <w:rsid w:val="00667DAF"/>
    <w:rsid w:val="00667DE8"/>
    <w:rsid w:val="00667EEE"/>
    <w:rsid w:val="00670781"/>
    <w:rsid w:val="00670A1A"/>
    <w:rsid w:val="0067153D"/>
    <w:rsid w:val="006722F4"/>
    <w:rsid w:val="0067238F"/>
    <w:rsid w:val="00672C3E"/>
    <w:rsid w:val="00672D43"/>
    <w:rsid w:val="006731C8"/>
    <w:rsid w:val="00673708"/>
    <w:rsid w:val="0067385C"/>
    <w:rsid w:val="00673882"/>
    <w:rsid w:val="00673F5B"/>
    <w:rsid w:val="00674026"/>
    <w:rsid w:val="00674108"/>
    <w:rsid w:val="006741C1"/>
    <w:rsid w:val="00674506"/>
    <w:rsid w:val="0067468A"/>
    <w:rsid w:val="00674873"/>
    <w:rsid w:val="00674A43"/>
    <w:rsid w:val="00674F66"/>
    <w:rsid w:val="00675522"/>
    <w:rsid w:val="006758E8"/>
    <w:rsid w:val="00675BDE"/>
    <w:rsid w:val="0067699F"/>
    <w:rsid w:val="00676BFB"/>
    <w:rsid w:val="00676EB6"/>
    <w:rsid w:val="00676FCE"/>
    <w:rsid w:val="0067746A"/>
    <w:rsid w:val="006777DD"/>
    <w:rsid w:val="00680427"/>
    <w:rsid w:val="0068046C"/>
    <w:rsid w:val="0068129A"/>
    <w:rsid w:val="006819E5"/>
    <w:rsid w:val="0068209A"/>
    <w:rsid w:val="006826CD"/>
    <w:rsid w:val="00682A9A"/>
    <w:rsid w:val="00683DE3"/>
    <w:rsid w:val="0068410C"/>
    <w:rsid w:val="00684A01"/>
    <w:rsid w:val="00684FC1"/>
    <w:rsid w:val="0068531B"/>
    <w:rsid w:val="006856EA"/>
    <w:rsid w:val="00685906"/>
    <w:rsid w:val="006863BF"/>
    <w:rsid w:val="006865FB"/>
    <w:rsid w:val="00686B4E"/>
    <w:rsid w:val="00686EA6"/>
    <w:rsid w:val="00687CA9"/>
    <w:rsid w:val="00687D75"/>
    <w:rsid w:val="0069044F"/>
    <w:rsid w:val="006905C2"/>
    <w:rsid w:val="00690679"/>
    <w:rsid w:val="0069082C"/>
    <w:rsid w:val="00690ADA"/>
    <w:rsid w:val="00690B2B"/>
    <w:rsid w:val="00690D39"/>
    <w:rsid w:val="00691BED"/>
    <w:rsid w:val="00692096"/>
    <w:rsid w:val="00692104"/>
    <w:rsid w:val="006925C6"/>
    <w:rsid w:val="00692602"/>
    <w:rsid w:val="00692DF6"/>
    <w:rsid w:val="00693935"/>
    <w:rsid w:val="006939DE"/>
    <w:rsid w:val="00693CFF"/>
    <w:rsid w:val="00694567"/>
    <w:rsid w:val="006945BA"/>
    <w:rsid w:val="00694900"/>
    <w:rsid w:val="00695524"/>
    <w:rsid w:val="00695890"/>
    <w:rsid w:val="00695FF3"/>
    <w:rsid w:val="0069635E"/>
    <w:rsid w:val="00697000"/>
    <w:rsid w:val="00697004"/>
    <w:rsid w:val="006973AF"/>
    <w:rsid w:val="00697449"/>
    <w:rsid w:val="006974A6"/>
    <w:rsid w:val="006978C0"/>
    <w:rsid w:val="00697C91"/>
    <w:rsid w:val="00697CF3"/>
    <w:rsid w:val="006A04D2"/>
    <w:rsid w:val="006A07EC"/>
    <w:rsid w:val="006A084A"/>
    <w:rsid w:val="006A16E3"/>
    <w:rsid w:val="006A1785"/>
    <w:rsid w:val="006A1A45"/>
    <w:rsid w:val="006A1B08"/>
    <w:rsid w:val="006A1B6C"/>
    <w:rsid w:val="006A1D30"/>
    <w:rsid w:val="006A2558"/>
    <w:rsid w:val="006A28E4"/>
    <w:rsid w:val="006A2A78"/>
    <w:rsid w:val="006A2C9A"/>
    <w:rsid w:val="006A2FC1"/>
    <w:rsid w:val="006A3185"/>
    <w:rsid w:val="006A32F2"/>
    <w:rsid w:val="006A3840"/>
    <w:rsid w:val="006A3AC9"/>
    <w:rsid w:val="006A4420"/>
    <w:rsid w:val="006A4446"/>
    <w:rsid w:val="006A5318"/>
    <w:rsid w:val="006A5414"/>
    <w:rsid w:val="006A5A76"/>
    <w:rsid w:val="006A5F1A"/>
    <w:rsid w:val="006A6509"/>
    <w:rsid w:val="006A6555"/>
    <w:rsid w:val="006A73E7"/>
    <w:rsid w:val="006B13B7"/>
    <w:rsid w:val="006B17D4"/>
    <w:rsid w:val="006B1FBB"/>
    <w:rsid w:val="006B24A5"/>
    <w:rsid w:val="006B2537"/>
    <w:rsid w:val="006B2830"/>
    <w:rsid w:val="006B28AF"/>
    <w:rsid w:val="006B30CF"/>
    <w:rsid w:val="006B32F7"/>
    <w:rsid w:val="006B33A5"/>
    <w:rsid w:val="006B3696"/>
    <w:rsid w:val="006B39E4"/>
    <w:rsid w:val="006B3DEC"/>
    <w:rsid w:val="006B46BE"/>
    <w:rsid w:val="006B4A33"/>
    <w:rsid w:val="006B4D6E"/>
    <w:rsid w:val="006B4E78"/>
    <w:rsid w:val="006B5133"/>
    <w:rsid w:val="006B51E4"/>
    <w:rsid w:val="006B529D"/>
    <w:rsid w:val="006B59F4"/>
    <w:rsid w:val="006B59F5"/>
    <w:rsid w:val="006B639B"/>
    <w:rsid w:val="006B653B"/>
    <w:rsid w:val="006B662B"/>
    <w:rsid w:val="006B68FC"/>
    <w:rsid w:val="006B69AE"/>
    <w:rsid w:val="006B6A6C"/>
    <w:rsid w:val="006B6CDB"/>
    <w:rsid w:val="006B703D"/>
    <w:rsid w:val="006B7C3A"/>
    <w:rsid w:val="006C0124"/>
    <w:rsid w:val="006C0166"/>
    <w:rsid w:val="006C0AB9"/>
    <w:rsid w:val="006C0AF6"/>
    <w:rsid w:val="006C0F0D"/>
    <w:rsid w:val="006C15DC"/>
    <w:rsid w:val="006C1832"/>
    <w:rsid w:val="006C1846"/>
    <w:rsid w:val="006C1960"/>
    <w:rsid w:val="006C1AB2"/>
    <w:rsid w:val="006C201F"/>
    <w:rsid w:val="006C2022"/>
    <w:rsid w:val="006C2264"/>
    <w:rsid w:val="006C277B"/>
    <w:rsid w:val="006C2965"/>
    <w:rsid w:val="006C2DF0"/>
    <w:rsid w:val="006C2FE4"/>
    <w:rsid w:val="006C3254"/>
    <w:rsid w:val="006C35AD"/>
    <w:rsid w:val="006C39F1"/>
    <w:rsid w:val="006C3AD6"/>
    <w:rsid w:val="006C3CC2"/>
    <w:rsid w:val="006C3D82"/>
    <w:rsid w:val="006C4079"/>
    <w:rsid w:val="006C48A9"/>
    <w:rsid w:val="006C4B41"/>
    <w:rsid w:val="006C4B88"/>
    <w:rsid w:val="006C4DDD"/>
    <w:rsid w:val="006C519A"/>
    <w:rsid w:val="006C5287"/>
    <w:rsid w:val="006C53C7"/>
    <w:rsid w:val="006C5BD3"/>
    <w:rsid w:val="006C5F82"/>
    <w:rsid w:val="006C6811"/>
    <w:rsid w:val="006C6B6A"/>
    <w:rsid w:val="006C6C23"/>
    <w:rsid w:val="006C707B"/>
    <w:rsid w:val="006C715B"/>
    <w:rsid w:val="006C73D1"/>
    <w:rsid w:val="006C7D6E"/>
    <w:rsid w:val="006C7E16"/>
    <w:rsid w:val="006D06BD"/>
    <w:rsid w:val="006D0C2C"/>
    <w:rsid w:val="006D0D6A"/>
    <w:rsid w:val="006D104D"/>
    <w:rsid w:val="006D1065"/>
    <w:rsid w:val="006D15ED"/>
    <w:rsid w:val="006D1688"/>
    <w:rsid w:val="006D1783"/>
    <w:rsid w:val="006D1A00"/>
    <w:rsid w:val="006D1CEA"/>
    <w:rsid w:val="006D25EA"/>
    <w:rsid w:val="006D26C6"/>
    <w:rsid w:val="006D3402"/>
    <w:rsid w:val="006D3E69"/>
    <w:rsid w:val="006D4652"/>
    <w:rsid w:val="006D4717"/>
    <w:rsid w:val="006D5323"/>
    <w:rsid w:val="006D566A"/>
    <w:rsid w:val="006D58A6"/>
    <w:rsid w:val="006D58EE"/>
    <w:rsid w:val="006D5A5C"/>
    <w:rsid w:val="006D5F05"/>
    <w:rsid w:val="006D5FBE"/>
    <w:rsid w:val="006D6359"/>
    <w:rsid w:val="006D68C1"/>
    <w:rsid w:val="006D69DF"/>
    <w:rsid w:val="006D6C84"/>
    <w:rsid w:val="006D717A"/>
    <w:rsid w:val="006D742C"/>
    <w:rsid w:val="006D745A"/>
    <w:rsid w:val="006E02D3"/>
    <w:rsid w:val="006E0BE6"/>
    <w:rsid w:val="006E0CD0"/>
    <w:rsid w:val="006E0D30"/>
    <w:rsid w:val="006E0E55"/>
    <w:rsid w:val="006E0FD9"/>
    <w:rsid w:val="006E241A"/>
    <w:rsid w:val="006E2D25"/>
    <w:rsid w:val="006E32AD"/>
    <w:rsid w:val="006E33CE"/>
    <w:rsid w:val="006E3574"/>
    <w:rsid w:val="006E3A14"/>
    <w:rsid w:val="006E3C85"/>
    <w:rsid w:val="006E4247"/>
    <w:rsid w:val="006E5101"/>
    <w:rsid w:val="006E5C8F"/>
    <w:rsid w:val="006E6339"/>
    <w:rsid w:val="006E6372"/>
    <w:rsid w:val="006E666B"/>
    <w:rsid w:val="006E66AD"/>
    <w:rsid w:val="006E775D"/>
    <w:rsid w:val="006E78D3"/>
    <w:rsid w:val="006E7A17"/>
    <w:rsid w:val="006F0508"/>
    <w:rsid w:val="006F0706"/>
    <w:rsid w:val="006F0DFC"/>
    <w:rsid w:val="006F0FAB"/>
    <w:rsid w:val="006F1311"/>
    <w:rsid w:val="006F1387"/>
    <w:rsid w:val="006F1411"/>
    <w:rsid w:val="006F1B45"/>
    <w:rsid w:val="006F1D6A"/>
    <w:rsid w:val="006F1E82"/>
    <w:rsid w:val="006F20BD"/>
    <w:rsid w:val="006F21DB"/>
    <w:rsid w:val="006F21F2"/>
    <w:rsid w:val="006F233D"/>
    <w:rsid w:val="006F2367"/>
    <w:rsid w:val="006F2A09"/>
    <w:rsid w:val="006F2BD1"/>
    <w:rsid w:val="006F3459"/>
    <w:rsid w:val="006F398D"/>
    <w:rsid w:val="006F3B30"/>
    <w:rsid w:val="006F3BFB"/>
    <w:rsid w:val="006F3E47"/>
    <w:rsid w:val="006F411A"/>
    <w:rsid w:val="006F4487"/>
    <w:rsid w:val="006F45FE"/>
    <w:rsid w:val="006F46A9"/>
    <w:rsid w:val="006F4B20"/>
    <w:rsid w:val="006F5154"/>
    <w:rsid w:val="006F51D5"/>
    <w:rsid w:val="006F554B"/>
    <w:rsid w:val="006F5C27"/>
    <w:rsid w:val="006F623C"/>
    <w:rsid w:val="006F6477"/>
    <w:rsid w:val="006F6ABD"/>
    <w:rsid w:val="006F7971"/>
    <w:rsid w:val="006F7BFA"/>
    <w:rsid w:val="006F7C8A"/>
    <w:rsid w:val="00700EB1"/>
    <w:rsid w:val="00700EC3"/>
    <w:rsid w:val="00700F2A"/>
    <w:rsid w:val="00701000"/>
    <w:rsid w:val="00701A4A"/>
    <w:rsid w:val="00701D7E"/>
    <w:rsid w:val="00701FD1"/>
    <w:rsid w:val="00702487"/>
    <w:rsid w:val="00702709"/>
    <w:rsid w:val="007028BE"/>
    <w:rsid w:val="0070376D"/>
    <w:rsid w:val="00703978"/>
    <w:rsid w:val="007039AB"/>
    <w:rsid w:val="007039B7"/>
    <w:rsid w:val="00704552"/>
    <w:rsid w:val="0070483E"/>
    <w:rsid w:val="00704AE0"/>
    <w:rsid w:val="0070548B"/>
    <w:rsid w:val="007055F5"/>
    <w:rsid w:val="00705A39"/>
    <w:rsid w:val="00705BE0"/>
    <w:rsid w:val="00705BF7"/>
    <w:rsid w:val="007064ED"/>
    <w:rsid w:val="00706545"/>
    <w:rsid w:val="0070674A"/>
    <w:rsid w:val="00706CBA"/>
    <w:rsid w:val="0070762C"/>
    <w:rsid w:val="007079CC"/>
    <w:rsid w:val="00707A3C"/>
    <w:rsid w:val="00707C25"/>
    <w:rsid w:val="00707D92"/>
    <w:rsid w:val="00710025"/>
    <w:rsid w:val="00710255"/>
    <w:rsid w:val="00710E84"/>
    <w:rsid w:val="00711861"/>
    <w:rsid w:val="00711B58"/>
    <w:rsid w:val="00711BDA"/>
    <w:rsid w:val="00711E99"/>
    <w:rsid w:val="00711FA2"/>
    <w:rsid w:val="00711FC5"/>
    <w:rsid w:val="00711FD9"/>
    <w:rsid w:val="00712387"/>
    <w:rsid w:val="00712723"/>
    <w:rsid w:val="00712F55"/>
    <w:rsid w:val="00713435"/>
    <w:rsid w:val="00713E65"/>
    <w:rsid w:val="007143BC"/>
    <w:rsid w:val="00714D7D"/>
    <w:rsid w:val="00714FBB"/>
    <w:rsid w:val="00715642"/>
    <w:rsid w:val="0071587F"/>
    <w:rsid w:val="00715E8A"/>
    <w:rsid w:val="007163F0"/>
    <w:rsid w:val="00716CCA"/>
    <w:rsid w:val="00716D10"/>
    <w:rsid w:val="00717A9F"/>
    <w:rsid w:val="00717FAC"/>
    <w:rsid w:val="00720A80"/>
    <w:rsid w:val="00720AAE"/>
    <w:rsid w:val="00720DA0"/>
    <w:rsid w:val="007212EC"/>
    <w:rsid w:val="007214A2"/>
    <w:rsid w:val="00721500"/>
    <w:rsid w:val="00721532"/>
    <w:rsid w:val="00721750"/>
    <w:rsid w:val="007218C2"/>
    <w:rsid w:val="00721CCD"/>
    <w:rsid w:val="00722055"/>
    <w:rsid w:val="00722366"/>
    <w:rsid w:val="00722543"/>
    <w:rsid w:val="00722748"/>
    <w:rsid w:val="00722978"/>
    <w:rsid w:val="00722B25"/>
    <w:rsid w:val="00722C09"/>
    <w:rsid w:val="007234D6"/>
    <w:rsid w:val="007234F7"/>
    <w:rsid w:val="00723844"/>
    <w:rsid w:val="00723874"/>
    <w:rsid w:val="00723A54"/>
    <w:rsid w:val="00723D79"/>
    <w:rsid w:val="0072448A"/>
    <w:rsid w:val="00724842"/>
    <w:rsid w:val="00725BC0"/>
    <w:rsid w:val="007262DF"/>
    <w:rsid w:val="0072659C"/>
    <w:rsid w:val="00726636"/>
    <w:rsid w:val="00726755"/>
    <w:rsid w:val="007267CC"/>
    <w:rsid w:val="00726A07"/>
    <w:rsid w:val="00726AF3"/>
    <w:rsid w:val="0072714D"/>
    <w:rsid w:val="00727510"/>
    <w:rsid w:val="00727635"/>
    <w:rsid w:val="00727719"/>
    <w:rsid w:val="007279E9"/>
    <w:rsid w:val="00727B93"/>
    <w:rsid w:val="00727C5B"/>
    <w:rsid w:val="0073038E"/>
    <w:rsid w:val="00730533"/>
    <w:rsid w:val="00730C23"/>
    <w:rsid w:val="00731143"/>
    <w:rsid w:val="00731221"/>
    <w:rsid w:val="00731293"/>
    <w:rsid w:val="007312D0"/>
    <w:rsid w:val="00731390"/>
    <w:rsid w:val="007314E6"/>
    <w:rsid w:val="00732910"/>
    <w:rsid w:val="00732C99"/>
    <w:rsid w:val="00732D41"/>
    <w:rsid w:val="00733B84"/>
    <w:rsid w:val="00734627"/>
    <w:rsid w:val="007350D7"/>
    <w:rsid w:val="007352BE"/>
    <w:rsid w:val="007353CD"/>
    <w:rsid w:val="00735B34"/>
    <w:rsid w:val="00735C03"/>
    <w:rsid w:val="0073601C"/>
    <w:rsid w:val="00736075"/>
    <w:rsid w:val="00736528"/>
    <w:rsid w:val="00736635"/>
    <w:rsid w:val="007368B4"/>
    <w:rsid w:val="00736908"/>
    <w:rsid w:val="007372FA"/>
    <w:rsid w:val="007376F7"/>
    <w:rsid w:val="00737788"/>
    <w:rsid w:val="00737CD9"/>
    <w:rsid w:val="00737D77"/>
    <w:rsid w:val="0074032E"/>
    <w:rsid w:val="00740BDD"/>
    <w:rsid w:val="00740F0B"/>
    <w:rsid w:val="00740F2B"/>
    <w:rsid w:val="00741472"/>
    <w:rsid w:val="00741A45"/>
    <w:rsid w:val="00741CD6"/>
    <w:rsid w:val="007422F4"/>
    <w:rsid w:val="00742586"/>
    <w:rsid w:val="00742693"/>
    <w:rsid w:val="00743D5E"/>
    <w:rsid w:val="007443C8"/>
    <w:rsid w:val="00744F52"/>
    <w:rsid w:val="00745273"/>
    <w:rsid w:val="00745340"/>
    <w:rsid w:val="0074566A"/>
    <w:rsid w:val="00745C33"/>
    <w:rsid w:val="00745C8E"/>
    <w:rsid w:val="00745DDB"/>
    <w:rsid w:val="00745E28"/>
    <w:rsid w:val="0074604D"/>
    <w:rsid w:val="007460F7"/>
    <w:rsid w:val="007461CF"/>
    <w:rsid w:val="00746BF6"/>
    <w:rsid w:val="0074705D"/>
    <w:rsid w:val="007470B3"/>
    <w:rsid w:val="007471B6"/>
    <w:rsid w:val="007471DA"/>
    <w:rsid w:val="007474FF"/>
    <w:rsid w:val="00747678"/>
    <w:rsid w:val="00747CE1"/>
    <w:rsid w:val="00747E4F"/>
    <w:rsid w:val="00747F6D"/>
    <w:rsid w:val="00750482"/>
    <w:rsid w:val="00750E22"/>
    <w:rsid w:val="00751226"/>
    <w:rsid w:val="007512C8"/>
    <w:rsid w:val="007515AC"/>
    <w:rsid w:val="00751645"/>
    <w:rsid w:val="0075249A"/>
    <w:rsid w:val="00752756"/>
    <w:rsid w:val="00752886"/>
    <w:rsid w:val="00752958"/>
    <w:rsid w:val="00753F76"/>
    <w:rsid w:val="00754239"/>
    <w:rsid w:val="007550AA"/>
    <w:rsid w:val="00755210"/>
    <w:rsid w:val="007552D3"/>
    <w:rsid w:val="00755AD2"/>
    <w:rsid w:val="00755BA2"/>
    <w:rsid w:val="00755DB7"/>
    <w:rsid w:val="00755FE4"/>
    <w:rsid w:val="00756BF4"/>
    <w:rsid w:val="00757573"/>
    <w:rsid w:val="00757695"/>
    <w:rsid w:val="007577F9"/>
    <w:rsid w:val="00757FD2"/>
    <w:rsid w:val="00761A1A"/>
    <w:rsid w:val="00761DB0"/>
    <w:rsid w:val="00761E7A"/>
    <w:rsid w:val="007623CE"/>
    <w:rsid w:val="007624BA"/>
    <w:rsid w:val="007629BE"/>
    <w:rsid w:val="00762FAD"/>
    <w:rsid w:val="0076338B"/>
    <w:rsid w:val="00763851"/>
    <w:rsid w:val="00763898"/>
    <w:rsid w:val="00763B38"/>
    <w:rsid w:val="00764259"/>
    <w:rsid w:val="0076450A"/>
    <w:rsid w:val="00764725"/>
    <w:rsid w:val="00764C48"/>
    <w:rsid w:val="00764C4A"/>
    <w:rsid w:val="007653D8"/>
    <w:rsid w:val="007657A4"/>
    <w:rsid w:val="00765887"/>
    <w:rsid w:val="0076649C"/>
    <w:rsid w:val="0076666C"/>
    <w:rsid w:val="007666E5"/>
    <w:rsid w:val="0077043E"/>
    <w:rsid w:val="00770CAF"/>
    <w:rsid w:val="00770DCC"/>
    <w:rsid w:val="00770E6B"/>
    <w:rsid w:val="00770E7C"/>
    <w:rsid w:val="0077121D"/>
    <w:rsid w:val="007718CE"/>
    <w:rsid w:val="00771DCC"/>
    <w:rsid w:val="0077255B"/>
    <w:rsid w:val="00772918"/>
    <w:rsid w:val="007729AA"/>
    <w:rsid w:val="00772BAA"/>
    <w:rsid w:val="00772DDE"/>
    <w:rsid w:val="00772FD5"/>
    <w:rsid w:val="00773214"/>
    <w:rsid w:val="00773291"/>
    <w:rsid w:val="007740F2"/>
    <w:rsid w:val="007741A1"/>
    <w:rsid w:val="007743DC"/>
    <w:rsid w:val="00774B63"/>
    <w:rsid w:val="00774BBA"/>
    <w:rsid w:val="00774D81"/>
    <w:rsid w:val="007751A2"/>
    <w:rsid w:val="0077597E"/>
    <w:rsid w:val="00775984"/>
    <w:rsid w:val="00775BED"/>
    <w:rsid w:val="00775DB3"/>
    <w:rsid w:val="0077606B"/>
    <w:rsid w:val="0077677E"/>
    <w:rsid w:val="00777080"/>
    <w:rsid w:val="007774C7"/>
    <w:rsid w:val="0077797D"/>
    <w:rsid w:val="00777E94"/>
    <w:rsid w:val="0078024D"/>
    <w:rsid w:val="0078043E"/>
    <w:rsid w:val="00780B32"/>
    <w:rsid w:val="00780C86"/>
    <w:rsid w:val="007810F3"/>
    <w:rsid w:val="00781320"/>
    <w:rsid w:val="00781593"/>
    <w:rsid w:val="007819FE"/>
    <w:rsid w:val="00781DF5"/>
    <w:rsid w:val="00782831"/>
    <w:rsid w:val="00782EBF"/>
    <w:rsid w:val="00783679"/>
    <w:rsid w:val="007837DE"/>
    <w:rsid w:val="00783AF2"/>
    <w:rsid w:val="00783B32"/>
    <w:rsid w:val="00783C95"/>
    <w:rsid w:val="00784AEB"/>
    <w:rsid w:val="00784CC9"/>
    <w:rsid w:val="00785258"/>
    <w:rsid w:val="00785855"/>
    <w:rsid w:val="00785C29"/>
    <w:rsid w:val="00786B34"/>
    <w:rsid w:val="007876BD"/>
    <w:rsid w:val="00787D62"/>
    <w:rsid w:val="00790100"/>
    <w:rsid w:val="00790A7C"/>
    <w:rsid w:val="00790E64"/>
    <w:rsid w:val="007913C5"/>
    <w:rsid w:val="007915C9"/>
    <w:rsid w:val="007915E1"/>
    <w:rsid w:val="00791665"/>
    <w:rsid w:val="007917A5"/>
    <w:rsid w:val="00791A1F"/>
    <w:rsid w:val="0079218B"/>
    <w:rsid w:val="00792DE7"/>
    <w:rsid w:val="0079355B"/>
    <w:rsid w:val="007935B6"/>
    <w:rsid w:val="0079406A"/>
    <w:rsid w:val="007943B6"/>
    <w:rsid w:val="00794B82"/>
    <w:rsid w:val="00794DF6"/>
    <w:rsid w:val="00795653"/>
    <w:rsid w:val="0079591E"/>
    <w:rsid w:val="00795A4E"/>
    <w:rsid w:val="0079640C"/>
    <w:rsid w:val="0079652A"/>
    <w:rsid w:val="007965C9"/>
    <w:rsid w:val="007966FF"/>
    <w:rsid w:val="00796971"/>
    <w:rsid w:val="007972D6"/>
    <w:rsid w:val="00797D40"/>
    <w:rsid w:val="007A0854"/>
    <w:rsid w:val="007A0A03"/>
    <w:rsid w:val="007A0EA3"/>
    <w:rsid w:val="007A2026"/>
    <w:rsid w:val="007A2EBB"/>
    <w:rsid w:val="007A3559"/>
    <w:rsid w:val="007A3706"/>
    <w:rsid w:val="007A3B87"/>
    <w:rsid w:val="007A4121"/>
    <w:rsid w:val="007A45AF"/>
    <w:rsid w:val="007A5396"/>
    <w:rsid w:val="007A5C2D"/>
    <w:rsid w:val="007A6CA6"/>
    <w:rsid w:val="007A6DB3"/>
    <w:rsid w:val="007A6F06"/>
    <w:rsid w:val="007B0699"/>
    <w:rsid w:val="007B0791"/>
    <w:rsid w:val="007B0F5E"/>
    <w:rsid w:val="007B1528"/>
    <w:rsid w:val="007B1740"/>
    <w:rsid w:val="007B1750"/>
    <w:rsid w:val="007B1995"/>
    <w:rsid w:val="007B1D15"/>
    <w:rsid w:val="007B1D4D"/>
    <w:rsid w:val="007B2776"/>
    <w:rsid w:val="007B293A"/>
    <w:rsid w:val="007B29E1"/>
    <w:rsid w:val="007B2C66"/>
    <w:rsid w:val="007B3138"/>
    <w:rsid w:val="007B35B9"/>
    <w:rsid w:val="007B37A7"/>
    <w:rsid w:val="007B37B7"/>
    <w:rsid w:val="007B397D"/>
    <w:rsid w:val="007B4385"/>
    <w:rsid w:val="007B4A86"/>
    <w:rsid w:val="007B50BB"/>
    <w:rsid w:val="007B50C1"/>
    <w:rsid w:val="007B5495"/>
    <w:rsid w:val="007B5946"/>
    <w:rsid w:val="007B628A"/>
    <w:rsid w:val="007B68A1"/>
    <w:rsid w:val="007B6A50"/>
    <w:rsid w:val="007B6DB7"/>
    <w:rsid w:val="007B6ED3"/>
    <w:rsid w:val="007B7266"/>
    <w:rsid w:val="007B774B"/>
    <w:rsid w:val="007C00C6"/>
    <w:rsid w:val="007C03E0"/>
    <w:rsid w:val="007C05ED"/>
    <w:rsid w:val="007C0CB1"/>
    <w:rsid w:val="007C1556"/>
    <w:rsid w:val="007C2070"/>
    <w:rsid w:val="007C2B0F"/>
    <w:rsid w:val="007C3027"/>
    <w:rsid w:val="007C30DA"/>
    <w:rsid w:val="007C32A8"/>
    <w:rsid w:val="007C3726"/>
    <w:rsid w:val="007C3732"/>
    <w:rsid w:val="007C3754"/>
    <w:rsid w:val="007C3C02"/>
    <w:rsid w:val="007C419B"/>
    <w:rsid w:val="007C425C"/>
    <w:rsid w:val="007C4556"/>
    <w:rsid w:val="007C4BCC"/>
    <w:rsid w:val="007C5522"/>
    <w:rsid w:val="007C5AC0"/>
    <w:rsid w:val="007C5DD3"/>
    <w:rsid w:val="007C600E"/>
    <w:rsid w:val="007C60A5"/>
    <w:rsid w:val="007C629F"/>
    <w:rsid w:val="007C644F"/>
    <w:rsid w:val="007C6A7F"/>
    <w:rsid w:val="007C6C4E"/>
    <w:rsid w:val="007C7106"/>
    <w:rsid w:val="007C77B5"/>
    <w:rsid w:val="007C7A2C"/>
    <w:rsid w:val="007C7A70"/>
    <w:rsid w:val="007D0200"/>
    <w:rsid w:val="007D0334"/>
    <w:rsid w:val="007D0388"/>
    <w:rsid w:val="007D0670"/>
    <w:rsid w:val="007D069E"/>
    <w:rsid w:val="007D088D"/>
    <w:rsid w:val="007D08D0"/>
    <w:rsid w:val="007D0B34"/>
    <w:rsid w:val="007D0F3C"/>
    <w:rsid w:val="007D13EA"/>
    <w:rsid w:val="007D1969"/>
    <w:rsid w:val="007D1D8B"/>
    <w:rsid w:val="007D20E4"/>
    <w:rsid w:val="007D213C"/>
    <w:rsid w:val="007D224F"/>
    <w:rsid w:val="007D26D9"/>
    <w:rsid w:val="007D2A56"/>
    <w:rsid w:val="007D2F6A"/>
    <w:rsid w:val="007D34BD"/>
    <w:rsid w:val="007D3E04"/>
    <w:rsid w:val="007D439E"/>
    <w:rsid w:val="007D444C"/>
    <w:rsid w:val="007D4B1F"/>
    <w:rsid w:val="007D4BA5"/>
    <w:rsid w:val="007D4F8A"/>
    <w:rsid w:val="007D5034"/>
    <w:rsid w:val="007D5041"/>
    <w:rsid w:val="007D549C"/>
    <w:rsid w:val="007D54AF"/>
    <w:rsid w:val="007D5963"/>
    <w:rsid w:val="007D5F29"/>
    <w:rsid w:val="007D6510"/>
    <w:rsid w:val="007D6516"/>
    <w:rsid w:val="007D6894"/>
    <w:rsid w:val="007D6998"/>
    <w:rsid w:val="007D6EBD"/>
    <w:rsid w:val="007E0964"/>
    <w:rsid w:val="007E09CA"/>
    <w:rsid w:val="007E0EFC"/>
    <w:rsid w:val="007E1048"/>
    <w:rsid w:val="007E1049"/>
    <w:rsid w:val="007E14FC"/>
    <w:rsid w:val="007E1806"/>
    <w:rsid w:val="007E1897"/>
    <w:rsid w:val="007E1DB6"/>
    <w:rsid w:val="007E1DEC"/>
    <w:rsid w:val="007E1FCB"/>
    <w:rsid w:val="007E2BB7"/>
    <w:rsid w:val="007E34E9"/>
    <w:rsid w:val="007E3DBD"/>
    <w:rsid w:val="007E3E06"/>
    <w:rsid w:val="007E4221"/>
    <w:rsid w:val="007E45E1"/>
    <w:rsid w:val="007E4865"/>
    <w:rsid w:val="007E4AF4"/>
    <w:rsid w:val="007E50F7"/>
    <w:rsid w:val="007E5101"/>
    <w:rsid w:val="007E5A22"/>
    <w:rsid w:val="007E5AB0"/>
    <w:rsid w:val="007E5DE0"/>
    <w:rsid w:val="007E6213"/>
    <w:rsid w:val="007E6AA6"/>
    <w:rsid w:val="007E6ABF"/>
    <w:rsid w:val="007E6B9F"/>
    <w:rsid w:val="007E6D4D"/>
    <w:rsid w:val="007E6DFF"/>
    <w:rsid w:val="007E6E1B"/>
    <w:rsid w:val="007E7AF6"/>
    <w:rsid w:val="007E7C8C"/>
    <w:rsid w:val="007E7E63"/>
    <w:rsid w:val="007F0001"/>
    <w:rsid w:val="007F0003"/>
    <w:rsid w:val="007F00C8"/>
    <w:rsid w:val="007F03EB"/>
    <w:rsid w:val="007F0AA7"/>
    <w:rsid w:val="007F0B4F"/>
    <w:rsid w:val="007F0FC2"/>
    <w:rsid w:val="007F110A"/>
    <w:rsid w:val="007F1485"/>
    <w:rsid w:val="007F1D24"/>
    <w:rsid w:val="007F1E38"/>
    <w:rsid w:val="007F212A"/>
    <w:rsid w:val="007F2166"/>
    <w:rsid w:val="007F21C6"/>
    <w:rsid w:val="007F2313"/>
    <w:rsid w:val="007F250E"/>
    <w:rsid w:val="007F26CD"/>
    <w:rsid w:val="007F2980"/>
    <w:rsid w:val="007F29BC"/>
    <w:rsid w:val="007F30A7"/>
    <w:rsid w:val="007F3309"/>
    <w:rsid w:val="007F349D"/>
    <w:rsid w:val="007F3510"/>
    <w:rsid w:val="007F36EE"/>
    <w:rsid w:val="007F3A2C"/>
    <w:rsid w:val="007F422C"/>
    <w:rsid w:val="007F43AF"/>
    <w:rsid w:val="007F4AA0"/>
    <w:rsid w:val="007F4BA5"/>
    <w:rsid w:val="007F5B77"/>
    <w:rsid w:val="007F5CA0"/>
    <w:rsid w:val="007F5E45"/>
    <w:rsid w:val="007F67B2"/>
    <w:rsid w:val="007F69FB"/>
    <w:rsid w:val="007F6AD6"/>
    <w:rsid w:val="00800139"/>
    <w:rsid w:val="0080028E"/>
    <w:rsid w:val="0080030B"/>
    <w:rsid w:val="00800EAE"/>
    <w:rsid w:val="008015BC"/>
    <w:rsid w:val="00801851"/>
    <w:rsid w:val="0080198A"/>
    <w:rsid w:val="00801B9C"/>
    <w:rsid w:val="00801E03"/>
    <w:rsid w:val="008021F3"/>
    <w:rsid w:val="00802744"/>
    <w:rsid w:val="00802EE0"/>
    <w:rsid w:val="00803A4B"/>
    <w:rsid w:val="00803ECC"/>
    <w:rsid w:val="008049A3"/>
    <w:rsid w:val="00804C55"/>
    <w:rsid w:val="00804D4F"/>
    <w:rsid w:val="00804FD3"/>
    <w:rsid w:val="008050F7"/>
    <w:rsid w:val="008054AD"/>
    <w:rsid w:val="00805FD8"/>
    <w:rsid w:val="008063A0"/>
    <w:rsid w:val="00806705"/>
    <w:rsid w:val="008068CA"/>
    <w:rsid w:val="00806A62"/>
    <w:rsid w:val="00806BC3"/>
    <w:rsid w:val="00806EF5"/>
    <w:rsid w:val="00807712"/>
    <w:rsid w:val="008077AB"/>
    <w:rsid w:val="008078B1"/>
    <w:rsid w:val="00810023"/>
    <w:rsid w:val="0081068D"/>
    <w:rsid w:val="0081074F"/>
    <w:rsid w:val="00810BBF"/>
    <w:rsid w:val="00810E15"/>
    <w:rsid w:val="00811275"/>
    <w:rsid w:val="00811453"/>
    <w:rsid w:val="0081169C"/>
    <w:rsid w:val="00811A84"/>
    <w:rsid w:val="00811DCB"/>
    <w:rsid w:val="00811E9B"/>
    <w:rsid w:val="00811EBB"/>
    <w:rsid w:val="00811F6D"/>
    <w:rsid w:val="0081211D"/>
    <w:rsid w:val="0081239E"/>
    <w:rsid w:val="008128A2"/>
    <w:rsid w:val="00812984"/>
    <w:rsid w:val="008136D5"/>
    <w:rsid w:val="00813AED"/>
    <w:rsid w:val="00814433"/>
    <w:rsid w:val="0081450C"/>
    <w:rsid w:val="00815818"/>
    <w:rsid w:val="00816048"/>
    <w:rsid w:val="00816268"/>
    <w:rsid w:val="008165CF"/>
    <w:rsid w:val="0081733C"/>
    <w:rsid w:val="0081756D"/>
    <w:rsid w:val="00817853"/>
    <w:rsid w:val="00817C26"/>
    <w:rsid w:val="008200E4"/>
    <w:rsid w:val="00820118"/>
    <w:rsid w:val="00820B52"/>
    <w:rsid w:val="00820C3D"/>
    <w:rsid w:val="00820EB8"/>
    <w:rsid w:val="00821586"/>
    <w:rsid w:val="008216BB"/>
    <w:rsid w:val="00821875"/>
    <w:rsid w:val="0082223E"/>
    <w:rsid w:val="0082237B"/>
    <w:rsid w:val="0082262A"/>
    <w:rsid w:val="00822A9D"/>
    <w:rsid w:val="00822D2D"/>
    <w:rsid w:val="00822F3A"/>
    <w:rsid w:val="008234DF"/>
    <w:rsid w:val="008234FD"/>
    <w:rsid w:val="008239B0"/>
    <w:rsid w:val="00824172"/>
    <w:rsid w:val="0082431D"/>
    <w:rsid w:val="008244AB"/>
    <w:rsid w:val="008247A0"/>
    <w:rsid w:val="00824C38"/>
    <w:rsid w:val="00825002"/>
    <w:rsid w:val="00825053"/>
    <w:rsid w:val="0082531C"/>
    <w:rsid w:val="00825545"/>
    <w:rsid w:val="0082563E"/>
    <w:rsid w:val="00825734"/>
    <w:rsid w:val="00825C6C"/>
    <w:rsid w:val="00825DB1"/>
    <w:rsid w:val="0082655F"/>
    <w:rsid w:val="00826714"/>
    <w:rsid w:val="0082706A"/>
    <w:rsid w:val="0082725D"/>
    <w:rsid w:val="00827746"/>
    <w:rsid w:val="00827770"/>
    <w:rsid w:val="00827820"/>
    <w:rsid w:val="00827876"/>
    <w:rsid w:val="00827D29"/>
    <w:rsid w:val="008302B1"/>
    <w:rsid w:val="00830515"/>
    <w:rsid w:val="00830CEB"/>
    <w:rsid w:val="008313B9"/>
    <w:rsid w:val="00831B81"/>
    <w:rsid w:val="00831CA8"/>
    <w:rsid w:val="008320B6"/>
    <w:rsid w:val="008323EA"/>
    <w:rsid w:val="00832D62"/>
    <w:rsid w:val="00832DFC"/>
    <w:rsid w:val="008333F9"/>
    <w:rsid w:val="008339FB"/>
    <w:rsid w:val="00833A00"/>
    <w:rsid w:val="00833BEB"/>
    <w:rsid w:val="00833ED0"/>
    <w:rsid w:val="00834C64"/>
    <w:rsid w:val="00834CA2"/>
    <w:rsid w:val="008354FC"/>
    <w:rsid w:val="00835989"/>
    <w:rsid w:val="00835A72"/>
    <w:rsid w:val="00835C3E"/>
    <w:rsid w:val="00835E39"/>
    <w:rsid w:val="00835E8E"/>
    <w:rsid w:val="00836285"/>
    <w:rsid w:val="00836444"/>
    <w:rsid w:val="00836453"/>
    <w:rsid w:val="00836945"/>
    <w:rsid w:val="0083698E"/>
    <w:rsid w:val="00836CE2"/>
    <w:rsid w:val="00836F9C"/>
    <w:rsid w:val="0083729F"/>
    <w:rsid w:val="00837746"/>
    <w:rsid w:val="00837CA7"/>
    <w:rsid w:val="00840891"/>
    <w:rsid w:val="008409B0"/>
    <w:rsid w:val="00840ADE"/>
    <w:rsid w:val="00840C80"/>
    <w:rsid w:val="00840FD5"/>
    <w:rsid w:val="0084126D"/>
    <w:rsid w:val="00841283"/>
    <w:rsid w:val="008418EC"/>
    <w:rsid w:val="00841976"/>
    <w:rsid w:val="00841D64"/>
    <w:rsid w:val="00841EDD"/>
    <w:rsid w:val="00842705"/>
    <w:rsid w:val="00842948"/>
    <w:rsid w:val="0084295D"/>
    <w:rsid w:val="00842E8B"/>
    <w:rsid w:val="00843275"/>
    <w:rsid w:val="00843414"/>
    <w:rsid w:val="00843A67"/>
    <w:rsid w:val="00843E5B"/>
    <w:rsid w:val="0084509F"/>
    <w:rsid w:val="00845F7F"/>
    <w:rsid w:val="008466FC"/>
    <w:rsid w:val="00846F72"/>
    <w:rsid w:val="00847624"/>
    <w:rsid w:val="0084773C"/>
    <w:rsid w:val="008479E2"/>
    <w:rsid w:val="00850161"/>
    <w:rsid w:val="00850683"/>
    <w:rsid w:val="00851083"/>
    <w:rsid w:val="008513A8"/>
    <w:rsid w:val="00851549"/>
    <w:rsid w:val="00851B23"/>
    <w:rsid w:val="008522E2"/>
    <w:rsid w:val="00852701"/>
    <w:rsid w:val="008528D3"/>
    <w:rsid w:val="00852B14"/>
    <w:rsid w:val="00852EC2"/>
    <w:rsid w:val="0085390E"/>
    <w:rsid w:val="00853E19"/>
    <w:rsid w:val="00853F44"/>
    <w:rsid w:val="0085415A"/>
    <w:rsid w:val="00854964"/>
    <w:rsid w:val="00854F5D"/>
    <w:rsid w:val="00855273"/>
    <w:rsid w:val="00855388"/>
    <w:rsid w:val="0085582D"/>
    <w:rsid w:val="00855E4A"/>
    <w:rsid w:val="00855F52"/>
    <w:rsid w:val="008565AE"/>
    <w:rsid w:val="0085666D"/>
    <w:rsid w:val="008567F0"/>
    <w:rsid w:val="008570A4"/>
    <w:rsid w:val="00857277"/>
    <w:rsid w:val="00857CA9"/>
    <w:rsid w:val="00857E84"/>
    <w:rsid w:val="00860EA3"/>
    <w:rsid w:val="0086193E"/>
    <w:rsid w:val="00861CD5"/>
    <w:rsid w:val="00861F12"/>
    <w:rsid w:val="00862994"/>
    <w:rsid w:val="00862CCE"/>
    <w:rsid w:val="0086329C"/>
    <w:rsid w:val="008637CF"/>
    <w:rsid w:val="00863A6D"/>
    <w:rsid w:val="00863BCD"/>
    <w:rsid w:val="00864480"/>
    <w:rsid w:val="00864673"/>
    <w:rsid w:val="00864720"/>
    <w:rsid w:val="00864F0B"/>
    <w:rsid w:val="008653BE"/>
    <w:rsid w:val="00865A6D"/>
    <w:rsid w:val="00865E94"/>
    <w:rsid w:val="00865FE2"/>
    <w:rsid w:val="0086664F"/>
    <w:rsid w:val="00866BE4"/>
    <w:rsid w:val="00866DCA"/>
    <w:rsid w:val="00867667"/>
    <w:rsid w:val="008678AA"/>
    <w:rsid w:val="00867A8B"/>
    <w:rsid w:val="00867D6B"/>
    <w:rsid w:val="00867DD1"/>
    <w:rsid w:val="008700A6"/>
    <w:rsid w:val="00870101"/>
    <w:rsid w:val="0087020C"/>
    <w:rsid w:val="008703B6"/>
    <w:rsid w:val="008705C4"/>
    <w:rsid w:val="00870642"/>
    <w:rsid w:val="0087083B"/>
    <w:rsid w:val="008708E4"/>
    <w:rsid w:val="00871753"/>
    <w:rsid w:val="00871C45"/>
    <w:rsid w:val="00871CBB"/>
    <w:rsid w:val="008720C8"/>
    <w:rsid w:val="008721F1"/>
    <w:rsid w:val="0087298A"/>
    <w:rsid w:val="00872FC4"/>
    <w:rsid w:val="00872FF8"/>
    <w:rsid w:val="008730D5"/>
    <w:rsid w:val="0087439D"/>
    <w:rsid w:val="00874805"/>
    <w:rsid w:val="00874833"/>
    <w:rsid w:val="00875320"/>
    <w:rsid w:val="008753AF"/>
    <w:rsid w:val="0087556B"/>
    <w:rsid w:val="00875645"/>
    <w:rsid w:val="0087588D"/>
    <w:rsid w:val="00875D2E"/>
    <w:rsid w:val="00876880"/>
    <w:rsid w:val="00876945"/>
    <w:rsid w:val="008770D5"/>
    <w:rsid w:val="008778D5"/>
    <w:rsid w:val="008802F7"/>
    <w:rsid w:val="008804FB"/>
    <w:rsid w:val="00880534"/>
    <w:rsid w:val="00880A44"/>
    <w:rsid w:val="008819FE"/>
    <w:rsid w:val="00881FDC"/>
    <w:rsid w:val="00882186"/>
    <w:rsid w:val="00882C67"/>
    <w:rsid w:val="00882E4E"/>
    <w:rsid w:val="00882E95"/>
    <w:rsid w:val="008835C1"/>
    <w:rsid w:val="00883894"/>
    <w:rsid w:val="00883AA3"/>
    <w:rsid w:val="00884052"/>
    <w:rsid w:val="00884178"/>
    <w:rsid w:val="0088487A"/>
    <w:rsid w:val="00884AB2"/>
    <w:rsid w:val="008853C3"/>
    <w:rsid w:val="008858C0"/>
    <w:rsid w:val="00885D40"/>
    <w:rsid w:val="00885F9D"/>
    <w:rsid w:val="00885FCF"/>
    <w:rsid w:val="008860BE"/>
    <w:rsid w:val="0088679D"/>
    <w:rsid w:val="008868E1"/>
    <w:rsid w:val="0088694F"/>
    <w:rsid w:val="00886DB1"/>
    <w:rsid w:val="008870B1"/>
    <w:rsid w:val="008875F1"/>
    <w:rsid w:val="00887625"/>
    <w:rsid w:val="00887684"/>
    <w:rsid w:val="008879CB"/>
    <w:rsid w:val="0089062C"/>
    <w:rsid w:val="008907A7"/>
    <w:rsid w:val="008907C9"/>
    <w:rsid w:val="00890F11"/>
    <w:rsid w:val="008912CA"/>
    <w:rsid w:val="00891336"/>
    <w:rsid w:val="00891CD3"/>
    <w:rsid w:val="00892061"/>
    <w:rsid w:val="00892241"/>
    <w:rsid w:val="00892720"/>
    <w:rsid w:val="00892831"/>
    <w:rsid w:val="0089308F"/>
    <w:rsid w:val="00893397"/>
    <w:rsid w:val="0089381C"/>
    <w:rsid w:val="00893C8D"/>
    <w:rsid w:val="008949B3"/>
    <w:rsid w:val="008949D2"/>
    <w:rsid w:val="00894FAF"/>
    <w:rsid w:val="008953AC"/>
    <w:rsid w:val="008954C4"/>
    <w:rsid w:val="00896687"/>
    <w:rsid w:val="00896A6D"/>
    <w:rsid w:val="008972AD"/>
    <w:rsid w:val="00897C32"/>
    <w:rsid w:val="00897EEA"/>
    <w:rsid w:val="008A002F"/>
    <w:rsid w:val="008A0738"/>
    <w:rsid w:val="008A1149"/>
    <w:rsid w:val="008A15DC"/>
    <w:rsid w:val="008A1BA6"/>
    <w:rsid w:val="008A225B"/>
    <w:rsid w:val="008A2604"/>
    <w:rsid w:val="008A2642"/>
    <w:rsid w:val="008A2657"/>
    <w:rsid w:val="008A2B11"/>
    <w:rsid w:val="008A2DEC"/>
    <w:rsid w:val="008A31AA"/>
    <w:rsid w:val="008A340A"/>
    <w:rsid w:val="008A37C4"/>
    <w:rsid w:val="008A37ED"/>
    <w:rsid w:val="008A3D93"/>
    <w:rsid w:val="008A42E3"/>
    <w:rsid w:val="008A4957"/>
    <w:rsid w:val="008A4986"/>
    <w:rsid w:val="008A5708"/>
    <w:rsid w:val="008A60A3"/>
    <w:rsid w:val="008A629B"/>
    <w:rsid w:val="008A6439"/>
    <w:rsid w:val="008A6512"/>
    <w:rsid w:val="008A662F"/>
    <w:rsid w:val="008A6C22"/>
    <w:rsid w:val="008A6FDF"/>
    <w:rsid w:val="008A799A"/>
    <w:rsid w:val="008A79B7"/>
    <w:rsid w:val="008A7B15"/>
    <w:rsid w:val="008A7FA5"/>
    <w:rsid w:val="008A7FE4"/>
    <w:rsid w:val="008A7FFC"/>
    <w:rsid w:val="008B0732"/>
    <w:rsid w:val="008B0DEC"/>
    <w:rsid w:val="008B134D"/>
    <w:rsid w:val="008B1BC3"/>
    <w:rsid w:val="008B2204"/>
    <w:rsid w:val="008B2572"/>
    <w:rsid w:val="008B28E1"/>
    <w:rsid w:val="008B2A9C"/>
    <w:rsid w:val="008B2ADC"/>
    <w:rsid w:val="008B4423"/>
    <w:rsid w:val="008B4C8B"/>
    <w:rsid w:val="008B5673"/>
    <w:rsid w:val="008B60BF"/>
    <w:rsid w:val="008B63AA"/>
    <w:rsid w:val="008B6808"/>
    <w:rsid w:val="008B7326"/>
    <w:rsid w:val="008B7E3F"/>
    <w:rsid w:val="008C0126"/>
    <w:rsid w:val="008C0261"/>
    <w:rsid w:val="008C03DA"/>
    <w:rsid w:val="008C05AF"/>
    <w:rsid w:val="008C0748"/>
    <w:rsid w:val="008C09D9"/>
    <w:rsid w:val="008C0D79"/>
    <w:rsid w:val="008C0F7B"/>
    <w:rsid w:val="008C16E6"/>
    <w:rsid w:val="008C1D7E"/>
    <w:rsid w:val="008C24F3"/>
    <w:rsid w:val="008C2D2B"/>
    <w:rsid w:val="008C3282"/>
    <w:rsid w:val="008C3FC1"/>
    <w:rsid w:val="008C41E4"/>
    <w:rsid w:val="008C450A"/>
    <w:rsid w:val="008C49C1"/>
    <w:rsid w:val="008C4B7C"/>
    <w:rsid w:val="008C4E82"/>
    <w:rsid w:val="008C5217"/>
    <w:rsid w:val="008C5659"/>
    <w:rsid w:val="008C58A7"/>
    <w:rsid w:val="008C6108"/>
    <w:rsid w:val="008C6636"/>
    <w:rsid w:val="008C6780"/>
    <w:rsid w:val="008C73E1"/>
    <w:rsid w:val="008C75D1"/>
    <w:rsid w:val="008D01D6"/>
    <w:rsid w:val="008D033A"/>
    <w:rsid w:val="008D053F"/>
    <w:rsid w:val="008D0589"/>
    <w:rsid w:val="008D082E"/>
    <w:rsid w:val="008D0D23"/>
    <w:rsid w:val="008D0E4B"/>
    <w:rsid w:val="008D1AA3"/>
    <w:rsid w:val="008D25A8"/>
    <w:rsid w:val="008D2961"/>
    <w:rsid w:val="008D2978"/>
    <w:rsid w:val="008D2A78"/>
    <w:rsid w:val="008D2C71"/>
    <w:rsid w:val="008D3B0C"/>
    <w:rsid w:val="008D3DB9"/>
    <w:rsid w:val="008D4AB9"/>
    <w:rsid w:val="008D4C49"/>
    <w:rsid w:val="008D5929"/>
    <w:rsid w:val="008D5EC3"/>
    <w:rsid w:val="008D60C7"/>
    <w:rsid w:val="008D68DD"/>
    <w:rsid w:val="008D77B2"/>
    <w:rsid w:val="008D7C36"/>
    <w:rsid w:val="008D7D5D"/>
    <w:rsid w:val="008D7F7D"/>
    <w:rsid w:val="008E0135"/>
    <w:rsid w:val="008E0351"/>
    <w:rsid w:val="008E0AFC"/>
    <w:rsid w:val="008E0D61"/>
    <w:rsid w:val="008E109B"/>
    <w:rsid w:val="008E1E7A"/>
    <w:rsid w:val="008E2465"/>
    <w:rsid w:val="008E2580"/>
    <w:rsid w:val="008E258B"/>
    <w:rsid w:val="008E28B0"/>
    <w:rsid w:val="008E2BB3"/>
    <w:rsid w:val="008E2FF1"/>
    <w:rsid w:val="008E3EA4"/>
    <w:rsid w:val="008E4E08"/>
    <w:rsid w:val="008E50E8"/>
    <w:rsid w:val="008E54DD"/>
    <w:rsid w:val="008E5A2F"/>
    <w:rsid w:val="008E5C66"/>
    <w:rsid w:val="008E5F03"/>
    <w:rsid w:val="008E6137"/>
    <w:rsid w:val="008E61D2"/>
    <w:rsid w:val="008E63C1"/>
    <w:rsid w:val="008E66F5"/>
    <w:rsid w:val="008E6DE6"/>
    <w:rsid w:val="008E6EBF"/>
    <w:rsid w:val="008E746C"/>
    <w:rsid w:val="008E7581"/>
    <w:rsid w:val="008E759A"/>
    <w:rsid w:val="008E7687"/>
    <w:rsid w:val="008E7BFB"/>
    <w:rsid w:val="008E7E6F"/>
    <w:rsid w:val="008F0034"/>
    <w:rsid w:val="008F02F4"/>
    <w:rsid w:val="008F03BF"/>
    <w:rsid w:val="008F0893"/>
    <w:rsid w:val="008F0BAD"/>
    <w:rsid w:val="008F105D"/>
    <w:rsid w:val="008F1441"/>
    <w:rsid w:val="008F1FBE"/>
    <w:rsid w:val="008F2445"/>
    <w:rsid w:val="008F2E87"/>
    <w:rsid w:val="008F2F8E"/>
    <w:rsid w:val="008F33AC"/>
    <w:rsid w:val="008F3AE7"/>
    <w:rsid w:val="008F430C"/>
    <w:rsid w:val="008F4679"/>
    <w:rsid w:val="008F514E"/>
    <w:rsid w:val="008F529B"/>
    <w:rsid w:val="008F54E0"/>
    <w:rsid w:val="008F6EDB"/>
    <w:rsid w:val="008F704C"/>
    <w:rsid w:val="008F70E7"/>
    <w:rsid w:val="008F7EBF"/>
    <w:rsid w:val="00900390"/>
    <w:rsid w:val="00900409"/>
    <w:rsid w:val="00901583"/>
    <w:rsid w:val="00901C23"/>
    <w:rsid w:val="0090219A"/>
    <w:rsid w:val="00902CD0"/>
    <w:rsid w:val="009035BC"/>
    <w:rsid w:val="00903D3F"/>
    <w:rsid w:val="00904048"/>
    <w:rsid w:val="009041EA"/>
    <w:rsid w:val="0090423B"/>
    <w:rsid w:val="0090452C"/>
    <w:rsid w:val="00904852"/>
    <w:rsid w:val="00905234"/>
    <w:rsid w:val="0090527D"/>
    <w:rsid w:val="00905386"/>
    <w:rsid w:val="00905C39"/>
    <w:rsid w:val="00906131"/>
    <w:rsid w:val="009065BC"/>
    <w:rsid w:val="00906A31"/>
    <w:rsid w:val="00906A8D"/>
    <w:rsid w:val="00906F52"/>
    <w:rsid w:val="009075CE"/>
    <w:rsid w:val="00907649"/>
    <w:rsid w:val="00907AAF"/>
    <w:rsid w:val="00907E19"/>
    <w:rsid w:val="009103D1"/>
    <w:rsid w:val="009106E8"/>
    <w:rsid w:val="00910B71"/>
    <w:rsid w:val="00911096"/>
    <w:rsid w:val="009113BB"/>
    <w:rsid w:val="0091157A"/>
    <w:rsid w:val="00911DEF"/>
    <w:rsid w:val="00911EB8"/>
    <w:rsid w:val="00912061"/>
    <w:rsid w:val="009124BA"/>
    <w:rsid w:val="00912931"/>
    <w:rsid w:val="00912A3A"/>
    <w:rsid w:val="00912A4F"/>
    <w:rsid w:val="00912C77"/>
    <w:rsid w:val="00913169"/>
    <w:rsid w:val="00913429"/>
    <w:rsid w:val="009137A1"/>
    <w:rsid w:val="00913DA4"/>
    <w:rsid w:val="00914281"/>
    <w:rsid w:val="009145A2"/>
    <w:rsid w:val="00915E01"/>
    <w:rsid w:val="00915EBC"/>
    <w:rsid w:val="00916FA3"/>
    <w:rsid w:val="0091705F"/>
    <w:rsid w:val="009173E1"/>
    <w:rsid w:val="0091772F"/>
    <w:rsid w:val="009178C4"/>
    <w:rsid w:val="00917A3B"/>
    <w:rsid w:val="00917E66"/>
    <w:rsid w:val="009201B1"/>
    <w:rsid w:val="00920580"/>
    <w:rsid w:val="009205AF"/>
    <w:rsid w:val="00920A01"/>
    <w:rsid w:val="00920CAC"/>
    <w:rsid w:val="00920E47"/>
    <w:rsid w:val="00920EFD"/>
    <w:rsid w:val="0092120C"/>
    <w:rsid w:val="00921479"/>
    <w:rsid w:val="00921713"/>
    <w:rsid w:val="00921E67"/>
    <w:rsid w:val="0092225F"/>
    <w:rsid w:val="00922686"/>
    <w:rsid w:val="009231F7"/>
    <w:rsid w:val="00923208"/>
    <w:rsid w:val="009233FA"/>
    <w:rsid w:val="009235AB"/>
    <w:rsid w:val="00923B0B"/>
    <w:rsid w:val="009240C0"/>
    <w:rsid w:val="0092414B"/>
    <w:rsid w:val="0092416C"/>
    <w:rsid w:val="0092454E"/>
    <w:rsid w:val="0092457A"/>
    <w:rsid w:val="009246A5"/>
    <w:rsid w:val="0092474A"/>
    <w:rsid w:val="009248A3"/>
    <w:rsid w:val="00924AE8"/>
    <w:rsid w:val="00924C0A"/>
    <w:rsid w:val="00925005"/>
    <w:rsid w:val="0092515B"/>
    <w:rsid w:val="00925AB6"/>
    <w:rsid w:val="009260E4"/>
    <w:rsid w:val="00926170"/>
    <w:rsid w:val="00926190"/>
    <w:rsid w:val="009264C4"/>
    <w:rsid w:val="0092660A"/>
    <w:rsid w:val="0092670F"/>
    <w:rsid w:val="0092690D"/>
    <w:rsid w:val="00926E16"/>
    <w:rsid w:val="0092722D"/>
    <w:rsid w:val="0092768A"/>
    <w:rsid w:val="009277F4"/>
    <w:rsid w:val="00927B80"/>
    <w:rsid w:val="00927BDD"/>
    <w:rsid w:val="00930272"/>
    <w:rsid w:val="00930478"/>
    <w:rsid w:val="009306B3"/>
    <w:rsid w:val="00931191"/>
    <w:rsid w:val="0093150B"/>
    <w:rsid w:val="009315DB"/>
    <w:rsid w:val="009318A7"/>
    <w:rsid w:val="00931C8C"/>
    <w:rsid w:val="00931DCC"/>
    <w:rsid w:val="009320CB"/>
    <w:rsid w:val="009326A4"/>
    <w:rsid w:val="00933035"/>
    <w:rsid w:val="00933631"/>
    <w:rsid w:val="00933CFD"/>
    <w:rsid w:val="00934425"/>
    <w:rsid w:val="009346BA"/>
    <w:rsid w:val="00934D64"/>
    <w:rsid w:val="00934F9A"/>
    <w:rsid w:val="00935927"/>
    <w:rsid w:val="00935BA0"/>
    <w:rsid w:val="00935F9D"/>
    <w:rsid w:val="0093675A"/>
    <w:rsid w:val="00936B17"/>
    <w:rsid w:val="009373E3"/>
    <w:rsid w:val="00937845"/>
    <w:rsid w:val="00937AD7"/>
    <w:rsid w:val="00937BE2"/>
    <w:rsid w:val="00937FCC"/>
    <w:rsid w:val="009404A2"/>
    <w:rsid w:val="00940F27"/>
    <w:rsid w:val="0094118D"/>
    <w:rsid w:val="0094120F"/>
    <w:rsid w:val="0094124C"/>
    <w:rsid w:val="009413E3"/>
    <w:rsid w:val="009418AB"/>
    <w:rsid w:val="00941E15"/>
    <w:rsid w:val="00942450"/>
    <w:rsid w:val="009426FD"/>
    <w:rsid w:val="00942E34"/>
    <w:rsid w:val="00943223"/>
    <w:rsid w:val="00943291"/>
    <w:rsid w:val="009434F8"/>
    <w:rsid w:val="0094364C"/>
    <w:rsid w:val="00944850"/>
    <w:rsid w:val="00944D87"/>
    <w:rsid w:val="00944FD5"/>
    <w:rsid w:val="0094504D"/>
    <w:rsid w:val="0094548B"/>
    <w:rsid w:val="009454A9"/>
    <w:rsid w:val="00945765"/>
    <w:rsid w:val="00945767"/>
    <w:rsid w:val="009458D4"/>
    <w:rsid w:val="009467D8"/>
    <w:rsid w:val="00946C31"/>
    <w:rsid w:val="00946C93"/>
    <w:rsid w:val="009471C0"/>
    <w:rsid w:val="00947632"/>
    <w:rsid w:val="009476A5"/>
    <w:rsid w:val="00947C37"/>
    <w:rsid w:val="009500CD"/>
    <w:rsid w:val="009500FB"/>
    <w:rsid w:val="00950758"/>
    <w:rsid w:val="00950C22"/>
    <w:rsid w:val="00950FF3"/>
    <w:rsid w:val="0095118A"/>
    <w:rsid w:val="009512BD"/>
    <w:rsid w:val="00951545"/>
    <w:rsid w:val="00951593"/>
    <w:rsid w:val="00952A67"/>
    <w:rsid w:val="00952E38"/>
    <w:rsid w:val="00952F26"/>
    <w:rsid w:val="00953180"/>
    <w:rsid w:val="009531F1"/>
    <w:rsid w:val="00953297"/>
    <w:rsid w:val="00953BC7"/>
    <w:rsid w:val="009546BB"/>
    <w:rsid w:val="00954BAB"/>
    <w:rsid w:val="00954D64"/>
    <w:rsid w:val="00954EE2"/>
    <w:rsid w:val="0095520D"/>
    <w:rsid w:val="0095528B"/>
    <w:rsid w:val="00955AA0"/>
    <w:rsid w:val="009560DE"/>
    <w:rsid w:val="0095625B"/>
    <w:rsid w:val="00956C30"/>
    <w:rsid w:val="00956C8B"/>
    <w:rsid w:val="00956E00"/>
    <w:rsid w:val="0096038A"/>
    <w:rsid w:val="0096049B"/>
    <w:rsid w:val="00960602"/>
    <w:rsid w:val="009606A0"/>
    <w:rsid w:val="00960A89"/>
    <w:rsid w:val="00960EA6"/>
    <w:rsid w:val="00961EF7"/>
    <w:rsid w:val="009636D0"/>
    <w:rsid w:val="00964091"/>
    <w:rsid w:val="0096460C"/>
    <w:rsid w:val="009649B7"/>
    <w:rsid w:val="00964A14"/>
    <w:rsid w:val="00964E97"/>
    <w:rsid w:val="00965362"/>
    <w:rsid w:val="00965662"/>
    <w:rsid w:val="00965B8E"/>
    <w:rsid w:val="009660E6"/>
    <w:rsid w:val="00966265"/>
    <w:rsid w:val="0096635D"/>
    <w:rsid w:val="00966B1A"/>
    <w:rsid w:val="00967539"/>
    <w:rsid w:val="00967A0F"/>
    <w:rsid w:val="009704BC"/>
    <w:rsid w:val="009709C7"/>
    <w:rsid w:val="00970BB3"/>
    <w:rsid w:val="00971330"/>
    <w:rsid w:val="00971407"/>
    <w:rsid w:val="0097143F"/>
    <w:rsid w:val="009717C1"/>
    <w:rsid w:val="00971C29"/>
    <w:rsid w:val="00971C6C"/>
    <w:rsid w:val="009723B4"/>
    <w:rsid w:val="00972A45"/>
    <w:rsid w:val="00972CDE"/>
    <w:rsid w:val="00973A4D"/>
    <w:rsid w:val="00973A8C"/>
    <w:rsid w:val="00973CFD"/>
    <w:rsid w:val="00974E14"/>
    <w:rsid w:val="009751BD"/>
    <w:rsid w:val="00976EFE"/>
    <w:rsid w:val="0097704D"/>
    <w:rsid w:val="00977330"/>
    <w:rsid w:val="00977743"/>
    <w:rsid w:val="009777AB"/>
    <w:rsid w:val="009779FC"/>
    <w:rsid w:val="00977D3F"/>
    <w:rsid w:val="0098032F"/>
    <w:rsid w:val="00980C4A"/>
    <w:rsid w:val="00981168"/>
    <w:rsid w:val="0098121C"/>
    <w:rsid w:val="0098142C"/>
    <w:rsid w:val="00981529"/>
    <w:rsid w:val="0098232B"/>
    <w:rsid w:val="00982334"/>
    <w:rsid w:val="009825E7"/>
    <w:rsid w:val="00982954"/>
    <w:rsid w:val="00982C2A"/>
    <w:rsid w:val="009835A9"/>
    <w:rsid w:val="00983CF3"/>
    <w:rsid w:val="00984C04"/>
    <w:rsid w:val="00984C53"/>
    <w:rsid w:val="00984CE0"/>
    <w:rsid w:val="00985041"/>
    <w:rsid w:val="009851B9"/>
    <w:rsid w:val="009855F6"/>
    <w:rsid w:val="00985659"/>
    <w:rsid w:val="00985727"/>
    <w:rsid w:val="00985814"/>
    <w:rsid w:val="009866A7"/>
    <w:rsid w:val="0098697D"/>
    <w:rsid w:val="00986AD3"/>
    <w:rsid w:val="00986E80"/>
    <w:rsid w:val="00986F24"/>
    <w:rsid w:val="00987419"/>
    <w:rsid w:val="009874D0"/>
    <w:rsid w:val="009877E1"/>
    <w:rsid w:val="00987F19"/>
    <w:rsid w:val="00987F64"/>
    <w:rsid w:val="00990114"/>
    <w:rsid w:val="0099044E"/>
    <w:rsid w:val="00990991"/>
    <w:rsid w:val="00990C72"/>
    <w:rsid w:val="00990D82"/>
    <w:rsid w:val="00990E0A"/>
    <w:rsid w:val="00990EAD"/>
    <w:rsid w:val="009914D3"/>
    <w:rsid w:val="00991787"/>
    <w:rsid w:val="00991DCA"/>
    <w:rsid w:val="00992290"/>
    <w:rsid w:val="00992916"/>
    <w:rsid w:val="00992E32"/>
    <w:rsid w:val="0099309C"/>
    <w:rsid w:val="00993D88"/>
    <w:rsid w:val="00993E46"/>
    <w:rsid w:val="00993F9E"/>
    <w:rsid w:val="00994BEA"/>
    <w:rsid w:val="00994D2F"/>
    <w:rsid w:val="00995CA3"/>
    <w:rsid w:val="00995CFC"/>
    <w:rsid w:val="00995F0A"/>
    <w:rsid w:val="0099624B"/>
    <w:rsid w:val="00996F95"/>
    <w:rsid w:val="00997217"/>
    <w:rsid w:val="009974AD"/>
    <w:rsid w:val="00997CA0"/>
    <w:rsid w:val="00997FD4"/>
    <w:rsid w:val="009A02E7"/>
    <w:rsid w:val="009A03BF"/>
    <w:rsid w:val="009A08A2"/>
    <w:rsid w:val="009A1110"/>
    <w:rsid w:val="009A1247"/>
    <w:rsid w:val="009A2B3E"/>
    <w:rsid w:val="009A308E"/>
    <w:rsid w:val="009A347F"/>
    <w:rsid w:val="009A3977"/>
    <w:rsid w:val="009A46AD"/>
    <w:rsid w:val="009A4747"/>
    <w:rsid w:val="009A5289"/>
    <w:rsid w:val="009A5992"/>
    <w:rsid w:val="009A68DF"/>
    <w:rsid w:val="009A6CEF"/>
    <w:rsid w:val="009A7852"/>
    <w:rsid w:val="009A7CF8"/>
    <w:rsid w:val="009A7D02"/>
    <w:rsid w:val="009A7FB9"/>
    <w:rsid w:val="009B017E"/>
    <w:rsid w:val="009B04BA"/>
    <w:rsid w:val="009B0FF5"/>
    <w:rsid w:val="009B1266"/>
    <w:rsid w:val="009B1288"/>
    <w:rsid w:val="009B1632"/>
    <w:rsid w:val="009B1636"/>
    <w:rsid w:val="009B16A0"/>
    <w:rsid w:val="009B1CB3"/>
    <w:rsid w:val="009B1D9B"/>
    <w:rsid w:val="009B2C80"/>
    <w:rsid w:val="009B32C2"/>
    <w:rsid w:val="009B33C1"/>
    <w:rsid w:val="009B34E3"/>
    <w:rsid w:val="009B3617"/>
    <w:rsid w:val="009B3764"/>
    <w:rsid w:val="009B37AE"/>
    <w:rsid w:val="009B4740"/>
    <w:rsid w:val="009B4859"/>
    <w:rsid w:val="009B616F"/>
    <w:rsid w:val="009B67A7"/>
    <w:rsid w:val="009B7528"/>
    <w:rsid w:val="009C0810"/>
    <w:rsid w:val="009C0BBC"/>
    <w:rsid w:val="009C0F9D"/>
    <w:rsid w:val="009C14BF"/>
    <w:rsid w:val="009C1F8F"/>
    <w:rsid w:val="009C32BC"/>
    <w:rsid w:val="009C3420"/>
    <w:rsid w:val="009C37C4"/>
    <w:rsid w:val="009C3F03"/>
    <w:rsid w:val="009C42E7"/>
    <w:rsid w:val="009C48B1"/>
    <w:rsid w:val="009C565B"/>
    <w:rsid w:val="009C5671"/>
    <w:rsid w:val="009C6065"/>
    <w:rsid w:val="009C606E"/>
    <w:rsid w:val="009C629C"/>
    <w:rsid w:val="009C7652"/>
    <w:rsid w:val="009C7655"/>
    <w:rsid w:val="009C771F"/>
    <w:rsid w:val="009C7B19"/>
    <w:rsid w:val="009C7DA9"/>
    <w:rsid w:val="009C7DBB"/>
    <w:rsid w:val="009D03DC"/>
    <w:rsid w:val="009D0C24"/>
    <w:rsid w:val="009D0CAE"/>
    <w:rsid w:val="009D0ECB"/>
    <w:rsid w:val="009D108B"/>
    <w:rsid w:val="009D1683"/>
    <w:rsid w:val="009D16DB"/>
    <w:rsid w:val="009D185F"/>
    <w:rsid w:val="009D1F49"/>
    <w:rsid w:val="009D1F92"/>
    <w:rsid w:val="009D25D0"/>
    <w:rsid w:val="009D2701"/>
    <w:rsid w:val="009D2A05"/>
    <w:rsid w:val="009D2C2B"/>
    <w:rsid w:val="009D3179"/>
    <w:rsid w:val="009D31C6"/>
    <w:rsid w:val="009D3503"/>
    <w:rsid w:val="009D3574"/>
    <w:rsid w:val="009D3BBD"/>
    <w:rsid w:val="009D3F55"/>
    <w:rsid w:val="009D485D"/>
    <w:rsid w:val="009D48DE"/>
    <w:rsid w:val="009D49C2"/>
    <w:rsid w:val="009D4F7C"/>
    <w:rsid w:val="009D51A5"/>
    <w:rsid w:val="009D594D"/>
    <w:rsid w:val="009D5B00"/>
    <w:rsid w:val="009D5B21"/>
    <w:rsid w:val="009D5D89"/>
    <w:rsid w:val="009D61F0"/>
    <w:rsid w:val="009D62CE"/>
    <w:rsid w:val="009D67BC"/>
    <w:rsid w:val="009D6810"/>
    <w:rsid w:val="009D69D8"/>
    <w:rsid w:val="009D6B5A"/>
    <w:rsid w:val="009D6F6A"/>
    <w:rsid w:val="009D7106"/>
    <w:rsid w:val="009D7276"/>
    <w:rsid w:val="009D74CC"/>
    <w:rsid w:val="009D7733"/>
    <w:rsid w:val="009D7834"/>
    <w:rsid w:val="009D7AC0"/>
    <w:rsid w:val="009E05D8"/>
    <w:rsid w:val="009E095A"/>
    <w:rsid w:val="009E0CC8"/>
    <w:rsid w:val="009E193C"/>
    <w:rsid w:val="009E1A46"/>
    <w:rsid w:val="009E1D22"/>
    <w:rsid w:val="009E2637"/>
    <w:rsid w:val="009E271C"/>
    <w:rsid w:val="009E2827"/>
    <w:rsid w:val="009E3276"/>
    <w:rsid w:val="009E33EF"/>
    <w:rsid w:val="009E357C"/>
    <w:rsid w:val="009E3D93"/>
    <w:rsid w:val="009E4602"/>
    <w:rsid w:val="009E46A7"/>
    <w:rsid w:val="009E4AB8"/>
    <w:rsid w:val="009E5185"/>
    <w:rsid w:val="009E5E6C"/>
    <w:rsid w:val="009E5EED"/>
    <w:rsid w:val="009E6071"/>
    <w:rsid w:val="009E697B"/>
    <w:rsid w:val="009E6CFC"/>
    <w:rsid w:val="009E7A9C"/>
    <w:rsid w:val="009E7E47"/>
    <w:rsid w:val="009F0137"/>
    <w:rsid w:val="009F0188"/>
    <w:rsid w:val="009F07EA"/>
    <w:rsid w:val="009F0883"/>
    <w:rsid w:val="009F0BC9"/>
    <w:rsid w:val="009F1817"/>
    <w:rsid w:val="009F18FB"/>
    <w:rsid w:val="009F1949"/>
    <w:rsid w:val="009F1986"/>
    <w:rsid w:val="009F19C5"/>
    <w:rsid w:val="009F1D75"/>
    <w:rsid w:val="009F2A02"/>
    <w:rsid w:val="009F3156"/>
    <w:rsid w:val="009F3269"/>
    <w:rsid w:val="009F32EA"/>
    <w:rsid w:val="009F3DE2"/>
    <w:rsid w:val="009F3E12"/>
    <w:rsid w:val="009F456E"/>
    <w:rsid w:val="009F4C16"/>
    <w:rsid w:val="009F51F2"/>
    <w:rsid w:val="009F595B"/>
    <w:rsid w:val="009F5BDB"/>
    <w:rsid w:val="009F5E51"/>
    <w:rsid w:val="009F6407"/>
    <w:rsid w:val="009F65DE"/>
    <w:rsid w:val="009F6874"/>
    <w:rsid w:val="009F6B8F"/>
    <w:rsid w:val="009F7A0B"/>
    <w:rsid w:val="009F7AF9"/>
    <w:rsid w:val="009F7D7F"/>
    <w:rsid w:val="00A00169"/>
    <w:rsid w:val="00A002F1"/>
    <w:rsid w:val="00A002F9"/>
    <w:rsid w:val="00A0068E"/>
    <w:rsid w:val="00A00F97"/>
    <w:rsid w:val="00A0107D"/>
    <w:rsid w:val="00A0140B"/>
    <w:rsid w:val="00A01522"/>
    <w:rsid w:val="00A01682"/>
    <w:rsid w:val="00A01753"/>
    <w:rsid w:val="00A01894"/>
    <w:rsid w:val="00A01A65"/>
    <w:rsid w:val="00A0283D"/>
    <w:rsid w:val="00A02C71"/>
    <w:rsid w:val="00A03278"/>
    <w:rsid w:val="00A036CE"/>
    <w:rsid w:val="00A03C10"/>
    <w:rsid w:val="00A03D2F"/>
    <w:rsid w:val="00A03EDA"/>
    <w:rsid w:val="00A04974"/>
    <w:rsid w:val="00A0516C"/>
    <w:rsid w:val="00A059DF"/>
    <w:rsid w:val="00A05FF3"/>
    <w:rsid w:val="00A0645A"/>
    <w:rsid w:val="00A06861"/>
    <w:rsid w:val="00A06902"/>
    <w:rsid w:val="00A06A15"/>
    <w:rsid w:val="00A06C47"/>
    <w:rsid w:val="00A06DDD"/>
    <w:rsid w:val="00A06E63"/>
    <w:rsid w:val="00A06E6D"/>
    <w:rsid w:val="00A072EB"/>
    <w:rsid w:val="00A07451"/>
    <w:rsid w:val="00A078C2"/>
    <w:rsid w:val="00A07DD3"/>
    <w:rsid w:val="00A100FB"/>
    <w:rsid w:val="00A10319"/>
    <w:rsid w:val="00A109F5"/>
    <w:rsid w:val="00A10D45"/>
    <w:rsid w:val="00A115F8"/>
    <w:rsid w:val="00A11A7C"/>
    <w:rsid w:val="00A11FB3"/>
    <w:rsid w:val="00A12D3B"/>
    <w:rsid w:val="00A137DD"/>
    <w:rsid w:val="00A137ED"/>
    <w:rsid w:val="00A13D71"/>
    <w:rsid w:val="00A13D94"/>
    <w:rsid w:val="00A13F32"/>
    <w:rsid w:val="00A14283"/>
    <w:rsid w:val="00A142D4"/>
    <w:rsid w:val="00A143DC"/>
    <w:rsid w:val="00A144BF"/>
    <w:rsid w:val="00A1488B"/>
    <w:rsid w:val="00A14946"/>
    <w:rsid w:val="00A15224"/>
    <w:rsid w:val="00A1523E"/>
    <w:rsid w:val="00A155B6"/>
    <w:rsid w:val="00A15C4E"/>
    <w:rsid w:val="00A15E38"/>
    <w:rsid w:val="00A15FB6"/>
    <w:rsid w:val="00A16641"/>
    <w:rsid w:val="00A166A7"/>
    <w:rsid w:val="00A16F73"/>
    <w:rsid w:val="00A17038"/>
    <w:rsid w:val="00A17668"/>
    <w:rsid w:val="00A17937"/>
    <w:rsid w:val="00A201D4"/>
    <w:rsid w:val="00A201FF"/>
    <w:rsid w:val="00A2187C"/>
    <w:rsid w:val="00A218AD"/>
    <w:rsid w:val="00A21E50"/>
    <w:rsid w:val="00A2209A"/>
    <w:rsid w:val="00A2224C"/>
    <w:rsid w:val="00A22BF1"/>
    <w:rsid w:val="00A22FD1"/>
    <w:rsid w:val="00A23FEB"/>
    <w:rsid w:val="00A23FF0"/>
    <w:rsid w:val="00A2418A"/>
    <w:rsid w:val="00A24E8A"/>
    <w:rsid w:val="00A24F63"/>
    <w:rsid w:val="00A24FE8"/>
    <w:rsid w:val="00A252CE"/>
    <w:rsid w:val="00A25667"/>
    <w:rsid w:val="00A2573D"/>
    <w:rsid w:val="00A25A4D"/>
    <w:rsid w:val="00A25B80"/>
    <w:rsid w:val="00A25FAC"/>
    <w:rsid w:val="00A26405"/>
    <w:rsid w:val="00A264A1"/>
    <w:rsid w:val="00A264DE"/>
    <w:rsid w:val="00A26C11"/>
    <w:rsid w:val="00A26C12"/>
    <w:rsid w:val="00A26E10"/>
    <w:rsid w:val="00A26E76"/>
    <w:rsid w:val="00A275AA"/>
    <w:rsid w:val="00A27C76"/>
    <w:rsid w:val="00A27ED4"/>
    <w:rsid w:val="00A30365"/>
    <w:rsid w:val="00A3039D"/>
    <w:rsid w:val="00A309C0"/>
    <w:rsid w:val="00A30AC2"/>
    <w:rsid w:val="00A30AE9"/>
    <w:rsid w:val="00A30E8C"/>
    <w:rsid w:val="00A30F5F"/>
    <w:rsid w:val="00A313D5"/>
    <w:rsid w:val="00A318D1"/>
    <w:rsid w:val="00A31F6E"/>
    <w:rsid w:val="00A32C43"/>
    <w:rsid w:val="00A32EF7"/>
    <w:rsid w:val="00A333AC"/>
    <w:rsid w:val="00A33880"/>
    <w:rsid w:val="00A33BA8"/>
    <w:rsid w:val="00A34119"/>
    <w:rsid w:val="00A341A3"/>
    <w:rsid w:val="00A34513"/>
    <w:rsid w:val="00A34B2C"/>
    <w:rsid w:val="00A35123"/>
    <w:rsid w:val="00A352CC"/>
    <w:rsid w:val="00A35D0C"/>
    <w:rsid w:val="00A35D38"/>
    <w:rsid w:val="00A35DA7"/>
    <w:rsid w:val="00A35F2E"/>
    <w:rsid w:val="00A3645E"/>
    <w:rsid w:val="00A36757"/>
    <w:rsid w:val="00A36BD7"/>
    <w:rsid w:val="00A36C67"/>
    <w:rsid w:val="00A3704A"/>
    <w:rsid w:val="00A3720A"/>
    <w:rsid w:val="00A373B6"/>
    <w:rsid w:val="00A37494"/>
    <w:rsid w:val="00A37751"/>
    <w:rsid w:val="00A37C67"/>
    <w:rsid w:val="00A37DB6"/>
    <w:rsid w:val="00A37F59"/>
    <w:rsid w:val="00A37FA6"/>
    <w:rsid w:val="00A40251"/>
    <w:rsid w:val="00A40336"/>
    <w:rsid w:val="00A403C5"/>
    <w:rsid w:val="00A40402"/>
    <w:rsid w:val="00A405D1"/>
    <w:rsid w:val="00A40638"/>
    <w:rsid w:val="00A40DBA"/>
    <w:rsid w:val="00A4142C"/>
    <w:rsid w:val="00A415BF"/>
    <w:rsid w:val="00A41A0C"/>
    <w:rsid w:val="00A42504"/>
    <w:rsid w:val="00A42606"/>
    <w:rsid w:val="00A42C41"/>
    <w:rsid w:val="00A42FE3"/>
    <w:rsid w:val="00A439AD"/>
    <w:rsid w:val="00A43ED2"/>
    <w:rsid w:val="00A440D4"/>
    <w:rsid w:val="00A44211"/>
    <w:rsid w:val="00A4431E"/>
    <w:rsid w:val="00A4474E"/>
    <w:rsid w:val="00A44A24"/>
    <w:rsid w:val="00A44C1A"/>
    <w:rsid w:val="00A44C36"/>
    <w:rsid w:val="00A44D50"/>
    <w:rsid w:val="00A4519A"/>
    <w:rsid w:val="00A455A1"/>
    <w:rsid w:val="00A4563B"/>
    <w:rsid w:val="00A459CB"/>
    <w:rsid w:val="00A45A46"/>
    <w:rsid w:val="00A4656A"/>
    <w:rsid w:val="00A46938"/>
    <w:rsid w:val="00A46AA2"/>
    <w:rsid w:val="00A47533"/>
    <w:rsid w:val="00A47D14"/>
    <w:rsid w:val="00A47E29"/>
    <w:rsid w:val="00A502E8"/>
    <w:rsid w:val="00A50337"/>
    <w:rsid w:val="00A507A4"/>
    <w:rsid w:val="00A509FB"/>
    <w:rsid w:val="00A50D0A"/>
    <w:rsid w:val="00A50F5D"/>
    <w:rsid w:val="00A511F0"/>
    <w:rsid w:val="00A51458"/>
    <w:rsid w:val="00A51862"/>
    <w:rsid w:val="00A51B79"/>
    <w:rsid w:val="00A525FB"/>
    <w:rsid w:val="00A52B6C"/>
    <w:rsid w:val="00A53A02"/>
    <w:rsid w:val="00A53ED0"/>
    <w:rsid w:val="00A54165"/>
    <w:rsid w:val="00A543BF"/>
    <w:rsid w:val="00A545B2"/>
    <w:rsid w:val="00A54AAB"/>
    <w:rsid w:val="00A54B24"/>
    <w:rsid w:val="00A54B45"/>
    <w:rsid w:val="00A55866"/>
    <w:rsid w:val="00A55B22"/>
    <w:rsid w:val="00A55BBA"/>
    <w:rsid w:val="00A55CA8"/>
    <w:rsid w:val="00A56088"/>
    <w:rsid w:val="00A56877"/>
    <w:rsid w:val="00A5704F"/>
    <w:rsid w:val="00A57228"/>
    <w:rsid w:val="00A57271"/>
    <w:rsid w:val="00A576F7"/>
    <w:rsid w:val="00A57E43"/>
    <w:rsid w:val="00A60054"/>
    <w:rsid w:val="00A602FE"/>
    <w:rsid w:val="00A603B8"/>
    <w:rsid w:val="00A608DE"/>
    <w:rsid w:val="00A60A82"/>
    <w:rsid w:val="00A60DC1"/>
    <w:rsid w:val="00A6110D"/>
    <w:rsid w:val="00A61412"/>
    <w:rsid w:val="00A61641"/>
    <w:rsid w:val="00A61A8F"/>
    <w:rsid w:val="00A62146"/>
    <w:rsid w:val="00A62307"/>
    <w:rsid w:val="00A62489"/>
    <w:rsid w:val="00A62902"/>
    <w:rsid w:val="00A633D3"/>
    <w:rsid w:val="00A63919"/>
    <w:rsid w:val="00A63997"/>
    <w:rsid w:val="00A64632"/>
    <w:rsid w:val="00A64AD4"/>
    <w:rsid w:val="00A64C83"/>
    <w:rsid w:val="00A6541B"/>
    <w:rsid w:val="00A6542F"/>
    <w:rsid w:val="00A65674"/>
    <w:rsid w:val="00A65ACF"/>
    <w:rsid w:val="00A65DAD"/>
    <w:rsid w:val="00A65E5E"/>
    <w:rsid w:val="00A65F41"/>
    <w:rsid w:val="00A66665"/>
    <w:rsid w:val="00A668D0"/>
    <w:rsid w:val="00A669EC"/>
    <w:rsid w:val="00A670C0"/>
    <w:rsid w:val="00A6715B"/>
    <w:rsid w:val="00A67515"/>
    <w:rsid w:val="00A67BC9"/>
    <w:rsid w:val="00A67F5D"/>
    <w:rsid w:val="00A700DB"/>
    <w:rsid w:val="00A7084E"/>
    <w:rsid w:val="00A70955"/>
    <w:rsid w:val="00A70D49"/>
    <w:rsid w:val="00A70EC4"/>
    <w:rsid w:val="00A70FB6"/>
    <w:rsid w:val="00A711EC"/>
    <w:rsid w:val="00A71634"/>
    <w:rsid w:val="00A71A21"/>
    <w:rsid w:val="00A72057"/>
    <w:rsid w:val="00A72328"/>
    <w:rsid w:val="00A72509"/>
    <w:rsid w:val="00A72721"/>
    <w:rsid w:val="00A727F1"/>
    <w:rsid w:val="00A72B43"/>
    <w:rsid w:val="00A72DED"/>
    <w:rsid w:val="00A73553"/>
    <w:rsid w:val="00A7374D"/>
    <w:rsid w:val="00A7382E"/>
    <w:rsid w:val="00A743A6"/>
    <w:rsid w:val="00A743AF"/>
    <w:rsid w:val="00A7479C"/>
    <w:rsid w:val="00A74AC0"/>
    <w:rsid w:val="00A75122"/>
    <w:rsid w:val="00A752B0"/>
    <w:rsid w:val="00A75850"/>
    <w:rsid w:val="00A7591A"/>
    <w:rsid w:val="00A7599D"/>
    <w:rsid w:val="00A759BA"/>
    <w:rsid w:val="00A75A4D"/>
    <w:rsid w:val="00A75BB4"/>
    <w:rsid w:val="00A75E19"/>
    <w:rsid w:val="00A7618C"/>
    <w:rsid w:val="00A76C99"/>
    <w:rsid w:val="00A76DBF"/>
    <w:rsid w:val="00A77577"/>
    <w:rsid w:val="00A7771B"/>
    <w:rsid w:val="00A779A4"/>
    <w:rsid w:val="00A77C2B"/>
    <w:rsid w:val="00A77CBF"/>
    <w:rsid w:val="00A8079B"/>
    <w:rsid w:val="00A80A4E"/>
    <w:rsid w:val="00A80C5B"/>
    <w:rsid w:val="00A80CE2"/>
    <w:rsid w:val="00A80FC0"/>
    <w:rsid w:val="00A80FE6"/>
    <w:rsid w:val="00A81040"/>
    <w:rsid w:val="00A81296"/>
    <w:rsid w:val="00A81364"/>
    <w:rsid w:val="00A81447"/>
    <w:rsid w:val="00A81E7E"/>
    <w:rsid w:val="00A8209F"/>
    <w:rsid w:val="00A82144"/>
    <w:rsid w:val="00A82D98"/>
    <w:rsid w:val="00A82E76"/>
    <w:rsid w:val="00A83050"/>
    <w:rsid w:val="00A83BA7"/>
    <w:rsid w:val="00A8459F"/>
    <w:rsid w:val="00A845B9"/>
    <w:rsid w:val="00A8466D"/>
    <w:rsid w:val="00A8468B"/>
    <w:rsid w:val="00A84A03"/>
    <w:rsid w:val="00A84FC2"/>
    <w:rsid w:val="00A86459"/>
    <w:rsid w:val="00A869C1"/>
    <w:rsid w:val="00A86A15"/>
    <w:rsid w:val="00A8743A"/>
    <w:rsid w:val="00A87AA9"/>
    <w:rsid w:val="00A87F7D"/>
    <w:rsid w:val="00A90107"/>
    <w:rsid w:val="00A90179"/>
    <w:rsid w:val="00A9072D"/>
    <w:rsid w:val="00A9084B"/>
    <w:rsid w:val="00A90D66"/>
    <w:rsid w:val="00A90F1B"/>
    <w:rsid w:val="00A9202E"/>
    <w:rsid w:val="00A923FD"/>
    <w:rsid w:val="00A92B20"/>
    <w:rsid w:val="00A9301A"/>
    <w:rsid w:val="00A93135"/>
    <w:rsid w:val="00A93D1C"/>
    <w:rsid w:val="00A94951"/>
    <w:rsid w:val="00A949B0"/>
    <w:rsid w:val="00A94A4D"/>
    <w:rsid w:val="00A952EC"/>
    <w:rsid w:val="00A95439"/>
    <w:rsid w:val="00A9587A"/>
    <w:rsid w:val="00A95962"/>
    <w:rsid w:val="00A959EB"/>
    <w:rsid w:val="00A95B4A"/>
    <w:rsid w:val="00A95F96"/>
    <w:rsid w:val="00A9675E"/>
    <w:rsid w:val="00A96841"/>
    <w:rsid w:val="00A96B26"/>
    <w:rsid w:val="00A96BB1"/>
    <w:rsid w:val="00A96CFC"/>
    <w:rsid w:val="00A971DA"/>
    <w:rsid w:val="00A97D16"/>
    <w:rsid w:val="00AA038D"/>
    <w:rsid w:val="00AA0C1D"/>
    <w:rsid w:val="00AA0FED"/>
    <w:rsid w:val="00AA1548"/>
    <w:rsid w:val="00AA1733"/>
    <w:rsid w:val="00AA1803"/>
    <w:rsid w:val="00AA1C2D"/>
    <w:rsid w:val="00AA1E53"/>
    <w:rsid w:val="00AA27B3"/>
    <w:rsid w:val="00AA2BD4"/>
    <w:rsid w:val="00AA30FB"/>
    <w:rsid w:val="00AA31CA"/>
    <w:rsid w:val="00AA322F"/>
    <w:rsid w:val="00AA3347"/>
    <w:rsid w:val="00AA3391"/>
    <w:rsid w:val="00AA356B"/>
    <w:rsid w:val="00AA37EA"/>
    <w:rsid w:val="00AA3DBD"/>
    <w:rsid w:val="00AA4503"/>
    <w:rsid w:val="00AA46F3"/>
    <w:rsid w:val="00AA4CCE"/>
    <w:rsid w:val="00AA53CE"/>
    <w:rsid w:val="00AA5D57"/>
    <w:rsid w:val="00AA5EDD"/>
    <w:rsid w:val="00AA60CE"/>
    <w:rsid w:val="00AA65E5"/>
    <w:rsid w:val="00AA6882"/>
    <w:rsid w:val="00AA6AE0"/>
    <w:rsid w:val="00AA7FD7"/>
    <w:rsid w:val="00AB0308"/>
    <w:rsid w:val="00AB0673"/>
    <w:rsid w:val="00AB07A3"/>
    <w:rsid w:val="00AB08C5"/>
    <w:rsid w:val="00AB09B3"/>
    <w:rsid w:val="00AB0A7C"/>
    <w:rsid w:val="00AB0C98"/>
    <w:rsid w:val="00AB0F54"/>
    <w:rsid w:val="00AB14A7"/>
    <w:rsid w:val="00AB1845"/>
    <w:rsid w:val="00AB1E9B"/>
    <w:rsid w:val="00AB20B8"/>
    <w:rsid w:val="00AB2459"/>
    <w:rsid w:val="00AB29AF"/>
    <w:rsid w:val="00AB2B9D"/>
    <w:rsid w:val="00AB2F23"/>
    <w:rsid w:val="00AB3434"/>
    <w:rsid w:val="00AB367A"/>
    <w:rsid w:val="00AB3BD6"/>
    <w:rsid w:val="00AB3C90"/>
    <w:rsid w:val="00AB3D96"/>
    <w:rsid w:val="00AB4593"/>
    <w:rsid w:val="00AB55E2"/>
    <w:rsid w:val="00AB5B2D"/>
    <w:rsid w:val="00AB5F1C"/>
    <w:rsid w:val="00AB60B3"/>
    <w:rsid w:val="00AB6436"/>
    <w:rsid w:val="00AB64D4"/>
    <w:rsid w:val="00AB69AB"/>
    <w:rsid w:val="00AB6A84"/>
    <w:rsid w:val="00AB71D2"/>
    <w:rsid w:val="00AB75A4"/>
    <w:rsid w:val="00AB7728"/>
    <w:rsid w:val="00AB7766"/>
    <w:rsid w:val="00AB7F18"/>
    <w:rsid w:val="00AC002C"/>
    <w:rsid w:val="00AC0DF5"/>
    <w:rsid w:val="00AC0FE2"/>
    <w:rsid w:val="00AC127B"/>
    <w:rsid w:val="00AC1DCF"/>
    <w:rsid w:val="00AC2454"/>
    <w:rsid w:val="00AC2B11"/>
    <w:rsid w:val="00AC2D81"/>
    <w:rsid w:val="00AC2FD7"/>
    <w:rsid w:val="00AC31CD"/>
    <w:rsid w:val="00AC38D4"/>
    <w:rsid w:val="00AC412E"/>
    <w:rsid w:val="00AC4167"/>
    <w:rsid w:val="00AC46CC"/>
    <w:rsid w:val="00AC4712"/>
    <w:rsid w:val="00AC53E0"/>
    <w:rsid w:val="00AC5A65"/>
    <w:rsid w:val="00AC5D29"/>
    <w:rsid w:val="00AC6490"/>
    <w:rsid w:val="00AC7293"/>
    <w:rsid w:val="00AC7763"/>
    <w:rsid w:val="00AC7777"/>
    <w:rsid w:val="00AD00B7"/>
    <w:rsid w:val="00AD0680"/>
    <w:rsid w:val="00AD09EE"/>
    <w:rsid w:val="00AD0C09"/>
    <w:rsid w:val="00AD0C71"/>
    <w:rsid w:val="00AD0C7D"/>
    <w:rsid w:val="00AD1215"/>
    <w:rsid w:val="00AD12E0"/>
    <w:rsid w:val="00AD1562"/>
    <w:rsid w:val="00AD169D"/>
    <w:rsid w:val="00AD17CC"/>
    <w:rsid w:val="00AD1BFD"/>
    <w:rsid w:val="00AD27AF"/>
    <w:rsid w:val="00AD2889"/>
    <w:rsid w:val="00AD38FF"/>
    <w:rsid w:val="00AD39B9"/>
    <w:rsid w:val="00AD39E7"/>
    <w:rsid w:val="00AD3E81"/>
    <w:rsid w:val="00AD40D3"/>
    <w:rsid w:val="00AD40E1"/>
    <w:rsid w:val="00AD4447"/>
    <w:rsid w:val="00AD47AB"/>
    <w:rsid w:val="00AD48C2"/>
    <w:rsid w:val="00AD5154"/>
    <w:rsid w:val="00AD55CC"/>
    <w:rsid w:val="00AD58A1"/>
    <w:rsid w:val="00AD5D03"/>
    <w:rsid w:val="00AD5D3E"/>
    <w:rsid w:val="00AD5E77"/>
    <w:rsid w:val="00AD5EFE"/>
    <w:rsid w:val="00AD5F87"/>
    <w:rsid w:val="00AD61E1"/>
    <w:rsid w:val="00AD62CC"/>
    <w:rsid w:val="00AD6C01"/>
    <w:rsid w:val="00AD6D46"/>
    <w:rsid w:val="00AD72FD"/>
    <w:rsid w:val="00AD7332"/>
    <w:rsid w:val="00AD7A14"/>
    <w:rsid w:val="00AD7F50"/>
    <w:rsid w:val="00AE00FD"/>
    <w:rsid w:val="00AE07F6"/>
    <w:rsid w:val="00AE0B98"/>
    <w:rsid w:val="00AE0BCC"/>
    <w:rsid w:val="00AE0D77"/>
    <w:rsid w:val="00AE0E54"/>
    <w:rsid w:val="00AE1359"/>
    <w:rsid w:val="00AE1439"/>
    <w:rsid w:val="00AE1761"/>
    <w:rsid w:val="00AE2625"/>
    <w:rsid w:val="00AE2697"/>
    <w:rsid w:val="00AE2769"/>
    <w:rsid w:val="00AE2FE3"/>
    <w:rsid w:val="00AE3150"/>
    <w:rsid w:val="00AE31C4"/>
    <w:rsid w:val="00AE36B9"/>
    <w:rsid w:val="00AE3919"/>
    <w:rsid w:val="00AE3984"/>
    <w:rsid w:val="00AE3BE4"/>
    <w:rsid w:val="00AE44D0"/>
    <w:rsid w:val="00AE4A79"/>
    <w:rsid w:val="00AE4B7A"/>
    <w:rsid w:val="00AE4D49"/>
    <w:rsid w:val="00AE502C"/>
    <w:rsid w:val="00AE5100"/>
    <w:rsid w:val="00AE5127"/>
    <w:rsid w:val="00AE5317"/>
    <w:rsid w:val="00AE545D"/>
    <w:rsid w:val="00AE55F3"/>
    <w:rsid w:val="00AE5609"/>
    <w:rsid w:val="00AE6335"/>
    <w:rsid w:val="00AE6B4C"/>
    <w:rsid w:val="00AE6B9A"/>
    <w:rsid w:val="00AE709A"/>
    <w:rsid w:val="00AE716D"/>
    <w:rsid w:val="00AF01B1"/>
    <w:rsid w:val="00AF04AF"/>
    <w:rsid w:val="00AF05A6"/>
    <w:rsid w:val="00AF09E9"/>
    <w:rsid w:val="00AF0DD8"/>
    <w:rsid w:val="00AF0F5E"/>
    <w:rsid w:val="00AF0F86"/>
    <w:rsid w:val="00AF124E"/>
    <w:rsid w:val="00AF1976"/>
    <w:rsid w:val="00AF1EC9"/>
    <w:rsid w:val="00AF211E"/>
    <w:rsid w:val="00AF2333"/>
    <w:rsid w:val="00AF2348"/>
    <w:rsid w:val="00AF2E82"/>
    <w:rsid w:val="00AF2EE0"/>
    <w:rsid w:val="00AF354A"/>
    <w:rsid w:val="00AF3646"/>
    <w:rsid w:val="00AF37BA"/>
    <w:rsid w:val="00AF3D0B"/>
    <w:rsid w:val="00AF3F94"/>
    <w:rsid w:val="00AF42C3"/>
    <w:rsid w:val="00AF46CF"/>
    <w:rsid w:val="00AF496F"/>
    <w:rsid w:val="00AF4A57"/>
    <w:rsid w:val="00AF54F4"/>
    <w:rsid w:val="00AF5913"/>
    <w:rsid w:val="00AF59D8"/>
    <w:rsid w:val="00AF5C94"/>
    <w:rsid w:val="00AF62BF"/>
    <w:rsid w:val="00AF63A2"/>
    <w:rsid w:val="00AF65DA"/>
    <w:rsid w:val="00AF6760"/>
    <w:rsid w:val="00AF7470"/>
    <w:rsid w:val="00AF772E"/>
    <w:rsid w:val="00AF7BC3"/>
    <w:rsid w:val="00AF7CBD"/>
    <w:rsid w:val="00B004D2"/>
    <w:rsid w:val="00B00659"/>
    <w:rsid w:val="00B00D08"/>
    <w:rsid w:val="00B00E06"/>
    <w:rsid w:val="00B00F6F"/>
    <w:rsid w:val="00B016FE"/>
    <w:rsid w:val="00B019F7"/>
    <w:rsid w:val="00B01D1C"/>
    <w:rsid w:val="00B02396"/>
    <w:rsid w:val="00B028C7"/>
    <w:rsid w:val="00B02ED1"/>
    <w:rsid w:val="00B03245"/>
    <w:rsid w:val="00B03958"/>
    <w:rsid w:val="00B03C98"/>
    <w:rsid w:val="00B03D1B"/>
    <w:rsid w:val="00B048B5"/>
    <w:rsid w:val="00B04BF8"/>
    <w:rsid w:val="00B04CA8"/>
    <w:rsid w:val="00B050E0"/>
    <w:rsid w:val="00B05ABA"/>
    <w:rsid w:val="00B05ED9"/>
    <w:rsid w:val="00B05F8B"/>
    <w:rsid w:val="00B061A8"/>
    <w:rsid w:val="00B062BD"/>
    <w:rsid w:val="00B067F6"/>
    <w:rsid w:val="00B0698A"/>
    <w:rsid w:val="00B06DB1"/>
    <w:rsid w:val="00B070A2"/>
    <w:rsid w:val="00B07653"/>
    <w:rsid w:val="00B079F1"/>
    <w:rsid w:val="00B07A14"/>
    <w:rsid w:val="00B07B34"/>
    <w:rsid w:val="00B10C79"/>
    <w:rsid w:val="00B1132F"/>
    <w:rsid w:val="00B1155B"/>
    <w:rsid w:val="00B116A7"/>
    <w:rsid w:val="00B11DCD"/>
    <w:rsid w:val="00B121BE"/>
    <w:rsid w:val="00B123C0"/>
    <w:rsid w:val="00B1247E"/>
    <w:rsid w:val="00B12ABB"/>
    <w:rsid w:val="00B12D00"/>
    <w:rsid w:val="00B12D7C"/>
    <w:rsid w:val="00B13172"/>
    <w:rsid w:val="00B138A4"/>
    <w:rsid w:val="00B13D36"/>
    <w:rsid w:val="00B13D61"/>
    <w:rsid w:val="00B140E9"/>
    <w:rsid w:val="00B142D4"/>
    <w:rsid w:val="00B142E6"/>
    <w:rsid w:val="00B14624"/>
    <w:rsid w:val="00B14A7A"/>
    <w:rsid w:val="00B15116"/>
    <w:rsid w:val="00B1548A"/>
    <w:rsid w:val="00B156EC"/>
    <w:rsid w:val="00B1578E"/>
    <w:rsid w:val="00B15BAB"/>
    <w:rsid w:val="00B165C7"/>
    <w:rsid w:val="00B168F5"/>
    <w:rsid w:val="00B17303"/>
    <w:rsid w:val="00B1750E"/>
    <w:rsid w:val="00B17A58"/>
    <w:rsid w:val="00B17CE5"/>
    <w:rsid w:val="00B17FAF"/>
    <w:rsid w:val="00B17FE0"/>
    <w:rsid w:val="00B200CA"/>
    <w:rsid w:val="00B20143"/>
    <w:rsid w:val="00B206A0"/>
    <w:rsid w:val="00B20ADA"/>
    <w:rsid w:val="00B210C7"/>
    <w:rsid w:val="00B21AAD"/>
    <w:rsid w:val="00B21E72"/>
    <w:rsid w:val="00B22195"/>
    <w:rsid w:val="00B22CCD"/>
    <w:rsid w:val="00B22CE9"/>
    <w:rsid w:val="00B22D30"/>
    <w:rsid w:val="00B22EFE"/>
    <w:rsid w:val="00B2317A"/>
    <w:rsid w:val="00B23210"/>
    <w:rsid w:val="00B233B7"/>
    <w:rsid w:val="00B23AAE"/>
    <w:rsid w:val="00B23AED"/>
    <w:rsid w:val="00B23C05"/>
    <w:rsid w:val="00B23D44"/>
    <w:rsid w:val="00B240A2"/>
    <w:rsid w:val="00B245A4"/>
    <w:rsid w:val="00B24724"/>
    <w:rsid w:val="00B24C24"/>
    <w:rsid w:val="00B24C44"/>
    <w:rsid w:val="00B24CAA"/>
    <w:rsid w:val="00B24EB0"/>
    <w:rsid w:val="00B25037"/>
    <w:rsid w:val="00B25094"/>
    <w:rsid w:val="00B26282"/>
    <w:rsid w:val="00B26B52"/>
    <w:rsid w:val="00B272E6"/>
    <w:rsid w:val="00B27340"/>
    <w:rsid w:val="00B27363"/>
    <w:rsid w:val="00B30777"/>
    <w:rsid w:val="00B30A1E"/>
    <w:rsid w:val="00B30D7C"/>
    <w:rsid w:val="00B3125D"/>
    <w:rsid w:val="00B31B00"/>
    <w:rsid w:val="00B31E33"/>
    <w:rsid w:val="00B323FF"/>
    <w:rsid w:val="00B3244E"/>
    <w:rsid w:val="00B32826"/>
    <w:rsid w:val="00B32A2F"/>
    <w:rsid w:val="00B32ADC"/>
    <w:rsid w:val="00B32CE2"/>
    <w:rsid w:val="00B32CF8"/>
    <w:rsid w:val="00B32F42"/>
    <w:rsid w:val="00B330DB"/>
    <w:rsid w:val="00B336CB"/>
    <w:rsid w:val="00B3372A"/>
    <w:rsid w:val="00B33863"/>
    <w:rsid w:val="00B33EFC"/>
    <w:rsid w:val="00B34560"/>
    <w:rsid w:val="00B34ACC"/>
    <w:rsid w:val="00B3537B"/>
    <w:rsid w:val="00B35789"/>
    <w:rsid w:val="00B35D83"/>
    <w:rsid w:val="00B35FF2"/>
    <w:rsid w:val="00B36932"/>
    <w:rsid w:val="00B36C79"/>
    <w:rsid w:val="00B370FA"/>
    <w:rsid w:val="00B3760C"/>
    <w:rsid w:val="00B37BBD"/>
    <w:rsid w:val="00B37D4B"/>
    <w:rsid w:val="00B37D6B"/>
    <w:rsid w:val="00B37E38"/>
    <w:rsid w:val="00B400E1"/>
    <w:rsid w:val="00B406C9"/>
    <w:rsid w:val="00B40747"/>
    <w:rsid w:val="00B407E6"/>
    <w:rsid w:val="00B41553"/>
    <w:rsid w:val="00B41B6D"/>
    <w:rsid w:val="00B424E5"/>
    <w:rsid w:val="00B42681"/>
    <w:rsid w:val="00B42829"/>
    <w:rsid w:val="00B42BB7"/>
    <w:rsid w:val="00B42C9A"/>
    <w:rsid w:val="00B42ECE"/>
    <w:rsid w:val="00B43521"/>
    <w:rsid w:val="00B4425E"/>
    <w:rsid w:val="00B444D8"/>
    <w:rsid w:val="00B44523"/>
    <w:rsid w:val="00B44699"/>
    <w:rsid w:val="00B4470C"/>
    <w:rsid w:val="00B44E7D"/>
    <w:rsid w:val="00B44EAF"/>
    <w:rsid w:val="00B44EF4"/>
    <w:rsid w:val="00B452FC"/>
    <w:rsid w:val="00B459E2"/>
    <w:rsid w:val="00B46343"/>
    <w:rsid w:val="00B46FAE"/>
    <w:rsid w:val="00B471D6"/>
    <w:rsid w:val="00B47919"/>
    <w:rsid w:val="00B47B5C"/>
    <w:rsid w:val="00B5029D"/>
    <w:rsid w:val="00B50794"/>
    <w:rsid w:val="00B50DDC"/>
    <w:rsid w:val="00B50FE1"/>
    <w:rsid w:val="00B5129F"/>
    <w:rsid w:val="00B512EB"/>
    <w:rsid w:val="00B51555"/>
    <w:rsid w:val="00B516B2"/>
    <w:rsid w:val="00B51AB4"/>
    <w:rsid w:val="00B51AE2"/>
    <w:rsid w:val="00B5207D"/>
    <w:rsid w:val="00B52B99"/>
    <w:rsid w:val="00B536DF"/>
    <w:rsid w:val="00B53E23"/>
    <w:rsid w:val="00B53E41"/>
    <w:rsid w:val="00B541ED"/>
    <w:rsid w:val="00B54899"/>
    <w:rsid w:val="00B553DD"/>
    <w:rsid w:val="00B55D10"/>
    <w:rsid w:val="00B55EE7"/>
    <w:rsid w:val="00B55FC4"/>
    <w:rsid w:val="00B56116"/>
    <w:rsid w:val="00B56A78"/>
    <w:rsid w:val="00B57145"/>
    <w:rsid w:val="00B57872"/>
    <w:rsid w:val="00B57AA2"/>
    <w:rsid w:val="00B57E52"/>
    <w:rsid w:val="00B6028A"/>
    <w:rsid w:val="00B60298"/>
    <w:rsid w:val="00B60910"/>
    <w:rsid w:val="00B60A8B"/>
    <w:rsid w:val="00B60B74"/>
    <w:rsid w:val="00B61478"/>
    <w:rsid w:val="00B6155B"/>
    <w:rsid w:val="00B61EC4"/>
    <w:rsid w:val="00B61F83"/>
    <w:rsid w:val="00B6224E"/>
    <w:rsid w:val="00B62677"/>
    <w:rsid w:val="00B62822"/>
    <w:rsid w:val="00B62E86"/>
    <w:rsid w:val="00B6323A"/>
    <w:rsid w:val="00B63382"/>
    <w:rsid w:val="00B641D1"/>
    <w:rsid w:val="00B6453E"/>
    <w:rsid w:val="00B64B3D"/>
    <w:rsid w:val="00B64C86"/>
    <w:rsid w:val="00B654E9"/>
    <w:rsid w:val="00B6555D"/>
    <w:rsid w:val="00B658EB"/>
    <w:rsid w:val="00B65B45"/>
    <w:rsid w:val="00B65C76"/>
    <w:rsid w:val="00B66339"/>
    <w:rsid w:val="00B6706B"/>
    <w:rsid w:val="00B676E7"/>
    <w:rsid w:val="00B67C0A"/>
    <w:rsid w:val="00B67DFD"/>
    <w:rsid w:val="00B70144"/>
    <w:rsid w:val="00B7097D"/>
    <w:rsid w:val="00B7145D"/>
    <w:rsid w:val="00B71503"/>
    <w:rsid w:val="00B71C33"/>
    <w:rsid w:val="00B71E4F"/>
    <w:rsid w:val="00B7218E"/>
    <w:rsid w:val="00B73851"/>
    <w:rsid w:val="00B73E5C"/>
    <w:rsid w:val="00B73F2E"/>
    <w:rsid w:val="00B7411F"/>
    <w:rsid w:val="00B7416F"/>
    <w:rsid w:val="00B74382"/>
    <w:rsid w:val="00B7458D"/>
    <w:rsid w:val="00B74653"/>
    <w:rsid w:val="00B75299"/>
    <w:rsid w:val="00B75323"/>
    <w:rsid w:val="00B759F7"/>
    <w:rsid w:val="00B75B61"/>
    <w:rsid w:val="00B75FED"/>
    <w:rsid w:val="00B7630A"/>
    <w:rsid w:val="00B765AE"/>
    <w:rsid w:val="00B769D4"/>
    <w:rsid w:val="00B8010E"/>
    <w:rsid w:val="00B80760"/>
    <w:rsid w:val="00B809B3"/>
    <w:rsid w:val="00B81576"/>
    <w:rsid w:val="00B8199A"/>
    <w:rsid w:val="00B81C6E"/>
    <w:rsid w:val="00B81C70"/>
    <w:rsid w:val="00B81F68"/>
    <w:rsid w:val="00B8256A"/>
    <w:rsid w:val="00B82D87"/>
    <w:rsid w:val="00B83CA5"/>
    <w:rsid w:val="00B84A92"/>
    <w:rsid w:val="00B84E7D"/>
    <w:rsid w:val="00B8512A"/>
    <w:rsid w:val="00B85D79"/>
    <w:rsid w:val="00B85F97"/>
    <w:rsid w:val="00B86177"/>
    <w:rsid w:val="00B866CB"/>
    <w:rsid w:val="00B8681C"/>
    <w:rsid w:val="00B86BD5"/>
    <w:rsid w:val="00B87058"/>
    <w:rsid w:val="00B8717A"/>
    <w:rsid w:val="00B87254"/>
    <w:rsid w:val="00B8726E"/>
    <w:rsid w:val="00B87525"/>
    <w:rsid w:val="00B876E3"/>
    <w:rsid w:val="00B878D0"/>
    <w:rsid w:val="00B87ADD"/>
    <w:rsid w:val="00B902D7"/>
    <w:rsid w:val="00B9047F"/>
    <w:rsid w:val="00B9118E"/>
    <w:rsid w:val="00B915E6"/>
    <w:rsid w:val="00B91E67"/>
    <w:rsid w:val="00B91E6C"/>
    <w:rsid w:val="00B92373"/>
    <w:rsid w:val="00B92AC3"/>
    <w:rsid w:val="00B92EDB"/>
    <w:rsid w:val="00B92FE1"/>
    <w:rsid w:val="00B931D0"/>
    <w:rsid w:val="00B93734"/>
    <w:rsid w:val="00B93837"/>
    <w:rsid w:val="00B93BE2"/>
    <w:rsid w:val="00B9533F"/>
    <w:rsid w:val="00B95432"/>
    <w:rsid w:val="00B95671"/>
    <w:rsid w:val="00B956AE"/>
    <w:rsid w:val="00B957D8"/>
    <w:rsid w:val="00B958B1"/>
    <w:rsid w:val="00B95B5D"/>
    <w:rsid w:val="00B9624E"/>
    <w:rsid w:val="00B96664"/>
    <w:rsid w:val="00B967E9"/>
    <w:rsid w:val="00B9692D"/>
    <w:rsid w:val="00B96995"/>
    <w:rsid w:val="00B96E13"/>
    <w:rsid w:val="00B96F34"/>
    <w:rsid w:val="00B96FDB"/>
    <w:rsid w:val="00B97C25"/>
    <w:rsid w:val="00BA0132"/>
    <w:rsid w:val="00BA0CE6"/>
    <w:rsid w:val="00BA0DE9"/>
    <w:rsid w:val="00BA0E79"/>
    <w:rsid w:val="00BA0FF5"/>
    <w:rsid w:val="00BA11F6"/>
    <w:rsid w:val="00BA19A1"/>
    <w:rsid w:val="00BA1F9F"/>
    <w:rsid w:val="00BA269A"/>
    <w:rsid w:val="00BA2C5E"/>
    <w:rsid w:val="00BA2FF1"/>
    <w:rsid w:val="00BA45CF"/>
    <w:rsid w:val="00BA4666"/>
    <w:rsid w:val="00BA46B8"/>
    <w:rsid w:val="00BA4E18"/>
    <w:rsid w:val="00BA4E9B"/>
    <w:rsid w:val="00BA4F7A"/>
    <w:rsid w:val="00BA4FED"/>
    <w:rsid w:val="00BA5031"/>
    <w:rsid w:val="00BA581C"/>
    <w:rsid w:val="00BA58BF"/>
    <w:rsid w:val="00BA59A2"/>
    <w:rsid w:val="00BA5BEF"/>
    <w:rsid w:val="00BA5DA1"/>
    <w:rsid w:val="00BA6161"/>
    <w:rsid w:val="00BA68EC"/>
    <w:rsid w:val="00BA6B60"/>
    <w:rsid w:val="00BB06B7"/>
    <w:rsid w:val="00BB07B7"/>
    <w:rsid w:val="00BB0A10"/>
    <w:rsid w:val="00BB0C46"/>
    <w:rsid w:val="00BB0E21"/>
    <w:rsid w:val="00BB0E24"/>
    <w:rsid w:val="00BB18F3"/>
    <w:rsid w:val="00BB1AE6"/>
    <w:rsid w:val="00BB2080"/>
    <w:rsid w:val="00BB20FF"/>
    <w:rsid w:val="00BB2337"/>
    <w:rsid w:val="00BB2828"/>
    <w:rsid w:val="00BB2D34"/>
    <w:rsid w:val="00BB2D86"/>
    <w:rsid w:val="00BB3217"/>
    <w:rsid w:val="00BB339B"/>
    <w:rsid w:val="00BB33F9"/>
    <w:rsid w:val="00BB35CA"/>
    <w:rsid w:val="00BB4056"/>
    <w:rsid w:val="00BB4295"/>
    <w:rsid w:val="00BB449B"/>
    <w:rsid w:val="00BB49EF"/>
    <w:rsid w:val="00BB4AC0"/>
    <w:rsid w:val="00BB4DC5"/>
    <w:rsid w:val="00BB5144"/>
    <w:rsid w:val="00BB55F6"/>
    <w:rsid w:val="00BB5F43"/>
    <w:rsid w:val="00BB60B9"/>
    <w:rsid w:val="00BB63BE"/>
    <w:rsid w:val="00BB63E9"/>
    <w:rsid w:val="00BB650A"/>
    <w:rsid w:val="00BB6961"/>
    <w:rsid w:val="00BB6B61"/>
    <w:rsid w:val="00BB6C48"/>
    <w:rsid w:val="00BB6ED4"/>
    <w:rsid w:val="00BB7378"/>
    <w:rsid w:val="00BB74FA"/>
    <w:rsid w:val="00BB7F9F"/>
    <w:rsid w:val="00BC019C"/>
    <w:rsid w:val="00BC03E5"/>
    <w:rsid w:val="00BC0B32"/>
    <w:rsid w:val="00BC0DF0"/>
    <w:rsid w:val="00BC1294"/>
    <w:rsid w:val="00BC1DC7"/>
    <w:rsid w:val="00BC1F86"/>
    <w:rsid w:val="00BC2432"/>
    <w:rsid w:val="00BC2737"/>
    <w:rsid w:val="00BC31B8"/>
    <w:rsid w:val="00BC33A3"/>
    <w:rsid w:val="00BC3882"/>
    <w:rsid w:val="00BC3AC2"/>
    <w:rsid w:val="00BC3B5F"/>
    <w:rsid w:val="00BC4638"/>
    <w:rsid w:val="00BC4690"/>
    <w:rsid w:val="00BC4862"/>
    <w:rsid w:val="00BC4B56"/>
    <w:rsid w:val="00BC4D4D"/>
    <w:rsid w:val="00BC4DE0"/>
    <w:rsid w:val="00BC52A4"/>
    <w:rsid w:val="00BC56E5"/>
    <w:rsid w:val="00BC583C"/>
    <w:rsid w:val="00BC5E07"/>
    <w:rsid w:val="00BC6517"/>
    <w:rsid w:val="00BC6625"/>
    <w:rsid w:val="00BC6B52"/>
    <w:rsid w:val="00BC6C01"/>
    <w:rsid w:val="00BC6E27"/>
    <w:rsid w:val="00BC73BA"/>
    <w:rsid w:val="00BC7570"/>
    <w:rsid w:val="00BC75AE"/>
    <w:rsid w:val="00BC7C56"/>
    <w:rsid w:val="00BD013B"/>
    <w:rsid w:val="00BD0478"/>
    <w:rsid w:val="00BD0737"/>
    <w:rsid w:val="00BD0B60"/>
    <w:rsid w:val="00BD21C8"/>
    <w:rsid w:val="00BD2C6A"/>
    <w:rsid w:val="00BD2DAB"/>
    <w:rsid w:val="00BD2DE7"/>
    <w:rsid w:val="00BD2E12"/>
    <w:rsid w:val="00BD3DF8"/>
    <w:rsid w:val="00BD47B1"/>
    <w:rsid w:val="00BD4EBF"/>
    <w:rsid w:val="00BD544D"/>
    <w:rsid w:val="00BD5603"/>
    <w:rsid w:val="00BD5FE7"/>
    <w:rsid w:val="00BD64F1"/>
    <w:rsid w:val="00BD65F8"/>
    <w:rsid w:val="00BD68FD"/>
    <w:rsid w:val="00BD6B64"/>
    <w:rsid w:val="00BD6CA5"/>
    <w:rsid w:val="00BD76AF"/>
    <w:rsid w:val="00BE061A"/>
    <w:rsid w:val="00BE0939"/>
    <w:rsid w:val="00BE0C1D"/>
    <w:rsid w:val="00BE12D2"/>
    <w:rsid w:val="00BE1676"/>
    <w:rsid w:val="00BE16AF"/>
    <w:rsid w:val="00BE18F1"/>
    <w:rsid w:val="00BE2116"/>
    <w:rsid w:val="00BE231F"/>
    <w:rsid w:val="00BE2379"/>
    <w:rsid w:val="00BE29BD"/>
    <w:rsid w:val="00BE2B8E"/>
    <w:rsid w:val="00BE2C25"/>
    <w:rsid w:val="00BE2C52"/>
    <w:rsid w:val="00BE30AE"/>
    <w:rsid w:val="00BE3293"/>
    <w:rsid w:val="00BE35D0"/>
    <w:rsid w:val="00BE3974"/>
    <w:rsid w:val="00BE3D77"/>
    <w:rsid w:val="00BE3F74"/>
    <w:rsid w:val="00BE3F7A"/>
    <w:rsid w:val="00BE431F"/>
    <w:rsid w:val="00BE47DA"/>
    <w:rsid w:val="00BE4DB0"/>
    <w:rsid w:val="00BE4F41"/>
    <w:rsid w:val="00BE5A8E"/>
    <w:rsid w:val="00BE5CF5"/>
    <w:rsid w:val="00BE6095"/>
    <w:rsid w:val="00BE6200"/>
    <w:rsid w:val="00BE62C2"/>
    <w:rsid w:val="00BE6333"/>
    <w:rsid w:val="00BE6856"/>
    <w:rsid w:val="00BE6880"/>
    <w:rsid w:val="00BE75C0"/>
    <w:rsid w:val="00BE7E86"/>
    <w:rsid w:val="00BE7EF2"/>
    <w:rsid w:val="00BE7F3C"/>
    <w:rsid w:val="00BF0841"/>
    <w:rsid w:val="00BF0A91"/>
    <w:rsid w:val="00BF13ED"/>
    <w:rsid w:val="00BF2238"/>
    <w:rsid w:val="00BF2686"/>
    <w:rsid w:val="00BF27BF"/>
    <w:rsid w:val="00BF3067"/>
    <w:rsid w:val="00BF392C"/>
    <w:rsid w:val="00BF3ACA"/>
    <w:rsid w:val="00BF3EA6"/>
    <w:rsid w:val="00BF3F4C"/>
    <w:rsid w:val="00BF44CF"/>
    <w:rsid w:val="00BF4802"/>
    <w:rsid w:val="00BF4828"/>
    <w:rsid w:val="00BF4903"/>
    <w:rsid w:val="00BF5089"/>
    <w:rsid w:val="00BF52B9"/>
    <w:rsid w:val="00BF5568"/>
    <w:rsid w:val="00BF607B"/>
    <w:rsid w:val="00BF6451"/>
    <w:rsid w:val="00BF646B"/>
    <w:rsid w:val="00BF6564"/>
    <w:rsid w:val="00BF6E15"/>
    <w:rsid w:val="00BF709D"/>
    <w:rsid w:val="00BF752D"/>
    <w:rsid w:val="00BF7969"/>
    <w:rsid w:val="00BF7C5C"/>
    <w:rsid w:val="00BF7E33"/>
    <w:rsid w:val="00C001BC"/>
    <w:rsid w:val="00C0044C"/>
    <w:rsid w:val="00C0049A"/>
    <w:rsid w:val="00C00610"/>
    <w:rsid w:val="00C00665"/>
    <w:rsid w:val="00C0095C"/>
    <w:rsid w:val="00C00DB3"/>
    <w:rsid w:val="00C013BC"/>
    <w:rsid w:val="00C016CC"/>
    <w:rsid w:val="00C01CD2"/>
    <w:rsid w:val="00C021EE"/>
    <w:rsid w:val="00C023BF"/>
    <w:rsid w:val="00C024D3"/>
    <w:rsid w:val="00C02599"/>
    <w:rsid w:val="00C02FDF"/>
    <w:rsid w:val="00C0306E"/>
    <w:rsid w:val="00C03171"/>
    <w:rsid w:val="00C03911"/>
    <w:rsid w:val="00C03B41"/>
    <w:rsid w:val="00C03B72"/>
    <w:rsid w:val="00C0412B"/>
    <w:rsid w:val="00C04C08"/>
    <w:rsid w:val="00C04CEB"/>
    <w:rsid w:val="00C04EDF"/>
    <w:rsid w:val="00C04FFF"/>
    <w:rsid w:val="00C05107"/>
    <w:rsid w:val="00C0548E"/>
    <w:rsid w:val="00C05697"/>
    <w:rsid w:val="00C057D8"/>
    <w:rsid w:val="00C05EC8"/>
    <w:rsid w:val="00C06106"/>
    <w:rsid w:val="00C065C7"/>
    <w:rsid w:val="00C07352"/>
    <w:rsid w:val="00C07A27"/>
    <w:rsid w:val="00C1027C"/>
    <w:rsid w:val="00C10C0B"/>
    <w:rsid w:val="00C10D3A"/>
    <w:rsid w:val="00C11142"/>
    <w:rsid w:val="00C11476"/>
    <w:rsid w:val="00C11486"/>
    <w:rsid w:val="00C12564"/>
    <w:rsid w:val="00C12608"/>
    <w:rsid w:val="00C12941"/>
    <w:rsid w:val="00C12A4B"/>
    <w:rsid w:val="00C12C1C"/>
    <w:rsid w:val="00C12D38"/>
    <w:rsid w:val="00C1334F"/>
    <w:rsid w:val="00C1350D"/>
    <w:rsid w:val="00C1371D"/>
    <w:rsid w:val="00C13878"/>
    <w:rsid w:val="00C13BA5"/>
    <w:rsid w:val="00C14374"/>
    <w:rsid w:val="00C1477A"/>
    <w:rsid w:val="00C1499C"/>
    <w:rsid w:val="00C15160"/>
    <w:rsid w:val="00C154F8"/>
    <w:rsid w:val="00C15656"/>
    <w:rsid w:val="00C15D3E"/>
    <w:rsid w:val="00C162F3"/>
    <w:rsid w:val="00C1691B"/>
    <w:rsid w:val="00C16BCB"/>
    <w:rsid w:val="00C17261"/>
    <w:rsid w:val="00C177CA"/>
    <w:rsid w:val="00C17FE3"/>
    <w:rsid w:val="00C2008E"/>
    <w:rsid w:val="00C2048B"/>
    <w:rsid w:val="00C20DAE"/>
    <w:rsid w:val="00C21240"/>
    <w:rsid w:val="00C21541"/>
    <w:rsid w:val="00C21633"/>
    <w:rsid w:val="00C217AB"/>
    <w:rsid w:val="00C217E3"/>
    <w:rsid w:val="00C21936"/>
    <w:rsid w:val="00C21C44"/>
    <w:rsid w:val="00C21F29"/>
    <w:rsid w:val="00C21FF7"/>
    <w:rsid w:val="00C222F5"/>
    <w:rsid w:val="00C22EF8"/>
    <w:rsid w:val="00C22F14"/>
    <w:rsid w:val="00C23215"/>
    <w:rsid w:val="00C2337B"/>
    <w:rsid w:val="00C233A9"/>
    <w:rsid w:val="00C23752"/>
    <w:rsid w:val="00C237CC"/>
    <w:rsid w:val="00C24857"/>
    <w:rsid w:val="00C24A99"/>
    <w:rsid w:val="00C24CE5"/>
    <w:rsid w:val="00C25B5B"/>
    <w:rsid w:val="00C262B4"/>
    <w:rsid w:val="00C263E4"/>
    <w:rsid w:val="00C26422"/>
    <w:rsid w:val="00C26642"/>
    <w:rsid w:val="00C26744"/>
    <w:rsid w:val="00C26A00"/>
    <w:rsid w:val="00C277BC"/>
    <w:rsid w:val="00C279CD"/>
    <w:rsid w:val="00C27BAC"/>
    <w:rsid w:val="00C30099"/>
    <w:rsid w:val="00C30236"/>
    <w:rsid w:val="00C302C6"/>
    <w:rsid w:val="00C305D8"/>
    <w:rsid w:val="00C3066A"/>
    <w:rsid w:val="00C30CEE"/>
    <w:rsid w:val="00C31B27"/>
    <w:rsid w:val="00C325E4"/>
    <w:rsid w:val="00C32726"/>
    <w:rsid w:val="00C327BA"/>
    <w:rsid w:val="00C32867"/>
    <w:rsid w:val="00C32B07"/>
    <w:rsid w:val="00C3300D"/>
    <w:rsid w:val="00C33205"/>
    <w:rsid w:val="00C3328B"/>
    <w:rsid w:val="00C3331B"/>
    <w:rsid w:val="00C334AE"/>
    <w:rsid w:val="00C3376F"/>
    <w:rsid w:val="00C33812"/>
    <w:rsid w:val="00C33EFA"/>
    <w:rsid w:val="00C34413"/>
    <w:rsid w:val="00C34507"/>
    <w:rsid w:val="00C34B66"/>
    <w:rsid w:val="00C34EF5"/>
    <w:rsid w:val="00C35CD4"/>
    <w:rsid w:val="00C35E1F"/>
    <w:rsid w:val="00C35F09"/>
    <w:rsid w:val="00C362AB"/>
    <w:rsid w:val="00C36BF0"/>
    <w:rsid w:val="00C36CB8"/>
    <w:rsid w:val="00C37759"/>
    <w:rsid w:val="00C3775C"/>
    <w:rsid w:val="00C3796C"/>
    <w:rsid w:val="00C37BB4"/>
    <w:rsid w:val="00C37C98"/>
    <w:rsid w:val="00C37E13"/>
    <w:rsid w:val="00C406CB"/>
    <w:rsid w:val="00C41276"/>
    <w:rsid w:val="00C412C3"/>
    <w:rsid w:val="00C41863"/>
    <w:rsid w:val="00C41A5F"/>
    <w:rsid w:val="00C41BA6"/>
    <w:rsid w:val="00C423C4"/>
    <w:rsid w:val="00C42770"/>
    <w:rsid w:val="00C43067"/>
    <w:rsid w:val="00C43096"/>
    <w:rsid w:val="00C43162"/>
    <w:rsid w:val="00C435BC"/>
    <w:rsid w:val="00C43613"/>
    <w:rsid w:val="00C43878"/>
    <w:rsid w:val="00C43C18"/>
    <w:rsid w:val="00C442EF"/>
    <w:rsid w:val="00C44328"/>
    <w:rsid w:val="00C44571"/>
    <w:rsid w:val="00C447F1"/>
    <w:rsid w:val="00C449E2"/>
    <w:rsid w:val="00C44DAA"/>
    <w:rsid w:val="00C44FC1"/>
    <w:rsid w:val="00C45291"/>
    <w:rsid w:val="00C454B0"/>
    <w:rsid w:val="00C458DB"/>
    <w:rsid w:val="00C45912"/>
    <w:rsid w:val="00C45BDD"/>
    <w:rsid w:val="00C46B9C"/>
    <w:rsid w:val="00C46C71"/>
    <w:rsid w:val="00C46D3D"/>
    <w:rsid w:val="00C4713F"/>
    <w:rsid w:val="00C4752C"/>
    <w:rsid w:val="00C47812"/>
    <w:rsid w:val="00C47892"/>
    <w:rsid w:val="00C479B3"/>
    <w:rsid w:val="00C47BB9"/>
    <w:rsid w:val="00C508F0"/>
    <w:rsid w:val="00C50D23"/>
    <w:rsid w:val="00C50D33"/>
    <w:rsid w:val="00C511A4"/>
    <w:rsid w:val="00C51321"/>
    <w:rsid w:val="00C51517"/>
    <w:rsid w:val="00C5151D"/>
    <w:rsid w:val="00C51579"/>
    <w:rsid w:val="00C515A8"/>
    <w:rsid w:val="00C51664"/>
    <w:rsid w:val="00C526AC"/>
    <w:rsid w:val="00C52965"/>
    <w:rsid w:val="00C52BF8"/>
    <w:rsid w:val="00C52DD6"/>
    <w:rsid w:val="00C53211"/>
    <w:rsid w:val="00C53287"/>
    <w:rsid w:val="00C538FA"/>
    <w:rsid w:val="00C53B66"/>
    <w:rsid w:val="00C53EC4"/>
    <w:rsid w:val="00C54AD4"/>
    <w:rsid w:val="00C550ED"/>
    <w:rsid w:val="00C56E9E"/>
    <w:rsid w:val="00C56F45"/>
    <w:rsid w:val="00C5707D"/>
    <w:rsid w:val="00C5718E"/>
    <w:rsid w:val="00C57318"/>
    <w:rsid w:val="00C578EB"/>
    <w:rsid w:val="00C57B42"/>
    <w:rsid w:val="00C600F0"/>
    <w:rsid w:val="00C6014A"/>
    <w:rsid w:val="00C608B6"/>
    <w:rsid w:val="00C609C7"/>
    <w:rsid w:val="00C60F77"/>
    <w:rsid w:val="00C61302"/>
    <w:rsid w:val="00C619E0"/>
    <w:rsid w:val="00C61C3D"/>
    <w:rsid w:val="00C6214C"/>
    <w:rsid w:val="00C6243E"/>
    <w:rsid w:val="00C62978"/>
    <w:rsid w:val="00C63117"/>
    <w:rsid w:val="00C6382D"/>
    <w:rsid w:val="00C63864"/>
    <w:rsid w:val="00C63ACC"/>
    <w:rsid w:val="00C63FCC"/>
    <w:rsid w:val="00C640D4"/>
    <w:rsid w:val="00C64FD6"/>
    <w:rsid w:val="00C65639"/>
    <w:rsid w:val="00C6588B"/>
    <w:rsid w:val="00C659F2"/>
    <w:rsid w:val="00C65A05"/>
    <w:rsid w:val="00C65A90"/>
    <w:rsid w:val="00C65BAE"/>
    <w:rsid w:val="00C65E52"/>
    <w:rsid w:val="00C65F11"/>
    <w:rsid w:val="00C65F12"/>
    <w:rsid w:val="00C65F2C"/>
    <w:rsid w:val="00C66019"/>
    <w:rsid w:val="00C66029"/>
    <w:rsid w:val="00C70158"/>
    <w:rsid w:val="00C70BE9"/>
    <w:rsid w:val="00C70E06"/>
    <w:rsid w:val="00C712C5"/>
    <w:rsid w:val="00C716A9"/>
    <w:rsid w:val="00C71848"/>
    <w:rsid w:val="00C71B2C"/>
    <w:rsid w:val="00C71EDB"/>
    <w:rsid w:val="00C73001"/>
    <w:rsid w:val="00C73A56"/>
    <w:rsid w:val="00C74446"/>
    <w:rsid w:val="00C74550"/>
    <w:rsid w:val="00C7457D"/>
    <w:rsid w:val="00C750C4"/>
    <w:rsid w:val="00C7523C"/>
    <w:rsid w:val="00C75320"/>
    <w:rsid w:val="00C75A00"/>
    <w:rsid w:val="00C7665E"/>
    <w:rsid w:val="00C76768"/>
    <w:rsid w:val="00C76D53"/>
    <w:rsid w:val="00C76D90"/>
    <w:rsid w:val="00C76E77"/>
    <w:rsid w:val="00C77117"/>
    <w:rsid w:val="00C7795C"/>
    <w:rsid w:val="00C77DA3"/>
    <w:rsid w:val="00C80114"/>
    <w:rsid w:val="00C807DB"/>
    <w:rsid w:val="00C815A9"/>
    <w:rsid w:val="00C817B7"/>
    <w:rsid w:val="00C818AF"/>
    <w:rsid w:val="00C818C3"/>
    <w:rsid w:val="00C81B75"/>
    <w:rsid w:val="00C81ECD"/>
    <w:rsid w:val="00C8222E"/>
    <w:rsid w:val="00C82927"/>
    <w:rsid w:val="00C82CE1"/>
    <w:rsid w:val="00C832B2"/>
    <w:rsid w:val="00C83889"/>
    <w:rsid w:val="00C83BAA"/>
    <w:rsid w:val="00C83C03"/>
    <w:rsid w:val="00C84BF5"/>
    <w:rsid w:val="00C853B4"/>
    <w:rsid w:val="00C857D8"/>
    <w:rsid w:val="00C85861"/>
    <w:rsid w:val="00C85AE0"/>
    <w:rsid w:val="00C85BB6"/>
    <w:rsid w:val="00C86061"/>
    <w:rsid w:val="00C860D5"/>
    <w:rsid w:val="00C86243"/>
    <w:rsid w:val="00C864DD"/>
    <w:rsid w:val="00C86A28"/>
    <w:rsid w:val="00C86BE7"/>
    <w:rsid w:val="00C86DEB"/>
    <w:rsid w:val="00C87567"/>
    <w:rsid w:val="00C878FB"/>
    <w:rsid w:val="00C87964"/>
    <w:rsid w:val="00C9017A"/>
    <w:rsid w:val="00C90BDB"/>
    <w:rsid w:val="00C90CC6"/>
    <w:rsid w:val="00C9122E"/>
    <w:rsid w:val="00C91435"/>
    <w:rsid w:val="00C91AB6"/>
    <w:rsid w:val="00C91BB8"/>
    <w:rsid w:val="00C91DD9"/>
    <w:rsid w:val="00C92E84"/>
    <w:rsid w:val="00C93C63"/>
    <w:rsid w:val="00C9403A"/>
    <w:rsid w:val="00C9404C"/>
    <w:rsid w:val="00C940A1"/>
    <w:rsid w:val="00C941CC"/>
    <w:rsid w:val="00C946A1"/>
    <w:rsid w:val="00C94869"/>
    <w:rsid w:val="00C94B8B"/>
    <w:rsid w:val="00C94C3C"/>
    <w:rsid w:val="00C94C41"/>
    <w:rsid w:val="00C94CBF"/>
    <w:rsid w:val="00C94D0B"/>
    <w:rsid w:val="00C95159"/>
    <w:rsid w:val="00C9516D"/>
    <w:rsid w:val="00C951E6"/>
    <w:rsid w:val="00C95233"/>
    <w:rsid w:val="00C95636"/>
    <w:rsid w:val="00C956EF"/>
    <w:rsid w:val="00C96BD5"/>
    <w:rsid w:val="00C96D8F"/>
    <w:rsid w:val="00C96E10"/>
    <w:rsid w:val="00C96F09"/>
    <w:rsid w:val="00C97520"/>
    <w:rsid w:val="00C975E4"/>
    <w:rsid w:val="00C976DE"/>
    <w:rsid w:val="00C979E1"/>
    <w:rsid w:val="00CA00E3"/>
    <w:rsid w:val="00CA042F"/>
    <w:rsid w:val="00CA0496"/>
    <w:rsid w:val="00CA0994"/>
    <w:rsid w:val="00CA12DD"/>
    <w:rsid w:val="00CA199D"/>
    <w:rsid w:val="00CA19A2"/>
    <w:rsid w:val="00CA1FEA"/>
    <w:rsid w:val="00CA213C"/>
    <w:rsid w:val="00CA219C"/>
    <w:rsid w:val="00CA223A"/>
    <w:rsid w:val="00CA24A9"/>
    <w:rsid w:val="00CA2533"/>
    <w:rsid w:val="00CA2935"/>
    <w:rsid w:val="00CA2BB5"/>
    <w:rsid w:val="00CA2D58"/>
    <w:rsid w:val="00CA388A"/>
    <w:rsid w:val="00CA3A1B"/>
    <w:rsid w:val="00CA3C3C"/>
    <w:rsid w:val="00CA3F51"/>
    <w:rsid w:val="00CA4781"/>
    <w:rsid w:val="00CA508D"/>
    <w:rsid w:val="00CA52DC"/>
    <w:rsid w:val="00CA6613"/>
    <w:rsid w:val="00CA69B2"/>
    <w:rsid w:val="00CA6BD6"/>
    <w:rsid w:val="00CA6D73"/>
    <w:rsid w:val="00CA72A8"/>
    <w:rsid w:val="00CA73E1"/>
    <w:rsid w:val="00CA75CF"/>
    <w:rsid w:val="00CA76FC"/>
    <w:rsid w:val="00CA7D72"/>
    <w:rsid w:val="00CB0028"/>
    <w:rsid w:val="00CB03A0"/>
    <w:rsid w:val="00CB0EE1"/>
    <w:rsid w:val="00CB13DF"/>
    <w:rsid w:val="00CB184F"/>
    <w:rsid w:val="00CB1881"/>
    <w:rsid w:val="00CB1CE5"/>
    <w:rsid w:val="00CB24E6"/>
    <w:rsid w:val="00CB28D7"/>
    <w:rsid w:val="00CB2ECD"/>
    <w:rsid w:val="00CB37FA"/>
    <w:rsid w:val="00CB3D4C"/>
    <w:rsid w:val="00CB3DA9"/>
    <w:rsid w:val="00CB3E58"/>
    <w:rsid w:val="00CB4060"/>
    <w:rsid w:val="00CB465B"/>
    <w:rsid w:val="00CB47E2"/>
    <w:rsid w:val="00CB4FF5"/>
    <w:rsid w:val="00CB5009"/>
    <w:rsid w:val="00CB53F1"/>
    <w:rsid w:val="00CB5A63"/>
    <w:rsid w:val="00CB5B24"/>
    <w:rsid w:val="00CB5D4C"/>
    <w:rsid w:val="00CB72F9"/>
    <w:rsid w:val="00CB774B"/>
    <w:rsid w:val="00CB7753"/>
    <w:rsid w:val="00CC00F7"/>
    <w:rsid w:val="00CC0229"/>
    <w:rsid w:val="00CC1886"/>
    <w:rsid w:val="00CC18D3"/>
    <w:rsid w:val="00CC18E1"/>
    <w:rsid w:val="00CC1985"/>
    <w:rsid w:val="00CC1C19"/>
    <w:rsid w:val="00CC1F8C"/>
    <w:rsid w:val="00CC2987"/>
    <w:rsid w:val="00CC2BAC"/>
    <w:rsid w:val="00CC2E95"/>
    <w:rsid w:val="00CC31B5"/>
    <w:rsid w:val="00CC32D1"/>
    <w:rsid w:val="00CC35D7"/>
    <w:rsid w:val="00CC3E2C"/>
    <w:rsid w:val="00CC4170"/>
    <w:rsid w:val="00CC4254"/>
    <w:rsid w:val="00CC4765"/>
    <w:rsid w:val="00CC5BB5"/>
    <w:rsid w:val="00CC6229"/>
    <w:rsid w:val="00CC6568"/>
    <w:rsid w:val="00CC6655"/>
    <w:rsid w:val="00CC66E9"/>
    <w:rsid w:val="00CC6749"/>
    <w:rsid w:val="00CC6A33"/>
    <w:rsid w:val="00CC72B3"/>
    <w:rsid w:val="00CC7A95"/>
    <w:rsid w:val="00CC7AF6"/>
    <w:rsid w:val="00CD0467"/>
    <w:rsid w:val="00CD0A94"/>
    <w:rsid w:val="00CD0C83"/>
    <w:rsid w:val="00CD0F34"/>
    <w:rsid w:val="00CD1445"/>
    <w:rsid w:val="00CD14EA"/>
    <w:rsid w:val="00CD1722"/>
    <w:rsid w:val="00CD1940"/>
    <w:rsid w:val="00CD198F"/>
    <w:rsid w:val="00CD1BE1"/>
    <w:rsid w:val="00CD281A"/>
    <w:rsid w:val="00CD2CBA"/>
    <w:rsid w:val="00CD2DAF"/>
    <w:rsid w:val="00CD3137"/>
    <w:rsid w:val="00CD3878"/>
    <w:rsid w:val="00CD39C5"/>
    <w:rsid w:val="00CD415C"/>
    <w:rsid w:val="00CD4309"/>
    <w:rsid w:val="00CD48F0"/>
    <w:rsid w:val="00CD4979"/>
    <w:rsid w:val="00CD4A69"/>
    <w:rsid w:val="00CD4A7A"/>
    <w:rsid w:val="00CD4B29"/>
    <w:rsid w:val="00CD53B2"/>
    <w:rsid w:val="00CD581F"/>
    <w:rsid w:val="00CD5D64"/>
    <w:rsid w:val="00CD6049"/>
    <w:rsid w:val="00CD6186"/>
    <w:rsid w:val="00CD63F9"/>
    <w:rsid w:val="00CD6427"/>
    <w:rsid w:val="00CD65CC"/>
    <w:rsid w:val="00CD6663"/>
    <w:rsid w:val="00CD6865"/>
    <w:rsid w:val="00CD6C90"/>
    <w:rsid w:val="00CD71C7"/>
    <w:rsid w:val="00CD7393"/>
    <w:rsid w:val="00CD7BFC"/>
    <w:rsid w:val="00CE0301"/>
    <w:rsid w:val="00CE0E3F"/>
    <w:rsid w:val="00CE11BB"/>
    <w:rsid w:val="00CE2135"/>
    <w:rsid w:val="00CE2425"/>
    <w:rsid w:val="00CE2506"/>
    <w:rsid w:val="00CE27A7"/>
    <w:rsid w:val="00CE30E7"/>
    <w:rsid w:val="00CE333D"/>
    <w:rsid w:val="00CE362D"/>
    <w:rsid w:val="00CE3B8D"/>
    <w:rsid w:val="00CE3C29"/>
    <w:rsid w:val="00CE3CF3"/>
    <w:rsid w:val="00CE3EEC"/>
    <w:rsid w:val="00CE3F2E"/>
    <w:rsid w:val="00CE429E"/>
    <w:rsid w:val="00CE43CC"/>
    <w:rsid w:val="00CE467A"/>
    <w:rsid w:val="00CE4685"/>
    <w:rsid w:val="00CE4BC3"/>
    <w:rsid w:val="00CE4CA1"/>
    <w:rsid w:val="00CE4FEC"/>
    <w:rsid w:val="00CE540A"/>
    <w:rsid w:val="00CE5A51"/>
    <w:rsid w:val="00CE5F64"/>
    <w:rsid w:val="00CE6465"/>
    <w:rsid w:val="00CE6607"/>
    <w:rsid w:val="00CE6945"/>
    <w:rsid w:val="00CE6F39"/>
    <w:rsid w:val="00CE6FE5"/>
    <w:rsid w:val="00CE73F0"/>
    <w:rsid w:val="00CE74F1"/>
    <w:rsid w:val="00CE755F"/>
    <w:rsid w:val="00CE76E5"/>
    <w:rsid w:val="00CE77F7"/>
    <w:rsid w:val="00CE7A0C"/>
    <w:rsid w:val="00CE7C18"/>
    <w:rsid w:val="00CE7C78"/>
    <w:rsid w:val="00CE7C9A"/>
    <w:rsid w:val="00CE7CA1"/>
    <w:rsid w:val="00CF021C"/>
    <w:rsid w:val="00CF0E50"/>
    <w:rsid w:val="00CF1287"/>
    <w:rsid w:val="00CF12CF"/>
    <w:rsid w:val="00CF13FF"/>
    <w:rsid w:val="00CF17ED"/>
    <w:rsid w:val="00CF1AAD"/>
    <w:rsid w:val="00CF1F6B"/>
    <w:rsid w:val="00CF2344"/>
    <w:rsid w:val="00CF2516"/>
    <w:rsid w:val="00CF30CD"/>
    <w:rsid w:val="00CF39FD"/>
    <w:rsid w:val="00CF47C2"/>
    <w:rsid w:val="00CF4BBF"/>
    <w:rsid w:val="00CF4F2E"/>
    <w:rsid w:val="00CF4F9D"/>
    <w:rsid w:val="00CF4FAF"/>
    <w:rsid w:val="00CF597F"/>
    <w:rsid w:val="00CF5ADE"/>
    <w:rsid w:val="00CF5AE5"/>
    <w:rsid w:val="00CF64B5"/>
    <w:rsid w:val="00CF6E70"/>
    <w:rsid w:val="00CF6F5A"/>
    <w:rsid w:val="00CF72FC"/>
    <w:rsid w:val="00CF74EF"/>
    <w:rsid w:val="00CF79EA"/>
    <w:rsid w:val="00CF7B96"/>
    <w:rsid w:val="00CF7BEC"/>
    <w:rsid w:val="00CF7C70"/>
    <w:rsid w:val="00D00015"/>
    <w:rsid w:val="00D00177"/>
    <w:rsid w:val="00D0158C"/>
    <w:rsid w:val="00D018EE"/>
    <w:rsid w:val="00D01AF1"/>
    <w:rsid w:val="00D01DFC"/>
    <w:rsid w:val="00D0258F"/>
    <w:rsid w:val="00D02E4C"/>
    <w:rsid w:val="00D03848"/>
    <w:rsid w:val="00D03ECE"/>
    <w:rsid w:val="00D045DD"/>
    <w:rsid w:val="00D045ED"/>
    <w:rsid w:val="00D04A15"/>
    <w:rsid w:val="00D04E51"/>
    <w:rsid w:val="00D04F42"/>
    <w:rsid w:val="00D051F2"/>
    <w:rsid w:val="00D063B8"/>
    <w:rsid w:val="00D065C9"/>
    <w:rsid w:val="00D06E14"/>
    <w:rsid w:val="00D07793"/>
    <w:rsid w:val="00D079D1"/>
    <w:rsid w:val="00D101E1"/>
    <w:rsid w:val="00D1061D"/>
    <w:rsid w:val="00D107EF"/>
    <w:rsid w:val="00D108DC"/>
    <w:rsid w:val="00D10BD9"/>
    <w:rsid w:val="00D116BA"/>
    <w:rsid w:val="00D11A58"/>
    <w:rsid w:val="00D11BF3"/>
    <w:rsid w:val="00D11E1A"/>
    <w:rsid w:val="00D1229A"/>
    <w:rsid w:val="00D12750"/>
    <w:rsid w:val="00D1299D"/>
    <w:rsid w:val="00D130B7"/>
    <w:rsid w:val="00D13244"/>
    <w:rsid w:val="00D13581"/>
    <w:rsid w:val="00D13956"/>
    <w:rsid w:val="00D141F7"/>
    <w:rsid w:val="00D14430"/>
    <w:rsid w:val="00D14432"/>
    <w:rsid w:val="00D14658"/>
    <w:rsid w:val="00D14D43"/>
    <w:rsid w:val="00D14DBE"/>
    <w:rsid w:val="00D15629"/>
    <w:rsid w:val="00D156BD"/>
    <w:rsid w:val="00D1595A"/>
    <w:rsid w:val="00D15B9D"/>
    <w:rsid w:val="00D15CF0"/>
    <w:rsid w:val="00D15F4D"/>
    <w:rsid w:val="00D162C9"/>
    <w:rsid w:val="00D165C3"/>
    <w:rsid w:val="00D1662D"/>
    <w:rsid w:val="00D1663A"/>
    <w:rsid w:val="00D16784"/>
    <w:rsid w:val="00D168C5"/>
    <w:rsid w:val="00D16B53"/>
    <w:rsid w:val="00D171F2"/>
    <w:rsid w:val="00D17373"/>
    <w:rsid w:val="00D1759D"/>
    <w:rsid w:val="00D17813"/>
    <w:rsid w:val="00D17D0C"/>
    <w:rsid w:val="00D2009D"/>
    <w:rsid w:val="00D20228"/>
    <w:rsid w:val="00D20C04"/>
    <w:rsid w:val="00D21444"/>
    <w:rsid w:val="00D218D5"/>
    <w:rsid w:val="00D21CA3"/>
    <w:rsid w:val="00D21CFE"/>
    <w:rsid w:val="00D2249E"/>
    <w:rsid w:val="00D230DC"/>
    <w:rsid w:val="00D2324C"/>
    <w:rsid w:val="00D2372B"/>
    <w:rsid w:val="00D2427B"/>
    <w:rsid w:val="00D24737"/>
    <w:rsid w:val="00D24745"/>
    <w:rsid w:val="00D24C01"/>
    <w:rsid w:val="00D24C2B"/>
    <w:rsid w:val="00D24F38"/>
    <w:rsid w:val="00D25248"/>
    <w:rsid w:val="00D25AC7"/>
    <w:rsid w:val="00D25AF9"/>
    <w:rsid w:val="00D25B77"/>
    <w:rsid w:val="00D26119"/>
    <w:rsid w:val="00D267B1"/>
    <w:rsid w:val="00D26B45"/>
    <w:rsid w:val="00D26DB2"/>
    <w:rsid w:val="00D27011"/>
    <w:rsid w:val="00D2793F"/>
    <w:rsid w:val="00D27C23"/>
    <w:rsid w:val="00D27C4D"/>
    <w:rsid w:val="00D27D80"/>
    <w:rsid w:val="00D27F85"/>
    <w:rsid w:val="00D30009"/>
    <w:rsid w:val="00D30AF6"/>
    <w:rsid w:val="00D30EC1"/>
    <w:rsid w:val="00D30FED"/>
    <w:rsid w:val="00D3102D"/>
    <w:rsid w:val="00D313D4"/>
    <w:rsid w:val="00D31750"/>
    <w:rsid w:val="00D3206E"/>
    <w:rsid w:val="00D32131"/>
    <w:rsid w:val="00D3234E"/>
    <w:rsid w:val="00D32415"/>
    <w:rsid w:val="00D330B2"/>
    <w:rsid w:val="00D332CF"/>
    <w:rsid w:val="00D33F10"/>
    <w:rsid w:val="00D34145"/>
    <w:rsid w:val="00D342E9"/>
    <w:rsid w:val="00D34535"/>
    <w:rsid w:val="00D3459A"/>
    <w:rsid w:val="00D35636"/>
    <w:rsid w:val="00D3633E"/>
    <w:rsid w:val="00D365EB"/>
    <w:rsid w:val="00D36683"/>
    <w:rsid w:val="00D36CB5"/>
    <w:rsid w:val="00D374AA"/>
    <w:rsid w:val="00D3778C"/>
    <w:rsid w:val="00D37C39"/>
    <w:rsid w:val="00D37DC2"/>
    <w:rsid w:val="00D37E0F"/>
    <w:rsid w:val="00D37F2A"/>
    <w:rsid w:val="00D4061C"/>
    <w:rsid w:val="00D406B8"/>
    <w:rsid w:val="00D40E94"/>
    <w:rsid w:val="00D416CB"/>
    <w:rsid w:val="00D41E15"/>
    <w:rsid w:val="00D41EAC"/>
    <w:rsid w:val="00D42474"/>
    <w:rsid w:val="00D42558"/>
    <w:rsid w:val="00D432C1"/>
    <w:rsid w:val="00D4347F"/>
    <w:rsid w:val="00D434FF"/>
    <w:rsid w:val="00D443C9"/>
    <w:rsid w:val="00D44512"/>
    <w:rsid w:val="00D44C0E"/>
    <w:rsid w:val="00D45354"/>
    <w:rsid w:val="00D4599F"/>
    <w:rsid w:val="00D45F60"/>
    <w:rsid w:val="00D46165"/>
    <w:rsid w:val="00D462F0"/>
    <w:rsid w:val="00D46565"/>
    <w:rsid w:val="00D47181"/>
    <w:rsid w:val="00D478D2"/>
    <w:rsid w:val="00D47A22"/>
    <w:rsid w:val="00D47B9B"/>
    <w:rsid w:val="00D47CFD"/>
    <w:rsid w:val="00D47F2D"/>
    <w:rsid w:val="00D501B6"/>
    <w:rsid w:val="00D50CA5"/>
    <w:rsid w:val="00D50D1A"/>
    <w:rsid w:val="00D520FF"/>
    <w:rsid w:val="00D52138"/>
    <w:rsid w:val="00D524E6"/>
    <w:rsid w:val="00D526DE"/>
    <w:rsid w:val="00D529D8"/>
    <w:rsid w:val="00D5345F"/>
    <w:rsid w:val="00D53BF4"/>
    <w:rsid w:val="00D53C5C"/>
    <w:rsid w:val="00D53CF5"/>
    <w:rsid w:val="00D5434E"/>
    <w:rsid w:val="00D54811"/>
    <w:rsid w:val="00D54958"/>
    <w:rsid w:val="00D54A02"/>
    <w:rsid w:val="00D54CB7"/>
    <w:rsid w:val="00D54E6C"/>
    <w:rsid w:val="00D5597B"/>
    <w:rsid w:val="00D55B3A"/>
    <w:rsid w:val="00D55EAF"/>
    <w:rsid w:val="00D55F72"/>
    <w:rsid w:val="00D5618E"/>
    <w:rsid w:val="00D563D8"/>
    <w:rsid w:val="00D56A93"/>
    <w:rsid w:val="00D56C5C"/>
    <w:rsid w:val="00D56CC2"/>
    <w:rsid w:val="00D56D77"/>
    <w:rsid w:val="00D573F1"/>
    <w:rsid w:val="00D57A33"/>
    <w:rsid w:val="00D57FD2"/>
    <w:rsid w:val="00D600B0"/>
    <w:rsid w:val="00D60146"/>
    <w:rsid w:val="00D608B9"/>
    <w:rsid w:val="00D60B11"/>
    <w:rsid w:val="00D60B42"/>
    <w:rsid w:val="00D60E41"/>
    <w:rsid w:val="00D61015"/>
    <w:rsid w:val="00D619D6"/>
    <w:rsid w:val="00D61C7D"/>
    <w:rsid w:val="00D61E05"/>
    <w:rsid w:val="00D62018"/>
    <w:rsid w:val="00D6228C"/>
    <w:rsid w:val="00D62740"/>
    <w:rsid w:val="00D6276F"/>
    <w:rsid w:val="00D62E81"/>
    <w:rsid w:val="00D64189"/>
    <w:rsid w:val="00D64307"/>
    <w:rsid w:val="00D643BB"/>
    <w:rsid w:val="00D64A23"/>
    <w:rsid w:val="00D65689"/>
    <w:rsid w:val="00D6598A"/>
    <w:rsid w:val="00D65A61"/>
    <w:rsid w:val="00D65AC7"/>
    <w:rsid w:val="00D65D98"/>
    <w:rsid w:val="00D6617A"/>
    <w:rsid w:val="00D66B86"/>
    <w:rsid w:val="00D67241"/>
    <w:rsid w:val="00D676D6"/>
    <w:rsid w:val="00D677C3"/>
    <w:rsid w:val="00D677E4"/>
    <w:rsid w:val="00D6783F"/>
    <w:rsid w:val="00D67986"/>
    <w:rsid w:val="00D67D08"/>
    <w:rsid w:val="00D70425"/>
    <w:rsid w:val="00D705C4"/>
    <w:rsid w:val="00D70A58"/>
    <w:rsid w:val="00D710DF"/>
    <w:rsid w:val="00D71437"/>
    <w:rsid w:val="00D71B17"/>
    <w:rsid w:val="00D71FAC"/>
    <w:rsid w:val="00D724CA"/>
    <w:rsid w:val="00D72F39"/>
    <w:rsid w:val="00D73668"/>
    <w:rsid w:val="00D73B5C"/>
    <w:rsid w:val="00D73E3A"/>
    <w:rsid w:val="00D74759"/>
    <w:rsid w:val="00D7495E"/>
    <w:rsid w:val="00D74B1A"/>
    <w:rsid w:val="00D74C58"/>
    <w:rsid w:val="00D74DAD"/>
    <w:rsid w:val="00D75001"/>
    <w:rsid w:val="00D753AF"/>
    <w:rsid w:val="00D7547C"/>
    <w:rsid w:val="00D761A2"/>
    <w:rsid w:val="00D763D9"/>
    <w:rsid w:val="00D76B57"/>
    <w:rsid w:val="00D77522"/>
    <w:rsid w:val="00D775B0"/>
    <w:rsid w:val="00D77838"/>
    <w:rsid w:val="00D77BDE"/>
    <w:rsid w:val="00D80682"/>
    <w:rsid w:val="00D80982"/>
    <w:rsid w:val="00D8104E"/>
    <w:rsid w:val="00D8129E"/>
    <w:rsid w:val="00D81C5F"/>
    <w:rsid w:val="00D83ED6"/>
    <w:rsid w:val="00D83F74"/>
    <w:rsid w:val="00D843BE"/>
    <w:rsid w:val="00D84F60"/>
    <w:rsid w:val="00D85013"/>
    <w:rsid w:val="00D8563C"/>
    <w:rsid w:val="00D861D8"/>
    <w:rsid w:val="00D865FE"/>
    <w:rsid w:val="00D86A71"/>
    <w:rsid w:val="00D86FA3"/>
    <w:rsid w:val="00D87351"/>
    <w:rsid w:val="00D873C5"/>
    <w:rsid w:val="00D874F7"/>
    <w:rsid w:val="00D87984"/>
    <w:rsid w:val="00D87A66"/>
    <w:rsid w:val="00D87E6E"/>
    <w:rsid w:val="00D87F10"/>
    <w:rsid w:val="00D87F2E"/>
    <w:rsid w:val="00D9078C"/>
    <w:rsid w:val="00D909F1"/>
    <w:rsid w:val="00D90B96"/>
    <w:rsid w:val="00D91163"/>
    <w:rsid w:val="00D91390"/>
    <w:rsid w:val="00D92813"/>
    <w:rsid w:val="00D92F9B"/>
    <w:rsid w:val="00D9387F"/>
    <w:rsid w:val="00D93F83"/>
    <w:rsid w:val="00D93FAC"/>
    <w:rsid w:val="00D93FBD"/>
    <w:rsid w:val="00D94071"/>
    <w:rsid w:val="00D94199"/>
    <w:rsid w:val="00D94C7F"/>
    <w:rsid w:val="00D94CA9"/>
    <w:rsid w:val="00D94DEA"/>
    <w:rsid w:val="00D9522D"/>
    <w:rsid w:val="00D952E1"/>
    <w:rsid w:val="00D95F17"/>
    <w:rsid w:val="00D9612B"/>
    <w:rsid w:val="00D96BCD"/>
    <w:rsid w:val="00D96C3B"/>
    <w:rsid w:val="00D97288"/>
    <w:rsid w:val="00D973EC"/>
    <w:rsid w:val="00D9761F"/>
    <w:rsid w:val="00D97887"/>
    <w:rsid w:val="00D979DB"/>
    <w:rsid w:val="00D97C50"/>
    <w:rsid w:val="00D97C81"/>
    <w:rsid w:val="00D97E1F"/>
    <w:rsid w:val="00DA02DC"/>
    <w:rsid w:val="00DA1176"/>
    <w:rsid w:val="00DA189A"/>
    <w:rsid w:val="00DA1A77"/>
    <w:rsid w:val="00DA1AC5"/>
    <w:rsid w:val="00DA2251"/>
    <w:rsid w:val="00DA24DD"/>
    <w:rsid w:val="00DA2755"/>
    <w:rsid w:val="00DA296C"/>
    <w:rsid w:val="00DA2EA6"/>
    <w:rsid w:val="00DA3639"/>
    <w:rsid w:val="00DA3A40"/>
    <w:rsid w:val="00DA3A81"/>
    <w:rsid w:val="00DA3B0E"/>
    <w:rsid w:val="00DA3BA7"/>
    <w:rsid w:val="00DA3D24"/>
    <w:rsid w:val="00DA41DE"/>
    <w:rsid w:val="00DA4D2E"/>
    <w:rsid w:val="00DA58FF"/>
    <w:rsid w:val="00DA5BAC"/>
    <w:rsid w:val="00DA5C00"/>
    <w:rsid w:val="00DA5CCD"/>
    <w:rsid w:val="00DA6248"/>
    <w:rsid w:val="00DA6E37"/>
    <w:rsid w:val="00DA7191"/>
    <w:rsid w:val="00DA74B1"/>
    <w:rsid w:val="00DA7506"/>
    <w:rsid w:val="00DA7870"/>
    <w:rsid w:val="00DA79CD"/>
    <w:rsid w:val="00DA7ACB"/>
    <w:rsid w:val="00DB0233"/>
    <w:rsid w:val="00DB0ABA"/>
    <w:rsid w:val="00DB0D96"/>
    <w:rsid w:val="00DB0E99"/>
    <w:rsid w:val="00DB10B4"/>
    <w:rsid w:val="00DB13B2"/>
    <w:rsid w:val="00DB1F8D"/>
    <w:rsid w:val="00DB2112"/>
    <w:rsid w:val="00DB2263"/>
    <w:rsid w:val="00DB2673"/>
    <w:rsid w:val="00DB32A9"/>
    <w:rsid w:val="00DB3553"/>
    <w:rsid w:val="00DB40A0"/>
    <w:rsid w:val="00DB51C1"/>
    <w:rsid w:val="00DB53AD"/>
    <w:rsid w:val="00DB5585"/>
    <w:rsid w:val="00DB5DDA"/>
    <w:rsid w:val="00DB5FCB"/>
    <w:rsid w:val="00DB6258"/>
    <w:rsid w:val="00DB6711"/>
    <w:rsid w:val="00DB68F6"/>
    <w:rsid w:val="00DB6941"/>
    <w:rsid w:val="00DB6B0E"/>
    <w:rsid w:val="00DB6D27"/>
    <w:rsid w:val="00DB6D69"/>
    <w:rsid w:val="00DC08D6"/>
    <w:rsid w:val="00DC0A06"/>
    <w:rsid w:val="00DC0B2F"/>
    <w:rsid w:val="00DC10F6"/>
    <w:rsid w:val="00DC1140"/>
    <w:rsid w:val="00DC246F"/>
    <w:rsid w:val="00DC26A9"/>
    <w:rsid w:val="00DC33C8"/>
    <w:rsid w:val="00DC3667"/>
    <w:rsid w:val="00DC3729"/>
    <w:rsid w:val="00DC3FD2"/>
    <w:rsid w:val="00DC43EE"/>
    <w:rsid w:val="00DC4EA1"/>
    <w:rsid w:val="00DC575B"/>
    <w:rsid w:val="00DC5BE7"/>
    <w:rsid w:val="00DC5D76"/>
    <w:rsid w:val="00DC62E2"/>
    <w:rsid w:val="00DC650D"/>
    <w:rsid w:val="00DC6EDA"/>
    <w:rsid w:val="00DC70ED"/>
    <w:rsid w:val="00DC71F5"/>
    <w:rsid w:val="00DC7555"/>
    <w:rsid w:val="00DD01E5"/>
    <w:rsid w:val="00DD04F6"/>
    <w:rsid w:val="00DD0642"/>
    <w:rsid w:val="00DD0B24"/>
    <w:rsid w:val="00DD0B3D"/>
    <w:rsid w:val="00DD0BC5"/>
    <w:rsid w:val="00DD1310"/>
    <w:rsid w:val="00DD15DA"/>
    <w:rsid w:val="00DD1BDF"/>
    <w:rsid w:val="00DD1E5E"/>
    <w:rsid w:val="00DD2509"/>
    <w:rsid w:val="00DD29B6"/>
    <w:rsid w:val="00DD34AA"/>
    <w:rsid w:val="00DD34D0"/>
    <w:rsid w:val="00DD3AE4"/>
    <w:rsid w:val="00DD3B0A"/>
    <w:rsid w:val="00DD4474"/>
    <w:rsid w:val="00DD47E6"/>
    <w:rsid w:val="00DD4DE9"/>
    <w:rsid w:val="00DD4F22"/>
    <w:rsid w:val="00DD5084"/>
    <w:rsid w:val="00DD521D"/>
    <w:rsid w:val="00DD539F"/>
    <w:rsid w:val="00DD58C6"/>
    <w:rsid w:val="00DD59D1"/>
    <w:rsid w:val="00DD5A68"/>
    <w:rsid w:val="00DD5A86"/>
    <w:rsid w:val="00DD6395"/>
    <w:rsid w:val="00DD65E4"/>
    <w:rsid w:val="00DD6958"/>
    <w:rsid w:val="00DD6AC0"/>
    <w:rsid w:val="00DD6AEE"/>
    <w:rsid w:val="00DD7815"/>
    <w:rsid w:val="00DD787F"/>
    <w:rsid w:val="00DD798A"/>
    <w:rsid w:val="00DD7A47"/>
    <w:rsid w:val="00DD7CF3"/>
    <w:rsid w:val="00DD7E24"/>
    <w:rsid w:val="00DD7F20"/>
    <w:rsid w:val="00DE00D6"/>
    <w:rsid w:val="00DE00F0"/>
    <w:rsid w:val="00DE024C"/>
    <w:rsid w:val="00DE02DA"/>
    <w:rsid w:val="00DE0495"/>
    <w:rsid w:val="00DE07F9"/>
    <w:rsid w:val="00DE0AB2"/>
    <w:rsid w:val="00DE15EA"/>
    <w:rsid w:val="00DE16D8"/>
    <w:rsid w:val="00DE1D8E"/>
    <w:rsid w:val="00DE2B02"/>
    <w:rsid w:val="00DE2F65"/>
    <w:rsid w:val="00DE3047"/>
    <w:rsid w:val="00DE320F"/>
    <w:rsid w:val="00DE3226"/>
    <w:rsid w:val="00DE33F8"/>
    <w:rsid w:val="00DE356B"/>
    <w:rsid w:val="00DE3E2D"/>
    <w:rsid w:val="00DE41BF"/>
    <w:rsid w:val="00DE4396"/>
    <w:rsid w:val="00DE57D1"/>
    <w:rsid w:val="00DE6102"/>
    <w:rsid w:val="00DE64EB"/>
    <w:rsid w:val="00DE6763"/>
    <w:rsid w:val="00DE6C32"/>
    <w:rsid w:val="00DE6F33"/>
    <w:rsid w:val="00DE78EC"/>
    <w:rsid w:val="00DE7C32"/>
    <w:rsid w:val="00DF0721"/>
    <w:rsid w:val="00DF0772"/>
    <w:rsid w:val="00DF1221"/>
    <w:rsid w:val="00DF220D"/>
    <w:rsid w:val="00DF2AA8"/>
    <w:rsid w:val="00DF31DC"/>
    <w:rsid w:val="00DF3647"/>
    <w:rsid w:val="00DF3A18"/>
    <w:rsid w:val="00DF45B5"/>
    <w:rsid w:val="00DF4C46"/>
    <w:rsid w:val="00DF4DA3"/>
    <w:rsid w:val="00DF5CD9"/>
    <w:rsid w:val="00DF5E51"/>
    <w:rsid w:val="00DF678E"/>
    <w:rsid w:val="00DF6E1B"/>
    <w:rsid w:val="00DF708D"/>
    <w:rsid w:val="00DF7D54"/>
    <w:rsid w:val="00DF7E6A"/>
    <w:rsid w:val="00E0032B"/>
    <w:rsid w:val="00E006BC"/>
    <w:rsid w:val="00E00AEB"/>
    <w:rsid w:val="00E0165C"/>
    <w:rsid w:val="00E018DE"/>
    <w:rsid w:val="00E01D13"/>
    <w:rsid w:val="00E02154"/>
    <w:rsid w:val="00E0224A"/>
    <w:rsid w:val="00E02257"/>
    <w:rsid w:val="00E023E8"/>
    <w:rsid w:val="00E0248C"/>
    <w:rsid w:val="00E026B2"/>
    <w:rsid w:val="00E02E49"/>
    <w:rsid w:val="00E02F93"/>
    <w:rsid w:val="00E037B2"/>
    <w:rsid w:val="00E03A0C"/>
    <w:rsid w:val="00E03E05"/>
    <w:rsid w:val="00E04141"/>
    <w:rsid w:val="00E044A9"/>
    <w:rsid w:val="00E04595"/>
    <w:rsid w:val="00E048F7"/>
    <w:rsid w:val="00E04A6C"/>
    <w:rsid w:val="00E0512F"/>
    <w:rsid w:val="00E0615B"/>
    <w:rsid w:val="00E062B8"/>
    <w:rsid w:val="00E06401"/>
    <w:rsid w:val="00E0663B"/>
    <w:rsid w:val="00E06A72"/>
    <w:rsid w:val="00E06E99"/>
    <w:rsid w:val="00E06FCD"/>
    <w:rsid w:val="00E07588"/>
    <w:rsid w:val="00E076DC"/>
    <w:rsid w:val="00E07995"/>
    <w:rsid w:val="00E104CC"/>
    <w:rsid w:val="00E1083A"/>
    <w:rsid w:val="00E10871"/>
    <w:rsid w:val="00E10F9D"/>
    <w:rsid w:val="00E11092"/>
    <w:rsid w:val="00E115CB"/>
    <w:rsid w:val="00E118F9"/>
    <w:rsid w:val="00E11AFC"/>
    <w:rsid w:val="00E11E50"/>
    <w:rsid w:val="00E12093"/>
    <w:rsid w:val="00E1283D"/>
    <w:rsid w:val="00E12BCB"/>
    <w:rsid w:val="00E12C65"/>
    <w:rsid w:val="00E130C1"/>
    <w:rsid w:val="00E13192"/>
    <w:rsid w:val="00E1343F"/>
    <w:rsid w:val="00E13D67"/>
    <w:rsid w:val="00E13DD3"/>
    <w:rsid w:val="00E14387"/>
    <w:rsid w:val="00E145A3"/>
    <w:rsid w:val="00E145F9"/>
    <w:rsid w:val="00E14622"/>
    <w:rsid w:val="00E148AC"/>
    <w:rsid w:val="00E1493C"/>
    <w:rsid w:val="00E15343"/>
    <w:rsid w:val="00E15584"/>
    <w:rsid w:val="00E158AF"/>
    <w:rsid w:val="00E15926"/>
    <w:rsid w:val="00E15EB6"/>
    <w:rsid w:val="00E16C1C"/>
    <w:rsid w:val="00E16C9D"/>
    <w:rsid w:val="00E17585"/>
    <w:rsid w:val="00E17753"/>
    <w:rsid w:val="00E178FB"/>
    <w:rsid w:val="00E17B8A"/>
    <w:rsid w:val="00E200A3"/>
    <w:rsid w:val="00E2018D"/>
    <w:rsid w:val="00E20254"/>
    <w:rsid w:val="00E2078A"/>
    <w:rsid w:val="00E213A1"/>
    <w:rsid w:val="00E21677"/>
    <w:rsid w:val="00E216AA"/>
    <w:rsid w:val="00E216EA"/>
    <w:rsid w:val="00E21CD1"/>
    <w:rsid w:val="00E21CE1"/>
    <w:rsid w:val="00E2212E"/>
    <w:rsid w:val="00E226AD"/>
    <w:rsid w:val="00E228A0"/>
    <w:rsid w:val="00E2294C"/>
    <w:rsid w:val="00E22F04"/>
    <w:rsid w:val="00E232DE"/>
    <w:rsid w:val="00E23B0A"/>
    <w:rsid w:val="00E23E1F"/>
    <w:rsid w:val="00E23E35"/>
    <w:rsid w:val="00E23F25"/>
    <w:rsid w:val="00E241A4"/>
    <w:rsid w:val="00E2436F"/>
    <w:rsid w:val="00E24455"/>
    <w:rsid w:val="00E24A41"/>
    <w:rsid w:val="00E24D25"/>
    <w:rsid w:val="00E250FB"/>
    <w:rsid w:val="00E2518A"/>
    <w:rsid w:val="00E254F5"/>
    <w:rsid w:val="00E259CA"/>
    <w:rsid w:val="00E25B0A"/>
    <w:rsid w:val="00E26083"/>
    <w:rsid w:val="00E26408"/>
    <w:rsid w:val="00E264CA"/>
    <w:rsid w:val="00E264CC"/>
    <w:rsid w:val="00E26C15"/>
    <w:rsid w:val="00E272AA"/>
    <w:rsid w:val="00E2747D"/>
    <w:rsid w:val="00E27911"/>
    <w:rsid w:val="00E27D2E"/>
    <w:rsid w:val="00E27FEF"/>
    <w:rsid w:val="00E304A4"/>
    <w:rsid w:val="00E305A1"/>
    <w:rsid w:val="00E305F2"/>
    <w:rsid w:val="00E308A5"/>
    <w:rsid w:val="00E30B1F"/>
    <w:rsid w:val="00E31103"/>
    <w:rsid w:val="00E31180"/>
    <w:rsid w:val="00E31358"/>
    <w:rsid w:val="00E317BC"/>
    <w:rsid w:val="00E31A11"/>
    <w:rsid w:val="00E32318"/>
    <w:rsid w:val="00E32702"/>
    <w:rsid w:val="00E3290B"/>
    <w:rsid w:val="00E33301"/>
    <w:rsid w:val="00E33462"/>
    <w:rsid w:val="00E3362E"/>
    <w:rsid w:val="00E337DE"/>
    <w:rsid w:val="00E33D92"/>
    <w:rsid w:val="00E34770"/>
    <w:rsid w:val="00E34CEF"/>
    <w:rsid w:val="00E34FD8"/>
    <w:rsid w:val="00E34FED"/>
    <w:rsid w:val="00E353D7"/>
    <w:rsid w:val="00E35996"/>
    <w:rsid w:val="00E35E99"/>
    <w:rsid w:val="00E35FD0"/>
    <w:rsid w:val="00E36353"/>
    <w:rsid w:val="00E363CA"/>
    <w:rsid w:val="00E37569"/>
    <w:rsid w:val="00E37690"/>
    <w:rsid w:val="00E37ED3"/>
    <w:rsid w:val="00E40FDF"/>
    <w:rsid w:val="00E41113"/>
    <w:rsid w:val="00E4132B"/>
    <w:rsid w:val="00E4179B"/>
    <w:rsid w:val="00E41A40"/>
    <w:rsid w:val="00E41B8B"/>
    <w:rsid w:val="00E41F51"/>
    <w:rsid w:val="00E4211D"/>
    <w:rsid w:val="00E42466"/>
    <w:rsid w:val="00E42B6D"/>
    <w:rsid w:val="00E42BDE"/>
    <w:rsid w:val="00E44725"/>
    <w:rsid w:val="00E44FF3"/>
    <w:rsid w:val="00E45428"/>
    <w:rsid w:val="00E458B4"/>
    <w:rsid w:val="00E45F54"/>
    <w:rsid w:val="00E46369"/>
    <w:rsid w:val="00E464C5"/>
    <w:rsid w:val="00E4683D"/>
    <w:rsid w:val="00E46935"/>
    <w:rsid w:val="00E46C90"/>
    <w:rsid w:val="00E46ECF"/>
    <w:rsid w:val="00E47AAB"/>
    <w:rsid w:val="00E5014A"/>
    <w:rsid w:val="00E5048B"/>
    <w:rsid w:val="00E50709"/>
    <w:rsid w:val="00E509E4"/>
    <w:rsid w:val="00E50A78"/>
    <w:rsid w:val="00E51306"/>
    <w:rsid w:val="00E51509"/>
    <w:rsid w:val="00E51692"/>
    <w:rsid w:val="00E51D4B"/>
    <w:rsid w:val="00E51FC2"/>
    <w:rsid w:val="00E525FE"/>
    <w:rsid w:val="00E52A40"/>
    <w:rsid w:val="00E52C92"/>
    <w:rsid w:val="00E52E23"/>
    <w:rsid w:val="00E53043"/>
    <w:rsid w:val="00E55107"/>
    <w:rsid w:val="00E556A4"/>
    <w:rsid w:val="00E5598D"/>
    <w:rsid w:val="00E55B9D"/>
    <w:rsid w:val="00E55BD1"/>
    <w:rsid w:val="00E56354"/>
    <w:rsid w:val="00E56AC1"/>
    <w:rsid w:val="00E56DAC"/>
    <w:rsid w:val="00E57033"/>
    <w:rsid w:val="00E57328"/>
    <w:rsid w:val="00E576A6"/>
    <w:rsid w:val="00E576C3"/>
    <w:rsid w:val="00E57CB7"/>
    <w:rsid w:val="00E6005A"/>
    <w:rsid w:val="00E610AC"/>
    <w:rsid w:val="00E61101"/>
    <w:rsid w:val="00E61E0B"/>
    <w:rsid w:val="00E6208B"/>
    <w:rsid w:val="00E62A92"/>
    <w:rsid w:val="00E6342D"/>
    <w:rsid w:val="00E63AC2"/>
    <w:rsid w:val="00E63F90"/>
    <w:rsid w:val="00E6412E"/>
    <w:rsid w:val="00E6421A"/>
    <w:rsid w:val="00E64691"/>
    <w:rsid w:val="00E64C2E"/>
    <w:rsid w:val="00E64EB8"/>
    <w:rsid w:val="00E6582A"/>
    <w:rsid w:val="00E65E06"/>
    <w:rsid w:val="00E65E17"/>
    <w:rsid w:val="00E66017"/>
    <w:rsid w:val="00E660D1"/>
    <w:rsid w:val="00E66680"/>
    <w:rsid w:val="00E66CE2"/>
    <w:rsid w:val="00E670A8"/>
    <w:rsid w:val="00E6744B"/>
    <w:rsid w:val="00E6749E"/>
    <w:rsid w:val="00E6752A"/>
    <w:rsid w:val="00E677BE"/>
    <w:rsid w:val="00E70476"/>
    <w:rsid w:val="00E70B85"/>
    <w:rsid w:val="00E713EE"/>
    <w:rsid w:val="00E71A3C"/>
    <w:rsid w:val="00E71FC2"/>
    <w:rsid w:val="00E72DF3"/>
    <w:rsid w:val="00E733F6"/>
    <w:rsid w:val="00E7353D"/>
    <w:rsid w:val="00E73F80"/>
    <w:rsid w:val="00E740A6"/>
    <w:rsid w:val="00E744EC"/>
    <w:rsid w:val="00E74803"/>
    <w:rsid w:val="00E751DF"/>
    <w:rsid w:val="00E75A80"/>
    <w:rsid w:val="00E75D0C"/>
    <w:rsid w:val="00E75F06"/>
    <w:rsid w:val="00E76546"/>
    <w:rsid w:val="00E76BAC"/>
    <w:rsid w:val="00E76FB2"/>
    <w:rsid w:val="00E7707E"/>
    <w:rsid w:val="00E7708B"/>
    <w:rsid w:val="00E77438"/>
    <w:rsid w:val="00E77ADF"/>
    <w:rsid w:val="00E77EFF"/>
    <w:rsid w:val="00E80248"/>
    <w:rsid w:val="00E8079E"/>
    <w:rsid w:val="00E80904"/>
    <w:rsid w:val="00E811FE"/>
    <w:rsid w:val="00E812C7"/>
    <w:rsid w:val="00E8175D"/>
    <w:rsid w:val="00E81E67"/>
    <w:rsid w:val="00E8235A"/>
    <w:rsid w:val="00E824F9"/>
    <w:rsid w:val="00E82897"/>
    <w:rsid w:val="00E82F7F"/>
    <w:rsid w:val="00E8365B"/>
    <w:rsid w:val="00E83AE4"/>
    <w:rsid w:val="00E83DAE"/>
    <w:rsid w:val="00E84239"/>
    <w:rsid w:val="00E8449E"/>
    <w:rsid w:val="00E846F4"/>
    <w:rsid w:val="00E84782"/>
    <w:rsid w:val="00E847C6"/>
    <w:rsid w:val="00E84C06"/>
    <w:rsid w:val="00E850B3"/>
    <w:rsid w:val="00E8570C"/>
    <w:rsid w:val="00E85950"/>
    <w:rsid w:val="00E85AFA"/>
    <w:rsid w:val="00E85C7F"/>
    <w:rsid w:val="00E86104"/>
    <w:rsid w:val="00E864A6"/>
    <w:rsid w:val="00E86522"/>
    <w:rsid w:val="00E86934"/>
    <w:rsid w:val="00E8693E"/>
    <w:rsid w:val="00E86A1B"/>
    <w:rsid w:val="00E86D69"/>
    <w:rsid w:val="00E86ECB"/>
    <w:rsid w:val="00E86F90"/>
    <w:rsid w:val="00E874CD"/>
    <w:rsid w:val="00E8776C"/>
    <w:rsid w:val="00E90321"/>
    <w:rsid w:val="00E904C1"/>
    <w:rsid w:val="00E90561"/>
    <w:rsid w:val="00E90637"/>
    <w:rsid w:val="00E90729"/>
    <w:rsid w:val="00E90732"/>
    <w:rsid w:val="00E90C9A"/>
    <w:rsid w:val="00E91C40"/>
    <w:rsid w:val="00E92083"/>
    <w:rsid w:val="00E9259F"/>
    <w:rsid w:val="00E931B8"/>
    <w:rsid w:val="00E93617"/>
    <w:rsid w:val="00E939EC"/>
    <w:rsid w:val="00E93B47"/>
    <w:rsid w:val="00E93ED8"/>
    <w:rsid w:val="00E93FA7"/>
    <w:rsid w:val="00E945C6"/>
    <w:rsid w:val="00E9493A"/>
    <w:rsid w:val="00E95226"/>
    <w:rsid w:val="00E95593"/>
    <w:rsid w:val="00E958A4"/>
    <w:rsid w:val="00E959A2"/>
    <w:rsid w:val="00E96A2A"/>
    <w:rsid w:val="00E96A80"/>
    <w:rsid w:val="00E96B95"/>
    <w:rsid w:val="00E96EBD"/>
    <w:rsid w:val="00E96F8B"/>
    <w:rsid w:val="00E972D2"/>
    <w:rsid w:val="00E97422"/>
    <w:rsid w:val="00E97516"/>
    <w:rsid w:val="00E97550"/>
    <w:rsid w:val="00E977B4"/>
    <w:rsid w:val="00E97883"/>
    <w:rsid w:val="00EA092C"/>
    <w:rsid w:val="00EA0B46"/>
    <w:rsid w:val="00EA13D2"/>
    <w:rsid w:val="00EA182B"/>
    <w:rsid w:val="00EA1D27"/>
    <w:rsid w:val="00EA1F5A"/>
    <w:rsid w:val="00EA2276"/>
    <w:rsid w:val="00EA2A1D"/>
    <w:rsid w:val="00EA2F9B"/>
    <w:rsid w:val="00EA3392"/>
    <w:rsid w:val="00EA34A0"/>
    <w:rsid w:val="00EA34A6"/>
    <w:rsid w:val="00EA387D"/>
    <w:rsid w:val="00EA3E47"/>
    <w:rsid w:val="00EA4648"/>
    <w:rsid w:val="00EA521E"/>
    <w:rsid w:val="00EA57E4"/>
    <w:rsid w:val="00EA5D23"/>
    <w:rsid w:val="00EA6644"/>
    <w:rsid w:val="00EA6890"/>
    <w:rsid w:val="00EA6958"/>
    <w:rsid w:val="00EA7005"/>
    <w:rsid w:val="00EA7218"/>
    <w:rsid w:val="00EB0485"/>
    <w:rsid w:val="00EB0E5C"/>
    <w:rsid w:val="00EB163A"/>
    <w:rsid w:val="00EB1B76"/>
    <w:rsid w:val="00EB1E7F"/>
    <w:rsid w:val="00EB1F65"/>
    <w:rsid w:val="00EB2183"/>
    <w:rsid w:val="00EB243F"/>
    <w:rsid w:val="00EB31AE"/>
    <w:rsid w:val="00EB3470"/>
    <w:rsid w:val="00EB3898"/>
    <w:rsid w:val="00EB3926"/>
    <w:rsid w:val="00EB3A3B"/>
    <w:rsid w:val="00EB409B"/>
    <w:rsid w:val="00EB4113"/>
    <w:rsid w:val="00EB411D"/>
    <w:rsid w:val="00EB45D0"/>
    <w:rsid w:val="00EB46C9"/>
    <w:rsid w:val="00EB46F3"/>
    <w:rsid w:val="00EB49CE"/>
    <w:rsid w:val="00EB4B08"/>
    <w:rsid w:val="00EB4D8D"/>
    <w:rsid w:val="00EB4E68"/>
    <w:rsid w:val="00EB51DD"/>
    <w:rsid w:val="00EB5B48"/>
    <w:rsid w:val="00EB5CF0"/>
    <w:rsid w:val="00EB60BB"/>
    <w:rsid w:val="00EB6434"/>
    <w:rsid w:val="00EB6FC2"/>
    <w:rsid w:val="00EB7482"/>
    <w:rsid w:val="00EB78D1"/>
    <w:rsid w:val="00EB7ABB"/>
    <w:rsid w:val="00EC01AC"/>
    <w:rsid w:val="00EC0534"/>
    <w:rsid w:val="00EC0779"/>
    <w:rsid w:val="00EC1329"/>
    <w:rsid w:val="00EC1A18"/>
    <w:rsid w:val="00EC22C1"/>
    <w:rsid w:val="00EC250D"/>
    <w:rsid w:val="00EC27D1"/>
    <w:rsid w:val="00EC2966"/>
    <w:rsid w:val="00EC2D0A"/>
    <w:rsid w:val="00EC2EE6"/>
    <w:rsid w:val="00EC3055"/>
    <w:rsid w:val="00EC35CA"/>
    <w:rsid w:val="00EC3AA2"/>
    <w:rsid w:val="00EC3E92"/>
    <w:rsid w:val="00EC4009"/>
    <w:rsid w:val="00EC416F"/>
    <w:rsid w:val="00EC4B89"/>
    <w:rsid w:val="00EC4DC0"/>
    <w:rsid w:val="00EC4E94"/>
    <w:rsid w:val="00EC510F"/>
    <w:rsid w:val="00EC567D"/>
    <w:rsid w:val="00EC5938"/>
    <w:rsid w:val="00EC5CEB"/>
    <w:rsid w:val="00EC6252"/>
    <w:rsid w:val="00EC64C9"/>
    <w:rsid w:val="00EC6FAB"/>
    <w:rsid w:val="00EC7C46"/>
    <w:rsid w:val="00EC7D00"/>
    <w:rsid w:val="00EC7D43"/>
    <w:rsid w:val="00EC7F40"/>
    <w:rsid w:val="00ED013A"/>
    <w:rsid w:val="00ED024E"/>
    <w:rsid w:val="00ED0920"/>
    <w:rsid w:val="00ED0A60"/>
    <w:rsid w:val="00ED0F58"/>
    <w:rsid w:val="00ED0F77"/>
    <w:rsid w:val="00ED10D6"/>
    <w:rsid w:val="00ED1304"/>
    <w:rsid w:val="00ED13D5"/>
    <w:rsid w:val="00ED1681"/>
    <w:rsid w:val="00ED1A12"/>
    <w:rsid w:val="00ED1D56"/>
    <w:rsid w:val="00ED22CE"/>
    <w:rsid w:val="00ED2B12"/>
    <w:rsid w:val="00ED3118"/>
    <w:rsid w:val="00ED3A07"/>
    <w:rsid w:val="00ED3C64"/>
    <w:rsid w:val="00ED3E07"/>
    <w:rsid w:val="00ED537B"/>
    <w:rsid w:val="00ED5701"/>
    <w:rsid w:val="00ED5C88"/>
    <w:rsid w:val="00ED5FA6"/>
    <w:rsid w:val="00ED66E5"/>
    <w:rsid w:val="00ED66FB"/>
    <w:rsid w:val="00ED6883"/>
    <w:rsid w:val="00ED6DCE"/>
    <w:rsid w:val="00ED6F80"/>
    <w:rsid w:val="00ED70C3"/>
    <w:rsid w:val="00ED778B"/>
    <w:rsid w:val="00ED7853"/>
    <w:rsid w:val="00ED7E00"/>
    <w:rsid w:val="00ED7FE2"/>
    <w:rsid w:val="00EE0337"/>
    <w:rsid w:val="00EE0EA9"/>
    <w:rsid w:val="00EE1354"/>
    <w:rsid w:val="00EE194B"/>
    <w:rsid w:val="00EE1BFC"/>
    <w:rsid w:val="00EE1F29"/>
    <w:rsid w:val="00EE2178"/>
    <w:rsid w:val="00EE2B68"/>
    <w:rsid w:val="00EE2BF2"/>
    <w:rsid w:val="00EE2D33"/>
    <w:rsid w:val="00EE2E12"/>
    <w:rsid w:val="00EE31C7"/>
    <w:rsid w:val="00EE3B45"/>
    <w:rsid w:val="00EE3D61"/>
    <w:rsid w:val="00EE4533"/>
    <w:rsid w:val="00EE4B44"/>
    <w:rsid w:val="00EE52CC"/>
    <w:rsid w:val="00EE54A1"/>
    <w:rsid w:val="00EE550A"/>
    <w:rsid w:val="00EE567D"/>
    <w:rsid w:val="00EE596D"/>
    <w:rsid w:val="00EE598C"/>
    <w:rsid w:val="00EE5CC5"/>
    <w:rsid w:val="00EE632F"/>
    <w:rsid w:val="00EE6542"/>
    <w:rsid w:val="00EE6960"/>
    <w:rsid w:val="00EE6E10"/>
    <w:rsid w:val="00EE6F32"/>
    <w:rsid w:val="00EE738D"/>
    <w:rsid w:val="00EE76EE"/>
    <w:rsid w:val="00EF02A0"/>
    <w:rsid w:val="00EF03AE"/>
    <w:rsid w:val="00EF0B39"/>
    <w:rsid w:val="00EF0C01"/>
    <w:rsid w:val="00EF0CC9"/>
    <w:rsid w:val="00EF0E16"/>
    <w:rsid w:val="00EF1002"/>
    <w:rsid w:val="00EF120D"/>
    <w:rsid w:val="00EF140D"/>
    <w:rsid w:val="00EF1522"/>
    <w:rsid w:val="00EF1AF8"/>
    <w:rsid w:val="00EF1B46"/>
    <w:rsid w:val="00EF1D92"/>
    <w:rsid w:val="00EF1ED6"/>
    <w:rsid w:val="00EF1F2E"/>
    <w:rsid w:val="00EF1F86"/>
    <w:rsid w:val="00EF209A"/>
    <w:rsid w:val="00EF2433"/>
    <w:rsid w:val="00EF273E"/>
    <w:rsid w:val="00EF2744"/>
    <w:rsid w:val="00EF289D"/>
    <w:rsid w:val="00EF2C12"/>
    <w:rsid w:val="00EF3365"/>
    <w:rsid w:val="00EF3859"/>
    <w:rsid w:val="00EF3D5E"/>
    <w:rsid w:val="00EF422F"/>
    <w:rsid w:val="00EF47A9"/>
    <w:rsid w:val="00EF4877"/>
    <w:rsid w:val="00EF580A"/>
    <w:rsid w:val="00EF5A43"/>
    <w:rsid w:val="00EF5BF9"/>
    <w:rsid w:val="00EF69D0"/>
    <w:rsid w:val="00EF6B83"/>
    <w:rsid w:val="00EF6C9D"/>
    <w:rsid w:val="00F00491"/>
    <w:rsid w:val="00F005B6"/>
    <w:rsid w:val="00F009FE"/>
    <w:rsid w:val="00F00A35"/>
    <w:rsid w:val="00F0106C"/>
    <w:rsid w:val="00F01BDD"/>
    <w:rsid w:val="00F0218C"/>
    <w:rsid w:val="00F02387"/>
    <w:rsid w:val="00F02521"/>
    <w:rsid w:val="00F02949"/>
    <w:rsid w:val="00F02ABA"/>
    <w:rsid w:val="00F02E3D"/>
    <w:rsid w:val="00F02F9D"/>
    <w:rsid w:val="00F0311C"/>
    <w:rsid w:val="00F0392D"/>
    <w:rsid w:val="00F040A2"/>
    <w:rsid w:val="00F04B41"/>
    <w:rsid w:val="00F052A3"/>
    <w:rsid w:val="00F05578"/>
    <w:rsid w:val="00F0591F"/>
    <w:rsid w:val="00F05B50"/>
    <w:rsid w:val="00F05E48"/>
    <w:rsid w:val="00F06009"/>
    <w:rsid w:val="00F06413"/>
    <w:rsid w:val="00F06622"/>
    <w:rsid w:val="00F06925"/>
    <w:rsid w:val="00F0698E"/>
    <w:rsid w:val="00F06C66"/>
    <w:rsid w:val="00F070C6"/>
    <w:rsid w:val="00F07520"/>
    <w:rsid w:val="00F076B6"/>
    <w:rsid w:val="00F07A22"/>
    <w:rsid w:val="00F07FFA"/>
    <w:rsid w:val="00F10051"/>
    <w:rsid w:val="00F1069B"/>
    <w:rsid w:val="00F1097E"/>
    <w:rsid w:val="00F116B8"/>
    <w:rsid w:val="00F11A50"/>
    <w:rsid w:val="00F12920"/>
    <w:rsid w:val="00F1360C"/>
    <w:rsid w:val="00F13B0F"/>
    <w:rsid w:val="00F13B98"/>
    <w:rsid w:val="00F13EE0"/>
    <w:rsid w:val="00F13F51"/>
    <w:rsid w:val="00F13F6D"/>
    <w:rsid w:val="00F13FC1"/>
    <w:rsid w:val="00F140E6"/>
    <w:rsid w:val="00F1475C"/>
    <w:rsid w:val="00F149AC"/>
    <w:rsid w:val="00F14A9E"/>
    <w:rsid w:val="00F14C91"/>
    <w:rsid w:val="00F15186"/>
    <w:rsid w:val="00F151A7"/>
    <w:rsid w:val="00F156CF"/>
    <w:rsid w:val="00F15880"/>
    <w:rsid w:val="00F15E5F"/>
    <w:rsid w:val="00F161E8"/>
    <w:rsid w:val="00F16AA8"/>
    <w:rsid w:val="00F16C44"/>
    <w:rsid w:val="00F16F80"/>
    <w:rsid w:val="00F1767A"/>
    <w:rsid w:val="00F177F7"/>
    <w:rsid w:val="00F179D8"/>
    <w:rsid w:val="00F17C6F"/>
    <w:rsid w:val="00F20A6E"/>
    <w:rsid w:val="00F20E15"/>
    <w:rsid w:val="00F21339"/>
    <w:rsid w:val="00F2144C"/>
    <w:rsid w:val="00F216BF"/>
    <w:rsid w:val="00F21B0E"/>
    <w:rsid w:val="00F21C01"/>
    <w:rsid w:val="00F22006"/>
    <w:rsid w:val="00F2248F"/>
    <w:rsid w:val="00F228B3"/>
    <w:rsid w:val="00F22966"/>
    <w:rsid w:val="00F22DF9"/>
    <w:rsid w:val="00F232FB"/>
    <w:rsid w:val="00F23519"/>
    <w:rsid w:val="00F23648"/>
    <w:rsid w:val="00F23BFE"/>
    <w:rsid w:val="00F244B5"/>
    <w:rsid w:val="00F245DF"/>
    <w:rsid w:val="00F2488C"/>
    <w:rsid w:val="00F249A9"/>
    <w:rsid w:val="00F25020"/>
    <w:rsid w:val="00F252BA"/>
    <w:rsid w:val="00F2562A"/>
    <w:rsid w:val="00F25944"/>
    <w:rsid w:val="00F25D90"/>
    <w:rsid w:val="00F25FC0"/>
    <w:rsid w:val="00F25FF9"/>
    <w:rsid w:val="00F26462"/>
    <w:rsid w:val="00F2653B"/>
    <w:rsid w:val="00F273A1"/>
    <w:rsid w:val="00F301C2"/>
    <w:rsid w:val="00F30588"/>
    <w:rsid w:val="00F30666"/>
    <w:rsid w:val="00F30C7B"/>
    <w:rsid w:val="00F311AA"/>
    <w:rsid w:val="00F3159C"/>
    <w:rsid w:val="00F32774"/>
    <w:rsid w:val="00F34068"/>
    <w:rsid w:val="00F3415B"/>
    <w:rsid w:val="00F34400"/>
    <w:rsid w:val="00F3479C"/>
    <w:rsid w:val="00F34E67"/>
    <w:rsid w:val="00F35B39"/>
    <w:rsid w:val="00F363F8"/>
    <w:rsid w:val="00F36D31"/>
    <w:rsid w:val="00F372A1"/>
    <w:rsid w:val="00F4006E"/>
    <w:rsid w:val="00F40318"/>
    <w:rsid w:val="00F4148C"/>
    <w:rsid w:val="00F41615"/>
    <w:rsid w:val="00F42331"/>
    <w:rsid w:val="00F426F4"/>
    <w:rsid w:val="00F42A71"/>
    <w:rsid w:val="00F431FB"/>
    <w:rsid w:val="00F43538"/>
    <w:rsid w:val="00F43CEB"/>
    <w:rsid w:val="00F43EE6"/>
    <w:rsid w:val="00F43EFE"/>
    <w:rsid w:val="00F446CB"/>
    <w:rsid w:val="00F448DD"/>
    <w:rsid w:val="00F466E9"/>
    <w:rsid w:val="00F466F2"/>
    <w:rsid w:val="00F468DE"/>
    <w:rsid w:val="00F46932"/>
    <w:rsid w:val="00F46B6F"/>
    <w:rsid w:val="00F46D71"/>
    <w:rsid w:val="00F47524"/>
    <w:rsid w:val="00F475A5"/>
    <w:rsid w:val="00F475D0"/>
    <w:rsid w:val="00F47896"/>
    <w:rsid w:val="00F47ACE"/>
    <w:rsid w:val="00F47CC1"/>
    <w:rsid w:val="00F47E60"/>
    <w:rsid w:val="00F50321"/>
    <w:rsid w:val="00F503B0"/>
    <w:rsid w:val="00F50729"/>
    <w:rsid w:val="00F50A43"/>
    <w:rsid w:val="00F5263F"/>
    <w:rsid w:val="00F52862"/>
    <w:rsid w:val="00F52E59"/>
    <w:rsid w:val="00F5346D"/>
    <w:rsid w:val="00F53A0B"/>
    <w:rsid w:val="00F53DA2"/>
    <w:rsid w:val="00F53DAB"/>
    <w:rsid w:val="00F54074"/>
    <w:rsid w:val="00F544D6"/>
    <w:rsid w:val="00F54B04"/>
    <w:rsid w:val="00F5503B"/>
    <w:rsid w:val="00F554F1"/>
    <w:rsid w:val="00F55A37"/>
    <w:rsid w:val="00F55E2C"/>
    <w:rsid w:val="00F55F40"/>
    <w:rsid w:val="00F561F1"/>
    <w:rsid w:val="00F56364"/>
    <w:rsid w:val="00F56C8A"/>
    <w:rsid w:val="00F56CF9"/>
    <w:rsid w:val="00F56E8A"/>
    <w:rsid w:val="00F571EE"/>
    <w:rsid w:val="00F578CC"/>
    <w:rsid w:val="00F57D6B"/>
    <w:rsid w:val="00F600CB"/>
    <w:rsid w:val="00F607C1"/>
    <w:rsid w:val="00F6103A"/>
    <w:rsid w:val="00F61523"/>
    <w:rsid w:val="00F6153F"/>
    <w:rsid w:val="00F61754"/>
    <w:rsid w:val="00F61914"/>
    <w:rsid w:val="00F62583"/>
    <w:rsid w:val="00F62972"/>
    <w:rsid w:val="00F62A45"/>
    <w:rsid w:val="00F63144"/>
    <w:rsid w:val="00F63506"/>
    <w:rsid w:val="00F638B7"/>
    <w:rsid w:val="00F63A80"/>
    <w:rsid w:val="00F63D48"/>
    <w:rsid w:val="00F63FC8"/>
    <w:rsid w:val="00F642AF"/>
    <w:rsid w:val="00F64722"/>
    <w:rsid w:val="00F649C9"/>
    <w:rsid w:val="00F64DDB"/>
    <w:rsid w:val="00F658FE"/>
    <w:rsid w:val="00F65D8B"/>
    <w:rsid w:val="00F66081"/>
    <w:rsid w:val="00F667F4"/>
    <w:rsid w:val="00F6698D"/>
    <w:rsid w:val="00F678F6"/>
    <w:rsid w:val="00F70508"/>
    <w:rsid w:val="00F708AC"/>
    <w:rsid w:val="00F7104C"/>
    <w:rsid w:val="00F7128D"/>
    <w:rsid w:val="00F712F0"/>
    <w:rsid w:val="00F7186A"/>
    <w:rsid w:val="00F72299"/>
    <w:rsid w:val="00F722B0"/>
    <w:rsid w:val="00F7242D"/>
    <w:rsid w:val="00F727D6"/>
    <w:rsid w:val="00F72865"/>
    <w:rsid w:val="00F72907"/>
    <w:rsid w:val="00F72973"/>
    <w:rsid w:val="00F72B24"/>
    <w:rsid w:val="00F72FB7"/>
    <w:rsid w:val="00F735D8"/>
    <w:rsid w:val="00F7360A"/>
    <w:rsid w:val="00F73B45"/>
    <w:rsid w:val="00F7401D"/>
    <w:rsid w:val="00F74EB1"/>
    <w:rsid w:val="00F751EE"/>
    <w:rsid w:val="00F75501"/>
    <w:rsid w:val="00F75533"/>
    <w:rsid w:val="00F75C02"/>
    <w:rsid w:val="00F75E63"/>
    <w:rsid w:val="00F7610C"/>
    <w:rsid w:val="00F76147"/>
    <w:rsid w:val="00F77911"/>
    <w:rsid w:val="00F77986"/>
    <w:rsid w:val="00F807CD"/>
    <w:rsid w:val="00F80E31"/>
    <w:rsid w:val="00F80F2C"/>
    <w:rsid w:val="00F81422"/>
    <w:rsid w:val="00F81652"/>
    <w:rsid w:val="00F8179A"/>
    <w:rsid w:val="00F8276F"/>
    <w:rsid w:val="00F83220"/>
    <w:rsid w:val="00F834A1"/>
    <w:rsid w:val="00F83922"/>
    <w:rsid w:val="00F83D5B"/>
    <w:rsid w:val="00F83ECC"/>
    <w:rsid w:val="00F83FF6"/>
    <w:rsid w:val="00F8448F"/>
    <w:rsid w:val="00F8450B"/>
    <w:rsid w:val="00F845D7"/>
    <w:rsid w:val="00F847E4"/>
    <w:rsid w:val="00F84AB1"/>
    <w:rsid w:val="00F84B22"/>
    <w:rsid w:val="00F84E12"/>
    <w:rsid w:val="00F85BF8"/>
    <w:rsid w:val="00F8622F"/>
    <w:rsid w:val="00F866F2"/>
    <w:rsid w:val="00F8673C"/>
    <w:rsid w:val="00F867F2"/>
    <w:rsid w:val="00F8686E"/>
    <w:rsid w:val="00F86A71"/>
    <w:rsid w:val="00F87045"/>
    <w:rsid w:val="00F871BE"/>
    <w:rsid w:val="00F872E3"/>
    <w:rsid w:val="00F87757"/>
    <w:rsid w:val="00F87A0F"/>
    <w:rsid w:val="00F87B6E"/>
    <w:rsid w:val="00F87BFA"/>
    <w:rsid w:val="00F90081"/>
    <w:rsid w:val="00F901C8"/>
    <w:rsid w:val="00F904AC"/>
    <w:rsid w:val="00F90FE0"/>
    <w:rsid w:val="00F912E8"/>
    <w:rsid w:val="00F91381"/>
    <w:rsid w:val="00F91813"/>
    <w:rsid w:val="00F92014"/>
    <w:rsid w:val="00F9227C"/>
    <w:rsid w:val="00F9271D"/>
    <w:rsid w:val="00F92958"/>
    <w:rsid w:val="00F92AA6"/>
    <w:rsid w:val="00F92ECB"/>
    <w:rsid w:val="00F9360E"/>
    <w:rsid w:val="00F93CC5"/>
    <w:rsid w:val="00F9471C"/>
    <w:rsid w:val="00F94F7A"/>
    <w:rsid w:val="00F95DBB"/>
    <w:rsid w:val="00F964FD"/>
    <w:rsid w:val="00F9656A"/>
    <w:rsid w:val="00F96BF5"/>
    <w:rsid w:val="00F979E9"/>
    <w:rsid w:val="00FA1041"/>
    <w:rsid w:val="00FA1416"/>
    <w:rsid w:val="00FA1426"/>
    <w:rsid w:val="00FA1601"/>
    <w:rsid w:val="00FA1CA6"/>
    <w:rsid w:val="00FA1D52"/>
    <w:rsid w:val="00FA1E3F"/>
    <w:rsid w:val="00FA2521"/>
    <w:rsid w:val="00FA3706"/>
    <w:rsid w:val="00FA3808"/>
    <w:rsid w:val="00FA3A88"/>
    <w:rsid w:val="00FA3ABE"/>
    <w:rsid w:val="00FA3DAA"/>
    <w:rsid w:val="00FA4114"/>
    <w:rsid w:val="00FA4487"/>
    <w:rsid w:val="00FA45B4"/>
    <w:rsid w:val="00FA474E"/>
    <w:rsid w:val="00FA481E"/>
    <w:rsid w:val="00FA4A79"/>
    <w:rsid w:val="00FA537E"/>
    <w:rsid w:val="00FA5AFA"/>
    <w:rsid w:val="00FA66D1"/>
    <w:rsid w:val="00FA67C5"/>
    <w:rsid w:val="00FA6E2C"/>
    <w:rsid w:val="00FA732A"/>
    <w:rsid w:val="00FA7873"/>
    <w:rsid w:val="00FA787D"/>
    <w:rsid w:val="00FA7C3E"/>
    <w:rsid w:val="00FA7EDD"/>
    <w:rsid w:val="00FB00E9"/>
    <w:rsid w:val="00FB0352"/>
    <w:rsid w:val="00FB0615"/>
    <w:rsid w:val="00FB08AD"/>
    <w:rsid w:val="00FB0D35"/>
    <w:rsid w:val="00FB123F"/>
    <w:rsid w:val="00FB134E"/>
    <w:rsid w:val="00FB15FD"/>
    <w:rsid w:val="00FB216D"/>
    <w:rsid w:val="00FB2A21"/>
    <w:rsid w:val="00FB2C24"/>
    <w:rsid w:val="00FB3003"/>
    <w:rsid w:val="00FB36B3"/>
    <w:rsid w:val="00FB388C"/>
    <w:rsid w:val="00FB3A5B"/>
    <w:rsid w:val="00FB3A9F"/>
    <w:rsid w:val="00FB400A"/>
    <w:rsid w:val="00FB4271"/>
    <w:rsid w:val="00FB4550"/>
    <w:rsid w:val="00FB4A2F"/>
    <w:rsid w:val="00FB4AF4"/>
    <w:rsid w:val="00FB4EA6"/>
    <w:rsid w:val="00FB5010"/>
    <w:rsid w:val="00FB5275"/>
    <w:rsid w:val="00FB57EA"/>
    <w:rsid w:val="00FB5A06"/>
    <w:rsid w:val="00FB5C0B"/>
    <w:rsid w:val="00FB5D82"/>
    <w:rsid w:val="00FB6022"/>
    <w:rsid w:val="00FB60E3"/>
    <w:rsid w:val="00FB6245"/>
    <w:rsid w:val="00FB6B53"/>
    <w:rsid w:val="00FB6D0D"/>
    <w:rsid w:val="00FB7094"/>
    <w:rsid w:val="00FB762F"/>
    <w:rsid w:val="00FB7814"/>
    <w:rsid w:val="00FB7AAC"/>
    <w:rsid w:val="00FB7B17"/>
    <w:rsid w:val="00FB7F04"/>
    <w:rsid w:val="00FC03FE"/>
    <w:rsid w:val="00FC0432"/>
    <w:rsid w:val="00FC0686"/>
    <w:rsid w:val="00FC0A61"/>
    <w:rsid w:val="00FC0DBA"/>
    <w:rsid w:val="00FC0EE3"/>
    <w:rsid w:val="00FC1779"/>
    <w:rsid w:val="00FC1A44"/>
    <w:rsid w:val="00FC1DCF"/>
    <w:rsid w:val="00FC2387"/>
    <w:rsid w:val="00FC2594"/>
    <w:rsid w:val="00FC25A7"/>
    <w:rsid w:val="00FC29EB"/>
    <w:rsid w:val="00FC365D"/>
    <w:rsid w:val="00FC38FD"/>
    <w:rsid w:val="00FC3B7F"/>
    <w:rsid w:val="00FC4229"/>
    <w:rsid w:val="00FC42C4"/>
    <w:rsid w:val="00FC43C0"/>
    <w:rsid w:val="00FC51F1"/>
    <w:rsid w:val="00FC56B8"/>
    <w:rsid w:val="00FC67C1"/>
    <w:rsid w:val="00FC69D8"/>
    <w:rsid w:val="00FC6C69"/>
    <w:rsid w:val="00FC715A"/>
    <w:rsid w:val="00FC76CC"/>
    <w:rsid w:val="00FD1269"/>
    <w:rsid w:val="00FD1774"/>
    <w:rsid w:val="00FD18BF"/>
    <w:rsid w:val="00FD1B7E"/>
    <w:rsid w:val="00FD1B92"/>
    <w:rsid w:val="00FD1D7A"/>
    <w:rsid w:val="00FD1E53"/>
    <w:rsid w:val="00FD21F0"/>
    <w:rsid w:val="00FD234D"/>
    <w:rsid w:val="00FD263B"/>
    <w:rsid w:val="00FD2772"/>
    <w:rsid w:val="00FD297F"/>
    <w:rsid w:val="00FD2ADE"/>
    <w:rsid w:val="00FD35B0"/>
    <w:rsid w:val="00FD3753"/>
    <w:rsid w:val="00FD3934"/>
    <w:rsid w:val="00FD3F11"/>
    <w:rsid w:val="00FD420E"/>
    <w:rsid w:val="00FD42D8"/>
    <w:rsid w:val="00FD4940"/>
    <w:rsid w:val="00FD518D"/>
    <w:rsid w:val="00FD553E"/>
    <w:rsid w:val="00FD59C3"/>
    <w:rsid w:val="00FD5F1E"/>
    <w:rsid w:val="00FD6496"/>
    <w:rsid w:val="00FD693C"/>
    <w:rsid w:val="00FD6B27"/>
    <w:rsid w:val="00FD6C08"/>
    <w:rsid w:val="00FD6FA5"/>
    <w:rsid w:val="00FD76A0"/>
    <w:rsid w:val="00FD787A"/>
    <w:rsid w:val="00FD7912"/>
    <w:rsid w:val="00FE041E"/>
    <w:rsid w:val="00FE0515"/>
    <w:rsid w:val="00FE05A5"/>
    <w:rsid w:val="00FE0767"/>
    <w:rsid w:val="00FE1337"/>
    <w:rsid w:val="00FE135B"/>
    <w:rsid w:val="00FE1929"/>
    <w:rsid w:val="00FE1C05"/>
    <w:rsid w:val="00FE2476"/>
    <w:rsid w:val="00FE24FD"/>
    <w:rsid w:val="00FE2A41"/>
    <w:rsid w:val="00FE2CC8"/>
    <w:rsid w:val="00FE353B"/>
    <w:rsid w:val="00FE37BE"/>
    <w:rsid w:val="00FE3D57"/>
    <w:rsid w:val="00FE3DAA"/>
    <w:rsid w:val="00FE3F76"/>
    <w:rsid w:val="00FE41BC"/>
    <w:rsid w:val="00FE431D"/>
    <w:rsid w:val="00FE4497"/>
    <w:rsid w:val="00FE45C6"/>
    <w:rsid w:val="00FE4A0A"/>
    <w:rsid w:val="00FE4BBC"/>
    <w:rsid w:val="00FE6401"/>
    <w:rsid w:val="00FE6496"/>
    <w:rsid w:val="00FE76F0"/>
    <w:rsid w:val="00FE7C41"/>
    <w:rsid w:val="00FE7C89"/>
    <w:rsid w:val="00FF0052"/>
    <w:rsid w:val="00FF00BB"/>
    <w:rsid w:val="00FF101D"/>
    <w:rsid w:val="00FF1B77"/>
    <w:rsid w:val="00FF1BD3"/>
    <w:rsid w:val="00FF1C36"/>
    <w:rsid w:val="00FF1E9E"/>
    <w:rsid w:val="00FF2826"/>
    <w:rsid w:val="00FF2994"/>
    <w:rsid w:val="00FF2C9C"/>
    <w:rsid w:val="00FF2F39"/>
    <w:rsid w:val="00FF309D"/>
    <w:rsid w:val="00FF3753"/>
    <w:rsid w:val="00FF3AB3"/>
    <w:rsid w:val="00FF414D"/>
    <w:rsid w:val="00FF438B"/>
    <w:rsid w:val="00FF4CD6"/>
    <w:rsid w:val="00FF549A"/>
    <w:rsid w:val="00FF562D"/>
    <w:rsid w:val="00FF5669"/>
    <w:rsid w:val="00FF56ED"/>
    <w:rsid w:val="00FF581B"/>
    <w:rsid w:val="00FF5D12"/>
    <w:rsid w:val="00FF6335"/>
    <w:rsid w:val="00FF6345"/>
    <w:rsid w:val="00FF64CD"/>
    <w:rsid w:val="00FF6651"/>
    <w:rsid w:val="00FF6CD9"/>
    <w:rsid w:val="00FF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D95E9DE"/>
  <w15:docId w15:val="{196CB0EE-130E-466F-AADC-31BB89CE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7641"/>
    <w:rPr>
      <w:sz w:val="24"/>
      <w:szCs w:val="24"/>
    </w:rPr>
  </w:style>
  <w:style w:type="paragraph" w:styleId="Heading1">
    <w:name w:val="heading 1"/>
    <w:basedOn w:val="Normal"/>
    <w:next w:val="Normal"/>
    <w:link w:val="Heading1Char"/>
    <w:qFormat/>
    <w:rsid w:val="00400697"/>
    <w:pPr>
      <w:keepNext/>
      <w:spacing w:line="360" w:lineRule="auto"/>
      <w:outlineLvl w:val="0"/>
    </w:pPr>
    <w:rPr>
      <w:b/>
    </w:rPr>
  </w:style>
  <w:style w:type="paragraph" w:styleId="Heading2">
    <w:name w:val="heading 2"/>
    <w:basedOn w:val="Normal"/>
    <w:next w:val="Normal"/>
    <w:link w:val="Heading2Char"/>
    <w:unhideWhenUsed/>
    <w:qFormat/>
    <w:rsid w:val="00FE1337"/>
    <w:pPr>
      <w:keepNext/>
      <w:spacing w:line="360" w:lineRule="auto"/>
      <w:outlineLvl w:val="1"/>
    </w:pPr>
    <w:rPr>
      <w:b/>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F8097D"/>
    <w:rPr>
      <w:rFonts w:ascii="Courier New" w:hAnsi="Courier New" w:cs="Courier New"/>
      <w:sz w:val="20"/>
      <w:szCs w:val="20"/>
    </w:rPr>
  </w:style>
  <w:style w:type="character" w:styleId="Hyperlink">
    <w:name w:val="Hyperlink"/>
    <w:basedOn w:val="DefaultParagraphFont"/>
    <w:rsid w:val="00F320F8"/>
    <w:rPr>
      <w:color w:val="3366CC"/>
      <w:u w:val="single"/>
    </w:rPr>
  </w:style>
  <w:style w:type="paragraph" w:styleId="Header">
    <w:name w:val="header"/>
    <w:basedOn w:val="Normal"/>
    <w:rsid w:val="00DF175A"/>
    <w:pPr>
      <w:tabs>
        <w:tab w:val="center" w:pos="4320"/>
        <w:tab w:val="right" w:pos="8640"/>
      </w:tabs>
    </w:pPr>
  </w:style>
  <w:style w:type="paragraph" w:styleId="Footer">
    <w:name w:val="footer"/>
    <w:basedOn w:val="Normal"/>
    <w:link w:val="FooterChar"/>
    <w:rsid w:val="00DF175A"/>
    <w:pPr>
      <w:tabs>
        <w:tab w:val="center" w:pos="4320"/>
        <w:tab w:val="right" w:pos="8640"/>
      </w:tabs>
    </w:pPr>
  </w:style>
  <w:style w:type="character" w:styleId="PageNumber">
    <w:name w:val="page number"/>
    <w:basedOn w:val="DefaultParagraphFont"/>
    <w:rsid w:val="00DF175A"/>
  </w:style>
  <w:style w:type="paragraph" w:styleId="BalloonText">
    <w:name w:val="Balloon Text"/>
    <w:basedOn w:val="Normal"/>
    <w:semiHidden/>
    <w:rsid w:val="00B168A4"/>
    <w:rPr>
      <w:rFonts w:ascii="Tahoma" w:hAnsi="Tahoma" w:cs="Tahoma"/>
      <w:sz w:val="16"/>
      <w:szCs w:val="16"/>
    </w:rPr>
  </w:style>
  <w:style w:type="character" w:styleId="FollowedHyperlink">
    <w:name w:val="FollowedHyperlink"/>
    <w:basedOn w:val="DefaultParagraphFont"/>
    <w:rsid w:val="0062683D"/>
    <w:rPr>
      <w:color w:val="800080"/>
      <w:u w:val="single"/>
    </w:rPr>
  </w:style>
  <w:style w:type="character" w:customStyle="1" w:styleId="InitialStyle">
    <w:name w:val="InitialStyle"/>
    <w:rsid w:val="00CD1235"/>
    <w:rPr>
      <w:rFonts w:ascii="Times New Roman" w:hAnsi="Times New Roman"/>
      <w:color w:val="auto"/>
      <w:spacing w:val="0"/>
      <w:sz w:val="19"/>
    </w:rPr>
  </w:style>
  <w:style w:type="character" w:customStyle="1" w:styleId="FooterChar">
    <w:name w:val="Footer Char"/>
    <w:basedOn w:val="DefaultParagraphFont"/>
    <w:link w:val="Footer"/>
    <w:semiHidden/>
    <w:locked/>
    <w:rsid w:val="006F053E"/>
    <w:rPr>
      <w:sz w:val="24"/>
      <w:szCs w:val="24"/>
      <w:lang w:val="en-US" w:eastAsia="en-US" w:bidi="ar-SA"/>
    </w:rPr>
  </w:style>
  <w:style w:type="character" w:customStyle="1" w:styleId="apple-style-span">
    <w:name w:val="apple-style-span"/>
    <w:basedOn w:val="DefaultParagraphFont"/>
    <w:rsid w:val="00314856"/>
  </w:style>
  <w:style w:type="paragraph" w:styleId="DocumentMap">
    <w:name w:val="Document Map"/>
    <w:basedOn w:val="Normal"/>
    <w:semiHidden/>
    <w:rsid w:val="0082725D"/>
    <w:pPr>
      <w:shd w:val="clear" w:color="auto" w:fill="000080"/>
    </w:pPr>
    <w:rPr>
      <w:rFonts w:ascii="Tahoma" w:hAnsi="Tahoma" w:cs="Tahoma"/>
      <w:sz w:val="20"/>
      <w:szCs w:val="20"/>
    </w:rPr>
  </w:style>
  <w:style w:type="table" w:styleId="TableGrid">
    <w:name w:val="Table Grid"/>
    <w:basedOn w:val="TableNormal"/>
    <w:rsid w:val="00510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0B0D"/>
    <w:rPr>
      <w:sz w:val="24"/>
      <w:szCs w:val="24"/>
    </w:rPr>
  </w:style>
  <w:style w:type="character" w:customStyle="1" w:styleId="Normal1">
    <w:name w:val="Normal1"/>
    <w:basedOn w:val="DefaultParagraphFont"/>
    <w:rsid w:val="00D15F4D"/>
  </w:style>
  <w:style w:type="paragraph" w:styleId="NormalWeb">
    <w:name w:val="Normal (Web)"/>
    <w:basedOn w:val="Normal"/>
    <w:rsid w:val="0033304F"/>
  </w:style>
  <w:style w:type="character" w:customStyle="1" w:styleId="Heading1Char">
    <w:name w:val="Heading 1 Char"/>
    <w:basedOn w:val="DefaultParagraphFont"/>
    <w:link w:val="Heading1"/>
    <w:rsid w:val="00400697"/>
    <w:rPr>
      <w:b/>
      <w:sz w:val="24"/>
      <w:szCs w:val="24"/>
    </w:rPr>
  </w:style>
  <w:style w:type="paragraph" w:styleId="BodyText">
    <w:name w:val="Body Text"/>
    <w:basedOn w:val="Normal"/>
    <w:link w:val="BodyTextChar"/>
    <w:rsid w:val="002D42CC"/>
    <w:pPr>
      <w:spacing w:line="360" w:lineRule="auto"/>
    </w:pPr>
    <w:rPr>
      <w:i/>
    </w:rPr>
  </w:style>
  <w:style w:type="character" w:customStyle="1" w:styleId="BodyTextChar">
    <w:name w:val="Body Text Char"/>
    <w:basedOn w:val="DefaultParagraphFont"/>
    <w:link w:val="BodyText"/>
    <w:rsid w:val="002D42CC"/>
    <w:rPr>
      <w:i/>
      <w:sz w:val="24"/>
      <w:szCs w:val="24"/>
    </w:rPr>
  </w:style>
  <w:style w:type="paragraph" w:styleId="ListParagraph">
    <w:name w:val="List Paragraph"/>
    <w:basedOn w:val="Normal"/>
    <w:uiPriority w:val="99"/>
    <w:qFormat/>
    <w:rsid w:val="00777E94"/>
    <w:pPr>
      <w:ind w:left="720"/>
      <w:contextualSpacing/>
    </w:pPr>
  </w:style>
  <w:style w:type="character" w:customStyle="1" w:styleId="Heading2Char">
    <w:name w:val="Heading 2 Char"/>
    <w:basedOn w:val="DefaultParagraphFont"/>
    <w:link w:val="Heading2"/>
    <w:rsid w:val="00FE1337"/>
    <w:rPr>
      <w:b/>
      <w:sz w:val="23"/>
      <w:szCs w:val="23"/>
    </w:rPr>
  </w:style>
  <w:style w:type="character" w:styleId="Emphasis">
    <w:name w:val="Emphasis"/>
    <w:basedOn w:val="DefaultParagraphFont"/>
    <w:uiPriority w:val="20"/>
    <w:qFormat/>
    <w:rsid w:val="002D6E02"/>
    <w:rPr>
      <w:i/>
      <w:iCs/>
    </w:rPr>
  </w:style>
  <w:style w:type="character" w:styleId="Strong">
    <w:name w:val="Strong"/>
    <w:basedOn w:val="DefaultParagraphFont"/>
    <w:uiPriority w:val="22"/>
    <w:qFormat/>
    <w:rsid w:val="009F3E12"/>
    <w:rPr>
      <w:b/>
      <w:bCs/>
    </w:rPr>
  </w:style>
  <w:style w:type="character" w:customStyle="1" w:styleId="apple-converted-space">
    <w:name w:val="apple-converted-space"/>
    <w:basedOn w:val="DefaultParagraphFont"/>
    <w:rsid w:val="002E727B"/>
  </w:style>
  <w:style w:type="character" w:styleId="CommentReference">
    <w:name w:val="annotation reference"/>
    <w:basedOn w:val="DefaultParagraphFont"/>
    <w:semiHidden/>
    <w:unhideWhenUsed/>
    <w:rsid w:val="006E3A14"/>
    <w:rPr>
      <w:sz w:val="16"/>
      <w:szCs w:val="16"/>
    </w:rPr>
  </w:style>
  <w:style w:type="paragraph" w:styleId="CommentText">
    <w:name w:val="annotation text"/>
    <w:basedOn w:val="Normal"/>
    <w:link w:val="CommentTextChar"/>
    <w:semiHidden/>
    <w:unhideWhenUsed/>
    <w:rsid w:val="006E3A14"/>
    <w:rPr>
      <w:sz w:val="20"/>
      <w:szCs w:val="20"/>
    </w:rPr>
  </w:style>
  <w:style w:type="character" w:customStyle="1" w:styleId="CommentTextChar">
    <w:name w:val="Comment Text Char"/>
    <w:basedOn w:val="DefaultParagraphFont"/>
    <w:link w:val="CommentText"/>
    <w:semiHidden/>
    <w:rsid w:val="006E3A14"/>
  </w:style>
  <w:style w:type="paragraph" w:styleId="CommentSubject">
    <w:name w:val="annotation subject"/>
    <w:basedOn w:val="CommentText"/>
    <w:next w:val="CommentText"/>
    <w:link w:val="CommentSubjectChar"/>
    <w:semiHidden/>
    <w:unhideWhenUsed/>
    <w:rsid w:val="006E3A14"/>
    <w:rPr>
      <w:b/>
      <w:bCs/>
    </w:rPr>
  </w:style>
  <w:style w:type="character" w:customStyle="1" w:styleId="CommentSubjectChar">
    <w:name w:val="Comment Subject Char"/>
    <w:basedOn w:val="CommentTextChar"/>
    <w:link w:val="CommentSubject"/>
    <w:semiHidden/>
    <w:rsid w:val="006E3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2924">
      <w:bodyDiv w:val="1"/>
      <w:marLeft w:val="12"/>
      <w:marRight w:val="12"/>
      <w:marTop w:val="12"/>
      <w:marBottom w:val="12"/>
      <w:divBdr>
        <w:top w:val="none" w:sz="0" w:space="0" w:color="auto"/>
        <w:left w:val="none" w:sz="0" w:space="0" w:color="auto"/>
        <w:bottom w:val="none" w:sz="0" w:space="0" w:color="auto"/>
        <w:right w:val="none" w:sz="0" w:space="0" w:color="auto"/>
      </w:divBdr>
      <w:divsChild>
        <w:div w:id="103574289">
          <w:marLeft w:val="0"/>
          <w:marRight w:val="0"/>
          <w:marTop w:val="0"/>
          <w:marBottom w:val="0"/>
          <w:divBdr>
            <w:top w:val="none" w:sz="0" w:space="0" w:color="auto"/>
            <w:left w:val="none" w:sz="0" w:space="0" w:color="auto"/>
            <w:bottom w:val="none" w:sz="0" w:space="0" w:color="auto"/>
            <w:right w:val="none" w:sz="0" w:space="0" w:color="auto"/>
          </w:divBdr>
          <w:divsChild>
            <w:div w:id="12610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445642">
      <w:bodyDiv w:val="1"/>
      <w:marLeft w:val="11"/>
      <w:marRight w:val="11"/>
      <w:marTop w:val="11"/>
      <w:marBottom w:val="11"/>
      <w:divBdr>
        <w:top w:val="none" w:sz="0" w:space="0" w:color="auto"/>
        <w:left w:val="none" w:sz="0" w:space="0" w:color="auto"/>
        <w:bottom w:val="none" w:sz="0" w:space="0" w:color="auto"/>
        <w:right w:val="none" w:sz="0" w:space="0" w:color="auto"/>
      </w:divBdr>
      <w:divsChild>
        <w:div w:id="1311666110">
          <w:marLeft w:val="0"/>
          <w:marRight w:val="0"/>
          <w:marTop w:val="0"/>
          <w:marBottom w:val="0"/>
          <w:divBdr>
            <w:top w:val="none" w:sz="0" w:space="0" w:color="auto"/>
            <w:left w:val="none" w:sz="0" w:space="0" w:color="auto"/>
            <w:bottom w:val="none" w:sz="0" w:space="0" w:color="auto"/>
            <w:right w:val="none" w:sz="0" w:space="0" w:color="auto"/>
          </w:divBdr>
        </w:div>
      </w:divsChild>
    </w:div>
    <w:div w:id="128714507">
      <w:bodyDiv w:val="1"/>
      <w:marLeft w:val="0"/>
      <w:marRight w:val="0"/>
      <w:marTop w:val="0"/>
      <w:marBottom w:val="0"/>
      <w:divBdr>
        <w:top w:val="none" w:sz="0" w:space="0" w:color="auto"/>
        <w:left w:val="none" w:sz="0" w:space="0" w:color="auto"/>
        <w:bottom w:val="none" w:sz="0" w:space="0" w:color="auto"/>
        <w:right w:val="none" w:sz="0" w:space="0" w:color="auto"/>
      </w:divBdr>
      <w:divsChild>
        <w:div w:id="202076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69525">
      <w:bodyDiv w:val="1"/>
      <w:marLeft w:val="0"/>
      <w:marRight w:val="0"/>
      <w:marTop w:val="0"/>
      <w:marBottom w:val="0"/>
      <w:divBdr>
        <w:top w:val="none" w:sz="0" w:space="0" w:color="auto"/>
        <w:left w:val="none" w:sz="0" w:space="0" w:color="auto"/>
        <w:bottom w:val="none" w:sz="0" w:space="0" w:color="auto"/>
        <w:right w:val="none" w:sz="0" w:space="0" w:color="auto"/>
      </w:divBdr>
    </w:div>
    <w:div w:id="157161819">
      <w:bodyDiv w:val="1"/>
      <w:marLeft w:val="0"/>
      <w:marRight w:val="0"/>
      <w:marTop w:val="0"/>
      <w:marBottom w:val="0"/>
      <w:divBdr>
        <w:top w:val="none" w:sz="0" w:space="0" w:color="auto"/>
        <w:left w:val="none" w:sz="0" w:space="0" w:color="auto"/>
        <w:bottom w:val="none" w:sz="0" w:space="0" w:color="auto"/>
        <w:right w:val="none" w:sz="0" w:space="0" w:color="auto"/>
      </w:divBdr>
    </w:div>
    <w:div w:id="220947222">
      <w:bodyDiv w:val="1"/>
      <w:marLeft w:val="0"/>
      <w:marRight w:val="0"/>
      <w:marTop w:val="0"/>
      <w:marBottom w:val="0"/>
      <w:divBdr>
        <w:top w:val="none" w:sz="0" w:space="0" w:color="auto"/>
        <w:left w:val="none" w:sz="0" w:space="0" w:color="auto"/>
        <w:bottom w:val="none" w:sz="0" w:space="0" w:color="auto"/>
        <w:right w:val="none" w:sz="0" w:space="0" w:color="auto"/>
      </w:divBdr>
      <w:divsChild>
        <w:div w:id="610862831">
          <w:marLeft w:val="0"/>
          <w:marRight w:val="0"/>
          <w:marTop w:val="0"/>
          <w:marBottom w:val="0"/>
          <w:divBdr>
            <w:top w:val="none" w:sz="0" w:space="0" w:color="auto"/>
            <w:left w:val="none" w:sz="0" w:space="0" w:color="auto"/>
            <w:bottom w:val="none" w:sz="0" w:space="0" w:color="auto"/>
            <w:right w:val="none" w:sz="0" w:space="0" w:color="auto"/>
          </w:divBdr>
          <w:divsChild>
            <w:div w:id="508174753">
              <w:marLeft w:val="0"/>
              <w:marRight w:val="0"/>
              <w:marTop w:val="0"/>
              <w:marBottom w:val="0"/>
              <w:divBdr>
                <w:top w:val="none" w:sz="0" w:space="0" w:color="auto"/>
                <w:left w:val="none" w:sz="0" w:space="0" w:color="auto"/>
                <w:bottom w:val="none" w:sz="0" w:space="0" w:color="auto"/>
                <w:right w:val="none" w:sz="0" w:space="0" w:color="auto"/>
              </w:divBdr>
              <w:divsChild>
                <w:div w:id="16174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30795">
      <w:bodyDiv w:val="1"/>
      <w:marLeft w:val="0"/>
      <w:marRight w:val="0"/>
      <w:marTop w:val="0"/>
      <w:marBottom w:val="0"/>
      <w:divBdr>
        <w:top w:val="none" w:sz="0" w:space="0" w:color="auto"/>
        <w:left w:val="none" w:sz="0" w:space="0" w:color="auto"/>
        <w:bottom w:val="none" w:sz="0" w:space="0" w:color="auto"/>
        <w:right w:val="none" w:sz="0" w:space="0" w:color="auto"/>
      </w:divBdr>
    </w:div>
    <w:div w:id="306906401">
      <w:bodyDiv w:val="1"/>
      <w:marLeft w:val="15"/>
      <w:marRight w:val="15"/>
      <w:marTop w:val="15"/>
      <w:marBottom w:val="15"/>
      <w:divBdr>
        <w:top w:val="none" w:sz="0" w:space="0" w:color="auto"/>
        <w:left w:val="none" w:sz="0" w:space="0" w:color="auto"/>
        <w:bottom w:val="none" w:sz="0" w:space="0" w:color="auto"/>
        <w:right w:val="none" w:sz="0" w:space="0" w:color="auto"/>
      </w:divBdr>
      <w:divsChild>
        <w:div w:id="920716467">
          <w:marLeft w:val="0"/>
          <w:marRight w:val="0"/>
          <w:marTop w:val="0"/>
          <w:marBottom w:val="0"/>
          <w:divBdr>
            <w:top w:val="none" w:sz="0" w:space="0" w:color="auto"/>
            <w:left w:val="none" w:sz="0" w:space="0" w:color="auto"/>
            <w:bottom w:val="none" w:sz="0" w:space="0" w:color="auto"/>
            <w:right w:val="none" w:sz="0" w:space="0" w:color="auto"/>
          </w:divBdr>
        </w:div>
      </w:divsChild>
    </w:div>
    <w:div w:id="320357232">
      <w:bodyDiv w:val="1"/>
      <w:marLeft w:val="0"/>
      <w:marRight w:val="0"/>
      <w:marTop w:val="0"/>
      <w:marBottom w:val="0"/>
      <w:divBdr>
        <w:top w:val="none" w:sz="0" w:space="0" w:color="auto"/>
        <w:left w:val="none" w:sz="0" w:space="0" w:color="auto"/>
        <w:bottom w:val="none" w:sz="0" w:space="0" w:color="auto"/>
        <w:right w:val="none" w:sz="0" w:space="0" w:color="auto"/>
      </w:divBdr>
    </w:div>
    <w:div w:id="364450840">
      <w:bodyDiv w:val="1"/>
      <w:marLeft w:val="12"/>
      <w:marRight w:val="12"/>
      <w:marTop w:val="12"/>
      <w:marBottom w:val="12"/>
      <w:divBdr>
        <w:top w:val="none" w:sz="0" w:space="0" w:color="auto"/>
        <w:left w:val="none" w:sz="0" w:space="0" w:color="auto"/>
        <w:bottom w:val="none" w:sz="0" w:space="0" w:color="auto"/>
        <w:right w:val="none" w:sz="0" w:space="0" w:color="auto"/>
      </w:divBdr>
      <w:divsChild>
        <w:div w:id="1079599371">
          <w:marLeft w:val="0"/>
          <w:marRight w:val="0"/>
          <w:marTop w:val="0"/>
          <w:marBottom w:val="0"/>
          <w:divBdr>
            <w:top w:val="none" w:sz="0" w:space="0" w:color="auto"/>
            <w:left w:val="none" w:sz="0" w:space="0" w:color="auto"/>
            <w:bottom w:val="none" w:sz="0" w:space="0" w:color="auto"/>
            <w:right w:val="none" w:sz="0" w:space="0" w:color="auto"/>
          </w:divBdr>
          <w:divsChild>
            <w:div w:id="1173840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1635457">
      <w:bodyDiv w:val="1"/>
      <w:marLeft w:val="11"/>
      <w:marRight w:val="11"/>
      <w:marTop w:val="11"/>
      <w:marBottom w:val="11"/>
      <w:divBdr>
        <w:top w:val="none" w:sz="0" w:space="0" w:color="auto"/>
        <w:left w:val="none" w:sz="0" w:space="0" w:color="auto"/>
        <w:bottom w:val="none" w:sz="0" w:space="0" w:color="auto"/>
        <w:right w:val="none" w:sz="0" w:space="0" w:color="auto"/>
      </w:divBdr>
      <w:divsChild>
        <w:div w:id="452284826">
          <w:marLeft w:val="0"/>
          <w:marRight w:val="0"/>
          <w:marTop w:val="0"/>
          <w:marBottom w:val="0"/>
          <w:divBdr>
            <w:top w:val="none" w:sz="0" w:space="0" w:color="auto"/>
            <w:left w:val="none" w:sz="0" w:space="0" w:color="auto"/>
            <w:bottom w:val="none" w:sz="0" w:space="0" w:color="auto"/>
            <w:right w:val="none" w:sz="0" w:space="0" w:color="auto"/>
          </w:divBdr>
        </w:div>
      </w:divsChild>
    </w:div>
    <w:div w:id="515657459">
      <w:bodyDiv w:val="1"/>
      <w:marLeft w:val="15"/>
      <w:marRight w:val="15"/>
      <w:marTop w:val="15"/>
      <w:marBottom w:val="15"/>
      <w:divBdr>
        <w:top w:val="none" w:sz="0" w:space="0" w:color="auto"/>
        <w:left w:val="none" w:sz="0" w:space="0" w:color="auto"/>
        <w:bottom w:val="none" w:sz="0" w:space="0" w:color="auto"/>
        <w:right w:val="none" w:sz="0" w:space="0" w:color="auto"/>
      </w:divBdr>
      <w:divsChild>
        <w:div w:id="2118672252">
          <w:marLeft w:val="0"/>
          <w:marRight w:val="0"/>
          <w:marTop w:val="0"/>
          <w:marBottom w:val="0"/>
          <w:divBdr>
            <w:top w:val="none" w:sz="0" w:space="0" w:color="auto"/>
            <w:left w:val="none" w:sz="0" w:space="0" w:color="auto"/>
            <w:bottom w:val="none" w:sz="0" w:space="0" w:color="auto"/>
            <w:right w:val="none" w:sz="0" w:space="0" w:color="auto"/>
          </w:divBdr>
          <w:divsChild>
            <w:div w:id="1604655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3179601">
      <w:bodyDiv w:val="1"/>
      <w:marLeft w:val="12"/>
      <w:marRight w:val="12"/>
      <w:marTop w:val="12"/>
      <w:marBottom w:val="12"/>
      <w:divBdr>
        <w:top w:val="none" w:sz="0" w:space="0" w:color="auto"/>
        <w:left w:val="none" w:sz="0" w:space="0" w:color="auto"/>
        <w:bottom w:val="none" w:sz="0" w:space="0" w:color="auto"/>
        <w:right w:val="none" w:sz="0" w:space="0" w:color="auto"/>
      </w:divBdr>
      <w:divsChild>
        <w:div w:id="795022632">
          <w:marLeft w:val="0"/>
          <w:marRight w:val="0"/>
          <w:marTop w:val="0"/>
          <w:marBottom w:val="0"/>
          <w:divBdr>
            <w:top w:val="none" w:sz="0" w:space="0" w:color="auto"/>
            <w:left w:val="none" w:sz="0" w:space="0" w:color="auto"/>
            <w:bottom w:val="none" w:sz="0" w:space="0" w:color="auto"/>
            <w:right w:val="none" w:sz="0" w:space="0" w:color="auto"/>
          </w:divBdr>
          <w:divsChild>
            <w:div w:id="222984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9515970">
      <w:bodyDiv w:val="1"/>
      <w:marLeft w:val="0"/>
      <w:marRight w:val="0"/>
      <w:marTop w:val="0"/>
      <w:marBottom w:val="0"/>
      <w:divBdr>
        <w:top w:val="none" w:sz="0" w:space="0" w:color="auto"/>
        <w:left w:val="none" w:sz="0" w:space="0" w:color="auto"/>
        <w:bottom w:val="none" w:sz="0" w:space="0" w:color="auto"/>
        <w:right w:val="none" w:sz="0" w:space="0" w:color="auto"/>
      </w:divBdr>
    </w:div>
    <w:div w:id="639073326">
      <w:bodyDiv w:val="1"/>
      <w:marLeft w:val="15"/>
      <w:marRight w:val="15"/>
      <w:marTop w:val="15"/>
      <w:marBottom w:val="15"/>
      <w:divBdr>
        <w:top w:val="none" w:sz="0" w:space="0" w:color="auto"/>
        <w:left w:val="none" w:sz="0" w:space="0" w:color="auto"/>
        <w:bottom w:val="none" w:sz="0" w:space="0" w:color="auto"/>
        <w:right w:val="none" w:sz="0" w:space="0" w:color="auto"/>
      </w:divBdr>
      <w:divsChild>
        <w:div w:id="285626828">
          <w:marLeft w:val="0"/>
          <w:marRight w:val="0"/>
          <w:marTop w:val="0"/>
          <w:marBottom w:val="0"/>
          <w:divBdr>
            <w:top w:val="none" w:sz="0" w:space="0" w:color="auto"/>
            <w:left w:val="none" w:sz="0" w:space="0" w:color="auto"/>
            <w:bottom w:val="none" w:sz="0" w:space="0" w:color="auto"/>
            <w:right w:val="none" w:sz="0" w:space="0" w:color="auto"/>
          </w:divBdr>
          <w:divsChild>
            <w:div w:id="772937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2544588">
      <w:bodyDiv w:val="1"/>
      <w:marLeft w:val="0"/>
      <w:marRight w:val="0"/>
      <w:marTop w:val="0"/>
      <w:marBottom w:val="0"/>
      <w:divBdr>
        <w:top w:val="none" w:sz="0" w:space="0" w:color="auto"/>
        <w:left w:val="none" w:sz="0" w:space="0" w:color="auto"/>
        <w:bottom w:val="none" w:sz="0" w:space="0" w:color="auto"/>
        <w:right w:val="none" w:sz="0" w:space="0" w:color="auto"/>
      </w:divBdr>
    </w:div>
    <w:div w:id="655035429">
      <w:bodyDiv w:val="1"/>
      <w:marLeft w:val="15"/>
      <w:marRight w:val="15"/>
      <w:marTop w:val="15"/>
      <w:marBottom w:val="15"/>
      <w:divBdr>
        <w:top w:val="none" w:sz="0" w:space="0" w:color="auto"/>
        <w:left w:val="none" w:sz="0" w:space="0" w:color="auto"/>
        <w:bottom w:val="none" w:sz="0" w:space="0" w:color="auto"/>
        <w:right w:val="none" w:sz="0" w:space="0" w:color="auto"/>
      </w:divBdr>
      <w:divsChild>
        <w:div w:id="1539245898">
          <w:marLeft w:val="0"/>
          <w:marRight w:val="0"/>
          <w:marTop w:val="0"/>
          <w:marBottom w:val="0"/>
          <w:divBdr>
            <w:top w:val="none" w:sz="0" w:space="0" w:color="auto"/>
            <w:left w:val="none" w:sz="0" w:space="0" w:color="auto"/>
            <w:bottom w:val="none" w:sz="0" w:space="0" w:color="auto"/>
            <w:right w:val="none" w:sz="0" w:space="0" w:color="auto"/>
          </w:divBdr>
          <w:divsChild>
            <w:div w:id="475756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1174360">
      <w:bodyDiv w:val="1"/>
      <w:marLeft w:val="15"/>
      <w:marRight w:val="15"/>
      <w:marTop w:val="15"/>
      <w:marBottom w:val="15"/>
      <w:divBdr>
        <w:top w:val="none" w:sz="0" w:space="0" w:color="auto"/>
        <w:left w:val="none" w:sz="0" w:space="0" w:color="auto"/>
        <w:bottom w:val="none" w:sz="0" w:space="0" w:color="auto"/>
        <w:right w:val="none" w:sz="0" w:space="0" w:color="auto"/>
      </w:divBdr>
      <w:divsChild>
        <w:div w:id="208223281">
          <w:marLeft w:val="0"/>
          <w:marRight w:val="0"/>
          <w:marTop w:val="0"/>
          <w:marBottom w:val="0"/>
          <w:divBdr>
            <w:top w:val="none" w:sz="0" w:space="0" w:color="auto"/>
            <w:left w:val="none" w:sz="0" w:space="0" w:color="auto"/>
            <w:bottom w:val="none" w:sz="0" w:space="0" w:color="auto"/>
            <w:right w:val="none" w:sz="0" w:space="0" w:color="auto"/>
          </w:divBdr>
          <w:divsChild>
            <w:div w:id="777989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524630">
      <w:bodyDiv w:val="1"/>
      <w:marLeft w:val="15"/>
      <w:marRight w:val="15"/>
      <w:marTop w:val="15"/>
      <w:marBottom w:val="15"/>
      <w:divBdr>
        <w:top w:val="none" w:sz="0" w:space="0" w:color="auto"/>
        <w:left w:val="none" w:sz="0" w:space="0" w:color="auto"/>
        <w:bottom w:val="none" w:sz="0" w:space="0" w:color="auto"/>
        <w:right w:val="none" w:sz="0" w:space="0" w:color="auto"/>
      </w:divBdr>
      <w:divsChild>
        <w:div w:id="2045136605">
          <w:marLeft w:val="0"/>
          <w:marRight w:val="0"/>
          <w:marTop w:val="0"/>
          <w:marBottom w:val="0"/>
          <w:divBdr>
            <w:top w:val="none" w:sz="0" w:space="0" w:color="auto"/>
            <w:left w:val="none" w:sz="0" w:space="0" w:color="auto"/>
            <w:bottom w:val="none" w:sz="0" w:space="0" w:color="auto"/>
            <w:right w:val="none" w:sz="0" w:space="0" w:color="auto"/>
          </w:divBdr>
          <w:divsChild>
            <w:div w:id="1153136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8501259">
      <w:bodyDiv w:val="1"/>
      <w:marLeft w:val="15"/>
      <w:marRight w:val="15"/>
      <w:marTop w:val="15"/>
      <w:marBottom w:val="15"/>
      <w:divBdr>
        <w:top w:val="none" w:sz="0" w:space="0" w:color="auto"/>
        <w:left w:val="none" w:sz="0" w:space="0" w:color="auto"/>
        <w:bottom w:val="none" w:sz="0" w:space="0" w:color="auto"/>
        <w:right w:val="none" w:sz="0" w:space="0" w:color="auto"/>
      </w:divBdr>
      <w:divsChild>
        <w:div w:id="58603424">
          <w:marLeft w:val="0"/>
          <w:marRight w:val="0"/>
          <w:marTop w:val="0"/>
          <w:marBottom w:val="0"/>
          <w:divBdr>
            <w:top w:val="none" w:sz="0" w:space="0" w:color="auto"/>
            <w:left w:val="none" w:sz="0" w:space="0" w:color="auto"/>
            <w:bottom w:val="none" w:sz="0" w:space="0" w:color="auto"/>
            <w:right w:val="none" w:sz="0" w:space="0" w:color="auto"/>
          </w:divBdr>
          <w:divsChild>
            <w:div w:id="1439719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9548942">
      <w:bodyDiv w:val="1"/>
      <w:marLeft w:val="12"/>
      <w:marRight w:val="12"/>
      <w:marTop w:val="12"/>
      <w:marBottom w:val="12"/>
      <w:divBdr>
        <w:top w:val="none" w:sz="0" w:space="0" w:color="auto"/>
        <w:left w:val="none" w:sz="0" w:space="0" w:color="auto"/>
        <w:bottom w:val="none" w:sz="0" w:space="0" w:color="auto"/>
        <w:right w:val="none" w:sz="0" w:space="0" w:color="auto"/>
      </w:divBdr>
      <w:divsChild>
        <w:div w:id="1124075315">
          <w:marLeft w:val="0"/>
          <w:marRight w:val="0"/>
          <w:marTop w:val="0"/>
          <w:marBottom w:val="0"/>
          <w:divBdr>
            <w:top w:val="none" w:sz="0" w:space="0" w:color="auto"/>
            <w:left w:val="none" w:sz="0" w:space="0" w:color="auto"/>
            <w:bottom w:val="none" w:sz="0" w:space="0" w:color="auto"/>
            <w:right w:val="none" w:sz="0" w:space="0" w:color="auto"/>
          </w:divBdr>
          <w:divsChild>
            <w:div w:id="795874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6967971">
      <w:bodyDiv w:val="1"/>
      <w:marLeft w:val="16"/>
      <w:marRight w:val="16"/>
      <w:marTop w:val="16"/>
      <w:marBottom w:val="16"/>
      <w:divBdr>
        <w:top w:val="none" w:sz="0" w:space="0" w:color="auto"/>
        <w:left w:val="none" w:sz="0" w:space="0" w:color="auto"/>
        <w:bottom w:val="none" w:sz="0" w:space="0" w:color="auto"/>
        <w:right w:val="none" w:sz="0" w:space="0" w:color="auto"/>
      </w:divBdr>
      <w:divsChild>
        <w:div w:id="2063477851">
          <w:marLeft w:val="0"/>
          <w:marRight w:val="0"/>
          <w:marTop w:val="0"/>
          <w:marBottom w:val="0"/>
          <w:divBdr>
            <w:top w:val="none" w:sz="0" w:space="0" w:color="auto"/>
            <w:left w:val="none" w:sz="0" w:space="0" w:color="auto"/>
            <w:bottom w:val="none" w:sz="0" w:space="0" w:color="auto"/>
            <w:right w:val="none" w:sz="0" w:space="0" w:color="auto"/>
          </w:divBdr>
          <w:divsChild>
            <w:div w:id="1127579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2623571">
      <w:bodyDiv w:val="1"/>
      <w:marLeft w:val="15"/>
      <w:marRight w:val="15"/>
      <w:marTop w:val="15"/>
      <w:marBottom w:val="15"/>
      <w:divBdr>
        <w:top w:val="none" w:sz="0" w:space="0" w:color="auto"/>
        <w:left w:val="none" w:sz="0" w:space="0" w:color="auto"/>
        <w:bottom w:val="none" w:sz="0" w:space="0" w:color="auto"/>
        <w:right w:val="none" w:sz="0" w:space="0" w:color="auto"/>
      </w:divBdr>
      <w:divsChild>
        <w:div w:id="1211649169">
          <w:marLeft w:val="0"/>
          <w:marRight w:val="0"/>
          <w:marTop w:val="0"/>
          <w:marBottom w:val="0"/>
          <w:divBdr>
            <w:top w:val="none" w:sz="0" w:space="0" w:color="auto"/>
            <w:left w:val="none" w:sz="0" w:space="0" w:color="auto"/>
            <w:bottom w:val="none" w:sz="0" w:space="0" w:color="auto"/>
            <w:right w:val="none" w:sz="0" w:space="0" w:color="auto"/>
          </w:divBdr>
          <w:divsChild>
            <w:div w:id="1797600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7287329">
      <w:bodyDiv w:val="1"/>
      <w:marLeft w:val="12"/>
      <w:marRight w:val="12"/>
      <w:marTop w:val="12"/>
      <w:marBottom w:val="12"/>
      <w:divBdr>
        <w:top w:val="none" w:sz="0" w:space="0" w:color="auto"/>
        <w:left w:val="none" w:sz="0" w:space="0" w:color="auto"/>
        <w:bottom w:val="none" w:sz="0" w:space="0" w:color="auto"/>
        <w:right w:val="none" w:sz="0" w:space="0" w:color="auto"/>
      </w:divBdr>
      <w:divsChild>
        <w:div w:id="289211330">
          <w:marLeft w:val="0"/>
          <w:marRight w:val="0"/>
          <w:marTop w:val="0"/>
          <w:marBottom w:val="0"/>
          <w:divBdr>
            <w:top w:val="none" w:sz="0" w:space="0" w:color="auto"/>
            <w:left w:val="none" w:sz="0" w:space="0" w:color="auto"/>
            <w:bottom w:val="none" w:sz="0" w:space="0" w:color="auto"/>
            <w:right w:val="none" w:sz="0" w:space="0" w:color="auto"/>
          </w:divBdr>
        </w:div>
      </w:divsChild>
    </w:div>
    <w:div w:id="831482519">
      <w:bodyDiv w:val="1"/>
      <w:marLeft w:val="16"/>
      <w:marRight w:val="16"/>
      <w:marTop w:val="16"/>
      <w:marBottom w:val="16"/>
      <w:divBdr>
        <w:top w:val="none" w:sz="0" w:space="0" w:color="auto"/>
        <w:left w:val="none" w:sz="0" w:space="0" w:color="auto"/>
        <w:bottom w:val="none" w:sz="0" w:space="0" w:color="auto"/>
        <w:right w:val="none" w:sz="0" w:space="0" w:color="auto"/>
      </w:divBdr>
      <w:divsChild>
        <w:div w:id="1323585046">
          <w:marLeft w:val="0"/>
          <w:marRight w:val="0"/>
          <w:marTop w:val="0"/>
          <w:marBottom w:val="0"/>
          <w:divBdr>
            <w:top w:val="none" w:sz="0" w:space="0" w:color="auto"/>
            <w:left w:val="none" w:sz="0" w:space="0" w:color="auto"/>
            <w:bottom w:val="none" w:sz="0" w:space="0" w:color="auto"/>
            <w:right w:val="none" w:sz="0" w:space="0" w:color="auto"/>
          </w:divBdr>
          <w:divsChild>
            <w:div w:id="135605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5483576">
      <w:bodyDiv w:val="1"/>
      <w:marLeft w:val="0"/>
      <w:marRight w:val="0"/>
      <w:marTop w:val="0"/>
      <w:marBottom w:val="0"/>
      <w:divBdr>
        <w:top w:val="none" w:sz="0" w:space="0" w:color="auto"/>
        <w:left w:val="none" w:sz="0" w:space="0" w:color="auto"/>
        <w:bottom w:val="none" w:sz="0" w:space="0" w:color="auto"/>
        <w:right w:val="none" w:sz="0" w:space="0" w:color="auto"/>
      </w:divBdr>
    </w:div>
    <w:div w:id="867572465">
      <w:bodyDiv w:val="1"/>
      <w:marLeft w:val="0"/>
      <w:marRight w:val="0"/>
      <w:marTop w:val="0"/>
      <w:marBottom w:val="0"/>
      <w:divBdr>
        <w:top w:val="none" w:sz="0" w:space="0" w:color="auto"/>
        <w:left w:val="none" w:sz="0" w:space="0" w:color="auto"/>
        <w:bottom w:val="none" w:sz="0" w:space="0" w:color="auto"/>
        <w:right w:val="none" w:sz="0" w:space="0" w:color="auto"/>
      </w:divBdr>
    </w:div>
    <w:div w:id="901984223">
      <w:bodyDiv w:val="1"/>
      <w:marLeft w:val="12"/>
      <w:marRight w:val="12"/>
      <w:marTop w:val="12"/>
      <w:marBottom w:val="12"/>
      <w:divBdr>
        <w:top w:val="none" w:sz="0" w:space="0" w:color="auto"/>
        <w:left w:val="none" w:sz="0" w:space="0" w:color="auto"/>
        <w:bottom w:val="none" w:sz="0" w:space="0" w:color="auto"/>
        <w:right w:val="none" w:sz="0" w:space="0" w:color="auto"/>
      </w:divBdr>
      <w:divsChild>
        <w:div w:id="1769157874">
          <w:marLeft w:val="0"/>
          <w:marRight w:val="0"/>
          <w:marTop w:val="0"/>
          <w:marBottom w:val="0"/>
          <w:divBdr>
            <w:top w:val="none" w:sz="0" w:space="0" w:color="auto"/>
            <w:left w:val="none" w:sz="0" w:space="0" w:color="auto"/>
            <w:bottom w:val="none" w:sz="0" w:space="0" w:color="auto"/>
            <w:right w:val="none" w:sz="0" w:space="0" w:color="auto"/>
          </w:divBdr>
        </w:div>
      </w:divsChild>
    </w:div>
    <w:div w:id="905340826">
      <w:bodyDiv w:val="1"/>
      <w:marLeft w:val="0"/>
      <w:marRight w:val="0"/>
      <w:marTop w:val="0"/>
      <w:marBottom w:val="0"/>
      <w:divBdr>
        <w:top w:val="none" w:sz="0" w:space="0" w:color="auto"/>
        <w:left w:val="none" w:sz="0" w:space="0" w:color="auto"/>
        <w:bottom w:val="none" w:sz="0" w:space="0" w:color="auto"/>
        <w:right w:val="none" w:sz="0" w:space="0" w:color="auto"/>
      </w:divBdr>
    </w:div>
    <w:div w:id="909535846">
      <w:bodyDiv w:val="1"/>
      <w:marLeft w:val="0"/>
      <w:marRight w:val="0"/>
      <w:marTop w:val="0"/>
      <w:marBottom w:val="0"/>
      <w:divBdr>
        <w:top w:val="none" w:sz="0" w:space="0" w:color="auto"/>
        <w:left w:val="none" w:sz="0" w:space="0" w:color="auto"/>
        <w:bottom w:val="none" w:sz="0" w:space="0" w:color="auto"/>
        <w:right w:val="none" w:sz="0" w:space="0" w:color="auto"/>
      </w:divBdr>
    </w:div>
    <w:div w:id="912356319">
      <w:bodyDiv w:val="1"/>
      <w:marLeft w:val="15"/>
      <w:marRight w:val="15"/>
      <w:marTop w:val="15"/>
      <w:marBottom w:val="15"/>
      <w:divBdr>
        <w:top w:val="none" w:sz="0" w:space="0" w:color="auto"/>
        <w:left w:val="none" w:sz="0" w:space="0" w:color="auto"/>
        <w:bottom w:val="none" w:sz="0" w:space="0" w:color="auto"/>
        <w:right w:val="none" w:sz="0" w:space="0" w:color="auto"/>
      </w:divBdr>
      <w:divsChild>
        <w:div w:id="363676145">
          <w:marLeft w:val="0"/>
          <w:marRight w:val="0"/>
          <w:marTop w:val="0"/>
          <w:marBottom w:val="0"/>
          <w:divBdr>
            <w:top w:val="none" w:sz="0" w:space="0" w:color="auto"/>
            <w:left w:val="none" w:sz="0" w:space="0" w:color="auto"/>
            <w:bottom w:val="none" w:sz="0" w:space="0" w:color="auto"/>
            <w:right w:val="none" w:sz="0" w:space="0" w:color="auto"/>
          </w:divBdr>
          <w:divsChild>
            <w:div w:id="811480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5790985">
      <w:bodyDiv w:val="1"/>
      <w:marLeft w:val="11"/>
      <w:marRight w:val="11"/>
      <w:marTop w:val="11"/>
      <w:marBottom w:val="11"/>
      <w:divBdr>
        <w:top w:val="none" w:sz="0" w:space="0" w:color="auto"/>
        <w:left w:val="none" w:sz="0" w:space="0" w:color="auto"/>
        <w:bottom w:val="none" w:sz="0" w:space="0" w:color="auto"/>
        <w:right w:val="none" w:sz="0" w:space="0" w:color="auto"/>
      </w:divBdr>
      <w:divsChild>
        <w:div w:id="2018843745">
          <w:marLeft w:val="0"/>
          <w:marRight w:val="0"/>
          <w:marTop w:val="0"/>
          <w:marBottom w:val="0"/>
          <w:divBdr>
            <w:top w:val="none" w:sz="0" w:space="0" w:color="auto"/>
            <w:left w:val="none" w:sz="0" w:space="0" w:color="auto"/>
            <w:bottom w:val="none" w:sz="0" w:space="0" w:color="auto"/>
            <w:right w:val="none" w:sz="0" w:space="0" w:color="auto"/>
          </w:divBdr>
          <w:divsChild>
            <w:div w:id="1116409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2613598">
      <w:bodyDiv w:val="1"/>
      <w:marLeft w:val="0"/>
      <w:marRight w:val="0"/>
      <w:marTop w:val="0"/>
      <w:marBottom w:val="0"/>
      <w:divBdr>
        <w:top w:val="none" w:sz="0" w:space="0" w:color="auto"/>
        <w:left w:val="none" w:sz="0" w:space="0" w:color="auto"/>
        <w:bottom w:val="none" w:sz="0" w:space="0" w:color="auto"/>
        <w:right w:val="none" w:sz="0" w:space="0" w:color="auto"/>
      </w:divBdr>
      <w:divsChild>
        <w:div w:id="722408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006926">
      <w:bodyDiv w:val="1"/>
      <w:marLeft w:val="12"/>
      <w:marRight w:val="12"/>
      <w:marTop w:val="12"/>
      <w:marBottom w:val="12"/>
      <w:divBdr>
        <w:top w:val="none" w:sz="0" w:space="0" w:color="auto"/>
        <w:left w:val="none" w:sz="0" w:space="0" w:color="auto"/>
        <w:bottom w:val="none" w:sz="0" w:space="0" w:color="auto"/>
        <w:right w:val="none" w:sz="0" w:space="0" w:color="auto"/>
      </w:divBdr>
      <w:divsChild>
        <w:div w:id="954020736">
          <w:marLeft w:val="0"/>
          <w:marRight w:val="0"/>
          <w:marTop w:val="0"/>
          <w:marBottom w:val="0"/>
          <w:divBdr>
            <w:top w:val="none" w:sz="0" w:space="0" w:color="auto"/>
            <w:left w:val="none" w:sz="0" w:space="0" w:color="auto"/>
            <w:bottom w:val="none" w:sz="0" w:space="0" w:color="auto"/>
            <w:right w:val="none" w:sz="0" w:space="0" w:color="auto"/>
          </w:divBdr>
          <w:divsChild>
            <w:div w:id="1746146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3596055">
      <w:bodyDiv w:val="1"/>
      <w:marLeft w:val="11"/>
      <w:marRight w:val="11"/>
      <w:marTop w:val="11"/>
      <w:marBottom w:val="11"/>
      <w:divBdr>
        <w:top w:val="none" w:sz="0" w:space="0" w:color="auto"/>
        <w:left w:val="none" w:sz="0" w:space="0" w:color="auto"/>
        <w:bottom w:val="none" w:sz="0" w:space="0" w:color="auto"/>
        <w:right w:val="none" w:sz="0" w:space="0" w:color="auto"/>
      </w:divBdr>
      <w:divsChild>
        <w:div w:id="223226854">
          <w:marLeft w:val="0"/>
          <w:marRight w:val="0"/>
          <w:marTop w:val="0"/>
          <w:marBottom w:val="0"/>
          <w:divBdr>
            <w:top w:val="none" w:sz="0" w:space="0" w:color="auto"/>
            <w:left w:val="none" w:sz="0" w:space="0" w:color="auto"/>
            <w:bottom w:val="none" w:sz="0" w:space="0" w:color="auto"/>
            <w:right w:val="none" w:sz="0" w:space="0" w:color="auto"/>
          </w:divBdr>
          <w:divsChild>
            <w:div w:id="1185023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3155816">
      <w:bodyDiv w:val="1"/>
      <w:marLeft w:val="12"/>
      <w:marRight w:val="12"/>
      <w:marTop w:val="12"/>
      <w:marBottom w:val="12"/>
      <w:divBdr>
        <w:top w:val="none" w:sz="0" w:space="0" w:color="auto"/>
        <w:left w:val="none" w:sz="0" w:space="0" w:color="auto"/>
        <w:bottom w:val="none" w:sz="0" w:space="0" w:color="auto"/>
        <w:right w:val="none" w:sz="0" w:space="0" w:color="auto"/>
      </w:divBdr>
      <w:divsChild>
        <w:div w:id="1781683948">
          <w:marLeft w:val="0"/>
          <w:marRight w:val="0"/>
          <w:marTop w:val="0"/>
          <w:marBottom w:val="0"/>
          <w:divBdr>
            <w:top w:val="none" w:sz="0" w:space="0" w:color="auto"/>
            <w:left w:val="none" w:sz="0" w:space="0" w:color="auto"/>
            <w:bottom w:val="none" w:sz="0" w:space="0" w:color="auto"/>
            <w:right w:val="none" w:sz="0" w:space="0" w:color="auto"/>
          </w:divBdr>
          <w:divsChild>
            <w:div w:id="73939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8978067">
      <w:bodyDiv w:val="1"/>
      <w:marLeft w:val="0"/>
      <w:marRight w:val="0"/>
      <w:marTop w:val="0"/>
      <w:marBottom w:val="0"/>
      <w:divBdr>
        <w:top w:val="none" w:sz="0" w:space="0" w:color="auto"/>
        <w:left w:val="none" w:sz="0" w:space="0" w:color="auto"/>
        <w:bottom w:val="none" w:sz="0" w:space="0" w:color="auto"/>
        <w:right w:val="none" w:sz="0" w:space="0" w:color="auto"/>
      </w:divBdr>
    </w:div>
    <w:div w:id="1254821421">
      <w:bodyDiv w:val="1"/>
      <w:marLeft w:val="0"/>
      <w:marRight w:val="0"/>
      <w:marTop w:val="0"/>
      <w:marBottom w:val="0"/>
      <w:divBdr>
        <w:top w:val="none" w:sz="0" w:space="0" w:color="auto"/>
        <w:left w:val="none" w:sz="0" w:space="0" w:color="auto"/>
        <w:bottom w:val="none" w:sz="0" w:space="0" w:color="auto"/>
        <w:right w:val="none" w:sz="0" w:space="0" w:color="auto"/>
      </w:divBdr>
      <w:divsChild>
        <w:div w:id="780418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456952">
      <w:bodyDiv w:val="1"/>
      <w:marLeft w:val="15"/>
      <w:marRight w:val="15"/>
      <w:marTop w:val="15"/>
      <w:marBottom w:val="15"/>
      <w:divBdr>
        <w:top w:val="none" w:sz="0" w:space="0" w:color="auto"/>
        <w:left w:val="none" w:sz="0" w:space="0" w:color="auto"/>
        <w:bottom w:val="none" w:sz="0" w:space="0" w:color="auto"/>
        <w:right w:val="none" w:sz="0" w:space="0" w:color="auto"/>
      </w:divBdr>
      <w:divsChild>
        <w:div w:id="1712994285">
          <w:marLeft w:val="0"/>
          <w:marRight w:val="0"/>
          <w:marTop w:val="0"/>
          <w:marBottom w:val="0"/>
          <w:divBdr>
            <w:top w:val="none" w:sz="0" w:space="0" w:color="auto"/>
            <w:left w:val="none" w:sz="0" w:space="0" w:color="auto"/>
            <w:bottom w:val="none" w:sz="0" w:space="0" w:color="auto"/>
            <w:right w:val="none" w:sz="0" w:space="0" w:color="auto"/>
          </w:divBdr>
          <w:divsChild>
            <w:div w:id="138433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7633080">
      <w:bodyDiv w:val="1"/>
      <w:marLeft w:val="0"/>
      <w:marRight w:val="0"/>
      <w:marTop w:val="0"/>
      <w:marBottom w:val="0"/>
      <w:divBdr>
        <w:top w:val="none" w:sz="0" w:space="0" w:color="auto"/>
        <w:left w:val="none" w:sz="0" w:space="0" w:color="auto"/>
        <w:bottom w:val="none" w:sz="0" w:space="0" w:color="auto"/>
        <w:right w:val="none" w:sz="0" w:space="0" w:color="auto"/>
      </w:divBdr>
    </w:div>
    <w:div w:id="1504397491">
      <w:bodyDiv w:val="1"/>
      <w:marLeft w:val="0"/>
      <w:marRight w:val="0"/>
      <w:marTop w:val="0"/>
      <w:marBottom w:val="0"/>
      <w:divBdr>
        <w:top w:val="none" w:sz="0" w:space="0" w:color="auto"/>
        <w:left w:val="none" w:sz="0" w:space="0" w:color="auto"/>
        <w:bottom w:val="none" w:sz="0" w:space="0" w:color="auto"/>
        <w:right w:val="none" w:sz="0" w:space="0" w:color="auto"/>
      </w:divBdr>
      <w:divsChild>
        <w:div w:id="1459684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022270">
      <w:bodyDiv w:val="1"/>
      <w:marLeft w:val="11"/>
      <w:marRight w:val="11"/>
      <w:marTop w:val="11"/>
      <w:marBottom w:val="11"/>
      <w:divBdr>
        <w:top w:val="none" w:sz="0" w:space="0" w:color="auto"/>
        <w:left w:val="none" w:sz="0" w:space="0" w:color="auto"/>
        <w:bottom w:val="none" w:sz="0" w:space="0" w:color="auto"/>
        <w:right w:val="none" w:sz="0" w:space="0" w:color="auto"/>
      </w:divBdr>
      <w:divsChild>
        <w:div w:id="309675455">
          <w:marLeft w:val="0"/>
          <w:marRight w:val="0"/>
          <w:marTop w:val="0"/>
          <w:marBottom w:val="0"/>
          <w:divBdr>
            <w:top w:val="none" w:sz="0" w:space="0" w:color="auto"/>
            <w:left w:val="none" w:sz="0" w:space="0" w:color="auto"/>
            <w:bottom w:val="none" w:sz="0" w:space="0" w:color="auto"/>
            <w:right w:val="none" w:sz="0" w:space="0" w:color="auto"/>
          </w:divBdr>
          <w:divsChild>
            <w:div w:id="404185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8823843">
      <w:bodyDiv w:val="1"/>
      <w:marLeft w:val="0"/>
      <w:marRight w:val="0"/>
      <w:marTop w:val="0"/>
      <w:marBottom w:val="0"/>
      <w:divBdr>
        <w:top w:val="none" w:sz="0" w:space="0" w:color="auto"/>
        <w:left w:val="none" w:sz="0" w:space="0" w:color="auto"/>
        <w:bottom w:val="none" w:sz="0" w:space="0" w:color="auto"/>
        <w:right w:val="none" w:sz="0" w:space="0" w:color="auto"/>
      </w:divBdr>
    </w:div>
    <w:div w:id="1751081185">
      <w:bodyDiv w:val="1"/>
      <w:marLeft w:val="15"/>
      <w:marRight w:val="15"/>
      <w:marTop w:val="15"/>
      <w:marBottom w:val="15"/>
      <w:divBdr>
        <w:top w:val="none" w:sz="0" w:space="0" w:color="auto"/>
        <w:left w:val="none" w:sz="0" w:space="0" w:color="auto"/>
        <w:bottom w:val="none" w:sz="0" w:space="0" w:color="auto"/>
        <w:right w:val="none" w:sz="0" w:space="0" w:color="auto"/>
      </w:divBdr>
      <w:divsChild>
        <w:div w:id="1995600791">
          <w:marLeft w:val="0"/>
          <w:marRight w:val="0"/>
          <w:marTop w:val="0"/>
          <w:marBottom w:val="0"/>
          <w:divBdr>
            <w:top w:val="none" w:sz="0" w:space="0" w:color="auto"/>
            <w:left w:val="none" w:sz="0" w:space="0" w:color="auto"/>
            <w:bottom w:val="none" w:sz="0" w:space="0" w:color="auto"/>
            <w:right w:val="none" w:sz="0" w:space="0" w:color="auto"/>
          </w:divBdr>
          <w:divsChild>
            <w:div w:id="1557466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1921820">
      <w:bodyDiv w:val="1"/>
      <w:marLeft w:val="11"/>
      <w:marRight w:val="11"/>
      <w:marTop w:val="11"/>
      <w:marBottom w:val="11"/>
      <w:divBdr>
        <w:top w:val="none" w:sz="0" w:space="0" w:color="auto"/>
        <w:left w:val="none" w:sz="0" w:space="0" w:color="auto"/>
        <w:bottom w:val="none" w:sz="0" w:space="0" w:color="auto"/>
        <w:right w:val="none" w:sz="0" w:space="0" w:color="auto"/>
      </w:divBdr>
      <w:divsChild>
        <w:div w:id="1431317276">
          <w:marLeft w:val="0"/>
          <w:marRight w:val="0"/>
          <w:marTop w:val="0"/>
          <w:marBottom w:val="0"/>
          <w:divBdr>
            <w:top w:val="none" w:sz="0" w:space="0" w:color="auto"/>
            <w:left w:val="none" w:sz="0" w:space="0" w:color="auto"/>
            <w:bottom w:val="none" w:sz="0" w:space="0" w:color="auto"/>
            <w:right w:val="none" w:sz="0" w:space="0" w:color="auto"/>
          </w:divBdr>
          <w:divsChild>
            <w:div w:id="14793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3309198">
      <w:bodyDiv w:val="1"/>
      <w:marLeft w:val="12"/>
      <w:marRight w:val="12"/>
      <w:marTop w:val="12"/>
      <w:marBottom w:val="12"/>
      <w:divBdr>
        <w:top w:val="none" w:sz="0" w:space="0" w:color="auto"/>
        <w:left w:val="none" w:sz="0" w:space="0" w:color="auto"/>
        <w:bottom w:val="none" w:sz="0" w:space="0" w:color="auto"/>
        <w:right w:val="none" w:sz="0" w:space="0" w:color="auto"/>
      </w:divBdr>
      <w:divsChild>
        <w:div w:id="1321154573">
          <w:marLeft w:val="0"/>
          <w:marRight w:val="0"/>
          <w:marTop w:val="0"/>
          <w:marBottom w:val="0"/>
          <w:divBdr>
            <w:top w:val="none" w:sz="0" w:space="0" w:color="auto"/>
            <w:left w:val="none" w:sz="0" w:space="0" w:color="auto"/>
            <w:bottom w:val="none" w:sz="0" w:space="0" w:color="auto"/>
            <w:right w:val="none" w:sz="0" w:space="0" w:color="auto"/>
          </w:divBdr>
          <w:divsChild>
            <w:div w:id="335040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6729138">
      <w:bodyDiv w:val="1"/>
      <w:marLeft w:val="15"/>
      <w:marRight w:val="15"/>
      <w:marTop w:val="15"/>
      <w:marBottom w:val="15"/>
      <w:divBdr>
        <w:top w:val="none" w:sz="0" w:space="0" w:color="auto"/>
        <w:left w:val="none" w:sz="0" w:space="0" w:color="auto"/>
        <w:bottom w:val="none" w:sz="0" w:space="0" w:color="auto"/>
        <w:right w:val="none" w:sz="0" w:space="0" w:color="auto"/>
      </w:divBdr>
      <w:divsChild>
        <w:div w:id="1409377917">
          <w:marLeft w:val="0"/>
          <w:marRight w:val="0"/>
          <w:marTop w:val="0"/>
          <w:marBottom w:val="0"/>
          <w:divBdr>
            <w:top w:val="none" w:sz="0" w:space="0" w:color="auto"/>
            <w:left w:val="none" w:sz="0" w:space="0" w:color="auto"/>
            <w:bottom w:val="none" w:sz="0" w:space="0" w:color="auto"/>
            <w:right w:val="none" w:sz="0" w:space="0" w:color="auto"/>
          </w:divBdr>
          <w:divsChild>
            <w:div w:id="1066537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5831225">
      <w:bodyDiv w:val="1"/>
      <w:marLeft w:val="0"/>
      <w:marRight w:val="0"/>
      <w:marTop w:val="0"/>
      <w:marBottom w:val="0"/>
      <w:divBdr>
        <w:top w:val="none" w:sz="0" w:space="0" w:color="auto"/>
        <w:left w:val="none" w:sz="0" w:space="0" w:color="auto"/>
        <w:bottom w:val="none" w:sz="0" w:space="0" w:color="auto"/>
        <w:right w:val="none" w:sz="0" w:space="0" w:color="auto"/>
      </w:divBdr>
      <w:divsChild>
        <w:div w:id="166181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691613">
      <w:bodyDiv w:val="1"/>
      <w:marLeft w:val="11"/>
      <w:marRight w:val="11"/>
      <w:marTop w:val="11"/>
      <w:marBottom w:val="11"/>
      <w:divBdr>
        <w:top w:val="none" w:sz="0" w:space="0" w:color="auto"/>
        <w:left w:val="none" w:sz="0" w:space="0" w:color="auto"/>
        <w:bottom w:val="none" w:sz="0" w:space="0" w:color="auto"/>
        <w:right w:val="none" w:sz="0" w:space="0" w:color="auto"/>
      </w:divBdr>
      <w:divsChild>
        <w:div w:id="2080250451">
          <w:marLeft w:val="0"/>
          <w:marRight w:val="0"/>
          <w:marTop w:val="0"/>
          <w:marBottom w:val="0"/>
          <w:divBdr>
            <w:top w:val="none" w:sz="0" w:space="0" w:color="auto"/>
            <w:left w:val="none" w:sz="0" w:space="0" w:color="auto"/>
            <w:bottom w:val="none" w:sz="0" w:space="0" w:color="auto"/>
            <w:right w:val="none" w:sz="0" w:space="0" w:color="auto"/>
          </w:divBdr>
          <w:divsChild>
            <w:div w:id="1979994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5528699">
      <w:bodyDiv w:val="1"/>
      <w:marLeft w:val="0"/>
      <w:marRight w:val="0"/>
      <w:marTop w:val="0"/>
      <w:marBottom w:val="0"/>
      <w:divBdr>
        <w:top w:val="none" w:sz="0" w:space="0" w:color="auto"/>
        <w:left w:val="none" w:sz="0" w:space="0" w:color="auto"/>
        <w:bottom w:val="none" w:sz="0" w:space="0" w:color="auto"/>
        <w:right w:val="none" w:sz="0" w:space="0" w:color="auto"/>
      </w:divBdr>
      <w:divsChild>
        <w:div w:id="231085170">
          <w:marLeft w:val="0"/>
          <w:marRight w:val="0"/>
          <w:marTop w:val="0"/>
          <w:marBottom w:val="0"/>
          <w:divBdr>
            <w:top w:val="none" w:sz="0" w:space="0" w:color="auto"/>
            <w:left w:val="none" w:sz="0" w:space="0" w:color="auto"/>
            <w:bottom w:val="none" w:sz="0" w:space="0" w:color="auto"/>
            <w:right w:val="none" w:sz="0" w:space="0" w:color="auto"/>
          </w:divBdr>
          <w:divsChild>
            <w:div w:id="1452897358">
              <w:marLeft w:val="0"/>
              <w:marRight w:val="0"/>
              <w:marTop w:val="0"/>
              <w:marBottom w:val="0"/>
              <w:divBdr>
                <w:top w:val="none" w:sz="0" w:space="0" w:color="auto"/>
                <w:left w:val="none" w:sz="0" w:space="0" w:color="auto"/>
                <w:bottom w:val="none" w:sz="0" w:space="0" w:color="auto"/>
                <w:right w:val="none" w:sz="0" w:space="0" w:color="auto"/>
              </w:divBdr>
              <w:divsChild>
                <w:div w:id="4986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27379">
      <w:bodyDiv w:val="1"/>
      <w:marLeft w:val="0"/>
      <w:marRight w:val="0"/>
      <w:marTop w:val="0"/>
      <w:marBottom w:val="0"/>
      <w:divBdr>
        <w:top w:val="none" w:sz="0" w:space="0" w:color="auto"/>
        <w:left w:val="none" w:sz="0" w:space="0" w:color="auto"/>
        <w:bottom w:val="none" w:sz="0" w:space="0" w:color="auto"/>
        <w:right w:val="none" w:sz="0" w:space="0" w:color="auto"/>
      </w:divBdr>
    </w:div>
    <w:div w:id="1944876884">
      <w:bodyDiv w:val="1"/>
      <w:marLeft w:val="0"/>
      <w:marRight w:val="0"/>
      <w:marTop w:val="0"/>
      <w:marBottom w:val="0"/>
      <w:divBdr>
        <w:top w:val="none" w:sz="0" w:space="0" w:color="auto"/>
        <w:left w:val="none" w:sz="0" w:space="0" w:color="auto"/>
        <w:bottom w:val="none" w:sz="0" w:space="0" w:color="auto"/>
        <w:right w:val="none" w:sz="0" w:space="0" w:color="auto"/>
      </w:divBdr>
      <w:divsChild>
        <w:div w:id="1289436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406913">
      <w:bodyDiv w:val="1"/>
      <w:marLeft w:val="0"/>
      <w:marRight w:val="0"/>
      <w:marTop w:val="0"/>
      <w:marBottom w:val="0"/>
      <w:divBdr>
        <w:top w:val="none" w:sz="0" w:space="0" w:color="auto"/>
        <w:left w:val="none" w:sz="0" w:space="0" w:color="auto"/>
        <w:bottom w:val="none" w:sz="0" w:space="0" w:color="auto"/>
        <w:right w:val="none" w:sz="0" w:space="0" w:color="auto"/>
      </w:divBdr>
      <w:divsChild>
        <w:div w:id="1107853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481989">
      <w:bodyDiv w:val="1"/>
      <w:marLeft w:val="15"/>
      <w:marRight w:val="15"/>
      <w:marTop w:val="15"/>
      <w:marBottom w:val="15"/>
      <w:divBdr>
        <w:top w:val="none" w:sz="0" w:space="0" w:color="auto"/>
        <w:left w:val="none" w:sz="0" w:space="0" w:color="auto"/>
        <w:bottom w:val="none" w:sz="0" w:space="0" w:color="auto"/>
        <w:right w:val="none" w:sz="0" w:space="0" w:color="auto"/>
      </w:divBdr>
      <w:divsChild>
        <w:div w:id="1750731005">
          <w:marLeft w:val="0"/>
          <w:marRight w:val="0"/>
          <w:marTop w:val="0"/>
          <w:marBottom w:val="0"/>
          <w:divBdr>
            <w:top w:val="none" w:sz="0" w:space="0" w:color="auto"/>
            <w:left w:val="none" w:sz="0" w:space="0" w:color="auto"/>
            <w:bottom w:val="none" w:sz="0" w:space="0" w:color="auto"/>
            <w:right w:val="none" w:sz="0" w:space="0" w:color="auto"/>
          </w:divBdr>
        </w:div>
      </w:divsChild>
    </w:div>
    <w:div w:id="2080591438">
      <w:bodyDiv w:val="1"/>
      <w:marLeft w:val="15"/>
      <w:marRight w:val="15"/>
      <w:marTop w:val="15"/>
      <w:marBottom w:val="15"/>
      <w:divBdr>
        <w:top w:val="none" w:sz="0" w:space="0" w:color="auto"/>
        <w:left w:val="none" w:sz="0" w:space="0" w:color="auto"/>
        <w:bottom w:val="none" w:sz="0" w:space="0" w:color="auto"/>
        <w:right w:val="none" w:sz="0" w:space="0" w:color="auto"/>
      </w:divBdr>
      <w:divsChild>
        <w:div w:id="1952783504">
          <w:marLeft w:val="0"/>
          <w:marRight w:val="0"/>
          <w:marTop w:val="0"/>
          <w:marBottom w:val="0"/>
          <w:divBdr>
            <w:top w:val="none" w:sz="0" w:space="0" w:color="auto"/>
            <w:left w:val="none" w:sz="0" w:space="0" w:color="auto"/>
            <w:bottom w:val="none" w:sz="0" w:space="0" w:color="auto"/>
            <w:right w:val="none" w:sz="0" w:space="0" w:color="auto"/>
          </w:divBdr>
          <w:divsChild>
            <w:div w:id="2033065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F54A4E6C22124BB7EE820607295342" ma:contentTypeVersion="13" ma:contentTypeDescription="Create a new document." ma:contentTypeScope="" ma:versionID="8672450d9cbf345988eba6754daaedb6">
  <xsd:schema xmlns:xsd="http://www.w3.org/2001/XMLSchema" xmlns:xs="http://www.w3.org/2001/XMLSchema" xmlns:p="http://schemas.microsoft.com/office/2006/metadata/properties" xmlns:ns3="7650c6fa-c506-4f55-80b5-4b092152bdb7" xmlns:ns4="dc6bf6dc-1cc7-4e3c-a115-28f341d8ed8e" targetNamespace="http://schemas.microsoft.com/office/2006/metadata/properties" ma:root="true" ma:fieldsID="c1ba66507b025b3245debb63222f38ee" ns3:_="" ns4:_="">
    <xsd:import namespace="7650c6fa-c506-4f55-80b5-4b092152bdb7"/>
    <xsd:import namespace="dc6bf6dc-1cc7-4e3c-a115-28f341d8e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0c6fa-c506-4f55-80b5-4b092152bd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bf6dc-1cc7-4e3c-a115-28f341d8ed8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B102-5125-4A83-BBE4-85E8C8F318D7}">
  <ds:schemaRefs>
    <ds:schemaRef ds:uri="dc6bf6dc-1cc7-4e3c-a115-28f341d8ed8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7650c6fa-c506-4f55-80b5-4b092152bdb7"/>
    <ds:schemaRef ds:uri="http://www.w3.org/XML/1998/namespace"/>
    <ds:schemaRef ds:uri="http://purl.org/dc/elements/1.1/"/>
  </ds:schemaRefs>
</ds:datastoreItem>
</file>

<file path=customXml/itemProps2.xml><?xml version="1.0" encoding="utf-8"?>
<ds:datastoreItem xmlns:ds="http://schemas.openxmlformats.org/officeDocument/2006/customXml" ds:itemID="{2DBAE27C-2915-4A80-8BD3-8FF57511FF50}">
  <ds:schemaRefs>
    <ds:schemaRef ds:uri="http://schemas.microsoft.com/sharepoint/v3/contenttype/forms"/>
  </ds:schemaRefs>
</ds:datastoreItem>
</file>

<file path=customXml/itemProps3.xml><?xml version="1.0" encoding="utf-8"?>
<ds:datastoreItem xmlns:ds="http://schemas.openxmlformats.org/officeDocument/2006/customXml" ds:itemID="{43DFC4F5-A194-417C-84DA-0774FF9E5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0c6fa-c506-4f55-80b5-4b092152bdb7"/>
    <ds:schemaRef ds:uri="dc6bf6dc-1cc7-4e3c-a115-28f341d8e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78AC3-7E11-4744-ABBC-20931716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13</Pages>
  <Words>4668</Words>
  <Characters>24254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Feliciano, Katie</dc:creator>
  <cp:lastModifiedBy>Lavin, Paul</cp:lastModifiedBy>
  <cp:revision>10</cp:revision>
  <cp:lastPrinted>2020-03-05T17:53:00Z</cp:lastPrinted>
  <dcterms:created xsi:type="dcterms:W3CDTF">2020-03-04T02:09:00Z</dcterms:created>
  <dcterms:modified xsi:type="dcterms:W3CDTF">2020-03-05T21:25:00Z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0x01010039F54A4E6C22124BB7EE820607295342</vt:lpwstr>
  </property>
</Properties>
</file>