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CC861" w14:textId="77777777" w:rsidR="00B601B6" w:rsidRPr="00126C50" w:rsidRDefault="00B601B6" w:rsidP="00B601B6">
      <w:pPr>
        <w:jc w:val="center"/>
        <w:rPr>
          <w:szCs w:val="24"/>
        </w:rPr>
      </w:pPr>
      <w:r w:rsidRPr="00126C50">
        <w:rPr>
          <w:szCs w:val="24"/>
        </w:rPr>
        <w:t xml:space="preserve">RESOLUTION </w:t>
      </w:r>
      <w:r w:rsidR="00CC3777" w:rsidRPr="00126C50">
        <w:rPr>
          <w:szCs w:val="24"/>
          <w:highlight w:val="yellow"/>
        </w:rPr>
        <w:t>__</w:t>
      </w:r>
      <w:r w:rsidR="002942B7" w:rsidRPr="00126C50">
        <w:rPr>
          <w:szCs w:val="24"/>
        </w:rPr>
        <w:t xml:space="preserve"> </w:t>
      </w:r>
    </w:p>
    <w:p w14:paraId="18FFE5C4" w14:textId="77777777" w:rsidR="003B5F09" w:rsidRPr="00126C50" w:rsidRDefault="003B5F09" w:rsidP="00B601B6">
      <w:pPr>
        <w:jc w:val="center"/>
        <w:rPr>
          <w:szCs w:val="24"/>
        </w:rPr>
      </w:pPr>
    </w:p>
    <w:p w14:paraId="2C1E5058" w14:textId="084796DF" w:rsidR="00B601B6" w:rsidRPr="00126C50" w:rsidRDefault="00126C50" w:rsidP="003B5F09">
      <w:pPr>
        <w:jc w:val="center"/>
        <w:rPr>
          <w:szCs w:val="24"/>
        </w:rPr>
      </w:pPr>
      <w:r w:rsidRPr="00126C50">
        <w:rPr>
          <w:szCs w:val="24"/>
        </w:rPr>
        <w:t>ENSURE THAT THE BOARD OF EMS CONSIDERS FISCAL AND PERSONNEL CAPACITY OF THE MAINE EMS OFFICE PRIOR TO IMPLEMENTATION OF NEW RULES RELATED TO LD 1258.</w:t>
      </w:r>
    </w:p>
    <w:p w14:paraId="02DD0E04" w14:textId="77777777" w:rsidR="00B601B6" w:rsidRPr="00126C50" w:rsidRDefault="00B601B6" w:rsidP="00B601B6">
      <w:pPr>
        <w:rPr>
          <w:szCs w:val="24"/>
        </w:rPr>
      </w:pPr>
    </w:p>
    <w:p w14:paraId="756F7043" w14:textId="77777777" w:rsidR="00B601B6" w:rsidRPr="00126C50" w:rsidRDefault="00B601B6" w:rsidP="00B601B6">
      <w:pPr>
        <w:rPr>
          <w:b/>
          <w:szCs w:val="24"/>
          <w:u w:val="single"/>
        </w:rPr>
      </w:pPr>
      <w:r w:rsidRPr="00126C50">
        <w:rPr>
          <w:b/>
          <w:szCs w:val="24"/>
          <w:u w:val="single"/>
        </w:rPr>
        <w:t>Preamble:</w:t>
      </w:r>
    </w:p>
    <w:p w14:paraId="0A0B2CFF" w14:textId="71F36C35" w:rsidR="00126C50" w:rsidRDefault="00126C50" w:rsidP="00126C50">
      <w:pPr>
        <w:spacing w:before="100" w:beforeAutospacing="1" w:after="100" w:afterAutospacing="1"/>
        <w:rPr>
          <w:rFonts w:cs="Times New Roman"/>
          <w:szCs w:val="24"/>
        </w:rPr>
      </w:pPr>
      <w:r w:rsidRPr="00126C50">
        <w:rPr>
          <w:rFonts w:cs="Times New Roman"/>
          <w:szCs w:val="24"/>
        </w:rPr>
        <w:t>The Maine Board of Emergency Medical Services (“the Board”) recognizes the criticality of implementation of LD</w:t>
      </w:r>
      <w:r w:rsidR="004363AF">
        <w:rPr>
          <w:rFonts w:cs="Times New Roman"/>
          <w:szCs w:val="24"/>
        </w:rPr>
        <w:t xml:space="preserve"> </w:t>
      </w:r>
      <w:r w:rsidRPr="00126C50">
        <w:rPr>
          <w:rFonts w:cs="Times New Roman"/>
          <w:szCs w:val="24"/>
        </w:rPr>
        <w:t>1258</w:t>
      </w:r>
      <w:r w:rsidR="004363AF">
        <w:rPr>
          <w:rFonts w:cs="Times New Roman"/>
          <w:szCs w:val="24"/>
        </w:rPr>
        <w:t xml:space="preserve"> (a bill heard in the 130</w:t>
      </w:r>
      <w:r w:rsidR="004363AF" w:rsidRPr="004363AF">
        <w:rPr>
          <w:rFonts w:cs="Times New Roman"/>
          <w:szCs w:val="24"/>
          <w:vertAlign w:val="superscript"/>
        </w:rPr>
        <w:t>th</w:t>
      </w:r>
      <w:r w:rsidR="004363AF">
        <w:rPr>
          <w:rFonts w:cs="Times New Roman"/>
          <w:szCs w:val="24"/>
        </w:rPr>
        <w:t xml:space="preserve"> Legislature in the State of Maine)</w:t>
      </w:r>
      <w:r w:rsidRPr="00126C50">
        <w:rPr>
          <w:rFonts w:cs="Times New Roman"/>
          <w:szCs w:val="24"/>
        </w:rPr>
        <w:t xml:space="preserve"> and its impact on ambulance services throughout Maine. </w:t>
      </w:r>
    </w:p>
    <w:p w14:paraId="0FB1BEB2" w14:textId="26F7D430" w:rsidR="00126C50" w:rsidRDefault="00126C50" w:rsidP="00126C50">
      <w:pPr>
        <w:spacing w:before="100" w:beforeAutospacing="1" w:after="100" w:afterAutospacing="1"/>
        <w:rPr>
          <w:rFonts w:cs="Times New Roman"/>
          <w:szCs w:val="24"/>
        </w:rPr>
      </w:pPr>
      <w:r>
        <w:rPr>
          <w:rFonts w:cs="Times New Roman"/>
          <w:szCs w:val="24"/>
        </w:rPr>
        <w:t xml:space="preserve">Further, the </w:t>
      </w:r>
      <w:r w:rsidR="004363AF">
        <w:rPr>
          <w:rFonts w:cs="Times New Roman"/>
          <w:szCs w:val="24"/>
        </w:rPr>
        <w:t>B</w:t>
      </w:r>
      <w:r>
        <w:rPr>
          <w:rFonts w:cs="Times New Roman"/>
          <w:szCs w:val="24"/>
        </w:rPr>
        <w:t>oard understands that, should LD</w:t>
      </w:r>
      <w:r>
        <w:rPr>
          <w:rFonts w:cs="Times New Roman"/>
          <w:szCs w:val="24"/>
        </w:rPr>
        <w:t xml:space="preserve"> </w:t>
      </w:r>
      <w:r w:rsidR="004363AF">
        <w:rPr>
          <w:rFonts w:cs="Times New Roman"/>
          <w:szCs w:val="24"/>
        </w:rPr>
        <w:t xml:space="preserve">1258 </w:t>
      </w:r>
      <w:r>
        <w:rPr>
          <w:rFonts w:cs="Times New Roman"/>
          <w:szCs w:val="24"/>
        </w:rPr>
        <w:t xml:space="preserve">pass, it will require the </w:t>
      </w:r>
      <w:r w:rsidR="004363AF">
        <w:rPr>
          <w:rFonts w:cs="Times New Roman"/>
          <w:szCs w:val="24"/>
        </w:rPr>
        <w:t>B</w:t>
      </w:r>
      <w:r>
        <w:rPr>
          <w:rFonts w:cs="Times New Roman"/>
          <w:szCs w:val="24"/>
        </w:rPr>
        <w:t xml:space="preserve">oard to promulgate rules and protocols for the implementation of cost data collection and analysis, as well as developing a program through which need is assessed before granting new EMS service licenses. </w:t>
      </w:r>
    </w:p>
    <w:p w14:paraId="6119ED0E" w14:textId="77777777" w:rsidR="00B601B6" w:rsidRPr="00126C50" w:rsidRDefault="00B601B6" w:rsidP="00B601B6">
      <w:pPr>
        <w:rPr>
          <w:b/>
          <w:szCs w:val="24"/>
          <w:u w:val="single"/>
        </w:rPr>
      </w:pPr>
      <w:r w:rsidRPr="00126C50">
        <w:rPr>
          <w:b/>
          <w:szCs w:val="24"/>
          <w:u w:val="single"/>
        </w:rPr>
        <w:t xml:space="preserve">Resolve: </w:t>
      </w:r>
    </w:p>
    <w:p w14:paraId="2ABAE462" w14:textId="2329F5DC" w:rsidR="00126C50" w:rsidRDefault="00126C50" w:rsidP="00126C50">
      <w:pPr>
        <w:spacing w:before="100" w:beforeAutospacing="1" w:after="100" w:afterAutospacing="1"/>
        <w:rPr>
          <w:rFonts w:cs="Times New Roman"/>
          <w:szCs w:val="24"/>
        </w:rPr>
      </w:pPr>
      <w:r>
        <w:rPr>
          <w:rFonts w:cs="Times New Roman"/>
          <w:szCs w:val="24"/>
        </w:rPr>
        <w:t xml:space="preserve">The Board </w:t>
      </w:r>
      <w:r>
        <w:rPr>
          <w:rFonts w:cs="Times New Roman"/>
          <w:szCs w:val="24"/>
        </w:rPr>
        <w:t>resolves</w:t>
      </w:r>
      <w:r>
        <w:rPr>
          <w:rFonts w:cs="Times New Roman"/>
          <w:szCs w:val="24"/>
        </w:rPr>
        <w:t xml:space="preserve"> that through the rule and protocol-making process, it will work collaboratively with the Director of Maine EMS to evaluate the workload created by the implementation of the rules and protocols. The </w:t>
      </w:r>
      <w:r w:rsidR="004363AF">
        <w:rPr>
          <w:rFonts w:cs="Times New Roman"/>
          <w:szCs w:val="24"/>
        </w:rPr>
        <w:t>B</w:t>
      </w:r>
      <w:r>
        <w:rPr>
          <w:rFonts w:cs="Times New Roman"/>
          <w:szCs w:val="24"/>
        </w:rPr>
        <w:t>oard agrees that, should there be additional workload required by the Bureau of EMS, it will require implementation timelines that are contingent on proper funding that allows the Maine EMS office to be adequately staffed, and will advocate, as part of the February 2023 report-out to the legislature, for the funding of resources necessary to support the new processes.</w:t>
      </w:r>
    </w:p>
    <w:p w14:paraId="6C1D876E" w14:textId="77777777" w:rsidR="003D4522" w:rsidRPr="00126C50" w:rsidRDefault="003D4522" w:rsidP="003D4522">
      <w:pPr>
        <w:rPr>
          <w:szCs w:val="24"/>
        </w:rPr>
      </w:pPr>
    </w:p>
    <w:p w14:paraId="43E170D6" w14:textId="77777777" w:rsidR="003D4522" w:rsidRPr="00126C50" w:rsidRDefault="003D4522" w:rsidP="003D4522">
      <w:pPr>
        <w:rPr>
          <w:szCs w:val="24"/>
        </w:rPr>
      </w:pPr>
    </w:p>
    <w:sectPr w:rsidR="003D4522" w:rsidRPr="00126C50" w:rsidSect="00375729">
      <w:pgSz w:w="12240" w:h="15840" w:code="1"/>
      <w:pgMar w:top="1440" w:right="1080" w:bottom="1440" w:left="108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30CE6"/>
    <w:multiLevelType w:val="hybridMultilevel"/>
    <w:tmpl w:val="62607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116E9"/>
    <w:multiLevelType w:val="hybridMultilevel"/>
    <w:tmpl w:val="FB102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D521D"/>
    <w:multiLevelType w:val="hybridMultilevel"/>
    <w:tmpl w:val="C80AA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914C4"/>
    <w:multiLevelType w:val="hybridMultilevel"/>
    <w:tmpl w:val="A2B0E26E"/>
    <w:lvl w:ilvl="0" w:tplc="B2D0882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40288D"/>
    <w:multiLevelType w:val="hybridMultilevel"/>
    <w:tmpl w:val="7F2A05A2"/>
    <w:lvl w:ilvl="0" w:tplc="DC449C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CAA54ED"/>
    <w:multiLevelType w:val="hybridMultilevel"/>
    <w:tmpl w:val="E154F768"/>
    <w:lvl w:ilvl="0" w:tplc="0C4AC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83"/>
    <w:rsid w:val="00053A75"/>
    <w:rsid w:val="000A46CE"/>
    <w:rsid w:val="000F4055"/>
    <w:rsid w:val="000F71B7"/>
    <w:rsid w:val="0011057E"/>
    <w:rsid w:val="001152DC"/>
    <w:rsid w:val="00126C50"/>
    <w:rsid w:val="00197E37"/>
    <w:rsid w:val="00245697"/>
    <w:rsid w:val="002942B7"/>
    <w:rsid w:val="002D09F3"/>
    <w:rsid w:val="00360203"/>
    <w:rsid w:val="00375729"/>
    <w:rsid w:val="003B5F09"/>
    <w:rsid w:val="003D4522"/>
    <w:rsid w:val="00426E9D"/>
    <w:rsid w:val="004363AF"/>
    <w:rsid w:val="00476F24"/>
    <w:rsid w:val="004840D7"/>
    <w:rsid w:val="004A5F15"/>
    <w:rsid w:val="004B6DC3"/>
    <w:rsid w:val="00571A98"/>
    <w:rsid w:val="006061E7"/>
    <w:rsid w:val="006141A2"/>
    <w:rsid w:val="00632599"/>
    <w:rsid w:val="0074693F"/>
    <w:rsid w:val="00773927"/>
    <w:rsid w:val="00847FAC"/>
    <w:rsid w:val="009379E5"/>
    <w:rsid w:val="00972D01"/>
    <w:rsid w:val="009B7023"/>
    <w:rsid w:val="00A35583"/>
    <w:rsid w:val="00B165A1"/>
    <w:rsid w:val="00B601B6"/>
    <w:rsid w:val="00BD57A7"/>
    <w:rsid w:val="00CC3777"/>
    <w:rsid w:val="00CC483B"/>
    <w:rsid w:val="00CE4187"/>
    <w:rsid w:val="00CE53C6"/>
    <w:rsid w:val="00CF4A49"/>
    <w:rsid w:val="00D2756F"/>
    <w:rsid w:val="00E42882"/>
    <w:rsid w:val="00E671FE"/>
    <w:rsid w:val="00E9460B"/>
    <w:rsid w:val="00FF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4B4D"/>
  <w15:docId w15:val="{68389C22-1B63-46E4-9B43-A7DD509C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255039">
      <w:bodyDiv w:val="1"/>
      <w:marLeft w:val="0"/>
      <w:marRight w:val="0"/>
      <w:marTop w:val="0"/>
      <w:marBottom w:val="0"/>
      <w:divBdr>
        <w:top w:val="none" w:sz="0" w:space="0" w:color="auto"/>
        <w:left w:val="none" w:sz="0" w:space="0" w:color="auto"/>
        <w:bottom w:val="none" w:sz="0" w:space="0" w:color="auto"/>
        <w:right w:val="none" w:sz="0" w:space="0" w:color="auto"/>
      </w:divBdr>
    </w:div>
    <w:div w:id="1730688861">
      <w:bodyDiv w:val="1"/>
      <w:marLeft w:val="0"/>
      <w:marRight w:val="0"/>
      <w:marTop w:val="0"/>
      <w:marBottom w:val="0"/>
      <w:divBdr>
        <w:top w:val="none" w:sz="0" w:space="0" w:color="auto"/>
        <w:left w:val="none" w:sz="0" w:space="0" w:color="auto"/>
        <w:bottom w:val="none" w:sz="0" w:space="0" w:color="auto"/>
        <w:right w:val="none" w:sz="0" w:space="0" w:color="auto"/>
      </w:divBdr>
    </w:div>
    <w:div w:id="18676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1087</Characters>
  <Application>Microsoft Office Word</Application>
  <DocSecurity>4</DocSecurity>
  <Lines>47</Lines>
  <Paragraphs>23</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Guay</dc:creator>
  <cp:lastModifiedBy>Hurley, J Sam</cp:lastModifiedBy>
  <cp:revision>2</cp:revision>
  <dcterms:created xsi:type="dcterms:W3CDTF">2021-05-11T21:14:00Z</dcterms:created>
  <dcterms:modified xsi:type="dcterms:W3CDTF">2021-05-11T21:14:00Z</dcterms:modified>
</cp:coreProperties>
</file>