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992ED" w14:textId="77777777" w:rsidR="001A3939" w:rsidRPr="00A64F4D" w:rsidRDefault="005C13CC" w:rsidP="005C13C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64F4D">
        <w:rPr>
          <w:rFonts w:ascii="Arial" w:hAnsi="Arial" w:cs="Arial"/>
          <w:b/>
          <w:sz w:val="28"/>
          <w:szCs w:val="28"/>
        </w:rPr>
        <w:t>Technical Codes and Standards Board Meeting Minutes</w:t>
      </w:r>
    </w:p>
    <w:p w14:paraId="3F066D42" w14:textId="17BB32B6" w:rsidR="00217D8B" w:rsidRDefault="004254AD" w:rsidP="00217D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Department of Public Safety</w:t>
      </w:r>
    </w:p>
    <w:p w14:paraId="03952997" w14:textId="35F07BFA" w:rsidR="006A5C95" w:rsidRPr="00A64F4D" w:rsidRDefault="006A5C95" w:rsidP="00217D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Office of State Fire Marshal</w:t>
      </w:r>
    </w:p>
    <w:p w14:paraId="749A5623" w14:textId="49457015" w:rsidR="005C13CC" w:rsidRPr="00A64F4D" w:rsidRDefault="00045577" w:rsidP="00217D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January </w:t>
      </w:r>
      <w:proofErr w:type="gramStart"/>
      <w:r>
        <w:rPr>
          <w:rFonts w:ascii="Arial" w:hAnsi="Arial" w:cs="Arial"/>
          <w:b/>
          <w:sz w:val="28"/>
          <w:szCs w:val="28"/>
        </w:rPr>
        <w:t>23</w:t>
      </w:r>
      <w:r w:rsidR="00535699">
        <w:rPr>
          <w:rFonts w:ascii="Arial" w:hAnsi="Arial" w:cs="Arial"/>
          <w:b/>
          <w:sz w:val="28"/>
          <w:szCs w:val="28"/>
        </w:rPr>
        <w:t xml:space="preserve"> </w:t>
      </w:r>
      <w:r w:rsidR="00961D4D">
        <w:rPr>
          <w:rFonts w:ascii="Arial" w:hAnsi="Arial" w:cs="Arial"/>
          <w:b/>
          <w:sz w:val="28"/>
          <w:szCs w:val="28"/>
        </w:rPr>
        <w:t>,</w:t>
      </w:r>
      <w:proofErr w:type="gramEnd"/>
      <w:r w:rsidR="00961D4D">
        <w:rPr>
          <w:rFonts w:ascii="Arial" w:hAnsi="Arial" w:cs="Arial"/>
          <w:b/>
          <w:sz w:val="28"/>
          <w:szCs w:val="28"/>
        </w:rPr>
        <w:t xml:space="preserve"> 20</w:t>
      </w:r>
      <w:r>
        <w:rPr>
          <w:rFonts w:ascii="Arial" w:hAnsi="Arial" w:cs="Arial"/>
          <w:b/>
          <w:sz w:val="28"/>
          <w:szCs w:val="28"/>
        </w:rPr>
        <w:t>20</w:t>
      </w:r>
      <w:r w:rsidR="00217D8B" w:rsidRPr="00A64F4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10</w:t>
      </w:r>
      <w:r w:rsidR="00217D8B" w:rsidRPr="00A64F4D">
        <w:rPr>
          <w:rFonts w:ascii="Arial" w:hAnsi="Arial" w:cs="Arial"/>
          <w:b/>
          <w:sz w:val="28"/>
          <w:szCs w:val="28"/>
        </w:rPr>
        <w:t>:00 a.m.</w:t>
      </w:r>
    </w:p>
    <w:p w14:paraId="5FE782C3" w14:textId="77777777" w:rsidR="005C13CC" w:rsidRDefault="005C13CC" w:rsidP="005C13CC">
      <w:pPr>
        <w:rPr>
          <w:b/>
          <w:sz w:val="28"/>
          <w:szCs w:val="28"/>
        </w:rPr>
      </w:pPr>
    </w:p>
    <w:p w14:paraId="4F904B08" w14:textId="133D5D3B" w:rsidR="00E36900" w:rsidRDefault="005C13CC" w:rsidP="005C13CC">
      <w:pPr>
        <w:rPr>
          <w:rFonts w:ascii="Arial" w:hAnsi="Arial" w:cs="Arial"/>
          <w:szCs w:val="24"/>
        </w:rPr>
      </w:pPr>
      <w:bookmarkStart w:id="1" w:name="_Hlk14783691"/>
      <w:r w:rsidRPr="00A64F4D">
        <w:rPr>
          <w:rFonts w:ascii="Arial" w:hAnsi="Arial" w:cs="Arial"/>
          <w:b/>
          <w:szCs w:val="24"/>
        </w:rPr>
        <w:t>Board members present</w:t>
      </w:r>
      <w:bookmarkEnd w:id="1"/>
      <w:r w:rsidR="004E16AA">
        <w:rPr>
          <w:rFonts w:ascii="Arial" w:hAnsi="Arial" w:cs="Arial"/>
          <w:szCs w:val="24"/>
        </w:rPr>
        <w:t xml:space="preserve">: </w:t>
      </w:r>
      <w:r w:rsidR="00721E0F">
        <w:rPr>
          <w:rFonts w:ascii="Arial" w:hAnsi="Arial" w:cs="Arial"/>
          <w:szCs w:val="24"/>
        </w:rPr>
        <w:t>Marc Veilleux,</w:t>
      </w:r>
      <w:r w:rsidR="00380ED4">
        <w:rPr>
          <w:rFonts w:ascii="Arial" w:hAnsi="Arial" w:cs="Arial"/>
          <w:szCs w:val="24"/>
        </w:rPr>
        <w:t xml:space="preserve"> Steve </w:t>
      </w:r>
      <w:proofErr w:type="gramStart"/>
      <w:r w:rsidR="00380ED4">
        <w:rPr>
          <w:rFonts w:ascii="Arial" w:hAnsi="Arial" w:cs="Arial"/>
          <w:szCs w:val="24"/>
        </w:rPr>
        <w:t>Wintle</w:t>
      </w:r>
      <w:r w:rsidR="00B55E1F">
        <w:rPr>
          <w:rFonts w:ascii="Arial" w:hAnsi="Arial" w:cs="Arial"/>
          <w:szCs w:val="24"/>
        </w:rPr>
        <w:t xml:space="preserve"> ,</w:t>
      </w:r>
      <w:proofErr w:type="gramEnd"/>
      <w:r w:rsidR="00B55E1F">
        <w:rPr>
          <w:rFonts w:ascii="Arial" w:hAnsi="Arial" w:cs="Arial"/>
          <w:szCs w:val="24"/>
        </w:rPr>
        <w:t xml:space="preserve">  Dave Matero, Steve Martel, Mike Stoddard </w:t>
      </w:r>
      <w:r w:rsidR="00721E0F">
        <w:rPr>
          <w:rFonts w:ascii="Arial" w:hAnsi="Arial" w:cs="Arial"/>
          <w:szCs w:val="24"/>
        </w:rPr>
        <w:t>, Jeremy Martin</w:t>
      </w:r>
      <w:r w:rsidR="00961D4D">
        <w:rPr>
          <w:rFonts w:ascii="Arial" w:hAnsi="Arial" w:cs="Arial"/>
          <w:szCs w:val="24"/>
        </w:rPr>
        <w:t xml:space="preserve"> </w:t>
      </w:r>
      <w:r w:rsidR="00126A1F">
        <w:rPr>
          <w:rFonts w:ascii="Arial" w:hAnsi="Arial" w:cs="Arial"/>
          <w:szCs w:val="24"/>
        </w:rPr>
        <w:t>,</w:t>
      </w:r>
      <w:r w:rsidR="00E8442E">
        <w:rPr>
          <w:rFonts w:ascii="Arial" w:hAnsi="Arial" w:cs="Arial"/>
          <w:szCs w:val="24"/>
        </w:rPr>
        <w:t>Michael Pullen</w:t>
      </w:r>
      <w:r w:rsidR="0073240A">
        <w:rPr>
          <w:rFonts w:ascii="Arial" w:hAnsi="Arial" w:cs="Arial"/>
          <w:szCs w:val="24"/>
        </w:rPr>
        <w:t>, Eric Dube</w:t>
      </w:r>
    </w:p>
    <w:p w14:paraId="6D9B43BA" w14:textId="77777777" w:rsidR="00961D4D" w:rsidRPr="00961D4D" w:rsidRDefault="00961D4D" w:rsidP="005C13CC">
      <w:pPr>
        <w:rPr>
          <w:rFonts w:ascii="Arial" w:hAnsi="Arial" w:cs="Arial"/>
          <w:szCs w:val="24"/>
        </w:rPr>
      </w:pPr>
    </w:p>
    <w:p w14:paraId="78821DE5" w14:textId="77777777" w:rsidR="00592341" w:rsidRPr="00A64F4D" w:rsidRDefault="00592341" w:rsidP="005C13CC">
      <w:pPr>
        <w:rPr>
          <w:rFonts w:ascii="Arial" w:hAnsi="Arial" w:cs="Arial"/>
          <w:szCs w:val="24"/>
        </w:rPr>
      </w:pPr>
    </w:p>
    <w:p w14:paraId="32C1C69D" w14:textId="20F5EE2B" w:rsidR="005C13CC" w:rsidRPr="00A64F4D" w:rsidRDefault="005C13CC" w:rsidP="005C13CC">
      <w:pPr>
        <w:rPr>
          <w:rFonts w:ascii="Arial" w:hAnsi="Arial" w:cs="Arial"/>
          <w:szCs w:val="24"/>
        </w:rPr>
      </w:pPr>
      <w:r w:rsidRPr="00A64F4D">
        <w:rPr>
          <w:rFonts w:ascii="Arial" w:hAnsi="Arial" w:cs="Arial"/>
          <w:b/>
          <w:szCs w:val="24"/>
        </w:rPr>
        <w:t>Excused</w:t>
      </w:r>
      <w:r w:rsidR="00961D4D">
        <w:rPr>
          <w:rFonts w:ascii="Arial" w:hAnsi="Arial" w:cs="Arial"/>
          <w:szCs w:val="24"/>
        </w:rPr>
        <w:t xml:space="preserve">: </w:t>
      </w:r>
      <w:r w:rsidR="00721E0F">
        <w:rPr>
          <w:rFonts w:ascii="Arial" w:hAnsi="Arial" w:cs="Arial"/>
          <w:szCs w:val="24"/>
        </w:rPr>
        <w:t xml:space="preserve">  Ben </w:t>
      </w:r>
      <w:proofErr w:type="spellStart"/>
      <w:r w:rsidR="00721E0F">
        <w:rPr>
          <w:rFonts w:ascii="Arial" w:hAnsi="Arial" w:cs="Arial"/>
          <w:szCs w:val="24"/>
        </w:rPr>
        <w:t>Breadmore</w:t>
      </w:r>
      <w:proofErr w:type="spellEnd"/>
      <w:r w:rsidR="00E8442E">
        <w:rPr>
          <w:rFonts w:ascii="Arial" w:hAnsi="Arial" w:cs="Arial"/>
          <w:szCs w:val="24"/>
        </w:rPr>
        <w:t xml:space="preserve">, Randy </w:t>
      </w:r>
      <w:r w:rsidR="003E4244">
        <w:rPr>
          <w:rFonts w:ascii="Arial" w:hAnsi="Arial" w:cs="Arial"/>
          <w:szCs w:val="24"/>
        </w:rPr>
        <w:t>Poulton</w:t>
      </w:r>
    </w:p>
    <w:p w14:paraId="4EED4894" w14:textId="77777777" w:rsidR="00592341" w:rsidRPr="00A64F4D" w:rsidRDefault="00592341" w:rsidP="005C13CC">
      <w:pPr>
        <w:rPr>
          <w:rFonts w:ascii="Arial" w:hAnsi="Arial" w:cs="Arial"/>
          <w:szCs w:val="24"/>
        </w:rPr>
      </w:pPr>
    </w:p>
    <w:p w14:paraId="000643EA" w14:textId="77777777" w:rsidR="005C13CC" w:rsidRPr="00A64F4D" w:rsidRDefault="005C13CC" w:rsidP="005C13CC">
      <w:pPr>
        <w:rPr>
          <w:rFonts w:ascii="Arial" w:hAnsi="Arial" w:cs="Arial"/>
          <w:szCs w:val="24"/>
        </w:rPr>
      </w:pPr>
      <w:r w:rsidRPr="00A64F4D">
        <w:rPr>
          <w:rFonts w:ascii="Arial" w:hAnsi="Arial" w:cs="Arial"/>
          <w:b/>
          <w:szCs w:val="24"/>
        </w:rPr>
        <w:t>Staff present</w:t>
      </w:r>
      <w:r w:rsidRPr="00A64F4D">
        <w:rPr>
          <w:rFonts w:ascii="Arial" w:hAnsi="Arial" w:cs="Arial"/>
          <w:szCs w:val="24"/>
        </w:rPr>
        <w:t xml:space="preserve">:  </w:t>
      </w:r>
      <w:r w:rsidR="00961D4D">
        <w:rPr>
          <w:rFonts w:ascii="Arial" w:hAnsi="Arial" w:cs="Arial"/>
          <w:szCs w:val="24"/>
        </w:rPr>
        <w:t xml:space="preserve">  Rich McCarthy</w:t>
      </w:r>
      <w:r w:rsidRPr="00A64F4D">
        <w:rPr>
          <w:rFonts w:ascii="Arial" w:hAnsi="Arial" w:cs="Arial"/>
          <w:szCs w:val="24"/>
        </w:rPr>
        <w:t xml:space="preserve"> </w:t>
      </w:r>
    </w:p>
    <w:p w14:paraId="0B681BF0" w14:textId="77777777" w:rsidR="005C13CC" w:rsidRPr="00A64F4D" w:rsidRDefault="005C13CC" w:rsidP="005C13CC">
      <w:pPr>
        <w:rPr>
          <w:rFonts w:ascii="Arial" w:hAnsi="Arial" w:cs="Arial"/>
          <w:szCs w:val="24"/>
        </w:rPr>
      </w:pPr>
    </w:p>
    <w:p w14:paraId="340474F2" w14:textId="77777777" w:rsidR="005C13CC" w:rsidRPr="00A64F4D" w:rsidRDefault="005C13CC" w:rsidP="005C13CC">
      <w:pPr>
        <w:rPr>
          <w:rFonts w:ascii="Arial" w:hAnsi="Arial" w:cs="Arial"/>
          <w:szCs w:val="24"/>
        </w:rPr>
      </w:pPr>
    </w:p>
    <w:p w14:paraId="2A07363C" w14:textId="26F63A26" w:rsidR="005C13CC" w:rsidRDefault="005C13CC" w:rsidP="005C13CC">
      <w:pPr>
        <w:rPr>
          <w:rFonts w:ascii="Arial" w:hAnsi="Arial" w:cs="Arial"/>
          <w:b/>
          <w:szCs w:val="24"/>
        </w:rPr>
      </w:pPr>
      <w:r w:rsidRPr="00A64F4D">
        <w:rPr>
          <w:rFonts w:ascii="Arial" w:hAnsi="Arial" w:cs="Arial"/>
          <w:b/>
          <w:szCs w:val="24"/>
        </w:rPr>
        <w:t xml:space="preserve">Review of </w:t>
      </w:r>
      <w:r w:rsidR="0073240A">
        <w:rPr>
          <w:rFonts w:ascii="Arial" w:hAnsi="Arial" w:cs="Arial"/>
          <w:b/>
          <w:szCs w:val="24"/>
        </w:rPr>
        <w:t>December</w:t>
      </w:r>
      <w:r w:rsidR="00721E0F">
        <w:rPr>
          <w:rFonts w:ascii="Arial" w:hAnsi="Arial" w:cs="Arial"/>
          <w:b/>
          <w:szCs w:val="24"/>
        </w:rPr>
        <w:t xml:space="preserve"> </w:t>
      </w:r>
      <w:r w:rsidR="0073240A">
        <w:rPr>
          <w:rFonts w:ascii="Arial" w:hAnsi="Arial" w:cs="Arial"/>
          <w:b/>
          <w:szCs w:val="24"/>
        </w:rPr>
        <w:t>19</w:t>
      </w:r>
      <w:r w:rsidR="00B55E1F">
        <w:rPr>
          <w:rFonts w:ascii="Arial" w:hAnsi="Arial" w:cs="Arial"/>
          <w:b/>
          <w:szCs w:val="24"/>
        </w:rPr>
        <w:t>th</w:t>
      </w:r>
      <w:r w:rsidR="004603D4">
        <w:rPr>
          <w:rFonts w:ascii="Arial" w:hAnsi="Arial" w:cs="Arial"/>
          <w:b/>
          <w:szCs w:val="24"/>
        </w:rPr>
        <w:t>, 2019</w:t>
      </w:r>
      <w:r w:rsidRPr="00A64F4D">
        <w:rPr>
          <w:rFonts w:ascii="Arial" w:hAnsi="Arial" w:cs="Arial"/>
          <w:b/>
          <w:szCs w:val="24"/>
        </w:rPr>
        <w:t xml:space="preserve"> Meeting Minutes</w:t>
      </w:r>
    </w:p>
    <w:p w14:paraId="71B866A6" w14:textId="77777777" w:rsidR="004603D4" w:rsidRDefault="004603D4" w:rsidP="005C13CC">
      <w:pPr>
        <w:rPr>
          <w:rFonts w:ascii="Arial" w:hAnsi="Arial" w:cs="Arial"/>
          <w:szCs w:val="24"/>
        </w:rPr>
      </w:pPr>
    </w:p>
    <w:p w14:paraId="4A46D9C0" w14:textId="784E3C00" w:rsidR="004603D4" w:rsidRDefault="004603D4" w:rsidP="005C13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Motion</w:t>
      </w:r>
      <w:r w:rsidR="00721E0F">
        <w:rPr>
          <w:rFonts w:ascii="Arial" w:hAnsi="Arial" w:cs="Arial"/>
          <w:szCs w:val="24"/>
        </w:rPr>
        <w:t xml:space="preserve"> to accept minutes – </w:t>
      </w:r>
      <w:r w:rsidR="0073240A">
        <w:rPr>
          <w:rFonts w:ascii="Arial" w:hAnsi="Arial" w:cs="Arial"/>
          <w:szCs w:val="24"/>
        </w:rPr>
        <w:t>Eric Dube</w:t>
      </w:r>
    </w:p>
    <w:p w14:paraId="1B1C86E0" w14:textId="6D5DAD7A" w:rsidR="004603D4" w:rsidRDefault="00721E0F" w:rsidP="005C13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Second- </w:t>
      </w:r>
      <w:r w:rsidR="00265035">
        <w:rPr>
          <w:rFonts w:ascii="Arial" w:hAnsi="Arial" w:cs="Arial"/>
          <w:szCs w:val="24"/>
        </w:rPr>
        <w:t>Marc Veilleux</w:t>
      </w:r>
    </w:p>
    <w:p w14:paraId="306EF6F9" w14:textId="335A301A" w:rsidR="004603D4" w:rsidRPr="004603D4" w:rsidRDefault="00265035" w:rsidP="005C13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721E0F">
        <w:rPr>
          <w:rFonts w:ascii="Arial" w:hAnsi="Arial" w:cs="Arial"/>
          <w:szCs w:val="24"/>
        </w:rPr>
        <w:t>-0 vote one abstention</w:t>
      </w:r>
    </w:p>
    <w:p w14:paraId="2C057FC1" w14:textId="77777777" w:rsidR="005C13CC" w:rsidRPr="00A64F4D" w:rsidRDefault="005C13CC" w:rsidP="005C13CC">
      <w:pPr>
        <w:rPr>
          <w:rFonts w:ascii="Arial" w:hAnsi="Arial" w:cs="Arial"/>
          <w:szCs w:val="24"/>
        </w:rPr>
      </w:pPr>
    </w:p>
    <w:p w14:paraId="6A02EC06" w14:textId="3C0D8EC0" w:rsidR="005C13CC" w:rsidRDefault="005C13CC" w:rsidP="005C13CC">
      <w:pPr>
        <w:rPr>
          <w:rFonts w:ascii="Arial" w:hAnsi="Arial" w:cs="Arial"/>
          <w:szCs w:val="24"/>
        </w:rPr>
      </w:pPr>
      <w:r w:rsidRPr="00A64F4D">
        <w:rPr>
          <w:rFonts w:ascii="Arial" w:hAnsi="Arial" w:cs="Arial"/>
          <w:b/>
          <w:szCs w:val="24"/>
        </w:rPr>
        <w:t>Financial Report</w:t>
      </w:r>
      <w:r w:rsidRPr="00A64F4D">
        <w:rPr>
          <w:rFonts w:ascii="Arial" w:hAnsi="Arial" w:cs="Arial"/>
          <w:szCs w:val="24"/>
        </w:rPr>
        <w:t xml:space="preserve">:  </w:t>
      </w:r>
      <w:r w:rsidR="00721E0F">
        <w:rPr>
          <w:rFonts w:ascii="Arial" w:hAnsi="Arial" w:cs="Arial"/>
          <w:szCs w:val="24"/>
        </w:rPr>
        <w:t>$6</w:t>
      </w:r>
      <w:r w:rsidR="00265035">
        <w:rPr>
          <w:rFonts w:ascii="Arial" w:hAnsi="Arial" w:cs="Arial"/>
          <w:szCs w:val="24"/>
        </w:rPr>
        <w:t>54,</w:t>
      </w:r>
      <w:r w:rsidR="00B43713">
        <w:rPr>
          <w:rFonts w:ascii="Arial" w:hAnsi="Arial" w:cs="Arial"/>
          <w:szCs w:val="24"/>
        </w:rPr>
        <w:t>824</w:t>
      </w:r>
    </w:p>
    <w:p w14:paraId="0D258503" w14:textId="77777777" w:rsidR="00A54DB0" w:rsidRDefault="00A54DB0" w:rsidP="005C13CC">
      <w:pPr>
        <w:rPr>
          <w:rFonts w:ascii="Arial" w:hAnsi="Arial" w:cs="Arial"/>
          <w:szCs w:val="24"/>
        </w:rPr>
      </w:pPr>
    </w:p>
    <w:p w14:paraId="6D08CCB1" w14:textId="77777777" w:rsidR="00BB52DF" w:rsidRDefault="00594A0F" w:rsidP="005C13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Building code surcharge continues to bring in </w:t>
      </w:r>
      <w:proofErr w:type="gramStart"/>
      <w:r>
        <w:rPr>
          <w:rFonts w:ascii="Arial" w:hAnsi="Arial" w:cs="Arial"/>
          <w:szCs w:val="24"/>
        </w:rPr>
        <w:t>sufficient</w:t>
      </w:r>
      <w:proofErr w:type="gramEnd"/>
      <w:r>
        <w:rPr>
          <w:rFonts w:ascii="Arial" w:hAnsi="Arial" w:cs="Arial"/>
          <w:szCs w:val="24"/>
        </w:rPr>
        <w:t xml:space="preserve"> </w:t>
      </w:r>
      <w:r w:rsidR="0041308B">
        <w:rPr>
          <w:rFonts w:ascii="Arial" w:hAnsi="Arial" w:cs="Arial"/>
          <w:szCs w:val="24"/>
        </w:rPr>
        <w:t>funds</w:t>
      </w:r>
      <w:r>
        <w:rPr>
          <w:rFonts w:ascii="Arial" w:hAnsi="Arial" w:cs="Arial"/>
          <w:szCs w:val="24"/>
        </w:rPr>
        <w:t xml:space="preserve"> to allow for the </w:t>
      </w:r>
      <w:r w:rsidR="0041308B">
        <w:rPr>
          <w:rFonts w:ascii="Arial" w:hAnsi="Arial" w:cs="Arial"/>
          <w:szCs w:val="24"/>
        </w:rPr>
        <w:t xml:space="preserve">2 new positions and the training budget to be funded without </w:t>
      </w:r>
      <w:r w:rsidR="00B521AC">
        <w:rPr>
          <w:rFonts w:ascii="Arial" w:hAnsi="Arial" w:cs="Arial"/>
          <w:szCs w:val="24"/>
        </w:rPr>
        <w:t xml:space="preserve">reducing the </w:t>
      </w:r>
      <w:r w:rsidR="00BB52DF">
        <w:rPr>
          <w:rFonts w:ascii="Arial" w:hAnsi="Arial" w:cs="Arial"/>
          <w:szCs w:val="24"/>
        </w:rPr>
        <w:t>fund balance below allowable levels.</w:t>
      </w:r>
    </w:p>
    <w:p w14:paraId="268F40AE" w14:textId="5DC86CF5" w:rsidR="005C13CC" w:rsidRPr="00A64F4D" w:rsidRDefault="0041308B" w:rsidP="005C13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60B1281A" w14:textId="77777777" w:rsidR="005C13CC" w:rsidRPr="00A64F4D" w:rsidRDefault="005C13CC" w:rsidP="005C13CC">
      <w:pPr>
        <w:rPr>
          <w:rFonts w:ascii="Arial" w:hAnsi="Arial" w:cs="Arial"/>
          <w:b/>
          <w:szCs w:val="24"/>
        </w:rPr>
      </w:pPr>
      <w:r w:rsidRPr="00A64F4D">
        <w:rPr>
          <w:rFonts w:ascii="Arial" w:hAnsi="Arial" w:cs="Arial"/>
          <w:b/>
          <w:szCs w:val="24"/>
        </w:rPr>
        <w:t xml:space="preserve">Report from Board Chair – </w:t>
      </w:r>
      <w:r w:rsidR="004603D4">
        <w:rPr>
          <w:rFonts w:ascii="Arial" w:hAnsi="Arial" w:cs="Arial"/>
          <w:b/>
          <w:szCs w:val="24"/>
        </w:rPr>
        <w:t>Richard McCarthy</w:t>
      </w:r>
    </w:p>
    <w:p w14:paraId="075C65EF" w14:textId="28E152B0" w:rsidR="004603D4" w:rsidRDefault="00FD3AF7" w:rsidP="005C13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15509">
        <w:rPr>
          <w:rFonts w:ascii="Arial" w:hAnsi="Arial" w:cs="Arial"/>
          <w:szCs w:val="24"/>
        </w:rPr>
        <w:t xml:space="preserve">The new </w:t>
      </w:r>
      <w:r w:rsidR="00C86B79">
        <w:rPr>
          <w:rFonts w:ascii="Arial" w:hAnsi="Arial" w:cs="Arial"/>
          <w:szCs w:val="24"/>
        </w:rPr>
        <w:t xml:space="preserve">database </w:t>
      </w:r>
      <w:r w:rsidR="00486791">
        <w:rPr>
          <w:rFonts w:ascii="Arial" w:hAnsi="Arial" w:cs="Arial"/>
          <w:szCs w:val="24"/>
        </w:rPr>
        <w:t xml:space="preserve">that we have been working on for the last few months goes live </w:t>
      </w:r>
      <w:r w:rsidR="003734CD">
        <w:rPr>
          <w:rFonts w:ascii="Arial" w:hAnsi="Arial" w:cs="Arial"/>
          <w:szCs w:val="24"/>
        </w:rPr>
        <w:t>on March 16</w:t>
      </w:r>
      <w:r w:rsidR="003734CD" w:rsidRPr="003734CD">
        <w:rPr>
          <w:rFonts w:ascii="Arial" w:hAnsi="Arial" w:cs="Arial"/>
          <w:szCs w:val="24"/>
          <w:vertAlign w:val="superscript"/>
        </w:rPr>
        <w:t>th</w:t>
      </w:r>
      <w:r w:rsidR="003734CD">
        <w:rPr>
          <w:rFonts w:ascii="Arial" w:hAnsi="Arial" w:cs="Arial"/>
          <w:szCs w:val="24"/>
        </w:rPr>
        <w:t xml:space="preserve"> and will be a </w:t>
      </w:r>
      <w:r w:rsidR="0062577E">
        <w:rPr>
          <w:rFonts w:ascii="Arial" w:hAnsi="Arial" w:cs="Arial"/>
          <w:szCs w:val="24"/>
        </w:rPr>
        <w:t>vast improvement to the previous database.</w:t>
      </w:r>
      <w:r w:rsidR="002A714B">
        <w:rPr>
          <w:rFonts w:ascii="Arial" w:hAnsi="Arial" w:cs="Arial"/>
          <w:szCs w:val="24"/>
        </w:rPr>
        <w:t xml:space="preserve"> </w:t>
      </w:r>
      <w:r w:rsidR="005E09A6">
        <w:rPr>
          <w:rFonts w:ascii="Arial" w:hAnsi="Arial" w:cs="Arial"/>
          <w:szCs w:val="24"/>
        </w:rPr>
        <w:t xml:space="preserve">There is a </w:t>
      </w:r>
      <w:proofErr w:type="gramStart"/>
      <w:r w:rsidR="005E09A6">
        <w:rPr>
          <w:rFonts w:ascii="Arial" w:hAnsi="Arial" w:cs="Arial"/>
          <w:szCs w:val="24"/>
        </w:rPr>
        <w:t>2 day</w:t>
      </w:r>
      <w:proofErr w:type="gramEnd"/>
      <w:r w:rsidR="005E09A6">
        <w:rPr>
          <w:rFonts w:ascii="Arial" w:hAnsi="Arial" w:cs="Arial"/>
          <w:szCs w:val="24"/>
        </w:rPr>
        <w:t xml:space="preserve"> IBC training that has been scheduled in conjunction with The Maine Fire Chief’s Association and MBOIA.</w:t>
      </w:r>
      <w:r w:rsidR="00AB3A36">
        <w:rPr>
          <w:rFonts w:ascii="Arial" w:hAnsi="Arial" w:cs="Arial"/>
          <w:szCs w:val="24"/>
        </w:rPr>
        <w:t xml:space="preserve"> Rich is waiting for both positions for the building code section to be posted.  Rich will let the Board know when </w:t>
      </w:r>
      <w:r w:rsidR="000D26FF">
        <w:rPr>
          <w:rFonts w:ascii="Arial" w:hAnsi="Arial" w:cs="Arial"/>
          <w:szCs w:val="24"/>
        </w:rPr>
        <w:t>the positions are posted.</w:t>
      </w:r>
    </w:p>
    <w:p w14:paraId="7EBF384B" w14:textId="77777777" w:rsidR="00A40F2D" w:rsidRDefault="00A40F2D" w:rsidP="005C13CC">
      <w:pPr>
        <w:rPr>
          <w:rFonts w:ascii="Arial" w:hAnsi="Arial" w:cs="Arial"/>
          <w:szCs w:val="24"/>
        </w:rPr>
      </w:pPr>
    </w:p>
    <w:p w14:paraId="08DF977A" w14:textId="77777777" w:rsidR="00A40F2D" w:rsidRDefault="00A40F2D" w:rsidP="005C13C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Legislative update</w:t>
      </w:r>
    </w:p>
    <w:p w14:paraId="04C2CB1C" w14:textId="77777777" w:rsidR="00A40F2D" w:rsidRDefault="00A40F2D" w:rsidP="005C13CC">
      <w:pPr>
        <w:rPr>
          <w:rFonts w:ascii="Arial" w:hAnsi="Arial" w:cs="Arial"/>
          <w:b/>
          <w:szCs w:val="24"/>
        </w:rPr>
      </w:pPr>
    </w:p>
    <w:p w14:paraId="3FF6B5F5" w14:textId="16A4BD6D" w:rsidR="00A40F2D" w:rsidRPr="00A40F2D" w:rsidRDefault="00FB48B2" w:rsidP="005C13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Rich </w:t>
      </w:r>
      <w:r w:rsidR="00186EA8">
        <w:rPr>
          <w:rFonts w:ascii="Arial" w:hAnsi="Arial" w:cs="Arial"/>
          <w:szCs w:val="24"/>
        </w:rPr>
        <w:t xml:space="preserve">explained </w:t>
      </w:r>
      <w:r w:rsidR="003F0C85">
        <w:rPr>
          <w:rFonts w:ascii="Arial" w:hAnsi="Arial" w:cs="Arial"/>
          <w:szCs w:val="24"/>
        </w:rPr>
        <w:t xml:space="preserve">about LD 1962 which is a bill to require propane and natural gas detectors to be installed in </w:t>
      </w:r>
      <w:r w:rsidR="00D3618D">
        <w:rPr>
          <w:rFonts w:ascii="Arial" w:hAnsi="Arial" w:cs="Arial"/>
          <w:szCs w:val="24"/>
        </w:rPr>
        <w:t xml:space="preserve">all commercial structures.  A discussion occurred in reference to LD 1981 the </w:t>
      </w:r>
      <w:r w:rsidR="00B93F4F">
        <w:rPr>
          <w:rFonts w:ascii="Arial" w:hAnsi="Arial" w:cs="Arial"/>
          <w:szCs w:val="24"/>
        </w:rPr>
        <w:t>bill that affects tiny houses, at the time of the meeting no wording had been provided.</w:t>
      </w:r>
    </w:p>
    <w:p w14:paraId="76AF4819" w14:textId="77777777" w:rsidR="00A32989" w:rsidRPr="00F71547" w:rsidRDefault="00A32989" w:rsidP="005C13CC">
      <w:pPr>
        <w:rPr>
          <w:rFonts w:ascii="Arial" w:hAnsi="Arial" w:cs="Arial"/>
          <w:b/>
          <w:szCs w:val="24"/>
        </w:rPr>
      </w:pPr>
    </w:p>
    <w:p w14:paraId="3D6DEDF4" w14:textId="77777777" w:rsidR="00BE2187" w:rsidRDefault="00A32989" w:rsidP="005C13CC">
      <w:pPr>
        <w:rPr>
          <w:rFonts w:ascii="Arial" w:hAnsi="Arial" w:cs="Arial"/>
          <w:b/>
          <w:szCs w:val="24"/>
        </w:rPr>
      </w:pPr>
      <w:r w:rsidRPr="00A64F4D">
        <w:rPr>
          <w:rFonts w:ascii="Arial" w:hAnsi="Arial" w:cs="Arial"/>
          <w:b/>
          <w:szCs w:val="24"/>
        </w:rPr>
        <w:t>Unfinished</w:t>
      </w:r>
      <w:r w:rsidR="00AD1FD4" w:rsidRPr="00A64F4D">
        <w:rPr>
          <w:rFonts w:ascii="Arial" w:hAnsi="Arial" w:cs="Arial"/>
          <w:b/>
          <w:szCs w:val="24"/>
        </w:rPr>
        <w:t xml:space="preserve"> Business</w:t>
      </w:r>
    </w:p>
    <w:p w14:paraId="3D4E81AF" w14:textId="77777777" w:rsidR="00BE2187" w:rsidRDefault="00BE2187" w:rsidP="000040DF">
      <w:pPr>
        <w:rPr>
          <w:rFonts w:ascii="Arial" w:hAnsi="Arial" w:cs="Arial"/>
          <w:b/>
          <w:szCs w:val="24"/>
        </w:rPr>
      </w:pPr>
    </w:p>
    <w:p w14:paraId="18B6AA13" w14:textId="1D78EBCA" w:rsidR="00F71547" w:rsidRDefault="004608D9" w:rsidP="000040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There was a discussion </w:t>
      </w:r>
      <w:r w:rsidR="00297A4B">
        <w:rPr>
          <w:rFonts w:ascii="Arial" w:hAnsi="Arial" w:cs="Arial"/>
          <w:szCs w:val="24"/>
        </w:rPr>
        <w:t xml:space="preserve">around the IECC and IMC TAG meeting some Board members thought that the </w:t>
      </w:r>
      <w:r w:rsidR="008B6BA7">
        <w:rPr>
          <w:rFonts w:ascii="Arial" w:hAnsi="Arial" w:cs="Arial"/>
          <w:szCs w:val="24"/>
        </w:rPr>
        <w:t>residential ventilation discussion</w:t>
      </w:r>
      <w:r w:rsidR="00536F64">
        <w:rPr>
          <w:rFonts w:ascii="Arial" w:hAnsi="Arial" w:cs="Arial"/>
          <w:szCs w:val="24"/>
        </w:rPr>
        <w:t xml:space="preserve"> was </w:t>
      </w:r>
      <w:r w:rsidR="002856B1">
        <w:rPr>
          <w:rFonts w:ascii="Arial" w:hAnsi="Arial" w:cs="Arial"/>
          <w:szCs w:val="24"/>
        </w:rPr>
        <w:t xml:space="preserve">not as complete as it should have been.  </w:t>
      </w:r>
      <w:r w:rsidR="00B92B59">
        <w:rPr>
          <w:rFonts w:ascii="Arial" w:hAnsi="Arial" w:cs="Arial"/>
          <w:szCs w:val="24"/>
        </w:rPr>
        <w:t xml:space="preserve">There were concerns about </w:t>
      </w:r>
      <w:r w:rsidR="00D27F75">
        <w:rPr>
          <w:rFonts w:ascii="Arial" w:hAnsi="Arial" w:cs="Arial"/>
          <w:szCs w:val="24"/>
        </w:rPr>
        <w:t xml:space="preserve">some of the estimated costs associated with HRV units with estimated costs ranging between </w:t>
      </w:r>
      <w:r w:rsidR="00B72944">
        <w:rPr>
          <w:rFonts w:ascii="Arial" w:hAnsi="Arial" w:cs="Arial"/>
          <w:szCs w:val="24"/>
        </w:rPr>
        <w:t>$3,000-$5,000.  Members want more inf</w:t>
      </w:r>
      <w:r w:rsidR="007D4B78">
        <w:rPr>
          <w:rFonts w:ascii="Arial" w:hAnsi="Arial" w:cs="Arial"/>
          <w:szCs w:val="24"/>
        </w:rPr>
        <w:t xml:space="preserve">ormation before a decision can be made.  Many of the cost estimates give a payback time frame </w:t>
      </w:r>
      <w:r w:rsidR="00533CAB">
        <w:rPr>
          <w:rFonts w:ascii="Arial" w:hAnsi="Arial" w:cs="Arial"/>
          <w:szCs w:val="24"/>
        </w:rPr>
        <w:t xml:space="preserve">of </w:t>
      </w:r>
      <w:r w:rsidR="00FB5652">
        <w:rPr>
          <w:rFonts w:ascii="Arial" w:hAnsi="Arial" w:cs="Arial"/>
          <w:szCs w:val="24"/>
        </w:rPr>
        <w:t xml:space="preserve">approximately 8 years.  Board members expressed some concerns with removing parts of the code </w:t>
      </w:r>
      <w:r w:rsidR="009A2A02">
        <w:rPr>
          <w:rFonts w:ascii="Arial" w:hAnsi="Arial" w:cs="Arial"/>
          <w:szCs w:val="24"/>
        </w:rPr>
        <w:t xml:space="preserve">and trying to keep the requirements </w:t>
      </w:r>
      <w:r w:rsidR="000076CC">
        <w:rPr>
          <w:rFonts w:ascii="Arial" w:hAnsi="Arial" w:cs="Arial"/>
          <w:szCs w:val="24"/>
        </w:rPr>
        <w:t xml:space="preserve">as simple as possible to </w:t>
      </w:r>
      <w:r w:rsidR="000076CC">
        <w:rPr>
          <w:rFonts w:ascii="Arial" w:hAnsi="Arial" w:cs="Arial"/>
          <w:szCs w:val="24"/>
        </w:rPr>
        <w:lastRenderedPageBreak/>
        <w:t>assist in compliance.</w:t>
      </w:r>
      <w:r w:rsidR="00A40F2D">
        <w:rPr>
          <w:rFonts w:ascii="Arial" w:hAnsi="Arial" w:cs="Arial"/>
          <w:szCs w:val="24"/>
        </w:rPr>
        <w:t xml:space="preserve">  </w:t>
      </w:r>
      <w:r w:rsidR="0002317D">
        <w:rPr>
          <w:rFonts w:ascii="Arial" w:hAnsi="Arial" w:cs="Arial"/>
          <w:szCs w:val="24"/>
        </w:rPr>
        <w:t xml:space="preserve">There was a short discussion of </w:t>
      </w:r>
      <w:r w:rsidR="00D0152E">
        <w:rPr>
          <w:rFonts w:ascii="Arial" w:hAnsi="Arial" w:cs="Arial"/>
          <w:szCs w:val="24"/>
        </w:rPr>
        <w:t>a</w:t>
      </w:r>
      <w:r w:rsidR="0002317D">
        <w:rPr>
          <w:rFonts w:ascii="Arial" w:hAnsi="Arial" w:cs="Arial"/>
          <w:szCs w:val="24"/>
        </w:rPr>
        <w:t>dopting the 2018 or waiting for the 2021</w:t>
      </w:r>
      <w:r w:rsidR="00D0152E">
        <w:rPr>
          <w:rFonts w:ascii="Arial" w:hAnsi="Arial" w:cs="Arial"/>
          <w:szCs w:val="24"/>
        </w:rPr>
        <w:t xml:space="preserve"> </w:t>
      </w:r>
      <w:proofErr w:type="gramStart"/>
      <w:r w:rsidR="00D0152E">
        <w:rPr>
          <w:rFonts w:ascii="Arial" w:hAnsi="Arial" w:cs="Arial"/>
          <w:szCs w:val="24"/>
        </w:rPr>
        <w:t>IECC ,</w:t>
      </w:r>
      <w:proofErr w:type="gramEnd"/>
      <w:r w:rsidR="00D0152E">
        <w:rPr>
          <w:rFonts w:ascii="Arial" w:hAnsi="Arial" w:cs="Arial"/>
          <w:szCs w:val="24"/>
        </w:rPr>
        <w:t xml:space="preserve"> but after some discussion it was determined to stay with the 2015 edition of the IECC.</w:t>
      </w:r>
      <w:r w:rsidR="00E71340">
        <w:rPr>
          <w:rFonts w:ascii="Arial" w:hAnsi="Arial" w:cs="Arial"/>
          <w:szCs w:val="24"/>
        </w:rPr>
        <w:t xml:space="preserve">  There was some concern that the TAG meeting was </w:t>
      </w:r>
      <w:r w:rsidR="00081D72">
        <w:rPr>
          <w:rFonts w:ascii="Arial" w:hAnsi="Arial" w:cs="Arial"/>
          <w:szCs w:val="24"/>
        </w:rPr>
        <w:t>not a great representation of supporters and opp</w:t>
      </w:r>
      <w:r w:rsidR="00450B51">
        <w:rPr>
          <w:rFonts w:ascii="Arial" w:hAnsi="Arial" w:cs="Arial"/>
          <w:szCs w:val="24"/>
        </w:rPr>
        <w:t xml:space="preserve">onents of the energy code.  It was explained that this is a public process and </w:t>
      </w:r>
      <w:r w:rsidR="003A477D">
        <w:rPr>
          <w:rFonts w:ascii="Arial" w:hAnsi="Arial" w:cs="Arial"/>
          <w:szCs w:val="24"/>
        </w:rPr>
        <w:t xml:space="preserve">that during public hearings </w:t>
      </w:r>
      <w:r w:rsidR="00D12F96">
        <w:rPr>
          <w:rFonts w:ascii="Arial" w:hAnsi="Arial" w:cs="Arial"/>
          <w:szCs w:val="24"/>
        </w:rPr>
        <w:t>people will be able to submit comments</w:t>
      </w:r>
      <w:r w:rsidR="00AE4918">
        <w:rPr>
          <w:rFonts w:ascii="Arial" w:hAnsi="Arial" w:cs="Arial"/>
          <w:szCs w:val="24"/>
        </w:rPr>
        <w:t xml:space="preserve">.  The Board overall has requested that training be at the </w:t>
      </w:r>
      <w:r w:rsidR="00692DD7">
        <w:rPr>
          <w:rFonts w:ascii="Arial" w:hAnsi="Arial" w:cs="Arial"/>
          <w:szCs w:val="24"/>
        </w:rPr>
        <w:t>top of our list</w:t>
      </w:r>
      <w:r w:rsidR="00AE4918">
        <w:rPr>
          <w:rFonts w:ascii="Arial" w:hAnsi="Arial" w:cs="Arial"/>
          <w:szCs w:val="24"/>
        </w:rPr>
        <w:t xml:space="preserve"> of our new program</w:t>
      </w:r>
      <w:r w:rsidR="00692DD7">
        <w:rPr>
          <w:rFonts w:ascii="Arial" w:hAnsi="Arial" w:cs="Arial"/>
          <w:szCs w:val="24"/>
        </w:rPr>
        <w:t>, Rich explained what his plan is for training which shoul</w:t>
      </w:r>
      <w:r w:rsidR="00F66906">
        <w:rPr>
          <w:rFonts w:ascii="Arial" w:hAnsi="Arial" w:cs="Arial"/>
          <w:szCs w:val="24"/>
        </w:rPr>
        <w:t>d fill the void that is currently there.</w:t>
      </w:r>
    </w:p>
    <w:p w14:paraId="42FA56A9" w14:textId="18DB66AA" w:rsidR="00F66906" w:rsidRDefault="00F66906" w:rsidP="000040DF">
      <w:pPr>
        <w:rPr>
          <w:rFonts w:ascii="Arial" w:hAnsi="Arial" w:cs="Arial"/>
          <w:szCs w:val="24"/>
        </w:rPr>
      </w:pPr>
    </w:p>
    <w:p w14:paraId="33FE565C" w14:textId="77777777" w:rsidR="00F66906" w:rsidRPr="00F71547" w:rsidRDefault="00F66906" w:rsidP="000040DF">
      <w:pPr>
        <w:rPr>
          <w:rFonts w:ascii="Arial" w:hAnsi="Arial" w:cs="Arial"/>
          <w:szCs w:val="24"/>
        </w:rPr>
      </w:pPr>
    </w:p>
    <w:p w14:paraId="32A76023" w14:textId="77777777" w:rsidR="00DF566E" w:rsidRPr="00DF566E" w:rsidRDefault="00DF566E" w:rsidP="000040DF">
      <w:pPr>
        <w:rPr>
          <w:rFonts w:ascii="Arial" w:hAnsi="Arial" w:cs="Arial"/>
          <w:b/>
          <w:szCs w:val="24"/>
        </w:rPr>
      </w:pPr>
      <w:r w:rsidRPr="00DF566E">
        <w:rPr>
          <w:rFonts w:ascii="Arial" w:hAnsi="Arial" w:cs="Arial"/>
          <w:b/>
          <w:szCs w:val="24"/>
        </w:rPr>
        <w:t>New Business</w:t>
      </w:r>
    </w:p>
    <w:p w14:paraId="3C46CB8D" w14:textId="18C4BAD8" w:rsidR="00DF566E" w:rsidRDefault="00DF566E" w:rsidP="000040DF">
      <w:pPr>
        <w:rPr>
          <w:rFonts w:ascii="Arial" w:hAnsi="Arial" w:cs="Arial"/>
          <w:szCs w:val="24"/>
        </w:rPr>
      </w:pPr>
    </w:p>
    <w:p w14:paraId="4E40AFEF" w14:textId="6E31243A" w:rsidR="007A4248" w:rsidRDefault="007A4248" w:rsidP="000040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Board proceeded to then vote on </w:t>
      </w:r>
      <w:r w:rsidR="00BB19A3">
        <w:rPr>
          <w:rFonts w:ascii="Arial" w:hAnsi="Arial" w:cs="Arial"/>
          <w:szCs w:val="24"/>
        </w:rPr>
        <w:t xml:space="preserve">the 12 items brought up at the TAG meeting by Steve </w:t>
      </w:r>
      <w:r w:rsidR="002D5E89">
        <w:rPr>
          <w:rFonts w:ascii="Arial" w:hAnsi="Arial" w:cs="Arial"/>
          <w:szCs w:val="24"/>
        </w:rPr>
        <w:t>W</w:t>
      </w:r>
      <w:r w:rsidR="00BB19A3">
        <w:rPr>
          <w:rFonts w:ascii="Arial" w:hAnsi="Arial" w:cs="Arial"/>
          <w:szCs w:val="24"/>
        </w:rPr>
        <w:t>intle</w:t>
      </w:r>
      <w:r w:rsidR="002D5E89">
        <w:rPr>
          <w:rFonts w:ascii="Arial" w:hAnsi="Arial" w:cs="Arial"/>
          <w:szCs w:val="24"/>
        </w:rPr>
        <w:t xml:space="preserve"> the votes are as follows.</w:t>
      </w:r>
    </w:p>
    <w:p w14:paraId="6E47B11D" w14:textId="4F62A30A" w:rsidR="000939A0" w:rsidRDefault="000939A0" w:rsidP="000040DF">
      <w:pPr>
        <w:rPr>
          <w:rFonts w:ascii="Arial" w:hAnsi="Arial" w:cs="Arial"/>
          <w:szCs w:val="24"/>
        </w:rPr>
      </w:pPr>
    </w:p>
    <w:p w14:paraId="16159A11" w14:textId="411FB6FA" w:rsidR="000939A0" w:rsidRDefault="00817261" w:rsidP="000040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Item 1 402.1.2 Insulation criteria</w:t>
      </w:r>
    </w:p>
    <w:p w14:paraId="78D17260" w14:textId="77777777" w:rsidR="00E042DA" w:rsidRPr="00E042DA" w:rsidRDefault="00E042DA" w:rsidP="00E042DA">
      <w:pPr>
        <w:rPr>
          <w:rFonts w:ascii="Arial" w:hAnsi="Arial" w:cs="Arial"/>
          <w:szCs w:val="24"/>
        </w:rPr>
      </w:pPr>
      <w:r w:rsidRPr="00E042DA">
        <w:rPr>
          <w:rFonts w:ascii="Arial" w:hAnsi="Arial" w:cs="Arial"/>
          <w:szCs w:val="24"/>
        </w:rPr>
        <w:t>R402.1.2 Insulation and fenestration criteria. The</w:t>
      </w:r>
    </w:p>
    <w:p w14:paraId="161DBA46" w14:textId="77777777" w:rsidR="00E042DA" w:rsidRPr="00E042DA" w:rsidRDefault="00E042DA" w:rsidP="00E042DA">
      <w:pPr>
        <w:rPr>
          <w:rFonts w:ascii="Arial" w:hAnsi="Arial" w:cs="Arial"/>
          <w:szCs w:val="24"/>
        </w:rPr>
      </w:pPr>
      <w:r w:rsidRPr="00E042DA">
        <w:rPr>
          <w:rFonts w:ascii="Arial" w:hAnsi="Arial" w:cs="Arial"/>
          <w:szCs w:val="24"/>
        </w:rPr>
        <w:t>building thermal envelope shall meet the requirements of</w:t>
      </w:r>
    </w:p>
    <w:p w14:paraId="0D7FCA67" w14:textId="77777777" w:rsidR="00E042DA" w:rsidRPr="00E042DA" w:rsidRDefault="00E042DA" w:rsidP="00E042DA">
      <w:pPr>
        <w:rPr>
          <w:rFonts w:ascii="Arial" w:hAnsi="Arial" w:cs="Arial"/>
          <w:szCs w:val="24"/>
        </w:rPr>
      </w:pPr>
      <w:r w:rsidRPr="00E042DA">
        <w:rPr>
          <w:rFonts w:ascii="Arial" w:hAnsi="Arial" w:cs="Arial"/>
          <w:szCs w:val="24"/>
        </w:rPr>
        <w:t>Table R402.1.2, based on the climate zone specified in</w:t>
      </w:r>
    </w:p>
    <w:p w14:paraId="78BB7553" w14:textId="7A848304" w:rsidR="00817261" w:rsidRDefault="00E042DA" w:rsidP="00E042DA">
      <w:pPr>
        <w:rPr>
          <w:rFonts w:ascii="Arial" w:hAnsi="Arial" w:cs="Arial"/>
          <w:szCs w:val="24"/>
        </w:rPr>
      </w:pPr>
      <w:r w:rsidRPr="00E042DA">
        <w:rPr>
          <w:rFonts w:ascii="Arial" w:hAnsi="Arial" w:cs="Arial"/>
          <w:szCs w:val="24"/>
        </w:rPr>
        <w:t>Chapter 3.</w:t>
      </w:r>
    </w:p>
    <w:p w14:paraId="18E15B8D" w14:textId="68A1623C" w:rsidR="002D5E89" w:rsidRDefault="000B679C" w:rsidP="000040DF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Ceiling  R</w:t>
      </w:r>
      <w:proofErr w:type="gramEnd"/>
      <w:r>
        <w:rPr>
          <w:rFonts w:ascii="Arial" w:hAnsi="Arial" w:cs="Arial"/>
          <w:szCs w:val="24"/>
        </w:rPr>
        <w:t>-49</w:t>
      </w:r>
      <w:r w:rsidR="00BB584D">
        <w:rPr>
          <w:rFonts w:ascii="Arial" w:hAnsi="Arial" w:cs="Arial"/>
          <w:szCs w:val="24"/>
        </w:rPr>
        <w:t xml:space="preserve">, Woodwall R20+5 or R13+10, Mass wall </w:t>
      </w:r>
      <w:r w:rsidR="00C963FA">
        <w:rPr>
          <w:rFonts w:ascii="Arial" w:hAnsi="Arial" w:cs="Arial"/>
          <w:szCs w:val="24"/>
        </w:rPr>
        <w:t xml:space="preserve">R 15/20, Floor R30, </w:t>
      </w:r>
    </w:p>
    <w:p w14:paraId="124284D2" w14:textId="49B9FA58" w:rsidR="00C963FA" w:rsidRDefault="00C963FA" w:rsidP="000040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Basement R 15/19</w:t>
      </w:r>
      <w:r w:rsidR="009B0711">
        <w:rPr>
          <w:rFonts w:ascii="Arial" w:hAnsi="Arial" w:cs="Arial"/>
          <w:szCs w:val="24"/>
        </w:rPr>
        <w:t>, Slab R10, 4’, Crawlspace 15/19</w:t>
      </w:r>
    </w:p>
    <w:p w14:paraId="7EC5E6E5" w14:textId="0937D2BC" w:rsidR="005F523A" w:rsidRDefault="005F523A" w:rsidP="000040DF">
      <w:pPr>
        <w:rPr>
          <w:rFonts w:ascii="Arial" w:hAnsi="Arial" w:cs="Arial"/>
          <w:szCs w:val="24"/>
        </w:rPr>
      </w:pPr>
    </w:p>
    <w:p w14:paraId="3D9C2D5F" w14:textId="2C111377" w:rsidR="005F523A" w:rsidRDefault="005F523A" w:rsidP="000040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Jeremy </w:t>
      </w:r>
      <w:r w:rsidR="00CF0805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artin – Motion to accept</w:t>
      </w:r>
    </w:p>
    <w:p w14:paraId="262483B7" w14:textId="6E9A85FE" w:rsidR="00CF0805" w:rsidRDefault="00CF0805" w:rsidP="000040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 Veilleux – second</w:t>
      </w:r>
    </w:p>
    <w:p w14:paraId="7B8C384F" w14:textId="1DE36221" w:rsidR="00CF0805" w:rsidRDefault="006C2C61" w:rsidP="000040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Vote </w:t>
      </w:r>
      <w:r w:rsidR="009E4A07">
        <w:rPr>
          <w:rFonts w:ascii="Arial" w:hAnsi="Arial" w:cs="Arial"/>
          <w:szCs w:val="24"/>
        </w:rPr>
        <w:t>Unanimous</w:t>
      </w:r>
    </w:p>
    <w:p w14:paraId="5E1B587A" w14:textId="5A1E1F8E" w:rsidR="009E4A07" w:rsidRDefault="009E4A07" w:rsidP="000040DF">
      <w:pPr>
        <w:rPr>
          <w:rFonts w:ascii="Arial" w:hAnsi="Arial" w:cs="Arial"/>
          <w:szCs w:val="24"/>
        </w:rPr>
      </w:pPr>
    </w:p>
    <w:p w14:paraId="50AD5F41" w14:textId="4DD4DBC9" w:rsidR="009E4A07" w:rsidRDefault="009E4A07" w:rsidP="000040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Comments during discussion were</w:t>
      </w:r>
      <w:r w:rsidR="00BE431C">
        <w:rPr>
          <w:rFonts w:ascii="Arial" w:hAnsi="Arial" w:cs="Arial"/>
          <w:szCs w:val="24"/>
        </w:rPr>
        <w:t xml:space="preserve"> there needs to be training on this topic.</w:t>
      </w:r>
    </w:p>
    <w:p w14:paraId="7A0081F0" w14:textId="77777777" w:rsidR="00E11D3D" w:rsidRDefault="00E11D3D" w:rsidP="000040DF">
      <w:pPr>
        <w:rPr>
          <w:rFonts w:ascii="Arial" w:hAnsi="Arial" w:cs="Arial"/>
          <w:szCs w:val="24"/>
        </w:rPr>
      </w:pPr>
    </w:p>
    <w:p w14:paraId="5DA9545E" w14:textId="441690AF" w:rsidR="00BE431C" w:rsidRDefault="00BE431C" w:rsidP="000040DF">
      <w:pPr>
        <w:rPr>
          <w:rFonts w:ascii="Arial" w:hAnsi="Arial" w:cs="Arial"/>
          <w:szCs w:val="24"/>
        </w:rPr>
      </w:pPr>
    </w:p>
    <w:p w14:paraId="30B9710D" w14:textId="64008E5A" w:rsidR="00BE431C" w:rsidRDefault="00BE431C" w:rsidP="000040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Item </w:t>
      </w:r>
      <w:proofErr w:type="gramStart"/>
      <w:r>
        <w:rPr>
          <w:rFonts w:ascii="Arial" w:hAnsi="Arial" w:cs="Arial"/>
          <w:szCs w:val="24"/>
        </w:rPr>
        <w:t xml:space="preserve">2 </w:t>
      </w:r>
      <w:r w:rsidR="000D5C2A">
        <w:rPr>
          <w:rFonts w:ascii="Arial" w:hAnsi="Arial" w:cs="Arial"/>
          <w:szCs w:val="24"/>
        </w:rPr>
        <w:t xml:space="preserve"> 402.2.3</w:t>
      </w:r>
      <w:proofErr w:type="gramEnd"/>
      <w:r w:rsidR="000D5C2A">
        <w:rPr>
          <w:rFonts w:ascii="Arial" w:hAnsi="Arial" w:cs="Arial"/>
          <w:szCs w:val="24"/>
        </w:rPr>
        <w:t xml:space="preserve"> Eave baffles</w:t>
      </w:r>
    </w:p>
    <w:p w14:paraId="4B06D27B" w14:textId="77777777" w:rsidR="00E11D3D" w:rsidRPr="00E11D3D" w:rsidRDefault="00E11D3D" w:rsidP="00E11D3D">
      <w:pPr>
        <w:rPr>
          <w:rFonts w:ascii="Arial" w:hAnsi="Arial" w:cs="Arial"/>
          <w:szCs w:val="24"/>
        </w:rPr>
      </w:pPr>
      <w:r w:rsidRPr="00E11D3D">
        <w:rPr>
          <w:rFonts w:ascii="Arial" w:hAnsi="Arial" w:cs="Arial"/>
          <w:szCs w:val="24"/>
        </w:rPr>
        <w:t>R402.2.3 Eave baffle. For air-permeable insulations in</w:t>
      </w:r>
    </w:p>
    <w:p w14:paraId="5FC597FE" w14:textId="77777777" w:rsidR="00E11D3D" w:rsidRPr="00E11D3D" w:rsidRDefault="00E11D3D" w:rsidP="00E11D3D">
      <w:pPr>
        <w:rPr>
          <w:rFonts w:ascii="Arial" w:hAnsi="Arial" w:cs="Arial"/>
          <w:szCs w:val="24"/>
        </w:rPr>
      </w:pPr>
      <w:r w:rsidRPr="00E11D3D">
        <w:rPr>
          <w:rFonts w:ascii="Arial" w:hAnsi="Arial" w:cs="Arial"/>
          <w:szCs w:val="24"/>
        </w:rPr>
        <w:t>vented attics, a baffle shall be installed adjacent to soffit</w:t>
      </w:r>
    </w:p>
    <w:p w14:paraId="3A64C6E9" w14:textId="77777777" w:rsidR="00E11D3D" w:rsidRPr="00E11D3D" w:rsidRDefault="00E11D3D" w:rsidP="00E11D3D">
      <w:pPr>
        <w:rPr>
          <w:rFonts w:ascii="Arial" w:hAnsi="Arial" w:cs="Arial"/>
          <w:szCs w:val="24"/>
        </w:rPr>
      </w:pPr>
      <w:r w:rsidRPr="00E11D3D">
        <w:rPr>
          <w:rFonts w:ascii="Arial" w:hAnsi="Arial" w:cs="Arial"/>
          <w:szCs w:val="24"/>
        </w:rPr>
        <w:t>and eave vents. Baffles shall maintain an opening equal or</w:t>
      </w:r>
    </w:p>
    <w:p w14:paraId="472FB81A" w14:textId="77777777" w:rsidR="00E11D3D" w:rsidRPr="00E11D3D" w:rsidRDefault="00E11D3D" w:rsidP="00E11D3D">
      <w:pPr>
        <w:rPr>
          <w:rFonts w:ascii="Arial" w:hAnsi="Arial" w:cs="Arial"/>
          <w:szCs w:val="24"/>
        </w:rPr>
      </w:pPr>
      <w:r w:rsidRPr="00E11D3D">
        <w:rPr>
          <w:rFonts w:ascii="Arial" w:hAnsi="Arial" w:cs="Arial"/>
          <w:szCs w:val="24"/>
        </w:rPr>
        <w:t>greater than the size of the vent. The baffle shall extend</w:t>
      </w:r>
    </w:p>
    <w:p w14:paraId="0CB6A706" w14:textId="77777777" w:rsidR="00E11D3D" w:rsidRPr="00E11D3D" w:rsidRDefault="00E11D3D" w:rsidP="00E11D3D">
      <w:pPr>
        <w:rPr>
          <w:rFonts w:ascii="Arial" w:hAnsi="Arial" w:cs="Arial"/>
          <w:szCs w:val="24"/>
        </w:rPr>
      </w:pPr>
      <w:r w:rsidRPr="00E11D3D">
        <w:rPr>
          <w:rFonts w:ascii="Arial" w:hAnsi="Arial" w:cs="Arial"/>
          <w:szCs w:val="24"/>
        </w:rPr>
        <w:t>over the top of the attic insulation. The baffle shall be permitted</w:t>
      </w:r>
    </w:p>
    <w:p w14:paraId="0461EC2A" w14:textId="611C173A" w:rsidR="00E11D3D" w:rsidRDefault="00E11D3D" w:rsidP="00E11D3D">
      <w:pPr>
        <w:rPr>
          <w:rFonts w:ascii="Arial" w:hAnsi="Arial" w:cs="Arial"/>
          <w:szCs w:val="24"/>
        </w:rPr>
      </w:pPr>
      <w:r w:rsidRPr="00E11D3D">
        <w:rPr>
          <w:rFonts w:ascii="Arial" w:hAnsi="Arial" w:cs="Arial"/>
          <w:szCs w:val="24"/>
        </w:rPr>
        <w:t>to be any solid material.</w:t>
      </w:r>
    </w:p>
    <w:p w14:paraId="0DB4029C" w14:textId="77777777" w:rsidR="00E11D3D" w:rsidRDefault="00E11D3D" w:rsidP="00E11D3D">
      <w:pPr>
        <w:rPr>
          <w:rFonts w:ascii="Arial" w:hAnsi="Arial" w:cs="Arial"/>
          <w:szCs w:val="24"/>
        </w:rPr>
      </w:pPr>
    </w:p>
    <w:p w14:paraId="2C4080DD" w14:textId="77777777" w:rsidR="00771AFA" w:rsidRDefault="00771AFA" w:rsidP="000040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Jeremy Martin</w:t>
      </w:r>
      <w:proofErr w:type="gramStart"/>
      <w:r>
        <w:rPr>
          <w:rFonts w:ascii="Arial" w:hAnsi="Arial" w:cs="Arial"/>
          <w:szCs w:val="24"/>
        </w:rPr>
        <w:t>-  Motion</w:t>
      </w:r>
      <w:proofErr w:type="gramEnd"/>
      <w:r>
        <w:rPr>
          <w:rFonts w:ascii="Arial" w:hAnsi="Arial" w:cs="Arial"/>
          <w:szCs w:val="24"/>
        </w:rPr>
        <w:t xml:space="preserve"> to accept</w:t>
      </w:r>
    </w:p>
    <w:p w14:paraId="7D675B7E" w14:textId="3D79A802" w:rsidR="005F523A" w:rsidRDefault="00771AFA" w:rsidP="000040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Steve </w:t>
      </w:r>
      <w:r w:rsidR="006C2C61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artel - second </w:t>
      </w:r>
    </w:p>
    <w:p w14:paraId="7F2F3741" w14:textId="60A1276E" w:rsidR="006C2C61" w:rsidRDefault="006C2C61" w:rsidP="000040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Vote Unanimous</w:t>
      </w:r>
    </w:p>
    <w:p w14:paraId="21728692" w14:textId="41A16030" w:rsidR="00D35119" w:rsidRDefault="00D35119" w:rsidP="000040DF">
      <w:pPr>
        <w:rPr>
          <w:rFonts w:ascii="Arial" w:hAnsi="Arial" w:cs="Arial"/>
          <w:szCs w:val="24"/>
        </w:rPr>
      </w:pPr>
    </w:p>
    <w:p w14:paraId="66F3E069" w14:textId="5BC35295" w:rsidR="00D35119" w:rsidRDefault="00D35119" w:rsidP="000040D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Item 3 </w:t>
      </w:r>
      <w:r w:rsidR="005B0F7B">
        <w:rPr>
          <w:rFonts w:ascii="Arial" w:hAnsi="Arial" w:cs="Arial"/>
          <w:szCs w:val="24"/>
        </w:rPr>
        <w:t>402.4.</w:t>
      </w:r>
      <w:r w:rsidR="00AB2DD9">
        <w:rPr>
          <w:rFonts w:ascii="Arial" w:hAnsi="Arial" w:cs="Arial"/>
          <w:szCs w:val="24"/>
        </w:rPr>
        <w:t>1.</w:t>
      </w:r>
      <w:r w:rsidR="005B0F7B">
        <w:rPr>
          <w:rFonts w:ascii="Arial" w:hAnsi="Arial" w:cs="Arial"/>
          <w:szCs w:val="24"/>
        </w:rPr>
        <w:t>2 air sealing</w:t>
      </w:r>
    </w:p>
    <w:p w14:paraId="39AAE8AD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R402.4.1.2 Testing. The building or dwelling unit shall</w:t>
      </w:r>
    </w:p>
    <w:p w14:paraId="6CAD19EC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be tested and verified as having an air leakage rate not</w:t>
      </w:r>
    </w:p>
    <w:p w14:paraId="47C87436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exceeding five air changes per hour in Climate Zones 1</w:t>
      </w:r>
    </w:p>
    <w:p w14:paraId="701F10A8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and 2, and three air changes per hour in Climate Zones</w:t>
      </w:r>
    </w:p>
    <w:p w14:paraId="72CF0373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3 through 8. Testing shall be conducted in accordance</w:t>
      </w:r>
    </w:p>
    <w:p w14:paraId="0AC44DE3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with ASTM E 779 or ASTM E 1827 and reported at a</w:t>
      </w:r>
    </w:p>
    <w:p w14:paraId="27ECC1BA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 xml:space="preserve">pressure of </w:t>
      </w:r>
      <w:proofErr w:type="gramStart"/>
      <w:r w:rsidRPr="00AB2DD9">
        <w:rPr>
          <w:rFonts w:ascii="Arial" w:hAnsi="Arial" w:cs="Arial"/>
          <w:szCs w:val="24"/>
        </w:rPr>
        <w:t>0.2 inch</w:t>
      </w:r>
      <w:proofErr w:type="gramEnd"/>
      <w:r w:rsidRPr="00AB2DD9">
        <w:rPr>
          <w:rFonts w:ascii="Arial" w:hAnsi="Arial" w:cs="Arial"/>
          <w:szCs w:val="24"/>
        </w:rPr>
        <w:t xml:space="preserve"> </w:t>
      </w:r>
      <w:proofErr w:type="spellStart"/>
      <w:r w:rsidRPr="00AB2DD9">
        <w:rPr>
          <w:rFonts w:ascii="Arial" w:hAnsi="Arial" w:cs="Arial"/>
          <w:szCs w:val="24"/>
        </w:rPr>
        <w:t>w.g</w:t>
      </w:r>
      <w:proofErr w:type="spellEnd"/>
      <w:r w:rsidRPr="00AB2DD9">
        <w:rPr>
          <w:rFonts w:ascii="Arial" w:hAnsi="Arial" w:cs="Arial"/>
          <w:szCs w:val="24"/>
        </w:rPr>
        <w:t>. (50 Pascals). Where required</w:t>
      </w:r>
    </w:p>
    <w:p w14:paraId="40D0C241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lastRenderedPageBreak/>
        <w:t>by the code official, testing shall be conducted by an</w:t>
      </w:r>
    </w:p>
    <w:p w14:paraId="23B90E9B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approved third party. A written report of the results of</w:t>
      </w:r>
    </w:p>
    <w:p w14:paraId="0D7225BB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the test shall be signed by the party conducting the test</w:t>
      </w:r>
    </w:p>
    <w:p w14:paraId="6F1E2D1B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and provided to the code official. Testing shall be performed</w:t>
      </w:r>
    </w:p>
    <w:p w14:paraId="73B54B28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at any time after creation of all penetrations of</w:t>
      </w:r>
    </w:p>
    <w:p w14:paraId="0D114288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the building thermal envelope.</w:t>
      </w:r>
    </w:p>
    <w:p w14:paraId="6A321EC4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During testing:</w:t>
      </w:r>
    </w:p>
    <w:p w14:paraId="1FD32A5C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1. Exterior windows and doors, fireplace and stove</w:t>
      </w:r>
    </w:p>
    <w:p w14:paraId="030CC725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doors shall be closed, but not sealed, beyond the</w:t>
      </w:r>
    </w:p>
    <w:p w14:paraId="1C408101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 xml:space="preserve">intended </w:t>
      </w:r>
      <w:proofErr w:type="spellStart"/>
      <w:r w:rsidRPr="00AB2DD9">
        <w:rPr>
          <w:rFonts w:ascii="Arial" w:hAnsi="Arial" w:cs="Arial"/>
          <w:szCs w:val="24"/>
        </w:rPr>
        <w:t>weatherstripping</w:t>
      </w:r>
      <w:proofErr w:type="spellEnd"/>
      <w:r w:rsidRPr="00AB2DD9">
        <w:rPr>
          <w:rFonts w:ascii="Arial" w:hAnsi="Arial" w:cs="Arial"/>
          <w:szCs w:val="24"/>
        </w:rPr>
        <w:t xml:space="preserve"> or other infiltration</w:t>
      </w:r>
    </w:p>
    <w:p w14:paraId="71A1BD6F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control measures.</w:t>
      </w:r>
    </w:p>
    <w:p w14:paraId="64ED3366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2. Dampers including exhaust, intake, makeup air,</w:t>
      </w:r>
    </w:p>
    <w:p w14:paraId="7AD9B56E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backdraft and flue dampers shall be closed, but</w:t>
      </w:r>
    </w:p>
    <w:p w14:paraId="0D1233F3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not sealed beyond intended infiltration control</w:t>
      </w:r>
    </w:p>
    <w:p w14:paraId="0E5FB5D7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measures.</w:t>
      </w:r>
    </w:p>
    <w:p w14:paraId="08CFB44D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3. Interior doors, if installed at the time of the test,</w:t>
      </w:r>
    </w:p>
    <w:p w14:paraId="2344B47B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shall be open.</w:t>
      </w:r>
    </w:p>
    <w:p w14:paraId="1DCCA99A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4. Exterior doors for continuous ventilation systems</w:t>
      </w:r>
    </w:p>
    <w:p w14:paraId="4F934765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and heat recovery ventilators shall be closed and</w:t>
      </w:r>
    </w:p>
    <w:p w14:paraId="6026CE59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sealed.</w:t>
      </w:r>
    </w:p>
    <w:p w14:paraId="4BC7124F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5. Heating and cooling systems, if installed at the</w:t>
      </w:r>
    </w:p>
    <w:p w14:paraId="2F1642B5" w14:textId="77777777" w:rsidR="00AB2DD9" w:rsidRPr="00AB2DD9" w:rsidRDefault="00AB2DD9" w:rsidP="00AB2DD9">
      <w:pPr>
        <w:rPr>
          <w:rFonts w:ascii="Arial" w:hAnsi="Arial" w:cs="Arial"/>
          <w:szCs w:val="24"/>
        </w:rPr>
      </w:pPr>
      <w:proofErr w:type="gramStart"/>
      <w:r w:rsidRPr="00AB2DD9">
        <w:rPr>
          <w:rFonts w:ascii="Arial" w:hAnsi="Arial" w:cs="Arial"/>
          <w:szCs w:val="24"/>
        </w:rPr>
        <w:t>time of the test,</w:t>
      </w:r>
      <w:proofErr w:type="gramEnd"/>
      <w:r w:rsidRPr="00AB2DD9">
        <w:rPr>
          <w:rFonts w:ascii="Arial" w:hAnsi="Arial" w:cs="Arial"/>
          <w:szCs w:val="24"/>
        </w:rPr>
        <w:t xml:space="preserve"> shall be turned off.</w:t>
      </w:r>
    </w:p>
    <w:p w14:paraId="0409E3B6" w14:textId="77777777" w:rsidR="00AB2DD9" w:rsidRPr="00AB2DD9" w:rsidRDefault="00AB2DD9" w:rsidP="00AB2DD9">
      <w:pPr>
        <w:rPr>
          <w:rFonts w:ascii="Arial" w:hAnsi="Arial" w:cs="Arial"/>
          <w:szCs w:val="24"/>
        </w:rPr>
      </w:pPr>
      <w:r w:rsidRPr="00AB2DD9">
        <w:rPr>
          <w:rFonts w:ascii="Arial" w:hAnsi="Arial" w:cs="Arial"/>
          <w:szCs w:val="24"/>
        </w:rPr>
        <w:t>6. Supply and return registers, if installed at the</w:t>
      </w:r>
    </w:p>
    <w:p w14:paraId="4CFD19B0" w14:textId="07623610" w:rsidR="002D5E89" w:rsidRDefault="00AB2DD9" w:rsidP="00AB2DD9">
      <w:pPr>
        <w:rPr>
          <w:rFonts w:ascii="Arial" w:hAnsi="Arial" w:cs="Arial"/>
          <w:szCs w:val="24"/>
        </w:rPr>
      </w:pPr>
      <w:proofErr w:type="gramStart"/>
      <w:r w:rsidRPr="00AB2DD9">
        <w:rPr>
          <w:rFonts w:ascii="Arial" w:hAnsi="Arial" w:cs="Arial"/>
          <w:szCs w:val="24"/>
        </w:rPr>
        <w:t>time of the test,</w:t>
      </w:r>
      <w:proofErr w:type="gramEnd"/>
      <w:r w:rsidRPr="00AB2DD9">
        <w:rPr>
          <w:rFonts w:ascii="Arial" w:hAnsi="Arial" w:cs="Arial"/>
          <w:szCs w:val="24"/>
        </w:rPr>
        <w:t xml:space="preserve"> shall be fully open.</w:t>
      </w:r>
    </w:p>
    <w:p w14:paraId="5DC0BB08" w14:textId="45D41D17" w:rsidR="006A6A91" w:rsidRDefault="006A6A91" w:rsidP="00AB2DD9">
      <w:pPr>
        <w:rPr>
          <w:rFonts w:ascii="Arial" w:hAnsi="Arial" w:cs="Arial"/>
          <w:szCs w:val="24"/>
        </w:rPr>
      </w:pPr>
    </w:p>
    <w:p w14:paraId="756CC681" w14:textId="6024E7E6" w:rsidR="006A6A91" w:rsidRDefault="006A6A91" w:rsidP="00AB2DD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the additional requirement that if there is combustion equipment there is a CAZ test</w:t>
      </w:r>
      <w:r w:rsidR="00BD74B4">
        <w:rPr>
          <w:rFonts w:ascii="Arial" w:hAnsi="Arial" w:cs="Arial"/>
          <w:szCs w:val="24"/>
        </w:rPr>
        <w:t>, with the requirement phased in over 36 months</w:t>
      </w:r>
    </w:p>
    <w:p w14:paraId="02E14C35" w14:textId="18354514" w:rsidR="00BD74B4" w:rsidRDefault="00BD74B4" w:rsidP="00AB2DD9">
      <w:pPr>
        <w:rPr>
          <w:rFonts w:ascii="Arial" w:hAnsi="Arial" w:cs="Arial"/>
          <w:szCs w:val="24"/>
        </w:rPr>
      </w:pPr>
    </w:p>
    <w:p w14:paraId="4EA7D01B" w14:textId="135BC3EE" w:rsidR="00BD74B4" w:rsidRDefault="00BD74B4" w:rsidP="00AB2DD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Jeremy Martin-motion to accept</w:t>
      </w:r>
    </w:p>
    <w:p w14:paraId="427839CF" w14:textId="14DCCE0A" w:rsidR="00870972" w:rsidRDefault="00870972" w:rsidP="00AB2DD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Eric Dube-second</w:t>
      </w:r>
    </w:p>
    <w:p w14:paraId="75D91C70" w14:textId="1C2BE920" w:rsidR="00870972" w:rsidRDefault="00870972" w:rsidP="00AB2DD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Unanimous </w:t>
      </w:r>
    </w:p>
    <w:p w14:paraId="5B9B388E" w14:textId="6CD587CF" w:rsidR="002A21C8" w:rsidRDefault="002A21C8" w:rsidP="00AB2DD9">
      <w:pPr>
        <w:rPr>
          <w:rFonts w:ascii="Arial" w:hAnsi="Arial" w:cs="Arial"/>
          <w:szCs w:val="24"/>
        </w:rPr>
      </w:pPr>
    </w:p>
    <w:p w14:paraId="56C80370" w14:textId="200B859E" w:rsidR="002A21C8" w:rsidRDefault="002A21C8" w:rsidP="00AB2DD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Item 4 402.4.4</w:t>
      </w:r>
      <w:r w:rsidR="00E24818">
        <w:rPr>
          <w:rFonts w:ascii="Arial" w:hAnsi="Arial" w:cs="Arial"/>
          <w:szCs w:val="24"/>
        </w:rPr>
        <w:t xml:space="preserve"> Rooms containing fuel burning appliances</w:t>
      </w:r>
    </w:p>
    <w:p w14:paraId="7511B804" w14:textId="43CD6571" w:rsidR="00E24818" w:rsidRDefault="00E24818" w:rsidP="00AB2DD9">
      <w:pPr>
        <w:rPr>
          <w:rFonts w:ascii="Arial" w:hAnsi="Arial" w:cs="Arial"/>
          <w:szCs w:val="24"/>
        </w:rPr>
      </w:pPr>
    </w:p>
    <w:p w14:paraId="639A8965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R402.4.4 Rooms containing fuel-burning appliances. In</w:t>
      </w:r>
    </w:p>
    <w:p w14:paraId="3A95E2E0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Climate Zones 3 through 8, where open combustion air</w:t>
      </w:r>
    </w:p>
    <w:p w14:paraId="232D7688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ducts provide combustion air to open combustion fuel</w:t>
      </w:r>
    </w:p>
    <w:p w14:paraId="2228FA01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burning appliances, the appliances and combustion air</w:t>
      </w:r>
    </w:p>
    <w:p w14:paraId="190BAD7D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opening shall be located outside the building thermal</w:t>
      </w:r>
    </w:p>
    <w:p w14:paraId="700B65EE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envelope or enclosed in a room, isolated from inside the</w:t>
      </w:r>
    </w:p>
    <w:p w14:paraId="00524D48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thermal envelope. Such rooms shall be sealed and insulated</w:t>
      </w:r>
    </w:p>
    <w:p w14:paraId="706B7355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in accordance with the envelope requirements of</w:t>
      </w:r>
    </w:p>
    <w:p w14:paraId="65347C37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Table R402.1.2, where the walls, floors and ceilings shall</w:t>
      </w:r>
    </w:p>
    <w:p w14:paraId="298E2745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meet not less than the basement wall R-value requirement.</w:t>
      </w:r>
    </w:p>
    <w:p w14:paraId="4D853B03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The door into the room shall be fully gasketed and any</w:t>
      </w:r>
    </w:p>
    <w:p w14:paraId="0B35BDBB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water lines and ducts in the room insulated in accordance</w:t>
      </w:r>
    </w:p>
    <w:p w14:paraId="27BC6808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with Section R403. The combustion air duct shall be insulated</w:t>
      </w:r>
    </w:p>
    <w:p w14:paraId="01EFBE1F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where it passes through conditioned space to a minimum</w:t>
      </w:r>
    </w:p>
    <w:p w14:paraId="655D5C1D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of R-8.</w:t>
      </w:r>
    </w:p>
    <w:p w14:paraId="49A3AEDC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Exceptions:</w:t>
      </w:r>
    </w:p>
    <w:p w14:paraId="2778151A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lastRenderedPageBreak/>
        <w:t>1. Direct vent appliances with both intake and</w:t>
      </w:r>
    </w:p>
    <w:p w14:paraId="44CE3E7E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exhaust pipes installed continuous to the outside.</w:t>
      </w:r>
    </w:p>
    <w:p w14:paraId="37403C85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2. Fireplaces and stoves complying with Section</w:t>
      </w:r>
    </w:p>
    <w:p w14:paraId="365E7E81" w14:textId="77777777" w:rsidR="00342EB7" w:rsidRPr="00342EB7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R402.4.2 and Section R1006 of the International</w:t>
      </w:r>
    </w:p>
    <w:p w14:paraId="39B980C9" w14:textId="5C060ADE" w:rsidR="00E24818" w:rsidRDefault="00342EB7" w:rsidP="00342EB7">
      <w:pPr>
        <w:rPr>
          <w:rFonts w:ascii="Arial" w:hAnsi="Arial" w:cs="Arial"/>
          <w:szCs w:val="24"/>
        </w:rPr>
      </w:pPr>
      <w:r w:rsidRPr="00342EB7">
        <w:rPr>
          <w:rFonts w:ascii="Arial" w:hAnsi="Arial" w:cs="Arial"/>
          <w:szCs w:val="24"/>
        </w:rPr>
        <w:t>Residential Code</w:t>
      </w:r>
    </w:p>
    <w:p w14:paraId="6EDBC6A1" w14:textId="0060027B" w:rsidR="007F663F" w:rsidRDefault="007F663F" w:rsidP="00342EB7">
      <w:pPr>
        <w:rPr>
          <w:rFonts w:ascii="Arial" w:hAnsi="Arial" w:cs="Arial"/>
          <w:szCs w:val="24"/>
        </w:rPr>
      </w:pPr>
    </w:p>
    <w:p w14:paraId="7E4BE30D" w14:textId="63BA06A3" w:rsidR="007F663F" w:rsidRDefault="007F663F" w:rsidP="00342EB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Jeremy Martin- motion to remove section from code</w:t>
      </w:r>
    </w:p>
    <w:p w14:paraId="729D99C4" w14:textId="2396A975" w:rsidR="007F663F" w:rsidRDefault="007F663F" w:rsidP="00342EB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Steve </w:t>
      </w:r>
      <w:r w:rsidR="00C65EAB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artel</w:t>
      </w:r>
      <w:r w:rsidR="00C65EAB">
        <w:rPr>
          <w:rFonts w:ascii="Arial" w:hAnsi="Arial" w:cs="Arial"/>
          <w:szCs w:val="24"/>
        </w:rPr>
        <w:t>- second</w:t>
      </w:r>
    </w:p>
    <w:p w14:paraId="65EFB462" w14:textId="3AFC0945" w:rsidR="00C65EAB" w:rsidRDefault="00C65EAB" w:rsidP="00342EB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Unanimous</w:t>
      </w:r>
    </w:p>
    <w:p w14:paraId="71FC5E00" w14:textId="79AF2034" w:rsidR="00C65EAB" w:rsidRDefault="00C65EAB" w:rsidP="00342EB7">
      <w:pPr>
        <w:rPr>
          <w:rFonts w:ascii="Arial" w:hAnsi="Arial" w:cs="Arial"/>
          <w:szCs w:val="24"/>
        </w:rPr>
      </w:pPr>
    </w:p>
    <w:p w14:paraId="4E7374FC" w14:textId="3DD79919" w:rsidR="00C65EAB" w:rsidRDefault="00C65EAB" w:rsidP="00342EB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Item </w:t>
      </w:r>
      <w:proofErr w:type="gramStart"/>
      <w:r>
        <w:rPr>
          <w:rFonts w:ascii="Arial" w:hAnsi="Arial" w:cs="Arial"/>
          <w:szCs w:val="24"/>
        </w:rPr>
        <w:t>5  403.2</w:t>
      </w:r>
      <w:proofErr w:type="gramEnd"/>
      <w:r>
        <w:rPr>
          <w:rFonts w:ascii="Arial" w:hAnsi="Arial" w:cs="Arial"/>
          <w:szCs w:val="24"/>
        </w:rPr>
        <w:t xml:space="preserve"> </w:t>
      </w:r>
      <w:r w:rsidR="00B24E61">
        <w:rPr>
          <w:rFonts w:ascii="Arial" w:hAnsi="Arial" w:cs="Arial"/>
          <w:szCs w:val="24"/>
        </w:rPr>
        <w:t>Hot water boiler setback</w:t>
      </w:r>
    </w:p>
    <w:p w14:paraId="5E2ABC75" w14:textId="77777777" w:rsidR="00C40A79" w:rsidRPr="00C40A79" w:rsidRDefault="00C40A79" w:rsidP="00C40A79">
      <w:pPr>
        <w:rPr>
          <w:rFonts w:ascii="Arial" w:hAnsi="Arial" w:cs="Arial"/>
          <w:szCs w:val="24"/>
        </w:rPr>
      </w:pPr>
      <w:r w:rsidRPr="00C40A79">
        <w:rPr>
          <w:rFonts w:ascii="Arial" w:hAnsi="Arial" w:cs="Arial"/>
          <w:szCs w:val="24"/>
        </w:rPr>
        <w:t>R403.2 Hot water boiler outdoor temperature setback.</w:t>
      </w:r>
    </w:p>
    <w:p w14:paraId="288CBDA1" w14:textId="77777777" w:rsidR="00C40A79" w:rsidRPr="00C40A79" w:rsidRDefault="00C40A79" w:rsidP="00C40A79">
      <w:pPr>
        <w:rPr>
          <w:rFonts w:ascii="Arial" w:hAnsi="Arial" w:cs="Arial"/>
          <w:szCs w:val="24"/>
        </w:rPr>
      </w:pPr>
      <w:r w:rsidRPr="00C40A79">
        <w:rPr>
          <w:rFonts w:ascii="Arial" w:hAnsi="Arial" w:cs="Arial"/>
          <w:szCs w:val="24"/>
        </w:rPr>
        <w:t>Hot water boilers that supply heat to the building through</w:t>
      </w:r>
    </w:p>
    <w:p w14:paraId="3A539D42" w14:textId="77777777" w:rsidR="00C40A79" w:rsidRPr="00C40A79" w:rsidRDefault="00C40A79" w:rsidP="00C40A79">
      <w:pPr>
        <w:rPr>
          <w:rFonts w:ascii="Arial" w:hAnsi="Arial" w:cs="Arial"/>
          <w:szCs w:val="24"/>
        </w:rPr>
      </w:pPr>
      <w:r w:rsidRPr="00C40A79">
        <w:rPr>
          <w:rFonts w:ascii="Arial" w:hAnsi="Arial" w:cs="Arial"/>
          <w:szCs w:val="24"/>
        </w:rPr>
        <w:t>one- or two-pipe heating systems shall have an outdoor setback</w:t>
      </w:r>
    </w:p>
    <w:p w14:paraId="34C4C9AA" w14:textId="77777777" w:rsidR="00C40A79" w:rsidRPr="00C40A79" w:rsidRDefault="00C40A79" w:rsidP="00C40A79">
      <w:pPr>
        <w:rPr>
          <w:rFonts w:ascii="Arial" w:hAnsi="Arial" w:cs="Arial"/>
          <w:szCs w:val="24"/>
        </w:rPr>
      </w:pPr>
      <w:r w:rsidRPr="00C40A79">
        <w:rPr>
          <w:rFonts w:ascii="Arial" w:hAnsi="Arial" w:cs="Arial"/>
          <w:szCs w:val="24"/>
        </w:rPr>
        <w:t>control that lowers the boiler water temperature based</w:t>
      </w:r>
    </w:p>
    <w:p w14:paraId="131924DC" w14:textId="547FABD1" w:rsidR="00B24E61" w:rsidRDefault="00C40A79" w:rsidP="00C40A79">
      <w:pPr>
        <w:rPr>
          <w:rFonts w:ascii="Arial" w:hAnsi="Arial" w:cs="Arial"/>
          <w:szCs w:val="24"/>
        </w:rPr>
      </w:pPr>
      <w:r w:rsidRPr="00C40A79">
        <w:rPr>
          <w:rFonts w:ascii="Arial" w:hAnsi="Arial" w:cs="Arial"/>
          <w:szCs w:val="24"/>
        </w:rPr>
        <w:t>on the outdoor temperature</w:t>
      </w:r>
    </w:p>
    <w:p w14:paraId="40EF4D76" w14:textId="377B8E38" w:rsidR="00C40A79" w:rsidRDefault="00C40A79" w:rsidP="00C40A79">
      <w:pPr>
        <w:rPr>
          <w:rFonts w:ascii="Arial" w:hAnsi="Arial" w:cs="Arial"/>
          <w:szCs w:val="24"/>
        </w:rPr>
      </w:pPr>
    </w:p>
    <w:p w14:paraId="1A0BD8D5" w14:textId="5E984E54" w:rsidR="00C40A79" w:rsidRDefault="00C40A79" w:rsidP="00C40A7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Jeremy Martin- motion to accept</w:t>
      </w:r>
    </w:p>
    <w:p w14:paraId="1401E228" w14:textId="5E0C3CFE" w:rsidR="00315F86" w:rsidRDefault="00315F86" w:rsidP="00C40A7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David Matero- second</w:t>
      </w:r>
    </w:p>
    <w:p w14:paraId="37ECC541" w14:textId="56238A76" w:rsidR="00315F86" w:rsidRDefault="00315F86" w:rsidP="00C40A7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Unanimous</w:t>
      </w:r>
    </w:p>
    <w:p w14:paraId="2B4CCA67" w14:textId="77777777" w:rsidR="00B24E61" w:rsidRDefault="00B24E61" w:rsidP="00342EB7">
      <w:pPr>
        <w:rPr>
          <w:rFonts w:ascii="Arial" w:hAnsi="Arial" w:cs="Arial"/>
          <w:szCs w:val="24"/>
        </w:rPr>
      </w:pPr>
    </w:p>
    <w:p w14:paraId="02FBB558" w14:textId="77777777" w:rsidR="005058BF" w:rsidRDefault="005058BF" w:rsidP="005C13CC">
      <w:pPr>
        <w:rPr>
          <w:rFonts w:ascii="Arial" w:hAnsi="Arial" w:cs="Arial"/>
          <w:b/>
          <w:szCs w:val="24"/>
        </w:rPr>
      </w:pPr>
    </w:p>
    <w:p w14:paraId="0D68B1A3" w14:textId="4E15DF30" w:rsidR="00C43752" w:rsidRDefault="00C43752" w:rsidP="005C13CC">
      <w:pPr>
        <w:rPr>
          <w:rFonts w:ascii="Arial" w:hAnsi="Arial" w:cs="Arial"/>
          <w:b/>
          <w:szCs w:val="24"/>
        </w:rPr>
      </w:pPr>
      <w:r w:rsidRPr="00A64F4D">
        <w:rPr>
          <w:rFonts w:ascii="Arial" w:hAnsi="Arial" w:cs="Arial"/>
          <w:b/>
          <w:szCs w:val="24"/>
        </w:rPr>
        <w:t>Public Comment</w:t>
      </w:r>
    </w:p>
    <w:p w14:paraId="38201EFD" w14:textId="43518EA0" w:rsidR="00E049DC" w:rsidRDefault="00E049DC" w:rsidP="005C13CC">
      <w:pPr>
        <w:rPr>
          <w:rFonts w:ascii="Arial" w:hAnsi="Arial" w:cs="Arial"/>
          <w:b/>
          <w:szCs w:val="24"/>
        </w:rPr>
      </w:pPr>
    </w:p>
    <w:p w14:paraId="2AD96B3D" w14:textId="36394475" w:rsidR="00E049DC" w:rsidRPr="00E049DC" w:rsidRDefault="00E049DC" w:rsidP="005C13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Bill Nash from the ICC </w:t>
      </w:r>
      <w:r w:rsidR="001763F4">
        <w:rPr>
          <w:rFonts w:ascii="Arial" w:hAnsi="Arial" w:cs="Arial"/>
          <w:szCs w:val="24"/>
        </w:rPr>
        <w:t>added that many states add and subtract items from the code due to regionality.</w:t>
      </w:r>
    </w:p>
    <w:p w14:paraId="04736455" w14:textId="77777777" w:rsidR="007D5302" w:rsidRDefault="007D5302" w:rsidP="005C13CC">
      <w:pPr>
        <w:rPr>
          <w:rFonts w:ascii="Arial" w:hAnsi="Arial" w:cs="Arial"/>
          <w:b/>
          <w:szCs w:val="24"/>
        </w:rPr>
      </w:pPr>
    </w:p>
    <w:p w14:paraId="59DCB824" w14:textId="77777777" w:rsidR="00E64FED" w:rsidRPr="00A64F4D" w:rsidRDefault="00E64FED" w:rsidP="00C43752">
      <w:pPr>
        <w:rPr>
          <w:rFonts w:ascii="Arial" w:hAnsi="Arial" w:cs="Arial"/>
          <w:szCs w:val="24"/>
        </w:rPr>
      </w:pPr>
      <w:r w:rsidRPr="00A64F4D">
        <w:rPr>
          <w:rFonts w:ascii="Arial" w:hAnsi="Arial" w:cs="Arial"/>
          <w:szCs w:val="24"/>
        </w:rPr>
        <w:t xml:space="preserve">Meeting </w:t>
      </w:r>
      <w:r w:rsidR="00B709D6" w:rsidRPr="00A64F4D">
        <w:rPr>
          <w:rFonts w:ascii="Arial" w:hAnsi="Arial" w:cs="Arial"/>
          <w:szCs w:val="24"/>
        </w:rPr>
        <w:t>adjourned</w:t>
      </w:r>
      <w:r w:rsidRPr="00A64F4D">
        <w:rPr>
          <w:rFonts w:ascii="Arial" w:hAnsi="Arial" w:cs="Arial"/>
          <w:szCs w:val="24"/>
        </w:rPr>
        <w:t xml:space="preserve"> at </w:t>
      </w:r>
      <w:r w:rsidR="0089608E">
        <w:rPr>
          <w:rFonts w:ascii="Arial" w:hAnsi="Arial" w:cs="Arial"/>
          <w:szCs w:val="24"/>
        </w:rPr>
        <w:t>12:00 p</w:t>
      </w:r>
      <w:r w:rsidRPr="00A64F4D">
        <w:rPr>
          <w:rFonts w:ascii="Arial" w:hAnsi="Arial" w:cs="Arial"/>
          <w:szCs w:val="24"/>
        </w:rPr>
        <w:t xml:space="preserve">.m. </w:t>
      </w:r>
    </w:p>
    <w:p w14:paraId="03911DD1" w14:textId="77777777" w:rsidR="00E64FED" w:rsidRPr="00A64F4D" w:rsidRDefault="00E64FED" w:rsidP="00C43752">
      <w:pPr>
        <w:rPr>
          <w:rFonts w:ascii="Arial" w:hAnsi="Arial" w:cs="Arial"/>
          <w:szCs w:val="24"/>
        </w:rPr>
      </w:pPr>
    </w:p>
    <w:p w14:paraId="71317B24" w14:textId="77777777" w:rsidR="00E64FED" w:rsidRPr="00A64F4D" w:rsidRDefault="00E64FED" w:rsidP="00C43752">
      <w:pPr>
        <w:rPr>
          <w:rFonts w:ascii="Arial" w:hAnsi="Arial" w:cs="Arial"/>
          <w:szCs w:val="24"/>
        </w:rPr>
      </w:pPr>
      <w:r w:rsidRPr="00A64F4D">
        <w:rPr>
          <w:rFonts w:ascii="Arial" w:hAnsi="Arial" w:cs="Arial"/>
          <w:szCs w:val="24"/>
        </w:rPr>
        <w:t>Respectfully submitted,</w:t>
      </w:r>
    </w:p>
    <w:p w14:paraId="124E1854" w14:textId="77777777" w:rsidR="00E64FED" w:rsidRPr="00A64F4D" w:rsidRDefault="00E64FED" w:rsidP="00C43752">
      <w:pPr>
        <w:rPr>
          <w:rFonts w:ascii="Arial" w:hAnsi="Arial" w:cs="Arial"/>
          <w:szCs w:val="24"/>
        </w:rPr>
      </w:pPr>
    </w:p>
    <w:p w14:paraId="590818EB" w14:textId="77777777" w:rsidR="00E64FED" w:rsidRPr="00A64F4D" w:rsidRDefault="0053696B" w:rsidP="00C4375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Rich McCarthy</w:t>
      </w:r>
      <w:r w:rsidR="00B709D6" w:rsidRPr="00A64F4D">
        <w:rPr>
          <w:rFonts w:ascii="Arial" w:hAnsi="Arial" w:cs="Arial"/>
          <w:szCs w:val="24"/>
        </w:rPr>
        <w:t>, Chair</w:t>
      </w:r>
    </w:p>
    <w:p w14:paraId="26B0D760" w14:textId="77777777" w:rsidR="005C13CC" w:rsidRPr="00A64F4D" w:rsidRDefault="005C13CC" w:rsidP="00B709D6">
      <w:pPr>
        <w:rPr>
          <w:rFonts w:ascii="Arial" w:hAnsi="Arial" w:cs="Arial"/>
          <w:sz w:val="28"/>
          <w:szCs w:val="28"/>
        </w:rPr>
      </w:pPr>
    </w:p>
    <w:sectPr w:rsidR="005C13CC" w:rsidRPr="00A64F4D" w:rsidSect="001E1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BC880" w14:textId="77777777" w:rsidR="00474E36" w:rsidRDefault="00474E36" w:rsidP="00E90A3E">
      <w:r>
        <w:separator/>
      </w:r>
    </w:p>
  </w:endnote>
  <w:endnote w:type="continuationSeparator" w:id="0">
    <w:p w14:paraId="00EEE62E" w14:textId="77777777" w:rsidR="00474E36" w:rsidRDefault="00474E36" w:rsidP="00E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0374" w14:textId="77777777" w:rsidR="00E90A3E" w:rsidRDefault="00E90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6DAD" w14:textId="77777777" w:rsidR="00E90A3E" w:rsidRDefault="00E90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30770" w14:textId="77777777" w:rsidR="00E90A3E" w:rsidRDefault="00E90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FF9A1" w14:textId="77777777" w:rsidR="00474E36" w:rsidRDefault="00474E36" w:rsidP="00E90A3E">
      <w:r>
        <w:separator/>
      </w:r>
    </w:p>
  </w:footnote>
  <w:footnote w:type="continuationSeparator" w:id="0">
    <w:p w14:paraId="1E266526" w14:textId="77777777" w:rsidR="00474E36" w:rsidRDefault="00474E36" w:rsidP="00E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5939B" w14:textId="77777777" w:rsidR="00E90A3E" w:rsidRDefault="00E90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C4E87" w14:textId="10249446" w:rsidR="00E90A3E" w:rsidRDefault="00E90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81DC" w14:textId="77777777" w:rsidR="00E90A3E" w:rsidRDefault="00E90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50342"/>
    <w:multiLevelType w:val="hybridMultilevel"/>
    <w:tmpl w:val="9C609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CC"/>
    <w:rsid w:val="000040DF"/>
    <w:rsid w:val="000076CC"/>
    <w:rsid w:val="0002317D"/>
    <w:rsid w:val="00045577"/>
    <w:rsid w:val="00070A6D"/>
    <w:rsid w:val="00081D72"/>
    <w:rsid w:val="00091014"/>
    <w:rsid w:val="000939A0"/>
    <w:rsid w:val="000B0335"/>
    <w:rsid w:val="000B679C"/>
    <w:rsid w:val="000D26FF"/>
    <w:rsid w:val="000D5C2A"/>
    <w:rsid w:val="000F2E21"/>
    <w:rsid w:val="000F6CFD"/>
    <w:rsid w:val="00126A1F"/>
    <w:rsid w:val="001724F1"/>
    <w:rsid w:val="00175591"/>
    <w:rsid w:val="001763F4"/>
    <w:rsid w:val="00186EA8"/>
    <w:rsid w:val="001A3939"/>
    <w:rsid w:val="001E1DC9"/>
    <w:rsid w:val="001E7ED5"/>
    <w:rsid w:val="001F1CA9"/>
    <w:rsid w:val="00217D8B"/>
    <w:rsid w:val="00227E0D"/>
    <w:rsid w:val="00255A4B"/>
    <w:rsid w:val="00263A6F"/>
    <w:rsid w:val="00265035"/>
    <w:rsid w:val="002856B1"/>
    <w:rsid w:val="00297A4B"/>
    <w:rsid w:val="002A21C8"/>
    <w:rsid w:val="002A714B"/>
    <w:rsid w:val="002A7482"/>
    <w:rsid w:val="002D5E89"/>
    <w:rsid w:val="002F7897"/>
    <w:rsid w:val="00315F86"/>
    <w:rsid w:val="00342EB7"/>
    <w:rsid w:val="00362CAA"/>
    <w:rsid w:val="0036620B"/>
    <w:rsid w:val="003734CD"/>
    <w:rsid w:val="00376DA0"/>
    <w:rsid w:val="00380ED4"/>
    <w:rsid w:val="00385664"/>
    <w:rsid w:val="0038629E"/>
    <w:rsid w:val="003A477D"/>
    <w:rsid w:val="003D7C4D"/>
    <w:rsid w:val="003E4244"/>
    <w:rsid w:val="003F0C85"/>
    <w:rsid w:val="003F594E"/>
    <w:rsid w:val="0041308B"/>
    <w:rsid w:val="004254AD"/>
    <w:rsid w:val="00435442"/>
    <w:rsid w:val="00450B51"/>
    <w:rsid w:val="00454C18"/>
    <w:rsid w:val="004603D4"/>
    <w:rsid w:val="004608D9"/>
    <w:rsid w:val="00474E36"/>
    <w:rsid w:val="00486791"/>
    <w:rsid w:val="00487EFE"/>
    <w:rsid w:val="0049308F"/>
    <w:rsid w:val="004B59C5"/>
    <w:rsid w:val="004E16AA"/>
    <w:rsid w:val="005058BF"/>
    <w:rsid w:val="0051506F"/>
    <w:rsid w:val="005240CF"/>
    <w:rsid w:val="00533CAB"/>
    <w:rsid w:val="00535699"/>
    <w:rsid w:val="0053696B"/>
    <w:rsid w:val="00536F64"/>
    <w:rsid w:val="00544A70"/>
    <w:rsid w:val="00592341"/>
    <w:rsid w:val="00594A0F"/>
    <w:rsid w:val="005B0F7B"/>
    <w:rsid w:val="005C13CC"/>
    <w:rsid w:val="005C363D"/>
    <w:rsid w:val="005C5BE0"/>
    <w:rsid w:val="005E09A6"/>
    <w:rsid w:val="005F523A"/>
    <w:rsid w:val="0062577E"/>
    <w:rsid w:val="00637BF9"/>
    <w:rsid w:val="00692DD7"/>
    <w:rsid w:val="006A5C95"/>
    <w:rsid w:val="006A6A91"/>
    <w:rsid w:val="006B192C"/>
    <w:rsid w:val="006C2C61"/>
    <w:rsid w:val="00721E0F"/>
    <w:rsid w:val="0073240A"/>
    <w:rsid w:val="00761F48"/>
    <w:rsid w:val="00766158"/>
    <w:rsid w:val="00771AFA"/>
    <w:rsid w:val="007817BC"/>
    <w:rsid w:val="007A4248"/>
    <w:rsid w:val="007D4B78"/>
    <w:rsid w:val="007D5302"/>
    <w:rsid w:val="007D78FB"/>
    <w:rsid w:val="007E02B3"/>
    <w:rsid w:val="007F479E"/>
    <w:rsid w:val="007F663F"/>
    <w:rsid w:val="00817261"/>
    <w:rsid w:val="008510ED"/>
    <w:rsid w:val="008627E1"/>
    <w:rsid w:val="00867A3D"/>
    <w:rsid w:val="00870972"/>
    <w:rsid w:val="00891D89"/>
    <w:rsid w:val="0089608E"/>
    <w:rsid w:val="008A4232"/>
    <w:rsid w:val="008B2A1E"/>
    <w:rsid w:val="008B6BA7"/>
    <w:rsid w:val="008C6CD4"/>
    <w:rsid w:val="008C6DF2"/>
    <w:rsid w:val="008F64BE"/>
    <w:rsid w:val="009202D8"/>
    <w:rsid w:val="0095684F"/>
    <w:rsid w:val="00960F14"/>
    <w:rsid w:val="00961D4D"/>
    <w:rsid w:val="00980C7C"/>
    <w:rsid w:val="009A2A02"/>
    <w:rsid w:val="009B0711"/>
    <w:rsid w:val="009B09E1"/>
    <w:rsid w:val="009D49F4"/>
    <w:rsid w:val="009E4A07"/>
    <w:rsid w:val="009F1C09"/>
    <w:rsid w:val="00A16122"/>
    <w:rsid w:val="00A32989"/>
    <w:rsid w:val="00A40F2D"/>
    <w:rsid w:val="00A54DB0"/>
    <w:rsid w:val="00A60208"/>
    <w:rsid w:val="00A6284B"/>
    <w:rsid w:val="00A64F4D"/>
    <w:rsid w:val="00A705FD"/>
    <w:rsid w:val="00AB2DD9"/>
    <w:rsid w:val="00AB3A36"/>
    <w:rsid w:val="00AC67EB"/>
    <w:rsid w:val="00AD1FD4"/>
    <w:rsid w:val="00AE4918"/>
    <w:rsid w:val="00B24E61"/>
    <w:rsid w:val="00B31834"/>
    <w:rsid w:val="00B3621F"/>
    <w:rsid w:val="00B36A8B"/>
    <w:rsid w:val="00B43713"/>
    <w:rsid w:val="00B521AC"/>
    <w:rsid w:val="00B541AA"/>
    <w:rsid w:val="00B55E1F"/>
    <w:rsid w:val="00B65051"/>
    <w:rsid w:val="00B709D6"/>
    <w:rsid w:val="00B72944"/>
    <w:rsid w:val="00B75945"/>
    <w:rsid w:val="00B92B59"/>
    <w:rsid w:val="00B93F4F"/>
    <w:rsid w:val="00BB19A3"/>
    <w:rsid w:val="00BB52DF"/>
    <w:rsid w:val="00BB584D"/>
    <w:rsid w:val="00BC65F1"/>
    <w:rsid w:val="00BD74B4"/>
    <w:rsid w:val="00BE2187"/>
    <w:rsid w:val="00BE431C"/>
    <w:rsid w:val="00C11965"/>
    <w:rsid w:val="00C17CCC"/>
    <w:rsid w:val="00C31DDB"/>
    <w:rsid w:val="00C40A79"/>
    <w:rsid w:val="00C43752"/>
    <w:rsid w:val="00C65EAB"/>
    <w:rsid w:val="00C65EF0"/>
    <w:rsid w:val="00C83D37"/>
    <w:rsid w:val="00C86B79"/>
    <w:rsid w:val="00C9100E"/>
    <w:rsid w:val="00C963FA"/>
    <w:rsid w:val="00CA6134"/>
    <w:rsid w:val="00CB11B8"/>
    <w:rsid w:val="00CB3897"/>
    <w:rsid w:val="00CF0805"/>
    <w:rsid w:val="00D00F30"/>
    <w:rsid w:val="00D0152E"/>
    <w:rsid w:val="00D02C6F"/>
    <w:rsid w:val="00D12F96"/>
    <w:rsid w:val="00D15509"/>
    <w:rsid w:val="00D27F75"/>
    <w:rsid w:val="00D35119"/>
    <w:rsid w:val="00D3618D"/>
    <w:rsid w:val="00D4697A"/>
    <w:rsid w:val="00D821D2"/>
    <w:rsid w:val="00DB3E42"/>
    <w:rsid w:val="00DD042A"/>
    <w:rsid w:val="00DE56ED"/>
    <w:rsid w:val="00DF566E"/>
    <w:rsid w:val="00E042DA"/>
    <w:rsid w:val="00E049DC"/>
    <w:rsid w:val="00E11D3D"/>
    <w:rsid w:val="00E155B2"/>
    <w:rsid w:val="00E15F6A"/>
    <w:rsid w:val="00E24818"/>
    <w:rsid w:val="00E36900"/>
    <w:rsid w:val="00E44CF9"/>
    <w:rsid w:val="00E64FED"/>
    <w:rsid w:val="00E71340"/>
    <w:rsid w:val="00E8442E"/>
    <w:rsid w:val="00E90A3E"/>
    <w:rsid w:val="00EB6270"/>
    <w:rsid w:val="00EC33C6"/>
    <w:rsid w:val="00EC3E5A"/>
    <w:rsid w:val="00F00784"/>
    <w:rsid w:val="00F66906"/>
    <w:rsid w:val="00F71547"/>
    <w:rsid w:val="00F72F19"/>
    <w:rsid w:val="00FA5AA8"/>
    <w:rsid w:val="00FB48B2"/>
    <w:rsid w:val="00FB5652"/>
    <w:rsid w:val="00FB6607"/>
    <w:rsid w:val="00FD3AF7"/>
    <w:rsid w:val="00FE36CE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5FDC0A"/>
  <w15:docId w15:val="{88A0BC49-C7EB-4AF3-8848-8EB7D416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A3E"/>
  </w:style>
  <w:style w:type="paragraph" w:styleId="Footer">
    <w:name w:val="footer"/>
    <w:basedOn w:val="Normal"/>
    <w:link w:val="FooterChar"/>
    <w:uiPriority w:val="99"/>
    <w:unhideWhenUsed/>
    <w:rsid w:val="00E90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A3E"/>
  </w:style>
  <w:style w:type="paragraph" w:styleId="BalloonText">
    <w:name w:val="Balloon Text"/>
    <w:basedOn w:val="Normal"/>
    <w:link w:val="BalloonTextChar"/>
    <w:uiPriority w:val="99"/>
    <w:semiHidden/>
    <w:unhideWhenUsed/>
    <w:rsid w:val="00536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Chamberlain-Robitaille, Kathy</dc:creator>
  <cp:lastModifiedBy>McCarthy, Richard</cp:lastModifiedBy>
  <cp:revision>87</cp:revision>
  <cp:lastPrinted>2019-12-18T21:51:00Z</cp:lastPrinted>
  <dcterms:created xsi:type="dcterms:W3CDTF">2020-03-03T18:59:00Z</dcterms:created>
  <dcterms:modified xsi:type="dcterms:W3CDTF">2020-07-16T13:40:00Z</dcterms:modified>
</cp:coreProperties>
</file>