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A55CBA" w14:textId="77777777" w:rsidR="00BA345E" w:rsidRDefault="00BA345E">
      <w:pPr>
        <w:jc w:val="center"/>
        <w:rPr>
          <w:rFonts w:ascii="Verdana" w:eastAsia="Verdana" w:hAnsi="Verdana" w:cs="Verdana"/>
          <w:color w:val="008080"/>
          <w:sz w:val="56"/>
          <w:szCs w:val="56"/>
        </w:rPr>
      </w:pPr>
    </w:p>
    <w:p w14:paraId="17E32B1B" w14:textId="77777777" w:rsidR="00BA345E" w:rsidRDefault="00BA345E">
      <w:pPr>
        <w:jc w:val="center"/>
        <w:rPr>
          <w:rFonts w:ascii="Verdana" w:eastAsia="Verdana" w:hAnsi="Verdana" w:cs="Verdana"/>
          <w:color w:val="008080"/>
          <w:sz w:val="56"/>
          <w:szCs w:val="56"/>
        </w:rPr>
      </w:pPr>
    </w:p>
    <w:p w14:paraId="00F974FE" w14:textId="77777777" w:rsidR="00BA345E" w:rsidRDefault="00D30BB0">
      <w:pPr>
        <w:jc w:val="center"/>
        <w:rPr>
          <w:rFonts w:ascii="Verdana" w:eastAsia="Verdana" w:hAnsi="Verdana" w:cs="Verdana"/>
          <w:color w:val="008080"/>
          <w:sz w:val="56"/>
          <w:szCs w:val="56"/>
        </w:rPr>
      </w:pPr>
      <w:r>
        <w:rPr>
          <w:rFonts w:ascii="Verdana" w:eastAsia="Verdana" w:hAnsi="Verdana" w:cs="Verdana"/>
          <w:color w:val="008080"/>
          <w:sz w:val="56"/>
          <w:szCs w:val="56"/>
        </w:rPr>
        <w:t>State of Maine</w:t>
      </w:r>
    </w:p>
    <w:p w14:paraId="7D09E101" w14:textId="77777777" w:rsidR="00BA345E" w:rsidRDefault="00D30BB0">
      <w:pPr>
        <w:ind w:left="-900" w:right="-900"/>
        <w:jc w:val="center"/>
        <w:rPr>
          <w:rFonts w:ascii="Verdana" w:eastAsia="Verdana" w:hAnsi="Verdana" w:cs="Verdana"/>
          <w:color w:val="008080"/>
          <w:sz w:val="56"/>
          <w:szCs w:val="56"/>
        </w:rPr>
      </w:pPr>
      <w:r>
        <w:rPr>
          <w:rFonts w:ascii="Verdana" w:eastAsia="Verdana" w:hAnsi="Verdana" w:cs="Verdana"/>
          <w:color w:val="008080"/>
          <w:sz w:val="56"/>
          <w:szCs w:val="56"/>
        </w:rPr>
        <w:t>Youth Fire Safety &amp; Intervention</w:t>
      </w:r>
    </w:p>
    <w:p w14:paraId="7F09CE0F" w14:textId="77777777" w:rsidR="00BA345E" w:rsidRDefault="00D30BB0">
      <w:pPr>
        <w:ind w:left="-900" w:right="-900"/>
        <w:jc w:val="center"/>
        <w:rPr>
          <w:rFonts w:ascii="Verdana" w:eastAsia="Verdana" w:hAnsi="Verdana" w:cs="Verdana"/>
          <w:color w:val="008080"/>
          <w:sz w:val="56"/>
          <w:szCs w:val="56"/>
        </w:rPr>
      </w:pPr>
      <w:r>
        <w:rPr>
          <w:rFonts w:ascii="Verdana" w:eastAsia="Verdana" w:hAnsi="Verdana" w:cs="Verdana"/>
          <w:color w:val="008080"/>
          <w:sz w:val="56"/>
          <w:szCs w:val="56"/>
        </w:rPr>
        <w:t>Protocol</w:t>
      </w:r>
    </w:p>
    <w:p w14:paraId="36331401" w14:textId="77777777" w:rsidR="00BA345E" w:rsidRDefault="00BA345E">
      <w:pPr>
        <w:ind w:left="-900" w:right="-900"/>
        <w:jc w:val="center"/>
        <w:rPr>
          <w:rFonts w:ascii="Verdana" w:eastAsia="Verdana" w:hAnsi="Verdana" w:cs="Verdana"/>
          <w:color w:val="CC9900"/>
          <w:sz w:val="56"/>
          <w:szCs w:val="56"/>
        </w:rPr>
      </w:pPr>
    </w:p>
    <w:p w14:paraId="60933C42" w14:textId="77777777" w:rsidR="00BA345E" w:rsidRDefault="00BA345E">
      <w:pPr>
        <w:jc w:val="center"/>
      </w:pPr>
    </w:p>
    <w:p w14:paraId="0B7B9E46" w14:textId="77777777" w:rsidR="00BA345E" w:rsidRDefault="00BA345E">
      <w:pPr>
        <w:jc w:val="center"/>
      </w:pPr>
    </w:p>
    <w:p w14:paraId="2073A54B" w14:textId="77777777" w:rsidR="00BA345E" w:rsidRDefault="00BA345E">
      <w:pPr>
        <w:jc w:val="center"/>
      </w:pPr>
    </w:p>
    <w:p w14:paraId="0F98FB20" w14:textId="77777777" w:rsidR="00BA345E" w:rsidRDefault="00BA345E">
      <w:pPr>
        <w:jc w:val="center"/>
      </w:pPr>
    </w:p>
    <w:p w14:paraId="7AE6BC09" w14:textId="77777777" w:rsidR="00BA345E" w:rsidRDefault="00D30BB0">
      <w:pPr>
        <w:jc w:val="center"/>
      </w:pPr>
      <w:r>
        <w:rPr>
          <w:noProof/>
        </w:rPr>
        <w:drawing>
          <wp:inline distT="0" distB="0" distL="114300" distR="114300" wp14:anchorId="4DC0CA3C" wp14:editId="781B3390">
            <wp:extent cx="4572000" cy="2402205"/>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4572000" cy="2402205"/>
                    </a:xfrm>
                    <a:prstGeom prst="rect">
                      <a:avLst/>
                    </a:prstGeom>
                    <a:ln/>
                  </pic:spPr>
                </pic:pic>
              </a:graphicData>
            </a:graphic>
          </wp:inline>
        </w:drawing>
      </w:r>
    </w:p>
    <w:p w14:paraId="00C89511" w14:textId="77777777" w:rsidR="00BA345E" w:rsidRDefault="00BA345E">
      <w:pPr>
        <w:jc w:val="center"/>
      </w:pPr>
    </w:p>
    <w:p w14:paraId="2A0B60F4" w14:textId="77777777" w:rsidR="00BA345E" w:rsidRDefault="00BA345E"/>
    <w:p w14:paraId="119337D4" w14:textId="77777777" w:rsidR="00BA345E" w:rsidRDefault="00BA345E"/>
    <w:p w14:paraId="57D16E0F" w14:textId="77777777" w:rsidR="00BA345E" w:rsidRDefault="00BA345E"/>
    <w:p w14:paraId="187813D3" w14:textId="77777777" w:rsidR="00BA345E" w:rsidRDefault="00BA345E"/>
    <w:p w14:paraId="519D43B1" w14:textId="77777777" w:rsidR="00BA345E" w:rsidRDefault="00BA345E"/>
    <w:p w14:paraId="193AC66E" w14:textId="77777777" w:rsidR="00BA345E" w:rsidRDefault="00BA345E">
      <w:pPr>
        <w:jc w:val="center"/>
      </w:pPr>
    </w:p>
    <w:p w14:paraId="7EDB175D" w14:textId="77777777" w:rsidR="00BA345E" w:rsidRDefault="00BA345E">
      <w:pPr>
        <w:jc w:val="center"/>
      </w:pPr>
    </w:p>
    <w:p w14:paraId="361C4DD6" w14:textId="77777777" w:rsidR="00BA345E" w:rsidRDefault="00D30BB0">
      <w:pPr>
        <w:jc w:val="center"/>
        <w:rPr>
          <w:rFonts w:ascii="Verdana" w:eastAsia="Verdana" w:hAnsi="Verdana" w:cs="Verdana"/>
          <w:color w:val="008080"/>
          <w:sz w:val="56"/>
          <w:szCs w:val="56"/>
        </w:rPr>
      </w:pPr>
      <w:r>
        <w:rPr>
          <w:rFonts w:ascii="Verdana" w:eastAsia="Verdana" w:hAnsi="Verdana" w:cs="Verdana"/>
          <w:color w:val="008080"/>
          <w:sz w:val="56"/>
          <w:szCs w:val="56"/>
        </w:rPr>
        <w:t>Office of State Fire Marshal</w:t>
      </w:r>
    </w:p>
    <w:p w14:paraId="76E2D8BD" w14:textId="77777777" w:rsidR="00BA345E" w:rsidRDefault="00D30BB0">
      <w:pPr>
        <w:pStyle w:val="Heading1"/>
        <w:ind w:left="-1620" w:right="-1620"/>
        <w:rPr>
          <w:color w:val="FFCC00"/>
          <w:sz w:val="72"/>
          <w:szCs w:val="72"/>
        </w:rPr>
      </w:pPr>
      <w:r>
        <w:rPr>
          <w:rFonts w:ascii="Verdana" w:eastAsia="Verdana" w:hAnsi="Verdana" w:cs="Verdana"/>
          <w:color w:val="008080"/>
        </w:rPr>
        <w:t>Department of Public Safety</w:t>
      </w:r>
    </w:p>
    <w:p w14:paraId="77A1CE3B" w14:textId="77777777" w:rsidR="00BA345E" w:rsidRDefault="00BA345E">
      <w:pPr>
        <w:pStyle w:val="Heading5"/>
        <w:jc w:val="left"/>
        <w:rPr>
          <w:sz w:val="36"/>
          <w:szCs w:val="36"/>
        </w:rPr>
      </w:pPr>
    </w:p>
    <w:p w14:paraId="1571AC24" w14:textId="77777777" w:rsidR="00BA345E" w:rsidRDefault="00BA345E">
      <w:pPr>
        <w:ind w:left="-720" w:right="-1080"/>
        <w:rPr>
          <w:sz w:val="28"/>
          <w:szCs w:val="28"/>
        </w:rPr>
      </w:pPr>
    </w:p>
    <w:p w14:paraId="44E59A8C" w14:textId="77777777" w:rsidR="00BA345E" w:rsidRDefault="00BA345E">
      <w:pPr>
        <w:ind w:left="-720" w:right="-1080"/>
        <w:rPr>
          <w:sz w:val="28"/>
          <w:szCs w:val="28"/>
        </w:rPr>
      </w:pPr>
    </w:p>
    <w:p w14:paraId="3766D2EA" w14:textId="77777777" w:rsidR="00BA345E" w:rsidRDefault="00BA345E">
      <w:pPr>
        <w:ind w:left="-720" w:right="-1080"/>
        <w:rPr>
          <w:sz w:val="28"/>
          <w:szCs w:val="28"/>
        </w:rPr>
      </w:pPr>
    </w:p>
    <w:p w14:paraId="7EB61D9E" w14:textId="77777777" w:rsidR="00BA345E" w:rsidRDefault="00BA345E">
      <w:pPr>
        <w:ind w:left="-720" w:right="-1080"/>
        <w:rPr>
          <w:sz w:val="28"/>
          <w:szCs w:val="28"/>
        </w:rPr>
      </w:pPr>
    </w:p>
    <w:p w14:paraId="2B9B2299" w14:textId="77777777" w:rsidR="00BA345E" w:rsidRDefault="00D30BB0">
      <w:pPr>
        <w:jc w:val="center"/>
        <w:rPr>
          <w:rFonts w:ascii="Rockwell" w:eastAsia="Rockwell" w:hAnsi="Rockwell" w:cs="Rockwell"/>
        </w:rPr>
      </w:pPr>
      <w:r>
        <w:rPr>
          <w:rFonts w:ascii="Rockwell" w:eastAsia="Rockwell" w:hAnsi="Rockwell" w:cs="Rockwell"/>
          <w:b/>
          <w:sz w:val="40"/>
          <w:szCs w:val="40"/>
        </w:rPr>
        <w:lastRenderedPageBreak/>
        <w:t>TABLE OF CONTENTS</w:t>
      </w:r>
    </w:p>
    <w:p w14:paraId="798B0625" w14:textId="77777777" w:rsidR="00BA345E" w:rsidRDefault="00D30BB0">
      <w:pPr>
        <w:jc w:val="center"/>
        <w:rPr>
          <w:rFonts w:ascii="Rockwell" w:eastAsia="Rockwell" w:hAnsi="Rockwell" w:cs="Rockwell"/>
        </w:rPr>
      </w:pPr>
      <w:r>
        <w:rPr>
          <w:rFonts w:ascii="Rockwell" w:eastAsia="Rockwell" w:hAnsi="Rockwell" w:cs="Rockwell"/>
          <w:b/>
          <w:sz w:val="40"/>
          <w:szCs w:val="40"/>
        </w:rPr>
        <w:tab/>
      </w:r>
      <w:r>
        <w:rPr>
          <w:rFonts w:ascii="Rockwell" w:eastAsia="Rockwell" w:hAnsi="Rockwell" w:cs="Rockwell"/>
          <w:b/>
          <w:sz w:val="40"/>
          <w:szCs w:val="40"/>
        </w:rPr>
        <w:tab/>
      </w:r>
      <w:r>
        <w:rPr>
          <w:rFonts w:ascii="Rockwell" w:eastAsia="Rockwell" w:hAnsi="Rockwell" w:cs="Rockwell"/>
          <w:b/>
          <w:sz w:val="40"/>
          <w:szCs w:val="40"/>
        </w:rPr>
        <w:tab/>
      </w:r>
      <w:r>
        <w:rPr>
          <w:rFonts w:ascii="Rockwell" w:eastAsia="Rockwell" w:hAnsi="Rockwell" w:cs="Rockwell"/>
          <w:b/>
          <w:sz w:val="40"/>
          <w:szCs w:val="40"/>
        </w:rPr>
        <w:tab/>
      </w:r>
      <w:r>
        <w:rPr>
          <w:rFonts w:ascii="Rockwell" w:eastAsia="Rockwell" w:hAnsi="Rockwell" w:cs="Rockwell"/>
          <w:b/>
          <w:sz w:val="40"/>
          <w:szCs w:val="40"/>
        </w:rPr>
        <w:tab/>
      </w:r>
      <w:r>
        <w:rPr>
          <w:rFonts w:ascii="Rockwell" w:eastAsia="Rockwell" w:hAnsi="Rockwell" w:cs="Rockwell"/>
          <w:b/>
          <w:sz w:val="40"/>
          <w:szCs w:val="40"/>
        </w:rPr>
        <w:tab/>
      </w:r>
      <w:r>
        <w:rPr>
          <w:rFonts w:ascii="Rockwell" w:eastAsia="Rockwell" w:hAnsi="Rockwell" w:cs="Rockwell"/>
          <w:b/>
          <w:sz w:val="40"/>
          <w:szCs w:val="40"/>
        </w:rPr>
        <w:tab/>
      </w:r>
      <w:r>
        <w:rPr>
          <w:rFonts w:ascii="Rockwell" w:eastAsia="Rockwell" w:hAnsi="Rockwell" w:cs="Rockwell"/>
          <w:b/>
          <w:sz w:val="40"/>
          <w:szCs w:val="40"/>
        </w:rPr>
        <w:tab/>
      </w:r>
      <w:r>
        <w:rPr>
          <w:b/>
          <w:sz w:val="28"/>
          <w:szCs w:val="28"/>
        </w:rPr>
        <w:tab/>
      </w:r>
    </w:p>
    <w:p w14:paraId="6577ACFB" w14:textId="77777777" w:rsidR="00BA345E" w:rsidRDefault="00D30BB0">
      <w:pPr>
        <w:tabs>
          <w:tab w:val="left" w:pos="8028"/>
        </w:tabs>
        <w:jc w:val="center"/>
        <w:rPr>
          <w:rFonts w:ascii="Arial" w:eastAsia="Arial" w:hAnsi="Arial" w:cs="Arial"/>
        </w:rPr>
      </w:pPr>
      <w:r>
        <w:t xml:space="preserve">    Statement of Purpose…………………………………………………</w:t>
      </w:r>
      <w:r>
        <w:tab/>
      </w:r>
      <w:r>
        <w:rPr>
          <w:rFonts w:ascii="Arial" w:eastAsia="Arial" w:hAnsi="Arial" w:cs="Arial"/>
        </w:rPr>
        <w:t>4</w:t>
      </w:r>
    </w:p>
    <w:p w14:paraId="3B33F69F" w14:textId="77777777" w:rsidR="00BA345E" w:rsidRDefault="00D30BB0">
      <w:pPr>
        <w:tabs>
          <w:tab w:val="left" w:pos="8028"/>
        </w:tabs>
        <w:jc w:val="center"/>
        <w:rPr>
          <w:rFonts w:ascii="Arial" w:eastAsia="Arial" w:hAnsi="Arial" w:cs="Arial"/>
        </w:rPr>
      </w:pPr>
      <w:r>
        <w:t xml:space="preserve">    Goals and Objectives…………………………………………………</w:t>
      </w:r>
      <w:r>
        <w:tab/>
      </w:r>
      <w:r>
        <w:rPr>
          <w:rFonts w:ascii="Arial" w:eastAsia="Arial" w:hAnsi="Arial" w:cs="Arial"/>
        </w:rPr>
        <w:t>4</w:t>
      </w:r>
    </w:p>
    <w:p w14:paraId="5388F8A5" w14:textId="77777777" w:rsidR="00BA345E" w:rsidRDefault="00D30BB0">
      <w:pPr>
        <w:tabs>
          <w:tab w:val="left" w:pos="8028"/>
        </w:tabs>
        <w:jc w:val="center"/>
        <w:rPr>
          <w:rFonts w:ascii="Arial" w:eastAsia="Arial" w:hAnsi="Arial" w:cs="Arial"/>
        </w:rPr>
      </w:pPr>
      <w:r>
        <w:t xml:space="preserve">    Foreword…………………………………………………………</w:t>
      </w:r>
      <w:proofErr w:type="gramStart"/>
      <w:r>
        <w:t>…..</w:t>
      </w:r>
      <w:proofErr w:type="gramEnd"/>
      <w:r>
        <w:tab/>
      </w:r>
      <w:r>
        <w:rPr>
          <w:rFonts w:ascii="Arial" w:eastAsia="Arial" w:hAnsi="Arial" w:cs="Arial"/>
        </w:rPr>
        <w:t>5</w:t>
      </w:r>
    </w:p>
    <w:p w14:paraId="48B7A556" w14:textId="77777777" w:rsidR="00BA345E" w:rsidRDefault="00D30BB0">
      <w:pPr>
        <w:tabs>
          <w:tab w:val="left" w:pos="8028"/>
        </w:tabs>
        <w:jc w:val="center"/>
        <w:rPr>
          <w:rFonts w:ascii="Arial" w:eastAsia="Arial" w:hAnsi="Arial" w:cs="Arial"/>
        </w:rPr>
      </w:pPr>
      <w:r>
        <w:t xml:space="preserve">    Regional Concept…………………………………………………….</w:t>
      </w:r>
      <w:r>
        <w:tab/>
      </w:r>
      <w:r>
        <w:rPr>
          <w:rFonts w:ascii="Arial" w:eastAsia="Arial" w:hAnsi="Arial" w:cs="Arial"/>
        </w:rPr>
        <w:t>6</w:t>
      </w:r>
    </w:p>
    <w:p w14:paraId="484EB473" w14:textId="77777777" w:rsidR="00BA345E" w:rsidRDefault="00D30BB0">
      <w:pPr>
        <w:tabs>
          <w:tab w:val="left" w:pos="8028"/>
        </w:tabs>
        <w:jc w:val="center"/>
        <w:rPr>
          <w:rFonts w:ascii="Arial" w:eastAsia="Arial" w:hAnsi="Arial" w:cs="Arial"/>
        </w:rPr>
      </w:pPr>
      <w:r>
        <w:t xml:space="preserve">    Mission Statement……………………………………………………</w:t>
      </w:r>
      <w:r>
        <w:tab/>
      </w:r>
      <w:r>
        <w:rPr>
          <w:rFonts w:ascii="Arial" w:eastAsia="Arial" w:hAnsi="Arial" w:cs="Arial"/>
        </w:rPr>
        <w:t>6</w:t>
      </w:r>
    </w:p>
    <w:p w14:paraId="0E6D8250" w14:textId="77777777" w:rsidR="00BA345E" w:rsidRDefault="00D30BB0">
      <w:pPr>
        <w:tabs>
          <w:tab w:val="left" w:pos="8028"/>
        </w:tabs>
        <w:jc w:val="center"/>
        <w:rPr>
          <w:rFonts w:ascii="Arial" w:eastAsia="Arial" w:hAnsi="Arial" w:cs="Arial"/>
        </w:rPr>
      </w:pPr>
      <w:r>
        <w:t xml:space="preserve">    Acknowledgments………………………………………………</w:t>
      </w:r>
      <w:proofErr w:type="gramStart"/>
      <w:r>
        <w:t>…..</w:t>
      </w:r>
      <w:proofErr w:type="gramEnd"/>
      <w:r>
        <w:tab/>
      </w:r>
      <w:r>
        <w:rPr>
          <w:rFonts w:ascii="Arial" w:eastAsia="Arial" w:hAnsi="Arial" w:cs="Arial"/>
        </w:rPr>
        <w:t>7</w:t>
      </w:r>
    </w:p>
    <w:p w14:paraId="1A2CE512" w14:textId="77777777" w:rsidR="00BA345E" w:rsidRDefault="00BA345E">
      <w:pPr>
        <w:jc w:val="center"/>
      </w:pPr>
    </w:p>
    <w:p w14:paraId="475CAB3F" w14:textId="77777777" w:rsidR="00BA345E" w:rsidRDefault="00BA345E">
      <w:pPr>
        <w:jc w:val="center"/>
      </w:pPr>
    </w:p>
    <w:p w14:paraId="49226335" w14:textId="77777777" w:rsidR="00BA345E" w:rsidRDefault="00D30BB0">
      <w:pPr>
        <w:jc w:val="center"/>
      </w:pPr>
      <w:r>
        <w:t>SECTION ONE – YOUTH FIRESETTERS AND THEIR FAMILIES</w:t>
      </w:r>
    </w:p>
    <w:p w14:paraId="4744C17E" w14:textId="77777777" w:rsidR="00BA345E" w:rsidRDefault="00BA345E">
      <w:pPr>
        <w:jc w:val="center"/>
      </w:pPr>
    </w:p>
    <w:p w14:paraId="33BFE56D" w14:textId="77777777" w:rsidR="00BA345E" w:rsidRDefault="00D30BB0">
      <w:pPr>
        <w:tabs>
          <w:tab w:val="left" w:pos="8028"/>
        </w:tabs>
        <w:jc w:val="center"/>
        <w:rPr>
          <w:rFonts w:ascii="Arial" w:eastAsia="Arial" w:hAnsi="Arial" w:cs="Arial"/>
        </w:rPr>
      </w:pPr>
      <w:r>
        <w:t xml:space="preserve">         Fire Behavior…………………………………………………</w:t>
      </w:r>
      <w:proofErr w:type="gramStart"/>
      <w:r>
        <w:t>…..</w:t>
      </w:r>
      <w:proofErr w:type="gramEnd"/>
      <w:r>
        <w:tab/>
      </w:r>
      <w:r>
        <w:rPr>
          <w:rFonts w:ascii="Arial" w:eastAsia="Arial" w:hAnsi="Arial" w:cs="Arial"/>
        </w:rPr>
        <w:t>9</w:t>
      </w:r>
    </w:p>
    <w:p w14:paraId="63D15A97" w14:textId="77777777" w:rsidR="00BA345E" w:rsidRDefault="00D30BB0">
      <w:pPr>
        <w:tabs>
          <w:tab w:val="left" w:pos="8028"/>
        </w:tabs>
        <w:jc w:val="center"/>
        <w:rPr>
          <w:rFonts w:ascii="Arial" w:eastAsia="Arial" w:hAnsi="Arial" w:cs="Arial"/>
        </w:rPr>
      </w:pPr>
      <w:r>
        <w:t xml:space="preserve">         Typologies of Firesetting…………………………………………</w:t>
      </w:r>
      <w:proofErr w:type="gramStart"/>
      <w:r>
        <w:t>…..</w:t>
      </w:r>
      <w:proofErr w:type="gramEnd"/>
      <w:r>
        <w:tab/>
      </w:r>
      <w:r>
        <w:rPr>
          <w:rFonts w:ascii="Arial" w:eastAsia="Arial" w:hAnsi="Arial" w:cs="Arial"/>
        </w:rPr>
        <w:t>9</w:t>
      </w:r>
    </w:p>
    <w:p w14:paraId="718D4472" w14:textId="77777777" w:rsidR="00BA345E" w:rsidRDefault="00D30BB0">
      <w:pPr>
        <w:tabs>
          <w:tab w:val="left" w:pos="8028"/>
        </w:tabs>
        <w:jc w:val="center"/>
        <w:rPr>
          <w:rFonts w:ascii="Arial" w:eastAsia="Arial" w:hAnsi="Arial" w:cs="Arial"/>
        </w:rPr>
      </w:pPr>
      <w:r>
        <w:t xml:space="preserve">          Summary…………………………………………………………</w:t>
      </w:r>
      <w:r>
        <w:tab/>
      </w:r>
      <w:r>
        <w:rPr>
          <w:rFonts w:ascii="Arial" w:eastAsia="Arial" w:hAnsi="Arial" w:cs="Arial"/>
        </w:rPr>
        <w:t>13</w:t>
      </w:r>
    </w:p>
    <w:p w14:paraId="5387B157" w14:textId="77777777" w:rsidR="00BA345E" w:rsidRDefault="00BA345E">
      <w:pPr>
        <w:jc w:val="center"/>
      </w:pPr>
    </w:p>
    <w:p w14:paraId="17AB2E0D" w14:textId="77777777" w:rsidR="00BA345E" w:rsidRDefault="00BA345E">
      <w:pPr>
        <w:jc w:val="center"/>
      </w:pPr>
    </w:p>
    <w:p w14:paraId="1D125B3A" w14:textId="77777777" w:rsidR="00BA345E" w:rsidRDefault="00D30BB0">
      <w:pPr>
        <w:jc w:val="center"/>
      </w:pPr>
      <w:r>
        <w:t>SECTION TWO –</w:t>
      </w:r>
      <w:r>
        <w:rPr>
          <w:i/>
        </w:rPr>
        <w:t xml:space="preserve"> </w:t>
      </w:r>
      <w:r>
        <w:t>IDENTIFICATION AND SCREENING</w:t>
      </w:r>
    </w:p>
    <w:p w14:paraId="644283E1" w14:textId="77777777" w:rsidR="00BA345E" w:rsidRDefault="00BA345E">
      <w:pPr>
        <w:jc w:val="center"/>
      </w:pPr>
    </w:p>
    <w:p w14:paraId="66CA3756" w14:textId="77777777" w:rsidR="00BA345E" w:rsidRDefault="00D30BB0">
      <w:pPr>
        <w:tabs>
          <w:tab w:val="left" w:pos="8028"/>
        </w:tabs>
        <w:jc w:val="center"/>
        <w:rPr>
          <w:rFonts w:ascii="Arial" w:eastAsia="Arial" w:hAnsi="Arial" w:cs="Arial"/>
        </w:rPr>
      </w:pPr>
      <w:r>
        <w:t xml:space="preserve">          Re</w:t>
      </w:r>
      <w:r>
        <w:t>ferral and Release Information………………………………</w:t>
      </w:r>
      <w:r>
        <w:tab/>
      </w:r>
      <w:r>
        <w:rPr>
          <w:rFonts w:ascii="Arial" w:eastAsia="Arial" w:hAnsi="Arial" w:cs="Arial"/>
        </w:rPr>
        <w:t>14</w:t>
      </w:r>
    </w:p>
    <w:p w14:paraId="76B9CDF5" w14:textId="77777777" w:rsidR="00BA345E" w:rsidRDefault="00D30BB0">
      <w:pPr>
        <w:tabs>
          <w:tab w:val="left" w:pos="8028"/>
        </w:tabs>
        <w:jc w:val="center"/>
        <w:rPr>
          <w:rFonts w:ascii="Arial" w:eastAsia="Arial" w:hAnsi="Arial" w:cs="Arial"/>
        </w:rPr>
      </w:pPr>
      <w:r>
        <w:t xml:space="preserve">          Intake-Screening…………………………………………………</w:t>
      </w:r>
      <w:r>
        <w:tab/>
      </w:r>
      <w:r>
        <w:rPr>
          <w:rFonts w:ascii="Arial" w:eastAsia="Arial" w:hAnsi="Arial" w:cs="Arial"/>
        </w:rPr>
        <w:t>14</w:t>
      </w:r>
    </w:p>
    <w:p w14:paraId="511F2989" w14:textId="77777777" w:rsidR="00BA345E" w:rsidRDefault="00D30BB0">
      <w:pPr>
        <w:tabs>
          <w:tab w:val="left" w:pos="8028"/>
        </w:tabs>
        <w:jc w:val="center"/>
        <w:rPr>
          <w:rFonts w:ascii="Arial" w:eastAsia="Arial" w:hAnsi="Arial" w:cs="Arial"/>
        </w:rPr>
      </w:pPr>
      <w:r>
        <w:t xml:space="preserve">          Summary…………………………………………………………</w:t>
      </w:r>
      <w:r>
        <w:tab/>
      </w:r>
      <w:r>
        <w:rPr>
          <w:rFonts w:ascii="Arial" w:eastAsia="Arial" w:hAnsi="Arial" w:cs="Arial"/>
        </w:rPr>
        <w:t>16</w:t>
      </w:r>
    </w:p>
    <w:p w14:paraId="33895E96" w14:textId="77777777" w:rsidR="00BA345E" w:rsidRDefault="00BA345E">
      <w:pPr>
        <w:jc w:val="center"/>
      </w:pPr>
    </w:p>
    <w:p w14:paraId="37FE76F6" w14:textId="77777777" w:rsidR="00BA345E" w:rsidRDefault="00BA345E">
      <w:pPr>
        <w:jc w:val="center"/>
      </w:pPr>
    </w:p>
    <w:p w14:paraId="3826865F" w14:textId="77777777" w:rsidR="00BA345E" w:rsidRDefault="00D30BB0">
      <w:pPr>
        <w:jc w:val="center"/>
      </w:pPr>
      <w:r>
        <w:t>SECTION THREE – YOUTH AND FAMILY INTERVIEW</w:t>
      </w:r>
    </w:p>
    <w:p w14:paraId="38FDBD88" w14:textId="77777777" w:rsidR="00BA345E" w:rsidRDefault="00BA345E">
      <w:pPr>
        <w:jc w:val="center"/>
      </w:pPr>
    </w:p>
    <w:p w14:paraId="795CEE22" w14:textId="77777777" w:rsidR="00BA345E" w:rsidRDefault="00D30BB0">
      <w:pPr>
        <w:tabs>
          <w:tab w:val="left" w:pos="8208"/>
        </w:tabs>
        <w:jc w:val="center"/>
        <w:rPr>
          <w:rFonts w:ascii="Arial" w:eastAsia="Arial" w:hAnsi="Arial" w:cs="Arial"/>
        </w:rPr>
      </w:pPr>
      <w:r>
        <w:t xml:space="preserve">         Risk Determination…………………………………………………</w:t>
      </w:r>
      <w:r>
        <w:tab/>
      </w:r>
      <w:r>
        <w:rPr>
          <w:rFonts w:ascii="Arial" w:eastAsia="Arial" w:hAnsi="Arial" w:cs="Arial"/>
        </w:rPr>
        <w:t>17</w:t>
      </w:r>
    </w:p>
    <w:p w14:paraId="7D28857C" w14:textId="77777777" w:rsidR="00BA345E" w:rsidRDefault="00D30BB0">
      <w:pPr>
        <w:tabs>
          <w:tab w:val="left" w:pos="8208"/>
        </w:tabs>
        <w:jc w:val="center"/>
        <w:rPr>
          <w:rFonts w:ascii="Arial" w:eastAsia="Arial" w:hAnsi="Arial" w:cs="Arial"/>
        </w:rPr>
      </w:pPr>
      <w:r>
        <w:t xml:space="preserve">         The Interview……………………………………………………….               </w:t>
      </w:r>
      <w:r>
        <w:tab/>
      </w:r>
      <w:r>
        <w:rPr>
          <w:rFonts w:ascii="Arial" w:eastAsia="Arial" w:hAnsi="Arial" w:cs="Arial"/>
        </w:rPr>
        <w:t>17</w:t>
      </w:r>
    </w:p>
    <w:p w14:paraId="1695DF0F" w14:textId="77777777" w:rsidR="00BA345E" w:rsidRDefault="00D30BB0">
      <w:pPr>
        <w:tabs>
          <w:tab w:val="left" w:pos="8208"/>
        </w:tabs>
        <w:jc w:val="center"/>
        <w:rPr>
          <w:rFonts w:ascii="Arial" w:eastAsia="Arial" w:hAnsi="Arial" w:cs="Arial"/>
        </w:rPr>
      </w:pPr>
      <w:r>
        <w:t xml:space="preserve">         Target Populations………………………………………………….               </w:t>
      </w:r>
      <w:r>
        <w:tab/>
      </w:r>
      <w:r>
        <w:rPr>
          <w:rFonts w:ascii="Arial" w:eastAsia="Arial" w:hAnsi="Arial" w:cs="Arial"/>
        </w:rPr>
        <w:t>17</w:t>
      </w:r>
    </w:p>
    <w:p w14:paraId="0E9B036A" w14:textId="77777777" w:rsidR="00BA345E" w:rsidRDefault="00D30BB0">
      <w:pPr>
        <w:tabs>
          <w:tab w:val="left" w:pos="8208"/>
        </w:tabs>
        <w:jc w:val="center"/>
        <w:rPr>
          <w:rFonts w:ascii="Arial" w:eastAsia="Arial" w:hAnsi="Arial" w:cs="Arial"/>
        </w:rPr>
      </w:pPr>
      <w:r>
        <w:t xml:space="preserve">         The Interview Format………………………………………………              </w:t>
      </w:r>
      <w:r>
        <w:tab/>
      </w:r>
      <w:r>
        <w:rPr>
          <w:rFonts w:ascii="Arial" w:eastAsia="Arial" w:hAnsi="Arial" w:cs="Arial"/>
        </w:rPr>
        <w:t>17</w:t>
      </w:r>
    </w:p>
    <w:p w14:paraId="6BDEBF7D" w14:textId="77777777" w:rsidR="00BA345E" w:rsidRDefault="00D30BB0">
      <w:pPr>
        <w:tabs>
          <w:tab w:val="left" w:pos="8208"/>
        </w:tabs>
        <w:jc w:val="center"/>
        <w:rPr>
          <w:rFonts w:ascii="Arial" w:eastAsia="Arial" w:hAnsi="Arial" w:cs="Arial"/>
        </w:rPr>
      </w:pPr>
      <w:r>
        <w:t xml:space="preserve">         Rec</w:t>
      </w:r>
      <w:r>
        <w:t xml:space="preserve">ording the Interview……………………………………………               </w:t>
      </w:r>
      <w:r>
        <w:tab/>
      </w:r>
      <w:r>
        <w:rPr>
          <w:rFonts w:ascii="Arial" w:eastAsia="Arial" w:hAnsi="Arial" w:cs="Arial"/>
        </w:rPr>
        <w:t>17</w:t>
      </w:r>
    </w:p>
    <w:p w14:paraId="5B651146" w14:textId="77777777" w:rsidR="00BA345E" w:rsidRDefault="00D30BB0">
      <w:pPr>
        <w:tabs>
          <w:tab w:val="left" w:pos="8208"/>
        </w:tabs>
        <w:jc w:val="center"/>
        <w:rPr>
          <w:rFonts w:ascii="Arial" w:eastAsia="Arial" w:hAnsi="Arial" w:cs="Arial"/>
        </w:rPr>
      </w:pPr>
      <w:r>
        <w:t xml:space="preserve">         Interview Style………………………………………………………               </w:t>
      </w:r>
      <w:r>
        <w:tab/>
      </w:r>
      <w:r>
        <w:rPr>
          <w:rFonts w:ascii="Arial" w:eastAsia="Arial" w:hAnsi="Arial" w:cs="Arial"/>
        </w:rPr>
        <w:t>18</w:t>
      </w:r>
    </w:p>
    <w:p w14:paraId="4F5495CD" w14:textId="77777777" w:rsidR="00BA345E" w:rsidRDefault="00D30BB0">
      <w:pPr>
        <w:tabs>
          <w:tab w:val="left" w:pos="8208"/>
        </w:tabs>
        <w:jc w:val="center"/>
        <w:rPr>
          <w:rFonts w:ascii="Arial" w:eastAsia="Arial" w:hAnsi="Arial" w:cs="Arial"/>
        </w:rPr>
      </w:pPr>
      <w:r>
        <w:t xml:space="preserve">         The Interviewer…………………………………………………….                </w:t>
      </w:r>
      <w:r>
        <w:tab/>
      </w:r>
      <w:r>
        <w:rPr>
          <w:rFonts w:ascii="Arial" w:eastAsia="Arial" w:hAnsi="Arial" w:cs="Arial"/>
        </w:rPr>
        <w:t>18</w:t>
      </w:r>
    </w:p>
    <w:p w14:paraId="7B03BE79" w14:textId="77777777" w:rsidR="00BA345E" w:rsidRDefault="00D30BB0">
      <w:pPr>
        <w:tabs>
          <w:tab w:val="left" w:pos="8208"/>
        </w:tabs>
        <w:jc w:val="center"/>
        <w:rPr>
          <w:rFonts w:ascii="Arial" w:eastAsia="Arial" w:hAnsi="Arial" w:cs="Arial"/>
        </w:rPr>
      </w:pPr>
      <w:r>
        <w:t xml:space="preserve">         Special Situations………………………………………………</w:t>
      </w:r>
      <w:proofErr w:type="gramStart"/>
      <w:r>
        <w:t>…..</w:t>
      </w:r>
      <w:proofErr w:type="gramEnd"/>
      <w:r>
        <w:t xml:space="preserve">                 </w:t>
      </w:r>
      <w:r>
        <w:tab/>
      </w:r>
      <w:r>
        <w:rPr>
          <w:rFonts w:ascii="Arial" w:eastAsia="Arial" w:hAnsi="Arial" w:cs="Arial"/>
        </w:rPr>
        <w:t>18</w:t>
      </w:r>
    </w:p>
    <w:p w14:paraId="59AF2277" w14:textId="77777777" w:rsidR="00BA345E" w:rsidRDefault="00D30BB0">
      <w:pPr>
        <w:tabs>
          <w:tab w:val="left" w:pos="8208"/>
        </w:tabs>
        <w:jc w:val="center"/>
        <w:rPr>
          <w:rFonts w:ascii="Arial" w:eastAsia="Arial" w:hAnsi="Arial" w:cs="Arial"/>
        </w:rPr>
      </w:pPr>
      <w:r>
        <w:t xml:space="preserve">  </w:t>
      </w:r>
      <w:r>
        <w:t xml:space="preserve">       Confidentiality………………………………………………………                </w:t>
      </w:r>
      <w:r>
        <w:tab/>
      </w:r>
      <w:r>
        <w:rPr>
          <w:rFonts w:ascii="Arial" w:eastAsia="Arial" w:hAnsi="Arial" w:cs="Arial"/>
        </w:rPr>
        <w:t>19</w:t>
      </w:r>
    </w:p>
    <w:p w14:paraId="2ECA0879" w14:textId="77777777" w:rsidR="00BA345E" w:rsidRDefault="00BA345E">
      <w:pPr>
        <w:jc w:val="center"/>
      </w:pPr>
    </w:p>
    <w:p w14:paraId="17B3CA40" w14:textId="77777777" w:rsidR="00BA345E" w:rsidRDefault="00BA345E">
      <w:pPr>
        <w:jc w:val="center"/>
      </w:pPr>
    </w:p>
    <w:p w14:paraId="6762A6E1" w14:textId="77777777" w:rsidR="00BA345E" w:rsidRDefault="00D30BB0">
      <w:pPr>
        <w:jc w:val="center"/>
      </w:pPr>
      <w:r>
        <w:t>SECTION FOUR – PROGRAM COMPONENTS AND INTERVENTION</w:t>
      </w:r>
    </w:p>
    <w:p w14:paraId="4EA8F754" w14:textId="77777777" w:rsidR="00BA345E" w:rsidRDefault="00BA345E">
      <w:pPr>
        <w:jc w:val="center"/>
      </w:pPr>
    </w:p>
    <w:p w14:paraId="43253971" w14:textId="77777777" w:rsidR="00BA345E" w:rsidRDefault="00D30BB0">
      <w:pPr>
        <w:tabs>
          <w:tab w:val="left" w:pos="8208"/>
        </w:tabs>
        <w:jc w:val="center"/>
        <w:rPr>
          <w:rFonts w:ascii="Arial" w:eastAsia="Arial" w:hAnsi="Arial" w:cs="Arial"/>
        </w:rPr>
      </w:pPr>
      <w:r>
        <w:t xml:space="preserve">          Continuum of Care…………………………………………………</w:t>
      </w:r>
      <w:r>
        <w:tab/>
      </w:r>
      <w:r>
        <w:rPr>
          <w:rFonts w:ascii="Arial" w:eastAsia="Arial" w:hAnsi="Arial" w:cs="Arial"/>
        </w:rPr>
        <w:t>20</w:t>
      </w:r>
    </w:p>
    <w:p w14:paraId="06197B6C" w14:textId="77777777" w:rsidR="00BA345E" w:rsidRDefault="00D30BB0">
      <w:pPr>
        <w:tabs>
          <w:tab w:val="left" w:pos="8208"/>
        </w:tabs>
        <w:jc w:val="center"/>
        <w:rPr>
          <w:rFonts w:ascii="Arial" w:eastAsia="Arial" w:hAnsi="Arial" w:cs="Arial"/>
        </w:rPr>
      </w:pPr>
      <w:r>
        <w:t xml:space="preserve">          Identification……………………………………………………</w:t>
      </w:r>
      <w:proofErr w:type="gramStart"/>
      <w:r>
        <w:t>…..</w:t>
      </w:r>
      <w:proofErr w:type="gramEnd"/>
      <w:r>
        <w:t xml:space="preserve">                  </w:t>
      </w:r>
      <w:r>
        <w:tab/>
      </w:r>
      <w:r>
        <w:rPr>
          <w:rFonts w:ascii="Arial" w:eastAsia="Arial" w:hAnsi="Arial" w:cs="Arial"/>
        </w:rPr>
        <w:t>21</w:t>
      </w:r>
    </w:p>
    <w:p w14:paraId="1AA089C5" w14:textId="77777777" w:rsidR="00BA345E" w:rsidRDefault="00D30BB0">
      <w:pPr>
        <w:tabs>
          <w:tab w:val="left" w:pos="8208"/>
        </w:tabs>
        <w:jc w:val="center"/>
        <w:rPr>
          <w:rFonts w:ascii="Arial" w:eastAsia="Arial" w:hAnsi="Arial" w:cs="Arial"/>
        </w:rPr>
      </w:pPr>
      <w:r>
        <w:t xml:space="preserve">          Referral/I</w:t>
      </w:r>
      <w:r>
        <w:t>ntake/Release of Information………………………</w:t>
      </w:r>
      <w:proofErr w:type="gramStart"/>
      <w:r>
        <w:t>…..</w:t>
      </w:r>
      <w:proofErr w:type="gramEnd"/>
      <w:r>
        <w:tab/>
      </w:r>
      <w:r>
        <w:rPr>
          <w:rFonts w:ascii="Arial" w:eastAsia="Arial" w:hAnsi="Arial" w:cs="Arial"/>
        </w:rPr>
        <w:t>21</w:t>
      </w:r>
    </w:p>
    <w:p w14:paraId="1BD21280" w14:textId="77777777" w:rsidR="00BA345E" w:rsidRDefault="00D30BB0">
      <w:pPr>
        <w:tabs>
          <w:tab w:val="left" w:pos="8208"/>
        </w:tabs>
        <w:jc w:val="center"/>
        <w:rPr>
          <w:rFonts w:ascii="Arial" w:eastAsia="Arial" w:hAnsi="Arial" w:cs="Arial"/>
        </w:rPr>
      </w:pPr>
      <w:r>
        <w:t xml:space="preserve">          Screening and Safety Implementation…………………………….</w:t>
      </w:r>
      <w:r>
        <w:tab/>
      </w:r>
      <w:r>
        <w:rPr>
          <w:rFonts w:ascii="Arial" w:eastAsia="Arial" w:hAnsi="Arial" w:cs="Arial"/>
        </w:rPr>
        <w:t>23</w:t>
      </w:r>
    </w:p>
    <w:p w14:paraId="651C7A5C" w14:textId="77777777" w:rsidR="00BA345E" w:rsidRDefault="00D30BB0">
      <w:pPr>
        <w:tabs>
          <w:tab w:val="left" w:pos="8208"/>
        </w:tabs>
        <w:jc w:val="center"/>
        <w:rPr>
          <w:rFonts w:ascii="Arial" w:eastAsia="Arial" w:hAnsi="Arial" w:cs="Arial"/>
        </w:rPr>
      </w:pPr>
      <w:r>
        <w:t xml:space="preserve">          Multi-disciplinary Team (MDT) Review………………………….</w:t>
      </w:r>
      <w:r>
        <w:tab/>
      </w:r>
      <w:r>
        <w:rPr>
          <w:rFonts w:ascii="Arial" w:eastAsia="Arial" w:hAnsi="Arial" w:cs="Arial"/>
        </w:rPr>
        <w:t>23</w:t>
      </w:r>
    </w:p>
    <w:p w14:paraId="108F0EAA" w14:textId="77777777" w:rsidR="00BA345E" w:rsidRDefault="00D30BB0">
      <w:pPr>
        <w:tabs>
          <w:tab w:val="left" w:pos="8208"/>
        </w:tabs>
        <w:jc w:val="center"/>
        <w:rPr>
          <w:rFonts w:ascii="Arial" w:eastAsia="Arial" w:hAnsi="Arial" w:cs="Arial"/>
        </w:rPr>
      </w:pPr>
      <w:r>
        <w:t xml:space="preserve">          Interventions……………………………………………………</w:t>
      </w:r>
      <w:proofErr w:type="gramStart"/>
      <w:r>
        <w:t>…..</w:t>
      </w:r>
      <w:proofErr w:type="gramEnd"/>
      <w:r>
        <w:tab/>
      </w:r>
      <w:r>
        <w:rPr>
          <w:rFonts w:ascii="Arial" w:eastAsia="Arial" w:hAnsi="Arial" w:cs="Arial"/>
        </w:rPr>
        <w:t>24</w:t>
      </w:r>
    </w:p>
    <w:p w14:paraId="5B32512B" w14:textId="77777777" w:rsidR="00BA345E" w:rsidRDefault="00D30BB0">
      <w:pPr>
        <w:tabs>
          <w:tab w:val="left" w:pos="8208"/>
        </w:tabs>
        <w:jc w:val="center"/>
        <w:rPr>
          <w:rFonts w:ascii="Arial" w:eastAsia="Arial" w:hAnsi="Arial" w:cs="Arial"/>
        </w:rPr>
      </w:pPr>
      <w:r>
        <w:t xml:space="preserve">          Exit and Follow-Up………………………………</w:t>
      </w:r>
      <w:r>
        <w:t>…………………</w:t>
      </w:r>
      <w:r>
        <w:tab/>
      </w:r>
      <w:r>
        <w:rPr>
          <w:rFonts w:ascii="Arial" w:eastAsia="Arial" w:hAnsi="Arial" w:cs="Arial"/>
        </w:rPr>
        <w:t>24</w:t>
      </w:r>
    </w:p>
    <w:p w14:paraId="3460CE6A" w14:textId="77777777" w:rsidR="00BA345E" w:rsidRDefault="00D30BB0">
      <w:pPr>
        <w:tabs>
          <w:tab w:val="left" w:pos="8208"/>
        </w:tabs>
        <w:jc w:val="center"/>
        <w:rPr>
          <w:rFonts w:ascii="Arial" w:eastAsia="Arial" w:hAnsi="Arial" w:cs="Arial"/>
        </w:rPr>
      </w:pPr>
      <w:r>
        <w:t xml:space="preserve">          Additional Components……………………………………………</w:t>
      </w:r>
      <w:r>
        <w:tab/>
      </w:r>
      <w:r>
        <w:rPr>
          <w:rFonts w:ascii="Arial" w:eastAsia="Arial" w:hAnsi="Arial" w:cs="Arial"/>
        </w:rPr>
        <w:t>25</w:t>
      </w:r>
    </w:p>
    <w:p w14:paraId="00DB92A7" w14:textId="77777777" w:rsidR="00BA345E" w:rsidRDefault="00D30BB0">
      <w:pPr>
        <w:tabs>
          <w:tab w:val="left" w:pos="8208"/>
        </w:tabs>
        <w:jc w:val="center"/>
        <w:rPr>
          <w:rFonts w:ascii="Arial" w:eastAsia="Arial" w:hAnsi="Arial" w:cs="Arial"/>
        </w:rPr>
      </w:pPr>
      <w:r>
        <w:t xml:space="preserve">          Summary……………………………………………………………</w:t>
      </w:r>
      <w:r>
        <w:tab/>
      </w:r>
      <w:r>
        <w:rPr>
          <w:rFonts w:ascii="Arial" w:eastAsia="Arial" w:hAnsi="Arial" w:cs="Arial"/>
        </w:rPr>
        <w:t>25</w:t>
      </w:r>
    </w:p>
    <w:p w14:paraId="0295B17E" w14:textId="77777777" w:rsidR="00BA345E" w:rsidRDefault="00BA345E">
      <w:pPr>
        <w:jc w:val="center"/>
      </w:pPr>
    </w:p>
    <w:p w14:paraId="43C6D151" w14:textId="77777777" w:rsidR="00BA345E" w:rsidRDefault="00BA345E">
      <w:pPr>
        <w:jc w:val="center"/>
      </w:pPr>
    </w:p>
    <w:p w14:paraId="3D58EBA6" w14:textId="77777777" w:rsidR="00BA345E" w:rsidRDefault="00D30BB0">
      <w:pPr>
        <w:jc w:val="center"/>
      </w:pPr>
      <w:r>
        <w:t>SECTION FIVE – THE OPTIMAL COMMUNITY/REGIONAL NETWORK</w:t>
      </w:r>
    </w:p>
    <w:p w14:paraId="17551B05" w14:textId="77777777" w:rsidR="00BA345E" w:rsidRDefault="00BA345E">
      <w:pPr>
        <w:jc w:val="center"/>
      </w:pPr>
    </w:p>
    <w:p w14:paraId="36FA4EE2" w14:textId="77777777" w:rsidR="00BA345E" w:rsidRDefault="00D30BB0">
      <w:pPr>
        <w:tabs>
          <w:tab w:val="left" w:pos="8208"/>
        </w:tabs>
        <w:jc w:val="center"/>
        <w:rPr>
          <w:rFonts w:ascii="Arial" w:eastAsia="Arial" w:hAnsi="Arial" w:cs="Arial"/>
        </w:rPr>
      </w:pPr>
      <w:r>
        <w:t xml:space="preserve">          Optimal Continuum of Care………………………………………</w:t>
      </w:r>
      <w:r>
        <w:tab/>
      </w:r>
      <w:r>
        <w:rPr>
          <w:rFonts w:ascii="Arial" w:eastAsia="Arial" w:hAnsi="Arial" w:cs="Arial"/>
        </w:rPr>
        <w:t>26</w:t>
      </w:r>
    </w:p>
    <w:p w14:paraId="3BB0F331" w14:textId="77777777" w:rsidR="00BA345E" w:rsidRDefault="00D30BB0">
      <w:pPr>
        <w:tabs>
          <w:tab w:val="left" w:pos="8208"/>
        </w:tabs>
        <w:jc w:val="center"/>
        <w:rPr>
          <w:rFonts w:ascii="Arial" w:eastAsia="Arial" w:hAnsi="Arial" w:cs="Arial"/>
        </w:rPr>
      </w:pPr>
      <w:r>
        <w:t xml:space="preserve">          Prevention………………………………………………………….</w:t>
      </w:r>
      <w:r>
        <w:tab/>
      </w:r>
      <w:r>
        <w:rPr>
          <w:rFonts w:ascii="Arial" w:eastAsia="Arial" w:hAnsi="Arial" w:cs="Arial"/>
        </w:rPr>
        <w:t>26</w:t>
      </w:r>
    </w:p>
    <w:p w14:paraId="0E6E7665" w14:textId="77777777" w:rsidR="00BA345E" w:rsidRDefault="00D30BB0">
      <w:pPr>
        <w:tabs>
          <w:tab w:val="left" w:pos="8208"/>
        </w:tabs>
        <w:jc w:val="center"/>
        <w:rPr>
          <w:rFonts w:ascii="Arial" w:eastAsia="Arial" w:hAnsi="Arial" w:cs="Arial"/>
        </w:rPr>
      </w:pPr>
      <w:r>
        <w:t xml:space="preserve">          Early Identification……………………………………………</w:t>
      </w:r>
      <w:proofErr w:type="gramStart"/>
      <w:r>
        <w:t>…..</w:t>
      </w:r>
      <w:proofErr w:type="gramEnd"/>
      <w:r>
        <w:tab/>
      </w:r>
      <w:r>
        <w:rPr>
          <w:rFonts w:ascii="Arial" w:eastAsia="Arial" w:hAnsi="Arial" w:cs="Arial"/>
        </w:rPr>
        <w:t>27</w:t>
      </w:r>
    </w:p>
    <w:p w14:paraId="3EC0C121" w14:textId="77777777" w:rsidR="00BA345E" w:rsidRDefault="00D30BB0">
      <w:pPr>
        <w:tabs>
          <w:tab w:val="left" w:pos="8208"/>
        </w:tabs>
        <w:jc w:val="center"/>
        <w:rPr>
          <w:rFonts w:ascii="Arial" w:eastAsia="Arial" w:hAnsi="Arial" w:cs="Arial"/>
        </w:rPr>
      </w:pPr>
      <w:r>
        <w:t xml:space="preserve">          Immediate Treatment…………………………………………</w:t>
      </w:r>
      <w:proofErr w:type="gramStart"/>
      <w:r>
        <w:t>…..</w:t>
      </w:r>
      <w:proofErr w:type="gramEnd"/>
      <w:r>
        <w:tab/>
      </w:r>
      <w:r>
        <w:rPr>
          <w:rFonts w:ascii="Arial" w:eastAsia="Arial" w:hAnsi="Arial" w:cs="Arial"/>
        </w:rPr>
        <w:t>27</w:t>
      </w:r>
    </w:p>
    <w:p w14:paraId="03BDF0EC" w14:textId="77777777" w:rsidR="00BA345E" w:rsidRDefault="00D30BB0">
      <w:pPr>
        <w:tabs>
          <w:tab w:val="left" w:pos="8208"/>
        </w:tabs>
        <w:jc w:val="center"/>
        <w:rPr>
          <w:rFonts w:ascii="Arial" w:eastAsia="Arial" w:hAnsi="Arial" w:cs="Arial"/>
        </w:rPr>
      </w:pPr>
      <w:r>
        <w:t xml:space="preserve">          Graduated Sanctions………………………………………………</w:t>
      </w:r>
      <w:r>
        <w:tab/>
      </w:r>
      <w:r>
        <w:rPr>
          <w:rFonts w:ascii="Arial" w:eastAsia="Arial" w:hAnsi="Arial" w:cs="Arial"/>
        </w:rPr>
        <w:t>2</w:t>
      </w:r>
      <w:r>
        <w:rPr>
          <w:rFonts w:ascii="Arial" w:eastAsia="Arial" w:hAnsi="Arial" w:cs="Arial"/>
        </w:rPr>
        <w:t>7</w:t>
      </w:r>
    </w:p>
    <w:p w14:paraId="28D050B9" w14:textId="77777777" w:rsidR="00BA345E" w:rsidRDefault="00D30BB0">
      <w:pPr>
        <w:tabs>
          <w:tab w:val="left" w:pos="8208"/>
        </w:tabs>
        <w:jc w:val="center"/>
        <w:rPr>
          <w:rFonts w:ascii="Arial" w:eastAsia="Arial" w:hAnsi="Arial" w:cs="Arial"/>
        </w:rPr>
      </w:pPr>
      <w:r>
        <w:t xml:space="preserve">          Summary………………………………………………………</w:t>
      </w:r>
      <w:proofErr w:type="gramStart"/>
      <w:r>
        <w:t>…..</w:t>
      </w:r>
      <w:proofErr w:type="gramEnd"/>
      <w:r>
        <w:tab/>
      </w:r>
      <w:r>
        <w:rPr>
          <w:rFonts w:ascii="Arial" w:eastAsia="Arial" w:hAnsi="Arial" w:cs="Arial"/>
        </w:rPr>
        <w:t>27</w:t>
      </w:r>
    </w:p>
    <w:p w14:paraId="5AB58B84" w14:textId="77777777" w:rsidR="00BA345E" w:rsidRDefault="00BA345E">
      <w:pPr>
        <w:jc w:val="center"/>
      </w:pPr>
    </w:p>
    <w:p w14:paraId="01B63DA5" w14:textId="77777777" w:rsidR="00BA345E" w:rsidRDefault="00BA345E">
      <w:pPr>
        <w:jc w:val="center"/>
      </w:pPr>
    </w:p>
    <w:p w14:paraId="47678BA1" w14:textId="77777777" w:rsidR="00BA345E" w:rsidRDefault="00D30BB0">
      <w:pPr>
        <w:jc w:val="center"/>
      </w:pPr>
      <w:r>
        <w:t>SECTION SIX– PROGRAM OPERATIONS AND MANAGEMENT</w:t>
      </w:r>
    </w:p>
    <w:p w14:paraId="6A646B2A" w14:textId="77777777" w:rsidR="00BA345E" w:rsidRDefault="00BA345E">
      <w:pPr>
        <w:jc w:val="center"/>
      </w:pPr>
    </w:p>
    <w:p w14:paraId="29702CA2" w14:textId="77777777" w:rsidR="00BA345E" w:rsidRDefault="00D30BB0">
      <w:pPr>
        <w:tabs>
          <w:tab w:val="left" w:pos="8208"/>
        </w:tabs>
        <w:jc w:val="center"/>
        <w:rPr>
          <w:rFonts w:ascii="Arial" w:eastAsia="Arial" w:hAnsi="Arial" w:cs="Arial"/>
        </w:rPr>
      </w:pPr>
      <w:r>
        <w:t xml:space="preserve">          Program Planning…………………………………………………</w:t>
      </w:r>
      <w:r>
        <w:tab/>
      </w:r>
      <w:r>
        <w:rPr>
          <w:rFonts w:ascii="Arial" w:eastAsia="Arial" w:hAnsi="Arial" w:cs="Arial"/>
        </w:rPr>
        <w:t>28</w:t>
      </w:r>
    </w:p>
    <w:p w14:paraId="4F6D1ECA" w14:textId="77777777" w:rsidR="00BA345E" w:rsidRDefault="00D30BB0">
      <w:pPr>
        <w:tabs>
          <w:tab w:val="left" w:pos="8208"/>
        </w:tabs>
        <w:jc w:val="center"/>
        <w:rPr>
          <w:rFonts w:ascii="Arial" w:eastAsia="Arial" w:hAnsi="Arial" w:cs="Arial"/>
        </w:rPr>
      </w:pPr>
      <w:r>
        <w:t xml:space="preserve">          Program Development…………………………………………….</w:t>
      </w:r>
      <w:r>
        <w:tab/>
      </w:r>
      <w:r>
        <w:rPr>
          <w:rFonts w:ascii="Arial" w:eastAsia="Arial" w:hAnsi="Arial" w:cs="Arial"/>
        </w:rPr>
        <w:t>29</w:t>
      </w:r>
    </w:p>
    <w:p w14:paraId="2843005A" w14:textId="77777777" w:rsidR="00BA345E" w:rsidRDefault="00D30BB0">
      <w:pPr>
        <w:tabs>
          <w:tab w:val="left" w:pos="8208"/>
        </w:tabs>
        <w:jc w:val="center"/>
        <w:rPr>
          <w:rFonts w:ascii="Arial" w:eastAsia="Arial" w:hAnsi="Arial" w:cs="Arial"/>
        </w:rPr>
      </w:pPr>
      <w:r>
        <w:t xml:space="preserve">          Program Implementation…………………………………………</w:t>
      </w:r>
      <w:r>
        <w:tab/>
      </w:r>
      <w:r>
        <w:rPr>
          <w:rFonts w:ascii="Arial" w:eastAsia="Arial" w:hAnsi="Arial" w:cs="Arial"/>
        </w:rPr>
        <w:t>30</w:t>
      </w:r>
    </w:p>
    <w:p w14:paraId="2D7155C9" w14:textId="77777777" w:rsidR="00BA345E" w:rsidRDefault="00D30BB0">
      <w:pPr>
        <w:tabs>
          <w:tab w:val="left" w:pos="8208"/>
        </w:tabs>
        <w:jc w:val="center"/>
        <w:rPr>
          <w:rFonts w:ascii="Arial" w:eastAsia="Arial" w:hAnsi="Arial" w:cs="Arial"/>
        </w:rPr>
      </w:pPr>
      <w:r>
        <w:t xml:space="preserve">       </w:t>
      </w:r>
      <w:r>
        <w:t xml:space="preserve">   Program Maintenance…………………………………………….</w:t>
      </w:r>
      <w:r>
        <w:tab/>
      </w:r>
      <w:r>
        <w:rPr>
          <w:rFonts w:ascii="Arial" w:eastAsia="Arial" w:hAnsi="Arial" w:cs="Arial"/>
        </w:rPr>
        <w:t>31</w:t>
      </w:r>
    </w:p>
    <w:p w14:paraId="6FF4D8BB" w14:textId="77777777" w:rsidR="00BA345E" w:rsidRDefault="00D30BB0">
      <w:pPr>
        <w:tabs>
          <w:tab w:val="left" w:pos="8208"/>
        </w:tabs>
        <w:jc w:val="center"/>
        <w:rPr>
          <w:rFonts w:ascii="Arial" w:eastAsia="Arial" w:hAnsi="Arial" w:cs="Arial"/>
        </w:rPr>
      </w:pPr>
      <w:r>
        <w:t xml:space="preserve">          Summary……………………………………………………………</w:t>
      </w:r>
      <w:r>
        <w:tab/>
      </w:r>
      <w:r>
        <w:rPr>
          <w:rFonts w:ascii="Arial" w:eastAsia="Arial" w:hAnsi="Arial" w:cs="Arial"/>
        </w:rPr>
        <w:t>34</w:t>
      </w:r>
    </w:p>
    <w:p w14:paraId="1F2B8089" w14:textId="77777777" w:rsidR="00BA345E" w:rsidRDefault="00BA345E">
      <w:pPr>
        <w:jc w:val="center"/>
      </w:pPr>
    </w:p>
    <w:p w14:paraId="62EED252" w14:textId="77777777" w:rsidR="00BA345E" w:rsidRDefault="00BA345E">
      <w:pPr>
        <w:jc w:val="center"/>
      </w:pPr>
    </w:p>
    <w:p w14:paraId="7F0789B9" w14:textId="77777777" w:rsidR="00BA345E" w:rsidRDefault="00D30BB0">
      <w:pPr>
        <w:jc w:val="center"/>
      </w:pPr>
      <w:r>
        <w:t>SECTION SEVEN – PROGRAM EDUCATIONAL COMPONENT</w:t>
      </w:r>
    </w:p>
    <w:p w14:paraId="5F3B7AA9" w14:textId="77777777" w:rsidR="00BA345E" w:rsidRDefault="00BA345E">
      <w:pPr>
        <w:jc w:val="center"/>
      </w:pPr>
    </w:p>
    <w:p w14:paraId="07DD9A5D" w14:textId="77777777" w:rsidR="00BA345E" w:rsidRDefault="00D30BB0">
      <w:pPr>
        <w:tabs>
          <w:tab w:val="left" w:pos="8208"/>
        </w:tabs>
        <w:jc w:val="center"/>
        <w:rPr>
          <w:rFonts w:ascii="Arial" w:eastAsia="Arial" w:hAnsi="Arial" w:cs="Arial"/>
        </w:rPr>
      </w:pPr>
      <w:r>
        <w:t xml:space="preserve">          Designing a Program Educational Component………………….</w:t>
      </w:r>
      <w:r>
        <w:tab/>
      </w:r>
      <w:r>
        <w:rPr>
          <w:rFonts w:ascii="Arial" w:eastAsia="Arial" w:hAnsi="Arial" w:cs="Arial"/>
        </w:rPr>
        <w:t>35</w:t>
      </w:r>
    </w:p>
    <w:p w14:paraId="5B7783A7" w14:textId="77777777" w:rsidR="00BA345E" w:rsidRDefault="00D30BB0">
      <w:pPr>
        <w:tabs>
          <w:tab w:val="left" w:pos="8208"/>
        </w:tabs>
        <w:jc w:val="center"/>
        <w:rPr>
          <w:rFonts w:ascii="Arial" w:eastAsia="Arial" w:hAnsi="Arial" w:cs="Arial"/>
        </w:rPr>
      </w:pPr>
      <w:r>
        <w:t xml:space="preserve">          Who Participates in the Education?............</w:t>
      </w:r>
      <w:r>
        <w:t>...................................</w:t>
      </w:r>
      <w:r>
        <w:tab/>
      </w:r>
      <w:r>
        <w:rPr>
          <w:rFonts w:ascii="Arial" w:eastAsia="Arial" w:hAnsi="Arial" w:cs="Arial"/>
        </w:rPr>
        <w:t>35</w:t>
      </w:r>
    </w:p>
    <w:p w14:paraId="13027B68" w14:textId="77777777" w:rsidR="00BA345E" w:rsidRDefault="00D30BB0">
      <w:pPr>
        <w:tabs>
          <w:tab w:val="left" w:pos="8208"/>
        </w:tabs>
        <w:jc w:val="center"/>
        <w:rPr>
          <w:rFonts w:ascii="Arial" w:eastAsia="Arial" w:hAnsi="Arial" w:cs="Arial"/>
        </w:rPr>
      </w:pPr>
      <w:r>
        <w:t xml:space="preserve">          Educational Intervention </w:t>
      </w:r>
      <w:r>
        <w:rPr>
          <w:u w:val="single"/>
        </w:rPr>
        <w:t>Not</w:t>
      </w:r>
      <w:r>
        <w:t xml:space="preserve"> Appropriate………………………</w:t>
      </w:r>
      <w:r>
        <w:tab/>
      </w:r>
      <w:r>
        <w:rPr>
          <w:rFonts w:ascii="Arial" w:eastAsia="Arial" w:hAnsi="Arial" w:cs="Arial"/>
        </w:rPr>
        <w:t>36</w:t>
      </w:r>
    </w:p>
    <w:p w14:paraId="6145012C" w14:textId="77777777" w:rsidR="00BA345E" w:rsidRDefault="00D30BB0">
      <w:pPr>
        <w:tabs>
          <w:tab w:val="left" w:pos="8208"/>
        </w:tabs>
        <w:jc w:val="center"/>
        <w:rPr>
          <w:rFonts w:ascii="Arial" w:eastAsia="Arial" w:hAnsi="Arial" w:cs="Arial"/>
        </w:rPr>
      </w:pPr>
      <w:r>
        <w:t xml:space="preserve">          When Educational Intervention </w:t>
      </w:r>
      <w:r>
        <w:rPr>
          <w:u w:val="single"/>
        </w:rPr>
        <w:t>Is</w:t>
      </w:r>
      <w:r>
        <w:t xml:space="preserve"> </w:t>
      </w:r>
      <w:proofErr w:type="gramStart"/>
      <w:r>
        <w:t>Appropriate…………………</w:t>
      </w:r>
      <w:proofErr w:type="gramEnd"/>
      <w:r>
        <w:tab/>
      </w:r>
      <w:r>
        <w:rPr>
          <w:rFonts w:ascii="Arial" w:eastAsia="Arial" w:hAnsi="Arial" w:cs="Arial"/>
        </w:rPr>
        <w:t>37</w:t>
      </w:r>
    </w:p>
    <w:p w14:paraId="2F4ADE43" w14:textId="77777777" w:rsidR="00BA345E" w:rsidRDefault="00D30BB0">
      <w:pPr>
        <w:tabs>
          <w:tab w:val="left" w:pos="8208"/>
        </w:tabs>
        <w:jc w:val="center"/>
      </w:pPr>
      <w:r>
        <w:t xml:space="preserve">          </w:t>
      </w:r>
    </w:p>
    <w:p w14:paraId="663D6BAE" w14:textId="77777777" w:rsidR="00BA345E" w:rsidRDefault="00BA345E">
      <w:pPr>
        <w:jc w:val="center"/>
      </w:pPr>
    </w:p>
    <w:p w14:paraId="5D58ED04" w14:textId="77777777" w:rsidR="00BA345E" w:rsidRDefault="00D30BB0">
      <w:pPr>
        <w:jc w:val="center"/>
      </w:pPr>
      <w:r>
        <w:t>SECTION EIGHT– REGIONAL/LOCAL PROGRAM COMPONENTS</w:t>
      </w:r>
    </w:p>
    <w:p w14:paraId="3789A77E" w14:textId="77777777" w:rsidR="00BA345E" w:rsidRDefault="00BA345E">
      <w:pPr>
        <w:jc w:val="center"/>
      </w:pPr>
    </w:p>
    <w:p w14:paraId="36EB5BF9" w14:textId="77777777" w:rsidR="00BA345E" w:rsidRDefault="00D30BB0">
      <w:pPr>
        <w:tabs>
          <w:tab w:val="left" w:pos="8208"/>
        </w:tabs>
        <w:jc w:val="center"/>
        <w:rPr>
          <w:rFonts w:ascii="Arial" w:eastAsia="Arial" w:hAnsi="Arial" w:cs="Arial"/>
        </w:rPr>
      </w:pPr>
      <w:r>
        <w:t xml:space="preserve">          Staff………………………………</w:t>
      </w:r>
      <w:r>
        <w:t>…………………………………</w:t>
      </w:r>
      <w:r>
        <w:tab/>
      </w:r>
      <w:r>
        <w:rPr>
          <w:rFonts w:ascii="Arial" w:eastAsia="Arial" w:hAnsi="Arial" w:cs="Arial"/>
        </w:rPr>
        <w:t>39</w:t>
      </w:r>
    </w:p>
    <w:p w14:paraId="7E343911" w14:textId="77777777" w:rsidR="00BA345E" w:rsidRDefault="00D30BB0">
      <w:pPr>
        <w:tabs>
          <w:tab w:val="left" w:pos="8208"/>
        </w:tabs>
        <w:jc w:val="center"/>
        <w:rPr>
          <w:rFonts w:ascii="Arial" w:eastAsia="Arial" w:hAnsi="Arial" w:cs="Arial"/>
        </w:rPr>
      </w:pPr>
      <w:r>
        <w:t xml:space="preserve">          Referral System……………………………………………………</w:t>
      </w:r>
      <w:r>
        <w:tab/>
      </w:r>
      <w:r>
        <w:rPr>
          <w:rFonts w:ascii="Arial" w:eastAsia="Arial" w:hAnsi="Arial" w:cs="Arial"/>
        </w:rPr>
        <w:t>39</w:t>
      </w:r>
    </w:p>
    <w:p w14:paraId="347E4AAC" w14:textId="77777777" w:rsidR="00BA345E" w:rsidRDefault="00D30BB0">
      <w:pPr>
        <w:tabs>
          <w:tab w:val="left" w:pos="8208"/>
        </w:tabs>
        <w:jc w:val="center"/>
        <w:rPr>
          <w:rFonts w:ascii="Arial" w:eastAsia="Arial" w:hAnsi="Arial" w:cs="Arial"/>
        </w:rPr>
      </w:pPr>
      <w:r>
        <w:t xml:space="preserve">          Screening Interview……………………………………………….</w:t>
      </w:r>
      <w:r>
        <w:tab/>
      </w:r>
      <w:r>
        <w:rPr>
          <w:rFonts w:ascii="Arial" w:eastAsia="Arial" w:hAnsi="Arial" w:cs="Arial"/>
        </w:rPr>
        <w:t>39</w:t>
      </w:r>
    </w:p>
    <w:p w14:paraId="6C0367F2" w14:textId="77777777" w:rsidR="00BA345E" w:rsidRDefault="00D30BB0">
      <w:pPr>
        <w:tabs>
          <w:tab w:val="left" w:pos="8208"/>
        </w:tabs>
        <w:jc w:val="center"/>
        <w:rPr>
          <w:rFonts w:ascii="Arial" w:eastAsia="Arial" w:hAnsi="Arial" w:cs="Arial"/>
        </w:rPr>
      </w:pPr>
      <w:r>
        <w:t xml:space="preserve">          Multi-Disciplinary Team………………………………………….</w:t>
      </w:r>
      <w:r>
        <w:tab/>
      </w:r>
      <w:r>
        <w:rPr>
          <w:rFonts w:ascii="Arial" w:eastAsia="Arial" w:hAnsi="Arial" w:cs="Arial"/>
        </w:rPr>
        <w:t>40</w:t>
      </w:r>
    </w:p>
    <w:p w14:paraId="59B7A958" w14:textId="77777777" w:rsidR="00BA345E" w:rsidRDefault="00D30BB0">
      <w:pPr>
        <w:tabs>
          <w:tab w:val="left" w:pos="8208"/>
        </w:tabs>
        <w:jc w:val="center"/>
        <w:rPr>
          <w:rFonts w:ascii="Arial" w:eastAsia="Arial" w:hAnsi="Arial" w:cs="Arial"/>
        </w:rPr>
      </w:pPr>
      <w:r>
        <w:t xml:space="preserve">          Data Collection…………………………………………………….</w:t>
      </w:r>
      <w:r>
        <w:tab/>
      </w:r>
      <w:r>
        <w:rPr>
          <w:rFonts w:ascii="Arial" w:eastAsia="Arial" w:hAnsi="Arial" w:cs="Arial"/>
        </w:rPr>
        <w:t>40</w:t>
      </w:r>
    </w:p>
    <w:p w14:paraId="75E88DAD" w14:textId="77777777" w:rsidR="00BA345E" w:rsidRDefault="00D30BB0">
      <w:pPr>
        <w:tabs>
          <w:tab w:val="left" w:pos="8208"/>
        </w:tabs>
        <w:jc w:val="center"/>
        <w:rPr>
          <w:rFonts w:ascii="Arial" w:eastAsia="Arial" w:hAnsi="Arial" w:cs="Arial"/>
        </w:rPr>
      </w:pPr>
      <w:r>
        <w:t xml:space="preserve">          Treatment Interventions………………………………………….</w:t>
      </w:r>
      <w:r>
        <w:tab/>
      </w:r>
      <w:r>
        <w:rPr>
          <w:rFonts w:ascii="Arial" w:eastAsia="Arial" w:hAnsi="Arial" w:cs="Arial"/>
        </w:rPr>
        <w:t>40</w:t>
      </w:r>
    </w:p>
    <w:p w14:paraId="75901796" w14:textId="77777777" w:rsidR="00BA345E" w:rsidRDefault="00BA345E">
      <w:pPr>
        <w:tabs>
          <w:tab w:val="left" w:pos="8208"/>
        </w:tabs>
        <w:jc w:val="center"/>
        <w:rPr>
          <w:rFonts w:ascii="Arial" w:eastAsia="Arial" w:hAnsi="Arial" w:cs="Arial"/>
        </w:rPr>
      </w:pPr>
    </w:p>
    <w:p w14:paraId="33E5CB81" w14:textId="77777777" w:rsidR="00BA345E" w:rsidRDefault="00BA345E">
      <w:pPr>
        <w:tabs>
          <w:tab w:val="left" w:pos="8208"/>
        </w:tabs>
        <w:jc w:val="center"/>
        <w:rPr>
          <w:rFonts w:ascii="Arial" w:eastAsia="Arial" w:hAnsi="Arial" w:cs="Arial"/>
        </w:rPr>
      </w:pPr>
    </w:p>
    <w:p w14:paraId="11BCF101" w14:textId="77777777" w:rsidR="00BA345E" w:rsidRDefault="00D30BB0">
      <w:pPr>
        <w:tabs>
          <w:tab w:val="left" w:pos="8208"/>
        </w:tabs>
        <w:jc w:val="center"/>
      </w:pPr>
      <w:r>
        <w:t>APPENDIX ONE</w:t>
      </w:r>
    </w:p>
    <w:p w14:paraId="18765E60" w14:textId="77777777" w:rsidR="00BA345E" w:rsidRDefault="00BA345E">
      <w:pPr>
        <w:tabs>
          <w:tab w:val="left" w:pos="8208"/>
        </w:tabs>
        <w:jc w:val="center"/>
      </w:pPr>
    </w:p>
    <w:p w14:paraId="100F4665" w14:textId="77777777" w:rsidR="00BA345E" w:rsidRDefault="00D30BB0">
      <w:pPr>
        <w:tabs>
          <w:tab w:val="left" w:pos="8208"/>
        </w:tabs>
        <w:jc w:val="center"/>
      </w:pPr>
      <w:r>
        <w:t xml:space="preserve">      Program Documents and Forms</w:t>
      </w:r>
    </w:p>
    <w:p w14:paraId="350C490A" w14:textId="77777777" w:rsidR="00BA345E" w:rsidRDefault="00BA345E">
      <w:pPr>
        <w:tabs>
          <w:tab w:val="left" w:pos="8208"/>
        </w:tabs>
        <w:jc w:val="center"/>
      </w:pPr>
    </w:p>
    <w:p w14:paraId="335ACEE3" w14:textId="77777777" w:rsidR="00BA345E" w:rsidRDefault="00BA345E">
      <w:pPr>
        <w:tabs>
          <w:tab w:val="left" w:pos="8208"/>
        </w:tabs>
        <w:jc w:val="center"/>
      </w:pPr>
    </w:p>
    <w:p w14:paraId="3DBFB487" w14:textId="77777777" w:rsidR="00BA345E" w:rsidRDefault="00D30BB0">
      <w:pPr>
        <w:tabs>
          <w:tab w:val="left" w:pos="8208"/>
        </w:tabs>
        <w:jc w:val="center"/>
      </w:pPr>
      <w:r>
        <w:t>APPENDIX TWO</w:t>
      </w:r>
    </w:p>
    <w:p w14:paraId="7E7D859E" w14:textId="77777777" w:rsidR="00BA345E" w:rsidRDefault="00BA345E">
      <w:pPr>
        <w:tabs>
          <w:tab w:val="left" w:pos="8208"/>
        </w:tabs>
      </w:pPr>
    </w:p>
    <w:p w14:paraId="307BF1CA" w14:textId="77777777" w:rsidR="00BA345E" w:rsidRDefault="00D30BB0">
      <w:pPr>
        <w:tabs>
          <w:tab w:val="left" w:pos="8208"/>
        </w:tabs>
        <w:jc w:val="center"/>
        <w:sectPr w:rsidR="00BA345E">
          <w:footerReference w:type="even" r:id="rId8"/>
          <w:footerReference w:type="default" r:id="rId9"/>
          <w:pgSz w:w="12240" w:h="15840"/>
          <w:pgMar w:top="576" w:right="720" w:bottom="662" w:left="720" w:header="720" w:footer="720" w:gutter="0"/>
          <w:pgNumType w:start="1"/>
          <w:cols w:space="720"/>
          <w:titlePg/>
        </w:sectPr>
      </w:pPr>
      <w:r>
        <w:t>Program Resources</w:t>
      </w:r>
    </w:p>
    <w:p w14:paraId="1DF7A1BC" w14:textId="77777777" w:rsidR="00BA345E" w:rsidRDefault="00D30BB0">
      <w:pPr>
        <w:keepNext/>
        <w:jc w:val="center"/>
        <w:rPr>
          <w:sz w:val="40"/>
          <w:szCs w:val="40"/>
        </w:rPr>
      </w:pPr>
      <w:r>
        <w:rPr>
          <w:b/>
          <w:sz w:val="40"/>
          <w:szCs w:val="40"/>
        </w:rPr>
        <w:lastRenderedPageBreak/>
        <w:t>STATEMENT OF PURPOSE</w:t>
      </w:r>
    </w:p>
    <w:p w14:paraId="40046A7C" w14:textId="77777777" w:rsidR="00BA345E" w:rsidRDefault="00BA345E">
      <w:pPr>
        <w:jc w:val="center"/>
        <w:rPr>
          <w:sz w:val="20"/>
          <w:szCs w:val="20"/>
        </w:rPr>
      </w:pPr>
    </w:p>
    <w:p w14:paraId="0475F1F0" w14:textId="77777777" w:rsidR="00BA345E" w:rsidRDefault="00D30BB0">
      <w:pPr>
        <w:jc w:val="both"/>
        <w:rPr>
          <w:color w:val="000000"/>
        </w:rPr>
      </w:pPr>
      <w:r>
        <w:rPr>
          <w:color w:val="000000"/>
        </w:rPr>
        <w:t>This Protocol document is designed as a resource and guide to assist communities and regional organizations in creating effective Youth Fire Safety and Intervention programs.  The protocol is divided into eight major</w:t>
      </w:r>
      <w:r>
        <w:rPr>
          <w:color w:val="000000"/>
        </w:rPr>
        <w:t xml:space="preserve"> elements that are considered essential in creating successful programs.  They are:</w:t>
      </w:r>
    </w:p>
    <w:p w14:paraId="3BCF4454" w14:textId="77777777" w:rsidR="00BA345E" w:rsidRDefault="00D30BB0">
      <w:pPr>
        <w:numPr>
          <w:ilvl w:val="0"/>
          <w:numId w:val="24"/>
        </w:numPr>
        <w:jc w:val="both"/>
        <w:rPr>
          <w:color w:val="000000"/>
        </w:rPr>
      </w:pPr>
      <w:r>
        <w:rPr>
          <w:color w:val="000000"/>
        </w:rPr>
        <w:t>Division One</w:t>
      </w:r>
      <w:r>
        <w:rPr>
          <w:color w:val="000000"/>
        </w:rPr>
        <w:tab/>
        <w:t>--</w:t>
      </w:r>
      <w:r>
        <w:rPr>
          <w:color w:val="000000"/>
        </w:rPr>
        <w:tab/>
        <w:t>Youth Firesetters and their Families</w:t>
      </w:r>
    </w:p>
    <w:p w14:paraId="197D1094" w14:textId="77777777" w:rsidR="00BA345E" w:rsidRDefault="00D30BB0">
      <w:pPr>
        <w:numPr>
          <w:ilvl w:val="0"/>
          <w:numId w:val="24"/>
        </w:numPr>
        <w:jc w:val="both"/>
        <w:rPr>
          <w:color w:val="000000"/>
        </w:rPr>
      </w:pPr>
      <w:r>
        <w:rPr>
          <w:color w:val="000000"/>
        </w:rPr>
        <w:t>Division Two</w:t>
      </w:r>
      <w:r>
        <w:rPr>
          <w:color w:val="000000"/>
        </w:rPr>
        <w:tab/>
        <w:t>--</w:t>
      </w:r>
      <w:r>
        <w:rPr>
          <w:color w:val="000000"/>
        </w:rPr>
        <w:tab/>
        <w:t>Identification and Screening</w:t>
      </w:r>
    </w:p>
    <w:p w14:paraId="6DF1AADF" w14:textId="77777777" w:rsidR="00BA345E" w:rsidRDefault="00D30BB0">
      <w:pPr>
        <w:numPr>
          <w:ilvl w:val="0"/>
          <w:numId w:val="24"/>
        </w:numPr>
        <w:jc w:val="both"/>
        <w:rPr>
          <w:color w:val="000000"/>
        </w:rPr>
      </w:pPr>
      <w:r>
        <w:rPr>
          <w:color w:val="000000"/>
        </w:rPr>
        <w:t>Division Three</w:t>
      </w:r>
      <w:r>
        <w:rPr>
          <w:color w:val="000000"/>
        </w:rPr>
        <w:tab/>
        <w:t>--</w:t>
      </w:r>
      <w:r>
        <w:rPr>
          <w:color w:val="000000"/>
        </w:rPr>
        <w:tab/>
        <w:t>Youth and Family Interview</w:t>
      </w:r>
    </w:p>
    <w:p w14:paraId="6B351430" w14:textId="77777777" w:rsidR="00BA345E" w:rsidRDefault="00D30BB0">
      <w:pPr>
        <w:numPr>
          <w:ilvl w:val="0"/>
          <w:numId w:val="24"/>
        </w:numPr>
        <w:jc w:val="both"/>
        <w:rPr>
          <w:color w:val="000000"/>
        </w:rPr>
      </w:pPr>
      <w:r>
        <w:rPr>
          <w:color w:val="000000"/>
        </w:rPr>
        <w:t>Division Four</w:t>
      </w:r>
      <w:r>
        <w:rPr>
          <w:color w:val="000000"/>
        </w:rPr>
        <w:tab/>
        <w:t>--</w:t>
      </w:r>
      <w:r>
        <w:rPr>
          <w:color w:val="000000"/>
        </w:rPr>
        <w:tab/>
        <w:t>Program Comp</w:t>
      </w:r>
      <w:r>
        <w:rPr>
          <w:color w:val="000000"/>
        </w:rPr>
        <w:t>onents and Intervention</w:t>
      </w:r>
    </w:p>
    <w:p w14:paraId="6E5453EB" w14:textId="77777777" w:rsidR="00BA345E" w:rsidRDefault="00D30BB0">
      <w:pPr>
        <w:numPr>
          <w:ilvl w:val="0"/>
          <w:numId w:val="24"/>
        </w:numPr>
        <w:jc w:val="both"/>
        <w:rPr>
          <w:color w:val="000000"/>
        </w:rPr>
      </w:pPr>
      <w:r>
        <w:rPr>
          <w:color w:val="000000"/>
        </w:rPr>
        <w:t>Division Five</w:t>
      </w:r>
      <w:r>
        <w:rPr>
          <w:color w:val="000000"/>
        </w:rPr>
        <w:tab/>
        <w:t>--</w:t>
      </w:r>
      <w:r>
        <w:rPr>
          <w:color w:val="000000"/>
        </w:rPr>
        <w:tab/>
        <w:t>The Optimal Community / Regional Network</w:t>
      </w:r>
    </w:p>
    <w:p w14:paraId="34246086" w14:textId="77777777" w:rsidR="00BA345E" w:rsidRDefault="00D30BB0">
      <w:pPr>
        <w:numPr>
          <w:ilvl w:val="0"/>
          <w:numId w:val="24"/>
        </w:numPr>
        <w:jc w:val="both"/>
        <w:rPr>
          <w:color w:val="000000"/>
        </w:rPr>
      </w:pPr>
      <w:r>
        <w:rPr>
          <w:color w:val="000000"/>
        </w:rPr>
        <w:t>Division Six</w:t>
      </w:r>
      <w:r>
        <w:rPr>
          <w:color w:val="000000"/>
        </w:rPr>
        <w:tab/>
        <w:t>--</w:t>
      </w:r>
      <w:r>
        <w:rPr>
          <w:color w:val="000000"/>
        </w:rPr>
        <w:tab/>
        <w:t>Program Operations and Management</w:t>
      </w:r>
    </w:p>
    <w:p w14:paraId="7297BBC9" w14:textId="77777777" w:rsidR="00BA345E" w:rsidRDefault="00D30BB0">
      <w:pPr>
        <w:numPr>
          <w:ilvl w:val="0"/>
          <w:numId w:val="24"/>
        </w:numPr>
        <w:jc w:val="both"/>
        <w:rPr>
          <w:color w:val="000000"/>
        </w:rPr>
      </w:pPr>
      <w:r>
        <w:rPr>
          <w:color w:val="000000"/>
        </w:rPr>
        <w:t>Division Severn</w:t>
      </w:r>
      <w:r>
        <w:rPr>
          <w:color w:val="000000"/>
        </w:rPr>
        <w:tab/>
        <w:t>--</w:t>
      </w:r>
      <w:r>
        <w:rPr>
          <w:color w:val="000000"/>
        </w:rPr>
        <w:tab/>
        <w:t>Program Educational Component</w:t>
      </w:r>
    </w:p>
    <w:p w14:paraId="420BF652" w14:textId="77777777" w:rsidR="00BA345E" w:rsidRDefault="00D30BB0">
      <w:pPr>
        <w:numPr>
          <w:ilvl w:val="0"/>
          <w:numId w:val="24"/>
        </w:numPr>
        <w:jc w:val="both"/>
        <w:rPr>
          <w:color w:val="000000"/>
        </w:rPr>
      </w:pPr>
      <w:r>
        <w:rPr>
          <w:color w:val="000000"/>
        </w:rPr>
        <w:t>Division Eight</w:t>
      </w:r>
      <w:r>
        <w:rPr>
          <w:color w:val="000000"/>
        </w:rPr>
        <w:tab/>
        <w:t>--</w:t>
      </w:r>
      <w:r>
        <w:rPr>
          <w:color w:val="000000"/>
        </w:rPr>
        <w:tab/>
      </w:r>
      <w:r>
        <w:rPr>
          <w:color w:val="000000"/>
        </w:rPr>
        <w:t>Regional/Local Program Components</w:t>
      </w:r>
    </w:p>
    <w:p w14:paraId="5FF57BA2" w14:textId="77777777" w:rsidR="00BA345E" w:rsidRDefault="00BA345E">
      <w:pPr>
        <w:jc w:val="center"/>
        <w:rPr>
          <w:sz w:val="20"/>
          <w:szCs w:val="20"/>
        </w:rPr>
      </w:pPr>
    </w:p>
    <w:p w14:paraId="6794D981" w14:textId="31E42B1B" w:rsidR="00BA345E" w:rsidRDefault="00D30BB0">
      <w:pPr>
        <w:jc w:val="both"/>
      </w:pPr>
      <w:r>
        <w:t xml:space="preserve">Individuals engaged in the prevention and mitigation of youth-set fires must understand the personality profiles of youth firesetters and their families. This understanding leads to identifying at-risk children and youth </w:t>
      </w:r>
      <w:r>
        <w:t>for intervention practices. Once a youth firesetter is identified, they are referred to an intervention program where the process of helping to correct the problem behavior begins. Following referral, the child is screened, and a report is generated. The r</w:t>
      </w:r>
      <w:r>
        <w:t xml:space="preserve">esults of that screening report are reviewed by a multi-disciplinary team (MDT) who provide specific direction toward appropriate interventions. A youth firesetting intervention program must be part of a community or </w:t>
      </w:r>
      <w:r w:rsidR="00E55178">
        <w:t>regionally based</w:t>
      </w:r>
      <w:r>
        <w:t xml:space="preserve"> network that offers a </w:t>
      </w:r>
      <w:r>
        <w:t xml:space="preserve">continuum of care designed to provide a range of intervention services including prevention, education, immediate treatment, and graduated sanctions, to youths and their families. The </w:t>
      </w:r>
      <w:r>
        <w:rPr>
          <w:b/>
          <w:i/>
        </w:rPr>
        <w:t>Maine</w:t>
      </w:r>
      <w:r>
        <w:rPr>
          <w:i/>
        </w:rPr>
        <w:t xml:space="preserve"> </w:t>
      </w:r>
      <w:r>
        <w:rPr>
          <w:b/>
          <w:i/>
        </w:rPr>
        <w:t>Youth Fire Safety and Intervention Program</w:t>
      </w:r>
      <w:r>
        <w:rPr>
          <w:i/>
        </w:rPr>
        <w:t xml:space="preserve"> </w:t>
      </w:r>
      <w:r>
        <w:t>offers a specific set of programmatic tasks that will ensure the delivery of the swift and effective intervention to this at-risk population and their families.</w:t>
      </w:r>
    </w:p>
    <w:p w14:paraId="54691A08" w14:textId="77777777" w:rsidR="00BA345E" w:rsidRDefault="00BA345E">
      <w:pPr>
        <w:jc w:val="center"/>
      </w:pPr>
    </w:p>
    <w:p w14:paraId="5F187B86" w14:textId="77777777" w:rsidR="00BA345E" w:rsidRDefault="00D30BB0">
      <w:pPr>
        <w:jc w:val="both"/>
      </w:pPr>
      <w:r>
        <w:t>Community and regional youth firesetter interventio</w:t>
      </w:r>
      <w:r>
        <w:t>n programs must be diverse in composition and include multiple disciplines that continually have contact with youths. They include public and private school systems, fire service professionals, mental health professionals, school social workers and counsel</w:t>
      </w:r>
      <w:r>
        <w:t>ors, children and youth social service workers, youth justice probation officers, law enforcement, and other like team members. All of these and other professionals should be part of the planned and coordinated effort to reduce child set fires. This protoc</w:t>
      </w:r>
      <w:r>
        <w:t xml:space="preserve">ol is designed to provide those who seek to establish a youth firesetting program in their area with the necessary tools to accomplish that goal.  </w:t>
      </w:r>
    </w:p>
    <w:p w14:paraId="49479C9F" w14:textId="164F2955" w:rsidR="00BA345E" w:rsidRDefault="00BA345E">
      <w:pPr>
        <w:jc w:val="center"/>
        <w:rPr>
          <w:color w:val="000000"/>
        </w:rPr>
      </w:pPr>
    </w:p>
    <w:p w14:paraId="5B504A8A" w14:textId="4107D7D4" w:rsidR="00BA345E" w:rsidRDefault="00D30BB0">
      <w:pPr>
        <w:keepNext/>
        <w:jc w:val="center"/>
        <w:rPr>
          <w:sz w:val="28"/>
          <w:szCs w:val="28"/>
        </w:rPr>
      </w:pPr>
      <w:r>
        <w:rPr>
          <w:b/>
          <w:sz w:val="28"/>
          <w:szCs w:val="28"/>
        </w:rPr>
        <w:t xml:space="preserve">          YOUTH FIRESETTER PROGRAM</w:t>
      </w:r>
      <w:r>
        <w:rPr>
          <w:b/>
          <w:i/>
          <w:sz w:val="28"/>
          <w:szCs w:val="28"/>
        </w:rPr>
        <w:t xml:space="preserve"> </w:t>
      </w:r>
      <w:r>
        <w:rPr>
          <w:b/>
          <w:sz w:val="28"/>
          <w:szCs w:val="28"/>
        </w:rPr>
        <w:t xml:space="preserve">GOALS AND OBJECTIVES </w:t>
      </w:r>
    </w:p>
    <w:p w14:paraId="3248749D" w14:textId="64EFB2A9" w:rsidR="00BA345E" w:rsidRDefault="00E55178">
      <w:pPr>
        <w:keepNext/>
        <w:jc w:val="center"/>
        <w:rPr>
          <w:sz w:val="32"/>
          <w:szCs w:val="32"/>
        </w:rPr>
      </w:pPr>
      <w:r>
        <w:rPr>
          <w:noProof/>
        </w:rPr>
        <mc:AlternateContent>
          <mc:Choice Requires="wps">
            <w:drawing>
              <wp:anchor distT="0" distB="0" distL="114300" distR="114300" simplePos="0" relativeHeight="251658240" behindDoc="0" locked="0" layoutInCell="1" hidden="0" allowOverlap="1" wp14:anchorId="46961E5D" wp14:editId="1AA965D6">
                <wp:simplePos x="0" y="0"/>
                <wp:positionH relativeFrom="column">
                  <wp:posOffset>25307</wp:posOffset>
                </wp:positionH>
                <wp:positionV relativeFrom="paragraph">
                  <wp:posOffset>105147</wp:posOffset>
                </wp:positionV>
                <wp:extent cx="6025995" cy="1572941"/>
                <wp:effectExtent l="25400" t="25400" r="32385" b="40005"/>
                <wp:wrapNone/>
                <wp:docPr id="12" name="Rectangle 12"/>
                <wp:cNvGraphicFramePr/>
                <a:graphic xmlns:a="http://schemas.openxmlformats.org/drawingml/2006/main">
                  <a:graphicData uri="http://schemas.microsoft.com/office/word/2010/wordprocessingShape">
                    <wps:wsp>
                      <wps:cNvSpPr/>
                      <wps:spPr>
                        <a:xfrm>
                          <a:off x="0" y="0"/>
                          <a:ext cx="6025995" cy="1572941"/>
                        </a:xfrm>
                        <a:prstGeom prst="rect">
                          <a:avLst/>
                        </a:prstGeom>
                        <a:solidFill>
                          <a:srgbClr val="FFFFFF"/>
                        </a:solidFill>
                        <a:ln w="57150" cap="flat" cmpd="thickThin">
                          <a:solidFill>
                            <a:srgbClr val="000000"/>
                          </a:solidFill>
                          <a:prstDash val="solid"/>
                          <a:miter lim="800000"/>
                          <a:headEnd type="none" w="sm" len="sm"/>
                          <a:tailEnd type="none" w="sm" len="sm"/>
                        </a:ln>
                      </wps:spPr>
                      <wps:txbx>
                        <w:txbxContent>
                          <w:p w14:paraId="52A8A1A3" w14:textId="77777777" w:rsidR="00BA345E" w:rsidRPr="00E55178" w:rsidRDefault="00D30BB0" w:rsidP="00E55178">
                            <w:pPr>
                              <w:ind w:left="560" w:hanging="470"/>
                              <w:jc w:val="center"/>
                              <w:textDirection w:val="btLr"/>
                              <w:rPr>
                                <w:sz w:val="20"/>
                                <w:szCs w:val="20"/>
                              </w:rPr>
                            </w:pPr>
                            <w:r w:rsidRPr="00E55178">
                              <w:rPr>
                                <w:rFonts w:ascii="Arial" w:eastAsia="Arial" w:hAnsi="Arial" w:cs="Arial"/>
                                <w:color w:val="000000"/>
                                <w:sz w:val="20"/>
                                <w:szCs w:val="20"/>
                              </w:rPr>
                              <w:t xml:space="preserve">To educate the public regarding the dangers of </w:t>
                            </w:r>
                            <w:r w:rsidRPr="00E55178">
                              <w:rPr>
                                <w:rFonts w:ascii="Arial" w:eastAsia="Arial" w:hAnsi="Arial" w:cs="Arial"/>
                                <w:color w:val="000000"/>
                                <w:sz w:val="20"/>
                                <w:szCs w:val="20"/>
                              </w:rPr>
                              <w:t>children and fire.</w:t>
                            </w:r>
                          </w:p>
                          <w:p w14:paraId="2A4DC9AD" w14:textId="77777777" w:rsidR="00BA345E" w:rsidRPr="00E55178" w:rsidRDefault="00BA345E" w:rsidP="00E55178">
                            <w:pPr>
                              <w:ind w:left="360" w:hanging="470"/>
                              <w:jc w:val="center"/>
                              <w:textDirection w:val="btLr"/>
                              <w:rPr>
                                <w:sz w:val="20"/>
                                <w:szCs w:val="20"/>
                              </w:rPr>
                            </w:pPr>
                          </w:p>
                          <w:p w14:paraId="053EB510" w14:textId="77777777" w:rsidR="00BA345E" w:rsidRPr="00E55178" w:rsidRDefault="00D30BB0" w:rsidP="00E55178">
                            <w:pPr>
                              <w:ind w:left="560" w:hanging="470"/>
                              <w:jc w:val="center"/>
                              <w:textDirection w:val="btLr"/>
                              <w:rPr>
                                <w:sz w:val="20"/>
                                <w:szCs w:val="20"/>
                              </w:rPr>
                            </w:pPr>
                            <w:r w:rsidRPr="00E55178">
                              <w:rPr>
                                <w:rFonts w:ascii="Arial" w:eastAsia="Arial" w:hAnsi="Arial" w:cs="Arial"/>
                                <w:color w:val="000000"/>
                                <w:sz w:val="20"/>
                                <w:szCs w:val="20"/>
                              </w:rPr>
                              <w:t>To provide fire science, fire prevention, burn awareness, and decision-making education to families participating in the program.</w:t>
                            </w:r>
                          </w:p>
                          <w:p w14:paraId="51B4D7AA" w14:textId="77777777" w:rsidR="00BA345E" w:rsidRPr="00E55178" w:rsidRDefault="00BA345E" w:rsidP="00E55178">
                            <w:pPr>
                              <w:ind w:hanging="470"/>
                              <w:jc w:val="center"/>
                              <w:textDirection w:val="btLr"/>
                              <w:rPr>
                                <w:sz w:val="20"/>
                                <w:szCs w:val="20"/>
                              </w:rPr>
                            </w:pPr>
                          </w:p>
                          <w:p w14:paraId="21C27F15" w14:textId="77777777" w:rsidR="00BA345E" w:rsidRPr="00E55178" w:rsidRDefault="00D30BB0" w:rsidP="00E55178">
                            <w:pPr>
                              <w:ind w:left="560" w:hanging="470"/>
                              <w:jc w:val="center"/>
                              <w:textDirection w:val="btLr"/>
                              <w:rPr>
                                <w:sz w:val="20"/>
                                <w:szCs w:val="20"/>
                              </w:rPr>
                            </w:pPr>
                            <w:r w:rsidRPr="00E55178">
                              <w:rPr>
                                <w:rFonts w:ascii="Arial" w:eastAsia="Arial" w:hAnsi="Arial" w:cs="Arial"/>
                                <w:color w:val="000000"/>
                                <w:sz w:val="20"/>
                                <w:szCs w:val="20"/>
                              </w:rPr>
                              <w:t>To see that needed behavioral health services are provided to individuals and families in the program.</w:t>
                            </w:r>
                          </w:p>
                          <w:p w14:paraId="3D9218CD" w14:textId="77777777" w:rsidR="00BA345E" w:rsidRPr="00E55178" w:rsidRDefault="00BA345E" w:rsidP="00E55178">
                            <w:pPr>
                              <w:ind w:hanging="470"/>
                              <w:jc w:val="center"/>
                              <w:textDirection w:val="btLr"/>
                              <w:rPr>
                                <w:sz w:val="20"/>
                                <w:szCs w:val="20"/>
                              </w:rPr>
                            </w:pPr>
                          </w:p>
                          <w:p w14:paraId="28CE57F3" w14:textId="77777777" w:rsidR="00BA345E" w:rsidRPr="00E55178" w:rsidRDefault="00D30BB0" w:rsidP="00E55178">
                            <w:pPr>
                              <w:ind w:left="560" w:hanging="470"/>
                              <w:jc w:val="center"/>
                              <w:textDirection w:val="btLr"/>
                              <w:rPr>
                                <w:sz w:val="20"/>
                                <w:szCs w:val="20"/>
                              </w:rPr>
                            </w:pPr>
                            <w:r w:rsidRPr="00E55178">
                              <w:rPr>
                                <w:rFonts w:ascii="Arial" w:eastAsia="Arial" w:hAnsi="Arial" w:cs="Arial"/>
                                <w:color w:val="000000"/>
                                <w:sz w:val="20"/>
                                <w:szCs w:val="20"/>
                              </w:rPr>
                              <w:t>T</w:t>
                            </w:r>
                            <w:r w:rsidRPr="00E55178">
                              <w:rPr>
                                <w:rFonts w:ascii="Arial" w:eastAsia="Arial" w:hAnsi="Arial" w:cs="Arial"/>
                                <w:color w:val="000000"/>
                                <w:sz w:val="20"/>
                                <w:szCs w:val="20"/>
                              </w:rPr>
                              <w:t>o develop and maintain a network of inter-agency cooperation, jointly addressing the problem and relieving the risk associated with youth firesetting behavior.</w:t>
                            </w:r>
                          </w:p>
                          <w:p w14:paraId="0F10D933" w14:textId="77777777" w:rsidR="00BA345E" w:rsidRPr="00E55178" w:rsidRDefault="00BA345E">
                            <w:pPr>
                              <w:textDirection w:val="btLr"/>
                              <w:rPr>
                                <w:sz w:val="21"/>
                                <w:szCs w:val="21"/>
                              </w:rP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6961E5D" id="Rectangle 12" o:spid="_x0000_s1026" style="position:absolute;left:0;text-align:left;margin-left:2pt;margin-top:8.3pt;width:474.5pt;height:12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" strokeweight="4.5pt">
                <v:stroke startarrowwidth="narrow" startarrowlength="short" endarrowwidth="narrow" endarrowlength="short" linestyle="thickThin"/>
                <v:textbox inset="2.53958mm,1.2694mm,2.53958mm,1.2694mm">
                  <w:txbxContent>
                    <w:p w14:paraId="52A8A1A3" w14:textId="77777777" w:rsidR="00BA345E" w:rsidRPr="00E55178" w:rsidRDefault="00D30BB0" w:rsidP="00E55178">
                      <w:pPr>
                        <w:ind w:left="560" w:hanging="470"/>
                        <w:jc w:val="center"/>
                        <w:textDirection w:val="btLr"/>
                        <w:rPr>
                          <w:sz w:val="20"/>
                          <w:szCs w:val="20"/>
                        </w:rPr>
                      </w:pPr>
                      <w:r w:rsidRPr="00E55178">
                        <w:rPr>
                          <w:rFonts w:ascii="Arial" w:eastAsia="Arial" w:hAnsi="Arial" w:cs="Arial"/>
                          <w:color w:val="000000"/>
                          <w:sz w:val="20"/>
                          <w:szCs w:val="20"/>
                        </w:rPr>
                        <w:t xml:space="preserve">To educate the public regarding the dangers of </w:t>
                      </w:r>
                      <w:r w:rsidRPr="00E55178">
                        <w:rPr>
                          <w:rFonts w:ascii="Arial" w:eastAsia="Arial" w:hAnsi="Arial" w:cs="Arial"/>
                          <w:color w:val="000000"/>
                          <w:sz w:val="20"/>
                          <w:szCs w:val="20"/>
                        </w:rPr>
                        <w:t>children and fire.</w:t>
                      </w:r>
                    </w:p>
                    <w:p w14:paraId="2A4DC9AD" w14:textId="77777777" w:rsidR="00BA345E" w:rsidRPr="00E55178" w:rsidRDefault="00BA345E" w:rsidP="00E55178">
                      <w:pPr>
                        <w:ind w:left="360" w:hanging="470"/>
                        <w:jc w:val="center"/>
                        <w:textDirection w:val="btLr"/>
                        <w:rPr>
                          <w:sz w:val="20"/>
                          <w:szCs w:val="20"/>
                        </w:rPr>
                      </w:pPr>
                    </w:p>
                    <w:p w14:paraId="053EB510" w14:textId="77777777" w:rsidR="00BA345E" w:rsidRPr="00E55178" w:rsidRDefault="00D30BB0" w:rsidP="00E55178">
                      <w:pPr>
                        <w:ind w:left="560" w:hanging="470"/>
                        <w:jc w:val="center"/>
                        <w:textDirection w:val="btLr"/>
                        <w:rPr>
                          <w:sz w:val="20"/>
                          <w:szCs w:val="20"/>
                        </w:rPr>
                      </w:pPr>
                      <w:r w:rsidRPr="00E55178">
                        <w:rPr>
                          <w:rFonts w:ascii="Arial" w:eastAsia="Arial" w:hAnsi="Arial" w:cs="Arial"/>
                          <w:color w:val="000000"/>
                          <w:sz w:val="20"/>
                          <w:szCs w:val="20"/>
                        </w:rPr>
                        <w:t>To provide fire science, fire prevention, burn awareness, and decision-making education to families participating in the program.</w:t>
                      </w:r>
                    </w:p>
                    <w:p w14:paraId="51B4D7AA" w14:textId="77777777" w:rsidR="00BA345E" w:rsidRPr="00E55178" w:rsidRDefault="00BA345E" w:rsidP="00E55178">
                      <w:pPr>
                        <w:ind w:hanging="470"/>
                        <w:jc w:val="center"/>
                        <w:textDirection w:val="btLr"/>
                        <w:rPr>
                          <w:sz w:val="20"/>
                          <w:szCs w:val="20"/>
                        </w:rPr>
                      </w:pPr>
                    </w:p>
                    <w:p w14:paraId="21C27F15" w14:textId="77777777" w:rsidR="00BA345E" w:rsidRPr="00E55178" w:rsidRDefault="00D30BB0" w:rsidP="00E55178">
                      <w:pPr>
                        <w:ind w:left="560" w:hanging="470"/>
                        <w:jc w:val="center"/>
                        <w:textDirection w:val="btLr"/>
                        <w:rPr>
                          <w:sz w:val="20"/>
                          <w:szCs w:val="20"/>
                        </w:rPr>
                      </w:pPr>
                      <w:r w:rsidRPr="00E55178">
                        <w:rPr>
                          <w:rFonts w:ascii="Arial" w:eastAsia="Arial" w:hAnsi="Arial" w:cs="Arial"/>
                          <w:color w:val="000000"/>
                          <w:sz w:val="20"/>
                          <w:szCs w:val="20"/>
                        </w:rPr>
                        <w:t>To see that needed behavioral health services are provided to individuals and families in the program.</w:t>
                      </w:r>
                    </w:p>
                    <w:p w14:paraId="3D9218CD" w14:textId="77777777" w:rsidR="00BA345E" w:rsidRPr="00E55178" w:rsidRDefault="00BA345E" w:rsidP="00E55178">
                      <w:pPr>
                        <w:ind w:hanging="470"/>
                        <w:jc w:val="center"/>
                        <w:textDirection w:val="btLr"/>
                        <w:rPr>
                          <w:sz w:val="20"/>
                          <w:szCs w:val="20"/>
                        </w:rPr>
                      </w:pPr>
                    </w:p>
                    <w:p w14:paraId="28CE57F3" w14:textId="77777777" w:rsidR="00BA345E" w:rsidRPr="00E55178" w:rsidRDefault="00D30BB0" w:rsidP="00E55178">
                      <w:pPr>
                        <w:ind w:left="560" w:hanging="470"/>
                        <w:jc w:val="center"/>
                        <w:textDirection w:val="btLr"/>
                        <w:rPr>
                          <w:sz w:val="20"/>
                          <w:szCs w:val="20"/>
                        </w:rPr>
                      </w:pPr>
                      <w:r w:rsidRPr="00E55178">
                        <w:rPr>
                          <w:rFonts w:ascii="Arial" w:eastAsia="Arial" w:hAnsi="Arial" w:cs="Arial"/>
                          <w:color w:val="000000"/>
                          <w:sz w:val="20"/>
                          <w:szCs w:val="20"/>
                        </w:rPr>
                        <w:t>T</w:t>
                      </w:r>
                      <w:r w:rsidRPr="00E55178">
                        <w:rPr>
                          <w:rFonts w:ascii="Arial" w:eastAsia="Arial" w:hAnsi="Arial" w:cs="Arial"/>
                          <w:color w:val="000000"/>
                          <w:sz w:val="20"/>
                          <w:szCs w:val="20"/>
                        </w:rPr>
                        <w:t>o develop and maintain a network of inter-agency cooperation, jointly addressing the problem and relieving the risk associated with youth firesetting behavior.</w:t>
                      </w:r>
                    </w:p>
                    <w:p w14:paraId="0F10D933" w14:textId="77777777" w:rsidR="00BA345E" w:rsidRPr="00E55178" w:rsidRDefault="00BA345E">
                      <w:pPr>
                        <w:textDirection w:val="btLr"/>
                        <w:rPr>
                          <w:sz w:val="21"/>
                          <w:szCs w:val="21"/>
                        </w:rPr>
                      </w:pPr>
                    </w:p>
                  </w:txbxContent>
                </v:textbox>
              </v:rect>
            </w:pict>
          </mc:Fallback>
        </mc:AlternateContent>
      </w:r>
    </w:p>
    <w:p w14:paraId="20AE74C4" w14:textId="77777777" w:rsidR="00BA345E" w:rsidRDefault="00BA345E">
      <w:pPr>
        <w:keepNext/>
        <w:jc w:val="center"/>
        <w:rPr>
          <w:sz w:val="32"/>
          <w:szCs w:val="32"/>
        </w:rPr>
      </w:pPr>
    </w:p>
    <w:p w14:paraId="5FC252DA" w14:textId="77777777" w:rsidR="00BA345E" w:rsidRDefault="00D30BB0">
      <w:pPr>
        <w:jc w:val="center"/>
      </w:pPr>
      <w:r>
        <w:br w:type="page"/>
      </w:r>
    </w:p>
    <w:p w14:paraId="3CF15242" w14:textId="77777777" w:rsidR="00BA345E" w:rsidRDefault="00BA345E">
      <w:pPr>
        <w:tabs>
          <w:tab w:val="left" w:pos="8208"/>
        </w:tabs>
        <w:rPr>
          <w:rFonts w:ascii="Arial" w:eastAsia="Arial" w:hAnsi="Arial" w:cs="Arial"/>
        </w:rPr>
      </w:pPr>
    </w:p>
    <w:p w14:paraId="10ED7862" w14:textId="77777777" w:rsidR="00BA345E" w:rsidRDefault="00BA345E">
      <w:pPr>
        <w:tabs>
          <w:tab w:val="left" w:pos="8208"/>
        </w:tabs>
        <w:rPr>
          <w:rFonts w:ascii="Arial" w:eastAsia="Arial" w:hAnsi="Arial" w:cs="Arial"/>
        </w:rPr>
      </w:pPr>
    </w:p>
    <w:p w14:paraId="0130093E" w14:textId="77777777" w:rsidR="00BA345E" w:rsidRDefault="00D30BB0">
      <w:pPr>
        <w:jc w:val="center"/>
      </w:pPr>
      <w:r>
        <w:rPr>
          <w:b/>
          <w:sz w:val="44"/>
          <w:szCs w:val="44"/>
        </w:rPr>
        <w:t xml:space="preserve"> FOREWARD</w:t>
      </w:r>
    </w:p>
    <w:p w14:paraId="2ADF477F" w14:textId="77777777" w:rsidR="00BA345E" w:rsidRDefault="00BA345E">
      <w:pPr>
        <w:jc w:val="center"/>
      </w:pPr>
    </w:p>
    <w:p w14:paraId="52C6A0EA" w14:textId="77777777" w:rsidR="00BA345E" w:rsidRDefault="00D30BB0">
      <w:pPr>
        <w:jc w:val="both"/>
      </w:pPr>
      <w:r>
        <w:rPr>
          <w:color w:val="000000"/>
        </w:rPr>
        <w:t>The occurrence of youth set fires is both pervasive and an incredibly destructive event. Each year,</w:t>
      </w:r>
      <w:r>
        <w:t xml:space="preserve"> fires set by youths account for a large percentage of injuries, property damage and deaths in the United States.  According to the National Fire Protection </w:t>
      </w:r>
      <w:r>
        <w:t>Association (NFPA), children “playing” with fire start 100,000 fires that are reported to fire departments annually.  On a yearly basis, fires set by youths cause an estimated 350 deaths and 2,800 injuries.  The cost of providing protection from these fire</w:t>
      </w:r>
      <w:r>
        <w:t xml:space="preserve">s and the property loss attributed to youth fire setters easily exceeds $280 million annually.  And it is a fact that more than 50% of persons arrested for the crime of arson are under the age of 18 years, while a far greater number of </w:t>
      </w:r>
      <w:proofErr w:type="gramStart"/>
      <w:r>
        <w:t>youth</w:t>
      </w:r>
      <w:proofErr w:type="gramEnd"/>
      <w:r>
        <w:t xml:space="preserve"> </w:t>
      </w:r>
      <w:r>
        <w:rPr>
          <w:color w:val="000000"/>
        </w:rPr>
        <w:t>firesetting</w:t>
      </w:r>
      <w:r>
        <w:t xml:space="preserve"> be</w:t>
      </w:r>
      <w:r>
        <w:t xml:space="preserve">haviors never attain that status of criminal arson.    </w:t>
      </w:r>
    </w:p>
    <w:p w14:paraId="291804D1" w14:textId="77777777" w:rsidR="00BA345E" w:rsidRDefault="00BA345E">
      <w:pPr>
        <w:jc w:val="both"/>
      </w:pPr>
    </w:p>
    <w:p w14:paraId="197D92F4" w14:textId="57F64260" w:rsidR="00BA345E" w:rsidRDefault="00D30BB0">
      <w:pPr>
        <w:jc w:val="both"/>
      </w:pPr>
      <w:r>
        <w:t xml:space="preserve">For clarification, the term firesetter is used to identify any child, </w:t>
      </w:r>
      <w:r w:rsidR="00E55178">
        <w:t>youth,</w:t>
      </w:r>
      <w:r>
        <w:t xml:space="preserve"> or adolescent who: engages in the act of burning/melting anything, regardless of its value and regardless of their intent, </w:t>
      </w:r>
      <w:r>
        <w:t>or who; plays with fire for any given reason. There are only two types of fires</w:t>
      </w:r>
      <w:r>
        <w:rPr>
          <w:i/>
        </w:rPr>
        <w:t xml:space="preserve"> </w:t>
      </w:r>
      <w:r>
        <w:t>started by youths, intentional and accidental. Children’s interest in fire is almost universal and there is a tendency to dismiss fire play of children under the adage that “ki</w:t>
      </w:r>
      <w:r>
        <w:t>ds will be kids.” As a result, families, law enforcement administrators, fire service officials, and other professional agencies are often reluctant to take a proactive position. Studies show that large portions of those children who engage in fire play ar</w:t>
      </w:r>
      <w:r>
        <w:t>e acting on motives other than simple curiosity as is often suspected with children who play with fire. Additionally, statistics demonstrate that child fire play can be a deadly and costly activity, that it is in fact, the leading cause of fire deaths amon</w:t>
      </w:r>
      <w:r>
        <w:t>g preschoolers.  The youth firesetting problem encompasses the realm of many youth-related professional and technical disciplines and is a statewide problem that must be addressed by programs</w:t>
      </w:r>
      <w:r>
        <w:rPr>
          <w:i/>
        </w:rPr>
        <w:t xml:space="preserve"> </w:t>
      </w:r>
      <w:r>
        <w:t>involving those disciplines. Such disciplines may include agenci</w:t>
      </w:r>
      <w:r>
        <w:t>es and individuals trained and experienced in dealing with the myriad of psychological, social, and legal aspects associated with these children and youth.</w:t>
      </w:r>
    </w:p>
    <w:p w14:paraId="017B69FE" w14:textId="77777777" w:rsidR="00BA345E" w:rsidRDefault="00BA345E">
      <w:pPr>
        <w:jc w:val="both"/>
      </w:pPr>
    </w:p>
    <w:p w14:paraId="769DF675" w14:textId="77777777" w:rsidR="00BA345E" w:rsidRDefault="00D30BB0">
      <w:pPr>
        <w:jc w:val="both"/>
      </w:pPr>
      <w:r>
        <w:t>The prevalence of youth-set fires warrants serious consideration.  It is this consideration that wa</w:t>
      </w:r>
      <w:r>
        <w:t xml:space="preserve">s the driving force causing the State of Maine Commissioner of Public Safety and Office of State Fire Marshal to recruit and empower the </w:t>
      </w:r>
      <w:r>
        <w:rPr>
          <w:b/>
          <w:i/>
        </w:rPr>
        <w:t>Maine Youth Fire Safety and Intervention Task Force</w:t>
      </w:r>
      <w:r>
        <w:t xml:space="preserve"> to address the problem. The Task Force was charged with the respons</w:t>
      </w:r>
      <w:r>
        <w:t>ibility of establishing intervention efforts to address the problem associated with youth</w:t>
      </w:r>
      <w:r>
        <w:rPr>
          <w:i/>
        </w:rPr>
        <w:t xml:space="preserve"> </w:t>
      </w:r>
      <w:r>
        <w:t>firesetting within the State of Maine</w:t>
      </w:r>
      <w:r>
        <w:rPr>
          <w:b/>
          <w:i/>
          <w:sz w:val="28"/>
          <w:szCs w:val="28"/>
        </w:rPr>
        <w:t>,</w:t>
      </w:r>
      <w:r>
        <w:rPr>
          <w:i/>
        </w:rPr>
        <w:t xml:space="preserve"> </w:t>
      </w:r>
      <w:r>
        <w:t>and</w:t>
      </w:r>
      <w:r>
        <w:rPr>
          <w:i/>
        </w:rPr>
        <w:t xml:space="preserve"> </w:t>
      </w:r>
      <w:r>
        <w:t>in developing and implementing statewide youth firesetter intervention</w:t>
      </w:r>
      <w:r>
        <w:rPr>
          <w:i/>
        </w:rPr>
        <w:t xml:space="preserve"> </w:t>
      </w:r>
      <w:r>
        <w:t xml:space="preserve">programs. Task Force members were carefully selected based on their knowledge, experience and interest in the subject and represent the disciplines needed to successfully deal with the </w:t>
      </w:r>
      <w:r>
        <w:t xml:space="preserve">problem of children setting fires.  </w:t>
      </w:r>
    </w:p>
    <w:p w14:paraId="2504E7C2" w14:textId="77777777" w:rsidR="00BA345E" w:rsidRDefault="00BA345E">
      <w:pPr>
        <w:jc w:val="both"/>
      </w:pPr>
    </w:p>
    <w:p w14:paraId="483BC93B" w14:textId="77777777" w:rsidR="00BA345E" w:rsidRDefault="00BA345E">
      <w:pPr>
        <w:jc w:val="both"/>
      </w:pPr>
    </w:p>
    <w:p w14:paraId="38A3A869" w14:textId="77777777" w:rsidR="00BA345E" w:rsidRDefault="00BA345E">
      <w:pPr>
        <w:jc w:val="both"/>
      </w:pPr>
    </w:p>
    <w:p w14:paraId="7980A506" w14:textId="77777777" w:rsidR="00BA345E" w:rsidRDefault="00D30BB0">
      <w:r>
        <w:t>Joseph E. Thomas</w:t>
      </w:r>
    </w:p>
    <w:p w14:paraId="5747D210" w14:textId="77777777" w:rsidR="00BA345E" w:rsidRDefault="00D30BB0">
      <w:r>
        <w:t>State Fire Marshal</w:t>
      </w:r>
    </w:p>
    <w:p w14:paraId="79528574" w14:textId="77777777" w:rsidR="00BA345E" w:rsidRDefault="00BA345E"/>
    <w:p w14:paraId="6DD6A494" w14:textId="77777777" w:rsidR="00BA345E" w:rsidRDefault="00BA345E">
      <w:pPr>
        <w:jc w:val="center"/>
      </w:pPr>
    </w:p>
    <w:p w14:paraId="5E74C244" w14:textId="77777777" w:rsidR="00BA345E" w:rsidRDefault="00BA345E">
      <w:pPr>
        <w:jc w:val="center"/>
      </w:pPr>
    </w:p>
    <w:p w14:paraId="404D9853" w14:textId="77777777" w:rsidR="00BA345E" w:rsidRDefault="00D30BB0">
      <w:pPr>
        <w:jc w:val="center"/>
        <w:rPr>
          <w:sz w:val="40"/>
          <w:szCs w:val="40"/>
        </w:rPr>
      </w:pPr>
      <w:r>
        <w:br w:type="page"/>
      </w:r>
      <w:r>
        <w:rPr>
          <w:b/>
          <w:sz w:val="40"/>
          <w:szCs w:val="40"/>
        </w:rPr>
        <w:lastRenderedPageBreak/>
        <w:t>STATE OF MAINE</w:t>
      </w:r>
    </w:p>
    <w:p w14:paraId="7BD97806" w14:textId="77777777" w:rsidR="00BA345E" w:rsidRDefault="00D30BB0">
      <w:pPr>
        <w:jc w:val="center"/>
      </w:pPr>
      <w:r>
        <w:rPr>
          <w:b/>
          <w:color w:val="000000"/>
          <w:sz w:val="40"/>
          <w:szCs w:val="40"/>
        </w:rPr>
        <w:t xml:space="preserve">YOUTH FIRE SAFETY AND INTERVENTION </w:t>
      </w:r>
      <w:r>
        <w:rPr>
          <w:b/>
          <w:sz w:val="40"/>
          <w:szCs w:val="40"/>
        </w:rPr>
        <w:t>REGIONAL CONCEPT FOR</w:t>
      </w:r>
    </w:p>
    <w:p w14:paraId="60DE7025" w14:textId="77777777" w:rsidR="00BA345E" w:rsidRDefault="00D30BB0">
      <w:pPr>
        <w:ind w:left="360"/>
        <w:jc w:val="center"/>
        <w:rPr>
          <w:color w:val="000000"/>
          <w:sz w:val="40"/>
          <w:szCs w:val="40"/>
        </w:rPr>
      </w:pPr>
      <w:r>
        <w:rPr>
          <w:b/>
          <w:color w:val="000000"/>
          <w:sz w:val="40"/>
          <w:szCs w:val="40"/>
        </w:rPr>
        <w:t>YOUTH FIRESETTER</w:t>
      </w:r>
    </w:p>
    <w:p w14:paraId="50811FEB" w14:textId="77777777" w:rsidR="00BA345E" w:rsidRDefault="00D30BB0">
      <w:pPr>
        <w:ind w:left="360"/>
        <w:jc w:val="center"/>
        <w:rPr>
          <w:color w:val="000000"/>
          <w:sz w:val="40"/>
          <w:szCs w:val="40"/>
        </w:rPr>
      </w:pPr>
      <w:r>
        <w:rPr>
          <w:b/>
          <w:color w:val="000000"/>
          <w:sz w:val="40"/>
          <w:szCs w:val="40"/>
        </w:rPr>
        <w:t>INTERVENTION PROGRAMS</w:t>
      </w:r>
    </w:p>
    <w:p w14:paraId="04B26A78" w14:textId="77777777" w:rsidR="00BA345E" w:rsidRDefault="00BA345E">
      <w:pPr>
        <w:ind w:left="360"/>
        <w:jc w:val="center"/>
        <w:rPr>
          <w:sz w:val="40"/>
          <w:szCs w:val="40"/>
        </w:rPr>
      </w:pPr>
    </w:p>
    <w:p w14:paraId="4BAB26E1" w14:textId="77777777" w:rsidR="00BA345E" w:rsidRDefault="00BA345E">
      <w:pPr>
        <w:ind w:left="360"/>
        <w:jc w:val="center"/>
        <w:rPr>
          <w:sz w:val="40"/>
          <w:szCs w:val="40"/>
        </w:rPr>
      </w:pPr>
    </w:p>
    <w:p w14:paraId="7FFF62CC" w14:textId="77777777" w:rsidR="00BA345E" w:rsidRDefault="00D30BB0">
      <w:pPr>
        <w:jc w:val="both"/>
      </w:pPr>
      <w:r>
        <w:rPr>
          <w:b/>
        </w:rPr>
        <w:t>STATEWIDE REGIONAL PROGRAM DEVELOPMENT</w:t>
      </w:r>
    </w:p>
    <w:p w14:paraId="037E1CE1" w14:textId="77777777" w:rsidR="00BA345E" w:rsidRDefault="00BA345E">
      <w:pPr>
        <w:jc w:val="both"/>
      </w:pPr>
    </w:p>
    <w:p w14:paraId="1826A574" w14:textId="77777777" w:rsidR="00BA345E" w:rsidRDefault="00D30BB0">
      <w:pPr>
        <w:jc w:val="both"/>
      </w:pPr>
      <w:r>
        <w:t>The statewide regional c</w:t>
      </w:r>
      <w:r>
        <w:t xml:space="preserve">oncept is based on the premise that numerous community-based programs across the state would be cost-prohibitive and unnecessary duplication of effort.  Regionally based or County programs would better serve the individual communities throughout the state </w:t>
      </w:r>
      <w:r>
        <w:t xml:space="preserve">to address the youth firesetting problem.  A region is defined as a combination of population, geography, and socio-economic demographics. Youth-related agencies and professionals within a delineated region must be sought and encouraged to work within the </w:t>
      </w:r>
      <w:r>
        <w:t>program and to execute the principles applied to intervention strategies.  A special emphasis would be placed on developing programs to learn how to interview, screen, evaluate and apply the appropriate interventions through the multi-disciplinary team con</w:t>
      </w:r>
      <w:r>
        <w:t xml:space="preserve">cept.   </w:t>
      </w:r>
    </w:p>
    <w:p w14:paraId="1DA61215" w14:textId="77777777" w:rsidR="00BA345E" w:rsidRDefault="00BA345E">
      <w:pPr>
        <w:jc w:val="both"/>
        <w:rPr>
          <w:rFonts w:ascii="Arial" w:eastAsia="Arial" w:hAnsi="Arial" w:cs="Arial"/>
        </w:rPr>
      </w:pPr>
    </w:p>
    <w:p w14:paraId="0710794A" w14:textId="77777777" w:rsidR="00BA345E" w:rsidRDefault="00D30BB0">
      <w:pPr>
        <w:keepNext/>
        <w:jc w:val="both"/>
      </w:pPr>
      <w:r>
        <w:rPr>
          <w:b/>
        </w:rPr>
        <w:t>REGIONAL OR COUNTY STRATEGY</w:t>
      </w:r>
    </w:p>
    <w:p w14:paraId="1E09AE34" w14:textId="77777777" w:rsidR="00BA345E" w:rsidRDefault="00BA345E">
      <w:pPr>
        <w:jc w:val="both"/>
        <w:rPr>
          <w:color w:val="FF0000"/>
        </w:rPr>
      </w:pPr>
    </w:p>
    <w:p w14:paraId="746CBBB5" w14:textId="278B3243" w:rsidR="00BA345E" w:rsidRDefault="00A530D8">
      <w:pPr>
        <w:jc w:val="both"/>
      </w:pPr>
      <w:r>
        <w:t>To</w:t>
      </w:r>
      <w:r w:rsidR="00D30BB0">
        <w:t xml:space="preserve"> promote a statewide program with the goals and objectives outlined in this protocol document, a cadre of experienced and trained personnel should be recruited for each established region or county. These persons should receive training recommen</w:t>
      </w:r>
      <w:r w:rsidR="00D30BB0">
        <w:t>ded in the protocol developed by the</w:t>
      </w:r>
      <w:r w:rsidR="00D30BB0">
        <w:rPr>
          <w:i/>
        </w:rPr>
        <w:t xml:space="preserve"> </w:t>
      </w:r>
      <w:r w:rsidR="00D30BB0">
        <w:rPr>
          <w:b/>
          <w:i/>
        </w:rPr>
        <w:t>Maine Youth Fire Safety and Intervention Task Force</w:t>
      </w:r>
      <w:r w:rsidR="00D30BB0">
        <w:t>.  The training of these persons will enable them to develop, implement and maintain a youth firesetter intervention program within their region or county utilizing the</w:t>
      </w:r>
      <w:r w:rsidR="00D30BB0">
        <w:t xml:space="preserve"> state’s protocol.  Data collected by a regional or county program would be forwarded to the Office of the State Fire Marshal for compiling, </w:t>
      </w:r>
      <w:r>
        <w:t>analysis,</w:t>
      </w:r>
      <w:r w:rsidR="00D30BB0">
        <w:t xml:space="preserve"> and submittal to national data collection agencies.  The data collected would be used to improve, expand, </w:t>
      </w:r>
      <w:r w:rsidR="00D30BB0">
        <w:t>and revise regional programs to ensure statewide success.</w:t>
      </w:r>
    </w:p>
    <w:p w14:paraId="1F6E19F7" w14:textId="77777777" w:rsidR="00BA345E" w:rsidRDefault="00BA345E"/>
    <w:p w14:paraId="5DE6E54E" w14:textId="77777777" w:rsidR="00BA345E" w:rsidRDefault="00D30BB0">
      <w:pPr>
        <w:keepNext/>
        <w:jc w:val="center"/>
        <w:rPr>
          <w:sz w:val="40"/>
          <w:szCs w:val="40"/>
        </w:rPr>
      </w:pPr>
      <w:r>
        <w:rPr>
          <w:b/>
          <w:sz w:val="40"/>
          <w:szCs w:val="40"/>
        </w:rPr>
        <w:t>MISSION STATEMENT</w:t>
      </w:r>
    </w:p>
    <w:p w14:paraId="7DF7D399" w14:textId="6BC4D9C7" w:rsidR="00BA345E" w:rsidRDefault="00A530D8">
      <w:pPr>
        <w:keepNext/>
        <w:jc w:val="center"/>
        <w:rPr>
          <w:sz w:val="40"/>
          <w:szCs w:val="40"/>
        </w:rPr>
      </w:pPr>
      <w:r>
        <w:rPr>
          <w:noProof/>
        </w:rPr>
        <mc:AlternateContent>
          <mc:Choice Requires="wps">
            <w:drawing>
              <wp:anchor distT="0" distB="0" distL="114300" distR="114300" simplePos="0" relativeHeight="251659264" behindDoc="0" locked="0" layoutInCell="1" hidden="0" allowOverlap="1" wp14:anchorId="0DF3333C" wp14:editId="2E1C3AAD">
                <wp:simplePos x="0" y="0"/>
                <wp:positionH relativeFrom="column">
                  <wp:posOffset>99741</wp:posOffset>
                </wp:positionH>
                <wp:positionV relativeFrom="paragraph">
                  <wp:posOffset>148513</wp:posOffset>
                </wp:positionV>
                <wp:extent cx="5716858" cy="1156629"/>
                <wp:effectExtent l="25400" t="25400" r="36830" b="37465"/>
                <wp:wrapNone/>
                <wp:docPr id="10" name="Rectangle 10"/>
                <wp:cNvGraphicFramePr/>
                <a:graphic xmlns:a="http://schemas.openxmlformats.org/drawingml/2006/main">
                  <a:graphicData uri="http://schemas.microsoft.com/office/word/2010/wordprocessingShape">
                    <wps:wsp>
                      <wps:cNvSpPr/>
                      <wps:spPr>
                        <a:xfrm>
                          <a:off x="0" y="0"/>
                          <a:ext cx="5716858" cy="1156629"/>
                        </a:xfrm>
                        <a:prstGeom prst="rect">
                          <a:avLst/>
                        </a:prstGeom>
                        <a:solidFill>
                          <a:srgbClr val="FFFFFF"/>
                        </a:solidFill>
                        <a:ln w="57150" cap="flat" cmpd="thickThin">
                          <a:solidFill>
                            <a:srgbClr val="000000"/>
                          </a:solidFill>
                          <a:prstDash val="solid"/>
                          <a:miter lim="800000"/>
                          <a:headEnd type="none" w="sm" len="sm"/>
                          <a:tailEnd type="none" w="sm" len="sm"/>
                        </a:ln>
                      </wps:spPr>
                      <wps:txbx>
                        <w:txbxContent>
                          <w:p w14:paraId="24743411" w14:textId="0E0DF42C" w:rsidR="00BA345E" w:rsidRPr="00A530D8" w:rsidRDefault="00D30BB0" w:rsidP="00A530D8">
                            <w:pPr>
                              <w:jc w:val="both"/>
                              <w:textDirection w:val="btLr"/>
                              <w:rPr>
                                <w:sz w:val="22"/>
                                <w:szCs w:val="22"/>
                              </w:rPr>
                            </w:pPr>
                            <w:r w:rsidRPr="00A530D8">
                              <w:rPr>
                                <w:rFonts w:ascii="Arial" w:eastAsia="Arial" w:hAnsi="Arial" w:cs="Arial"/>
                                <w:i/>
                                <w:color w:val="000000"/>
                                <w:sz w:val="22"/>
                                <w:szCs w:val="22"/>
                              </w:rPr>
                              <w:t>To</w:t>
                            </w:r>
                            <w:r w:rsidRPr="00A530D8">
                              <w:rPr>
                                <w:rFonts w:ascii="Arial" w:eastAsia="Arial" w:hAnsi="Arial" w:cs="Arial"/>
                                <w:b/>
                                <w:color w:val="FF6600"/>
                                <w:szCs w:val="22"/>
                              </w:rPr>
                              <w:t xml:space="preserve"> </w:t>
                            </w:r>
                            <w:r w:rsidRPr="00A530D8">
                              <w:rPr>
                                <w:rFonts w:ascii="Arial" w:eastAsia="Arial" w:hAnsi="Arial" w:cs="Arial"/>
                                <w:i/>
                                <w:color w:val="000000"/>
                                <w:sz w:val="22"/>
                                <w:szCs w:val="22"/>
                              </w:rPr>
                              <w:t xml:space="preserve">address the problem of youth firesetting behavior within the State of Maine and to reduce the risk of fire-related loss of life, personal </w:t>
                            </w:r>
                            <w:r w:rsidR="00A530D8" w:rsidRPr="00A530D8">
                              <w:rPr>
                                <w:rFonts w:ascii="Arial" w:eastAsia="Arial" w:hAnsi="Arial" w:cs="Arial"/>
                                <w:i/>
                                <w:color w:val="000000"/>
                                <w:sz w:val="22"/>
                                <w:szCs w:val="22"/>
                              </w:rPr>
                              <w:t>injury,</w:t>
                            </w:r>
                            <w:r w:rsidRPr="00A530D8">
                              <w:rPr>
                                <w:rFonts w:ascii="Arial" w:eastAsia="Arial" w:hAnsi="Arial" w:cs="Arial"/>
                                <w:i/>
                                <w:color w:val="000000"/>
                                <w:sz w:val="22"/>
                                <w:szCs w:val="22"/>
                              </w:rPr>
                              <w:t xml:space="preserve"> </w:t>
                            </w:r>
                            <w:r w:rsidRPr="00A530D8">
                              <w:rPr>
                                <w:rFonts w:ascii="Arial" w:eastAsia="Arial" w:hAnsi="Arial" w:cs="Arial"/>
                                <w:i/>
                                <w:color w:val="000000"/>
                                <w:sz w:val="22"/>
                                <w:szCs w:val="22"/>
                              </w:rPr>
                              <w:t xml:space="preserve">and property destruction.  The goals and objectives of the statewide program will be accomplished through interventions including fire science, fire prevention, burn awareness, and </w:t>
                            </w:r>
                            <w:r w:rsidR="00A530D8" w:rsidRPr="00A530D8">
                              <w:rPr>
                                <w:rFonts w:ascii="Arial" w:eastAsia="Arial" w:hAnsi="Arial" w:cs="Arial"/>
                                <w:i/>
                                <w:color w:val="000000"/>
                                <w:sz w:val="22"/>
                                <w:szCs w:val="22"/>
                              </w:rPr>
                              <w:t>decision-making</w:t>
                            </w:r>
                            <w:r w:rsidRPr="00A530D8">
                              <w:rPr>
                                <w:rFonts w:ascii="Arial" w:eastAsia="Arial" w:hAnsi="Arial" w:cs="Arial"/>
                                <w:i/>
                                <w:color w:val="000000"/>
                                <w:sz w:val="22"/>
                                <w:szCs w:val="22"/>
                              </w:rPr>
                              <w:t xml:space="preserve"> education and professional mental health counseling, workin</w:t>
                            </w:r>
                            <w:r w:rsidRPr="00A530D8">
                              <w:rPr>
                                <w:rFonts w:ascii="Arial" w:eastAsia="Arial" w:hAnsi="Arial" w:cs="Arial"/>
                                <w:i/>
                                <w:color w:val="000000"/>
                                <w:sz w:val="22"/>
                                <w:szCs w:val="22"/>
                              </w:rPr>
                              <w:t>g cooperatively with those agencies and individuals serving the youth population.</w:t>
                            </w:r>
                          </w:p>
                          <w:p w14:paraId="18FE472C" w14:textId="77777777" w:rsidR="00BA345E" w:rsidRDefault="00BA345E">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DF3333C" id="Rectangle 10" o:spid="_x0000_s1027" style="position:absolute;left:0;text-align:left;margin-left:7.85pt;margin-top:11.7pt;width:450.15pt;height:9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" strokeweight="4.5pt">
                <v:stroke startarrowwidth="narrow" startarrowlength="short" endarrowwidth="narrow" endarrowlength="short" linestyle="thickThin"/>
                <v:textbox inset="2.53958mm,1.2694mm,2.53958mm,1.2694mm">
                  <w:txbxContent>
                    <w:p w14:paraId="24743411" w14:textId="0E0DF42C" w:rsidR="00BA345E" w:rsidRPr="00A530D8" w:rsidRDefault="00D30BB0" w:rsidP="00A530D8">
                      <w:pPr>
                        <w:jc w:val="both"/>
                        <w:textDirection w:val="btLr"/>
                        <w:rPr>
                          <w:sz w:val="22"/>
                          <w:szCs w:val="22"/>
                        </w:rPr>
                      </w:pPr>
                      <w:r w:rsidRPr="00A530D8">
                        <w:rPr>
                          <w:rFonts w:ascii="Arial" w:eastAsia="Arial" w:hAnsi="Arial" w:cs="Arial"/>
                          <w:i/>
                          <w:color w:val="000000"/>
                          <w:sz w:val="22"/>
                          <w:szCs w:val="22"/>
                        </w:rPr>
                        <w:t>To</w:t>
                      </w:r>
                      <w:r w:rsidRPr="00A530D8">
                        <w:rPr>
                          <w:rFonts w:ascii="Arial" w:eastAsia="Arial" w:hAnsi="Arial" w:cs="Arial"/>
                          <w:b/>
                          <w:color w:val="FF6600"/>
                          <w:szCs w:val="22"/>
                        </w:rPr>
                        <w:t xml:space="preserve"> </w:t>
                      </w:r>
                      <w:r w:rsidRPr="00A530D8">
                        <w:rPr>
                          <w:rFonts w:ascii="Arial" w:eastAsia="Arial" w:hAnsi="Arial" w:cs="Arial"/>
                          <w:i/>
                          <w:color w:val="000000"/>
                          <w:sz w:val="22"/>
                          <w:szCs w:val="22"/>
                        </w:rPr>
                        <w:t xml:space="preserve">address the problem of youth firesetting behavior within the State of Maine and to reduce the risk of fire-related loss of life, personal </w:t>
                      </w:r>
                      <w:r w:rsidR="00A530D8" w:rsidRPr="00A530D8">
                        <w:rPr>
                          <w:rFonts w:ascii="Arial" w:eastAsia="Arial" w:hAnsi="Arial" w:cs="Arial"/>
                          <w:i/>
                          <w:color w:val="000000"/>
                          <w:sz w:val="22"/>
                          <w:szCs w:val="22"/>
                        </w:rPr>
                        <w:t>injury,</w:t>
                      </w:r>
                      <w:r w:rsidRPr="00A530D8">
                        <w:rPr>
                          <w:rFonts w:ascii="Arial" w:eastAsia="Arial" w:hAnsi="Arial" w:cs="Arial"/>
                          <w:i/>
                          <w:color w:val="000000"/>
                          <w:sz w:val="22"/>
                          <w:szCs w:val="22"/>
                        </w:rPr>
                        <w:t xml:space="preserve"> </w:t>
                      </w:r>
                      <w:r w:rsidRPr="00A530D8">
                        <w:rPr>
                          <w:rFonts w:ascii="Arial" w:eastAsia="Arial" w:hAnsi="Arial" w:cs="Arial"/>
                          <w:i/>
                          <w:color w:val="000000"/>
                          <w:sz w:val="22"/>
                          <w:szCs w:val="22"/>
                        </w:rPr>
                        <w:t xml:space="preserve">and property destruction.  The goals and objectives of the statewide program will be accomplished through interventions including fire science, fire prevention, burn awareness, and </w:t>
                      </w:r>
                      <w:r w:rsidR="00A530D8" w:rsidRPr="00A530D8">
                        <w:rPr>
                          <w:rFonts w:ascii="Arial" w:eastAsia="Arial" w:hAnsi="Arial" w:cs="Arial"/>
                          <w:i/>
                          <w:color w:val="000000"/>
                          <w:sz w:val="22"/>
                          <w:szCs w:val="22"/>
                        </w:rPr>
                        <w:t>decision-making</w:t>
                      </w:r>
                      <w:r w:rsidRPr="00A530D8">
                        <w:rPr>
                          <w:rFonts w:ascii="Arial" w:eastAsia="Arial" w:hAnsi="Arial" w:cs="Arial"/>
                          <w:i/>
                          <w:color w:val="000000"/>
                          <w:sz w:val="22"/>
                          <w:szCs w:val="22"/>
                        </w:rPr>
                        <w:t xml:space="preserve"> education and professional mental health counseling, workin</w:t>
                      </w:r>
                      <w:r w:rsidRPr="00A530D8">
                        <w:rPr>
                          <w:rFonts w:ascii="Arial" w:eastAsia="Arial" w:hAnsi="Arial" w:cs="Arial"/>
                          <w:i/>
                          <w:color w:val="000000"/>
                          <w:sz w:val="22"/>
                          <w:szCs w:val="22"/>
                        </w:rPr>
                        <w:t>g cooperatively with those agencies and individuals serving the youth population.</w:t>
                      </w:r>
                    </w:p>
                    <w:p w14:paraId="18FE472C" w14:textId="77777777" w:rsidR="00BA345E" w:rsidRDefault="00BA345E">
                      <w:pPr>
                        <w:textDirection w:val="btLr"/>
                      </w:pPr>
                    </w:p>
                  </w:txbxContent>
                </v:textbox>
              </v:rect>
            </w:pict>
          </mc:Fallback>
        </mc:AlternateContent>
      </w:r>
      <w:r w:rsidR="00D30BB0">
        <w:br w:type="page"/>
      </w:r>
      <w:r w:rsidR="00D30BB0">
        <w:rPr>
          <w:b/>
          <w:sz w:val="40"/>
          <w:szCs w:val="40"/>
        </w:rPr>
        <w:lastRenderedPageBreak/>
        <w:t>ACKNOWLEDGEMENTS/RESOURCES</w:t>
      </w:r>
    </w:p>
    <w:p w14:paraId="277D94DC" w14:textId="0D680CEF" w:rsidR="00BA345E" w:rsidRDefault="00D30BB0">
      <w:pPr>
        <w:jc w:val="center"/>
        <w:rPr>
          <w:sz w:val="40"/>
          <w:szCs w:val="40"/>
        </w:rPr>
      </w:pPr>
      <w:r>
        <w:rPr>
          <w:b/>
          <w:sz w:val="40"/>
          <w:szCs w:val="40"/>
        </w:rPr>
        <w:t>REFERENCES</w:t>
      </w:r>
    </w:p>
    <w:p w14:paraId="17C49491" w14:textId="77777777" w:rsidR="00BA345E" w:rsidRDefault="00BA345E">
      <w:pPr>
        <w:jc w:val="center"/>
        <w:rPr>
          <w:sz w:val="40"/>
          <w:szCs w:val="40"/>
        </w:rPr>
      </w:pPr>
    </w:p>
    <w:p w14:paraId="6B842D94" w14:textId="77777777" w:rsidR="00BA345E" w:rsidRDefault="00BA345E">
      <w:pPr>
        <w:jc w:val="both"/>
      </w:pPr>
    </w:p>
    <w:p w14:paraId="48D57BBA" w14:textId="77777777" w:rsidR="00BA345E" w:rsidRDefault="00D30BB0">
      <w:pPr>
        <w:jc w:val="both"/>
      </w:pPr>
      <w:r>
        <w:t>The concept of this Protocol was derived from information and material widely circulated within the arena that focuses on the problem of youth firesetting in our society.  Some information may reflect those agencies listed below as they relate to this topi</w:t>
      </w:r>
      <w:r>
        <w:t xml:space="preserve">c and can be utilized as a sound resource and reference in managing Youth Firesetter Intervention programs.     </w:t>
      </w:r>
    </w:p>
    <w:p w14:paraId="40F87D3D" w14:textId="77777777" w:rsidR="00BA345E" w:rsidRDefault="00BA345E">
      <w:pPr>
        <w:jc w:val="both"/>
      </w:pPr>
    </w:p>
    <w:p w14:paraId="17E971DE" w14:textId="77777777" w:rsidR="00BA345E" w:rsidRDefault="00D30BB0">
      <w:pPr>
        <w:numPr>
          <w:ilvl w:val="0"/>
          <w:numId w:val="1"/>
        </w:numPr>
        <w:jc w:val="both"/>
        <w:rPr>
          <w:sz w:val="16"/>
          <w:szCs w:val="16"/>
        </w:rPr>
      </w:pPr>
      <w:r>
        <w:rPr>
          <w:sz w:val="20"/>
          <w:szCs w:val="20"/>
        </w:rPr>
        <w:t xml:space="preserve">“YOUTH FIRESETTER INTERVENTION RESEARCH PROJECT: FINAL REPORT”, </w:t>
      </w:r>
      <w:r>
        <w:rPr>
          <w:sz w:val="16"/>
          <w:szCs w:val="16"/>
        </w:rPr>
        <w:t>03/30/2001, Phase I</w:t>
      </w:r>
    </w:p>
    <w:p w14:paraId="71C209EB" w14:textId="77777777" w:rsidR="00BA345E" w:rsidRDefault="00D30BB0">
      <w:pPr>
        <w:ind w:left="720" w:firstLine="720"/>
        <w:jc w:val="both"/>
        <w:rPr>
          <w:sz w:val="20"/>
          <w:szCs w:val="20"/>
        </w:rPr>
      </w:pPr>
      <w:r>
        <w:rPr>
          <w:sz w:val="20"/>
          <w:szCs w:val="20"/>
        </w:rPr>
        <w:t>National Association of State Fire Marshals (NASFM)</w:t>
      </w:r>
    </w:p>
    <w:p w14:paraId="3C036605" w14:textId="77777777" w:rsidR="00BA345E" w:rsidRDefault="00D30BB0">
      <w:pPr>
        <w:ind w:left="1440"/>
        <w:jc w:val="both"/>
        <w:rPr>
          <w:sz w:val="20"/>
          <w:szCs w:val="20"/>
        </w:rPr>
      </w:pPr>
      <w:r>
        <w:rPr>
          <w:i/>
          <w:sz w:val="20"/>
          <w:szCs w:val="20"/>
        </w:rPr>
        <w:t>A semi</w:t>
      </w:r>
      <w:r>
        <w:rPr>
          <w:i/>
          <w:sz w:val="20"/>
          <w:szCs w:val="20"/>
        </w:rPr>
        <w:t>-annual report submitted to the Department of Justice’s Office of Youth Justice and Delinquency Prevention.  July 2000</w:t>
      </w:r>
    </w:p>
    <w:p w14:paraId="696DAC26" w14:textId="77777777" w:rsidR="00BA345E" w:rsidRDefault="00BA345E">
      <w:pPr>
        <w:jc w:val="both"/>
        <w:rPr>
          <w:sz w:val="20"/>
          <w:szCs w:val="20"/>
        </w:rPr>
      </w:pPr>
    </w:p>
    <w:p w14:paraId="2F7221F2" w14:textId="77777777" w:rsidR="00BA345E" w:rsidRDefault="00D30BB0">
      <w:pPr>
        <w:numPr>
          <w:ilvl w:val="0"/>
          <w:numId w:val="1"/>
        </w:numPr>
        <w:jc w:val="both"/>
        <w:rPr>
          <w:sz w:val="20"/>
          <w:szCs w:val="20"/>
        </w:rPr>
      </w:pPr>
      <w:r>
        <w:rPr>
          <w:sz w:val="20"/>
          <w:szCs w:val="20"/>
        </w:rPr>
        <w:t>“SOCIOECONOMIC FACTORS AND THE INCIDENCE OF FIRE”, JUNE 1997</w:t>
      </w:r>
    </w:p>
    <w:p w14:paraId="488D0938" w14:textId="77777777" w:rsidR="00BA345E" w:rsidRDefault="00D30BB0">
      <w:pPr>
        <w:ind w:left="1440"/>
        <w:jc w:val="both"/>
        <w:rPr>
          <w:sz w:val="20"/>
          <w:szCs w:val="20"/>
        </w:rPr>
      </w:pPr>
      <w:r>
        <w:rPr>
          <w:sz w:val="20"/>
          <w:szCs w:val="20"/>
        </w:rPr>
        <w:t>Federal Emergency Management Agency (FEMA), United States Fire Administration (USFA)</w:t>
      </w:r>
    </w:p>
    <w:p w14:paraId="65A78E0C" w14:textId="77777777" w:rsidR="00BA345E" w:rsidRDefault="00D30BB0">
      <w:pPr>
        <w:ind w:left="1440"/>
        <w:jc w:val="both"/>
        <w:rPr>
          <w:sz w:val="20"/>
          <w:szCs w:val="20"/>
        </w:rPr>
      </w:pPr>
      <w:r>
        <w:rPr>
          <w:sz w:val="20"/>
          <w:szCs w:val="20"/>
        </w:rPr>
        <w:t>National Fire Data Center</w:t>
      </w:r>
    </w:p>
    <w:p w14:paraId="680140FE" w14:textId="77777777" w:rsidR="00BA345E" w:rsidRDefault="00D30BB0">
      <w:pPr>
        <w:ind w:left="1440"/>
        <w:jc w:val="both"/>
        <w:rPr>
          <w:sz w:val="20"/>
          <w:szCs w:val="20"/>
        </w:rPr>
      </w:pPr>
      <w:r>
        <w:rPr>
          <w:sz w:val="20"/>
          <w:szCs w:val="20"/>
        </w:rPr>
        <w:t>FA 170 / June 1997</w:t>
      </w:r>
    </w:p>
    <w:p w14:paraId="132739ED" w14:textId="77777777" w:rsidR="00BA345E" w:rsidRDefault="00BA345E">
      <w:pPr>
        <w:jc w:val="both"/>
        <w:rPr>
          <w:sz w:val="20"/>
          <w:szCs w:val="20"/>
        </w:rPr>
      </w:pPr>
    </w:p>
    <w:p w14:paraId="62E5F0EB" w14:textId="77777777" w:rsidR="00BA345E" w:rsidRDefault="00D30BB0">
      <w:pPr>
        <w:keepNext/>
        <w:numPr>
          <w:ilvl w:val="0"/>
          <w:numId w:val="1"/>
        </w:numPr>
        <w:jc w:val="both"/>
        <w:rPr>
          <w:sz w:val="20"/>
          <w:szCs w:val="20"/>
        </w:rPr>
      </w:pPr>
      <w:r>
        <w:rPr>
          <w:sz w:val="20"/>
          <w:szCs w:val="20"/>
        </w:rPr>
        <w:t>“USER’S GUIDE”</w:t>
      </w:r>
    </w:p>
    <w:p w14:paraId="2A584D93" w14:textId="77777777" w:rsidR="00BA345E" w:rsidRDefault="00D30BB0">
      <w:pPr>
        <w:ind w:left="1440"/>
        <w:jc w:val="both"/>
        <w:rPr>
          <w:sz w:val="20"/>
          <w:szCs w:val="20"/>
        </w:rPr>
      </w:pPr>
      <w:r>
        <w:rPr>
          <w:sz w:val="20"/>
          <w:szCs w:val="20"/>
        </w:rPr>
        <w:t>The National Youth Firesetter/Arson Control and Prevention Program, November 1993</w:t>
      </w:r>
    </w:p>
    <w:p w14:paraId="18A4D0F4" w14:textId="77777777" w:rsidR="00BA345E" w:rsidRDefault="00D30BB0">
      <w:pPr>
        <w:ind w:left="1440"/>
        <w:jc w:val="both"/>
        <w:rPr>
          <w:sz w:val="20"/>
          <w:szCs w:val="20"/>
        </w:rPr>
      </w:pPr>
      <w:r>
        <w:rPr>
          <w:sz w:val="20"/>
          <w:szCs w:val="20"/>
        </w:rPr>
        <w:t>FEMA, USFA</w:t>
      </w:r>
    </w:p>
    <w:p w14:paraId="05F0DE3C" w14:textId="77777777" w:rsidR="00BA345E" w:rsidRDefault="00D30BB0">
      <w:pPr>
        <w:ind w:left="1440"/>
        <w:jc w:val="both"/>
        <w:rPr>
          <w:sz w:val="20"/>
          <w:szCs w:val="20"/>
        </w:rPr>
      </w:pPr>
      <w:r>
        <w:rPr>
          <w:sz w:val="20"/>
          <w:szCs w:val="20"/>
        </w:rPr>
        <w:t>FA-145/June 1994</w:t>
      </w:r>
    </w:p>
    <w:p w14:paraId="048A631E" w14:textId="77777777" w:rsidR="00BA345E" w:rsidRDefault="00BA345E">
      <w:pPr>
        <w:jc w:val="both"/>
        <w:rPr>
          <w:sz w:val="20"/>
          <w:szCs w:val="20"/>
        </w:rPr>
      </w:pPr>
    </w:p>
    <w:p w14:paraId="4C0915AB" w14:textId="77777777" w:rsidR="00BA345E" w:rsidRDefault="00D30BB0">
      <w:pPr>
        <w:numPr>
          <w:ilvl w:val="0"/>
          <w:numId w:val="1"/>
        </w:numPr>
        <w:jc w:val="both"/>
        <w:rPr>
          <w:sz w:val="20"/>
          <w:szCs w:val="20"/>
        </w:rPr>
      </w:pPr>
      <w:r>
        <w:rPr>
          <w:sz w:val="20"/>
          <w:szCs w:val="20"/>
        </w:rPr>
        <w:t>“FIRE SERVICE GUIDE TO A YOUTH FIRESETTER EARLY INTERVENTION PROGRAM”</w:t>
      </w:r>
    </w:p>
    <w:p w14:paraId="13911B90" w14:textId="77777777" w:rsidR="00BA345E" w:rsidRDefault="00D30BB0">
      <w:pPr>
        <w:ind w:left="1440"/>
        <w:jc w:val="both"/>
        <w:rPr>
          <w:sz w:val="20"/>
          <w:szCs w:val="20"/>
        </w:rPr>
      </w:pPr>
      <w:r>
        <w:rPr>
          <w:sz w:val="20"/>
          <w:szCs w:val="20"/>
        </w:rPr>
        <w:t>The National Youth Firesetter/Arson Control and Prevention Program, November 1993</w:t>
      </w:r>
    </w:p>
    <w:p w14:paraId="40DB2001" w14:textId="77777777" w:rsidR="00BA345E" w:rsidRDefault="00D30BB0">
      <w:pPr>
        <w:ind w:left="1440"/>
        <w:jc w:val="both"/>
        <w:rPr>
          <w:sz w:val="20"/>
          <w:szCs w:val="20"/>
        </w:rPr>
      </w:pPr>
      <w:r>
        <w:rPr>
          <w:sz w:val="20"/>
          <w:szCs w:val="20"/>
        </w:rPr>
        <w:t>FEMA, USFA</w:t>
      </w:r>
    </w:p>
    <w:p w14:paraId="3167A526" w14:textId="77777777" w:rsidR="00BA345E" w:rsidRDefault="00D30BB0">
      <w:pPr>
        <w:ind w:left="1440"/>
        <w:jc w:val="both"/>
        <w:rPr>
          <w:sz w:val="20"/>
          <w:szCs w:val="20"/>
        </w:rPr>
      </w:pPr>
      <w:r>
        <w:rPr>
          <w:sz w:val="20"/>
          <w:szCs w:val="20"/>
        </w:rPr>
        <w:t>FA-146/June 1994</w:t>
      </w:r>
    </w:p>
    <w:p w14:paraId="70377406" w14:textId="77777777" w:rsidR="00BA345E" w:rsidRDefault="00BA345E">
      <w:pPr>
        <w:jc w:val="both"/>
        <w:rPr>
          <w:sz w:val="20"/>
          <w:szCs w:val="20"/>
        </w:rPr>
      </w:pPr>
    </w:p>
    <w:p w14:paraId="1A6B067D" w14:textId="77777777" w:rsidR="00BA345E" w:rsidRDefault="00D30BB0">
      <w:pPr>
        <w:numPr>
          <w:ilvl w:val="0"/>
          <w:numId w:val="1"/>
        </w:numPr>
        <w:jc w:val="both"/>
        <w:rPr>
          <w:sz w:val="20"/>
          <w:szCs w:val="20"/>
        </w:rPr>
      </w:pPr>
      <w:r>
        <w:rPr>
          <w:sz w:val="20"/>
          <w:szCs w:val="20"/>
        </w:rPr>
        <w:t>“GUIDELINES FOR IMPLEMENTATION”</w:t>
      </w:r>
    </w:p>
    <w:p w14:paraId="16E4AA13" w14:textId="77777777" w:rsidR="00BA345E" w:rsidRDefault="00D30BB0">
      <w:pPr>
        <w:ind w:left="1440"/>
        <w:jc w:val="both"/>
        <w:rPr>
          <w:sz w:val="20"/>
          <w:szCs w:val="20"/>
        </w:rPr>
      </w:pPr>
      <w:r>
        <w:rPr>
          <w:sz w:val="20"/>
          <w:szCs w:val="20"/>
        </w:rPr>
        <w:t>The National Youth Firesetter/Arson Contro</w:t>
      </w:r>
      <w:r>
        <w:rPr>
          <w:sz w:val="20"/>
          <w:szCs w:val="20"/>
        </w:rPr>
        <w:t>l and Prevention Program, November 1993</w:t>
      </w:r>
    </w:p>
    <w:p w14:paraId="5D5D6B60" w14:textId="77777777" w:rsidR="00BA345E" w:rsidRDefault="00D30BB0">
      <w:pPr>
        <w:ind w:left="1440"/>
        <w:jc w:val="both"/>
        <w:rPr>
          <w:sz w:val="20"/>
          <w:szCs w:val="20"/>
        </w:rPr>
      </w:pPr>
      <w:r>
        <w:rPr>
          <w:sz w:val="20"/>
          <w:szCs w:val="20"/>
        </w:rPr>
        <w:t>FEMA, USFA</w:t>
      </w:r>
    </w:p>
    <w:p w14:paraId="63ED1EDC" w14:textId="77777777" w:rsidR="00BA345E" w:rsidRDefault="00D30BB0">
      <w:pPr>
        <w:ind w:left="1440"/>
        <w:jc w:val="both"/>
        <w:rPr>
          <w:sz w:val="20"/>
          <w:szCs w:val="20"/>
        </w:rPr>
      </w:pPr>
      <w:r>
        <w:rPr>
          <w:sz w:val="20"/>
          <w:szCs w:val="20"/>
        </w:rPr>
        <w:t>FA-147/June 1994</w:t>
      </w:r>
    </w:p>
    <w:p w14:paraId="1AC5C7B9" w14:textId="77777777" w:rsidR="00BA345E" w:rsidRDefault="00BA345E">
      <w:pPr>
        <w:jc w:val="both"/>
        <w:rPr>
          <w:sz w:val="20"/>
          <w:szCs w:val="20"/>
        </w:rPr>
      </w:pPr>
    </w:p>
    <w:p w14:paraId="308BC9F7" w14:textId="77777777" w:rsidR="00BA345E" w:rsidRDefault="00D30BB0">
      <w:pPr>
        <w:numPr>
          <w:ilvl w:val="0"/>
          <w:numId w:val="1"/>
        </w:numPr>
        <w:jc w:val="both"/>
        <w:rPr>
          <w:sz w:val="20"/>
          <w:szCs w:val="20"/>
        </w:rPr>
      </w:pPr>
      <w:r>
        <w:rPr>
          <w:sz w:val="20"/>
          <w:szCs w:val="20"/>
        </w:rPr>
        <w:t>“EXECUTIVE SUMMARY”</w:t>
      </w:r>
    </w:p>
    <w:p w14:paraId="7DCFE6B0" w14:textId="77777777" w:rsidR="00BA345E" w:rsidRDefault="00D30BB0">
      <w:pPr>
        <w:ind w:left="1440"/>
        <w:jc w:val="both"/>
        <w:rPr>
          <w:sz w:val="20"/>
          <w:szCs w:val="20"/>
        </w:rPr>
      </w:pPr>
      <w:r>
        <w:rPr>
          <w:sz w:val="20"/>
          <w:szCs w:val="20"/>
        </w:rPr>
        <w:t>The National Youth Firesetter/Arson Control and Prevention Program, November 1993</w:t>
      </w:r>
    </w:p>
    <w:p w14:paraId="2BD1E599" w14:textId="77777777" w:rsidR="00BA345E" w:rsidRDefault="00D30BB0">
      <w:pPr>
        <w:ind w:left="1440"/>
        <w:jc w:val="both"/>
        <w:rPr>
          <w:sz w:val="20"/>
          <w:szCs w:val="20"/>
        </w:rPr>
      </w:pPr>
      <w:r>
        <w:rPr>
          <w:sz w:val="20"/>
          <w:szCs w:val="20"/>
        </w:rPr>
        <w:t>FEMA, USFA</w:t>
      </w:r>
    </w:p>
    <w:p w14:paraId="2E61FB92" w14:textId="77777777" w:rsidR="00BA345E" w:rsidRDefault="00D30BB0">
      <w:pPr>
        <w:ind w:left="1440"/>
        <w:jc w:val="both"/>
        <w:rPr>
          <w:sz w:val="20"/>
          <w:szCs w:val="20"/>
        </w:rPr>
      </w:pPr>
      <w:r>
        <w:rPr>
          <w:sz w:val="20"/>
          <w:szCs w:val="20"/>
        </w:rPr>
        <w:t>FA-148/June 1994</w:t>
      </w:r>
    </w:p>
    <w:p w14:paraId="7FFCD379" w14:textId="77777777" w:rsidR="00BA345E" w:rsidRDefault="00BA345E">
      <w:pPr>
        <w:jc w:val="both"/>
        <w:rPr>
          <w:sz w:val="20"/>
          <w:szCs w:val="20"/>
        </w:rPr>
      </w:pPr>
    </w:p>
    <w:p w14:paraId="2149B515" w14:textId="77777777" w:rsidR="00BA345E" w:rsidRDefault="00D30BB0">
      <w:pPr>
        <w:numPr>
          <w:ilvl w:val="0"/>
          <w:numId w:val="1"/>
        </w:numPr>
        <w:jc w:val="both"/>
        <w:rPr>
          <w:sz w:val="20"/>
          <w:szCs w:val="20"/>
        </w:rPr>
      </w:pPr>
      <w:r>
        <w:rPr>
          <w:sz w:val="20"/>
          <w:szCs w:val="20"/>
        </w:rPr>
        <w:t>“TRAINER’S GUIDE”</w:t>
      </w:r>
    </w:p>
    <w:p w14:paraId="23B49E4D" w14:textId="77777777" w:rsidR="00BA345E" w:rsidRDefault="00D30BB0">
      <w:pPr>
        <w:ind w:left="1440"/>
        <w:jc w:val="both"/>
        <w:rPr>
          <w:sz w:val="20"/>
          <w:szCs w:val="20"/>
        </w:rPr>
      </w:pPr>
      <w:r>
        <w:rPr>
          <w:sz w:val="20"/>
          <w:szCs w:val="20"/>
        </w:rPr>
        <w:t>The National Youth Firesetter/Arson Co</w:t>
      </w:r>
      <w:r>
        <w:rPr>
          <w:sz w:val="20"/>
          <w:szCs w:val="20"/>
        </w:rPr>
        <w:t>ntrol and Prevention Program, July 1993</w:t>
      </w:r>
    </w:p>
    <w:p w14:paraId="6329C83D" w14:textId="77777777" w:rsidR="00BA345E" w:rsidRDefault="00D30BB0">
      <w:pPr>
        <w:ind w:left="1440"/>
        <w:jc w:val="both"/>
        <w:rPr>
          <w:sz w:val="20"/>
          <w:szCs w:val="20"/>
        </w:rPr>
      </w:pPr>
      <w:r>
        <w:rPr>
          <w:sz w:val="20"/>
          <w:szCs w:val="20"/>
        </w:rPr>
        <w:t>FEMA, USFA</w:t>
      </w:r>
    </w:p>
    <w:p w14:paraId="54F3A4F3" w14:textId="77777777" w:rsidR="00BA345E" w:rsidRDefault="00D30BB0">
      <w:pPr>
        <w:ind w:left="1440"/>
        <w:jc w:val="both"/>
        <w:rPr>
          <w:sz w:val="20"/>
          <w:szCs w:val="20"/>
        </w:rPr>
      </w:pPr>
      <w:r>
        <w:rPr>
          <w:sz w:val="20"/>
          <w:szCs w:val="20"/>
        </w:rPr>
        <w:t>FA-149/June 1994</w:t>
      </w:r>
    </w:p>
    <w:p w14:paraId="220BE17C" w14:textId="77777777" w:rsidR="00BA345E" w:rsidRDefault="00BA345E">
      <w:pPr>
        <w:jc w:val="both"/>
        <w:rPr>
          <w:sz w:val="20"/>
          <w:szCs w:val="20"/>
        </w:rPr>
      </w:pPr>
    </w:p>
    <w:p w14:paraId="3CD61868" w14:textId="77777777" w:rsidR="00BA345E" w:rsidRDefault="00D30BB0">
      <w:pPr>
        <w:numPr>
          <w:ilvl w:val="0"/>
          <w:numId w:val="1"/>
        </w:numPr>
        <w:jc w:val="both"/>
        <w:rPr>
          <w:sz w:val="20"/>
          <w:szCs w:val="20"/>
        </w:rPr>
      </w:pPr>
      <w:r>
        <w:rPr>
          <w:sz w:val="20"/>
          <w:szCs w:val="20"/>
        </w:rPr>
        <w:t>“YOUTH FIRESETTER INTERVENTION HANDBOOK”</w:t>
      </w:r>
    </w:p>
    <w:p w14:paraId="7C7316C2" w14:textId="77777777" w:rsidR="00BA345E" w:rsidRDefault="00D30BB0">
      <w:pPr>
        <w:ind w:left="1440"/>
        <w:jc w:val="both"/>
        <w:rPr>
          <w:sz w:val="20"/>
          <w:szCs w:val="20"/>
        </w:rPr>
      </w:pPr>
      <w:r>
        <w:rPr>
          <w:sz w:val="20"/>
          <w:szCs w:val="20"/>
        </w:rPr>
        <w:t>FEMA, USFA</w:t>
      </w:r>
    </w:p>
    <w:p w14:paraId="663D0D88" w14:textId="77777777" w:rsidR="00BA345E" w:rsidRDefault="00D30BB0">
      <w:pPr>
        <w:ind w:left="1440"/>
        <w:jc w:val="both"/>
        <w:rPr>
          <w:sz w:val="20"/>
          <w:szCs w:val="20"/>
        </w:rPr>
      </w:pPr>
      <w:r>
        <w:rPr>
          <w:sz w:val="20"/>
          <w:szCs w:val="20"/>
        </w:rPr>
        <w:t>FA-210/June 2002</w:t>
      </w:r>
    </w:p>
    <w:p w14:paraId="4F3CFA64" w14:textId="77777777" w:rsidR="00BA345E" w:rsidRDefault="00BA345E">
      <w:pPr>
        <w:jc w:val="both"/>
        <w:rPr>
          <w:sz w:val="20"/>
          <w:szCs w:val="20"/>
        </w:rPr>
      </w:pPr>
    </w:p>
    <w:p w14:paraId="715E9BF3" w14:textId="77777777" w:rsidR="00BA345E" w:rsidRDefault="00D30BB0">
      <w:pPr>
        <w:numPr>
          <w:ilvl w:val="0"/>
          <w:numId w:val="1"/>
        </w:numPr>
        <w:jc w:val="both"/>
        <w:rPr>
          <w:sz w:val="20"/>
          <w:szCs w:val="20"/>
        </w:rPr>
      </w:pPr>
      <w:r>
        <w:rPr>
          <w:sz w:val="20"/>
          <w:szCs w:val="20"/>
        </w:rPr>
        <w:t>“ARSON AND YOUTHS: RESPONDING TO THE VIOLENCE”</w:t>
      </w:r>
    </w:p>
    <w:p w14:paraId="5591C05F" w14:textId="77777777" w:rsidR="00BA345E" w:rsidRDefault="00D30BB0">
      <w:pPr>
        <w:ind w:left="1440"/>
        <w:jc w:val="both"/>
        <w:rPr>
          <w:sz w:val="20"/>
          <w:szCs w:val="20"/>
        </w:rPr>
      </w:pPr>
      <w:r>
        <w:rPr>
          <w:sz w:val="20"/>
          <w:szCs w:val="20"/>
        </w:rPr>
        <w:t xml:space="preserve">Special Report.  </w:t>
      </w:r>
      <w:r>
        <w:rPr>
          <w:i/>
          <w:sz w:val="20"/>
          <w:szCs w:val="20"/>
        </w:rPr>
        <w:t>A review of teen Firesetting and interventions</w:t>
      </w:r>
      <w:r>
        <w:rPr>
          <w:sz w:val="20"/>
          <w:szCs w:val="20"/>
        </w:rPr>
        <w:t>.</w:t>
      </w:r>
    </w:p>
    <w:p w14:paraId="538DE988" w14:textId="77777777" w:rsidR="00BA345E" w:rsidRDefault="00D30BB0">
      <w:pPr>
        <w:ind w:left="1440"/>
        <w:jc w:val="both"/>
        <w:rPr>
          <w:sz w:val="20"/>
          <w:szCs w:val="20"/>
        </w:rPr>
      </w:pPr>
      <w:r>
        <w:rPr>
          <w:sz w:val="20"/>
          <w:szCs w:val="20"/>
        </w:rPr>
        <w:t>FEMA, USFA</w:t>
      </w:r>
    </w:p>
    <w:p w14:paraId="0644EB43" w14:textId="77777777" w:rsidR="00BA345E" w:rsidRDefault="00D30BB0">
      <w:pPr>
        <w:ind w:left="1440"/>
        <w:jc w:val="both"/>
        <w:rPr>
          <w:sz w:val="20"/>
          <w:szCs w:val="20"/>
        </w:rPr>
      </w:pPr>
      <w:r>
        <w:rPr>
          <w:sz w:val="20"/>
          <w:szCs w:val="20"/>
        </w:rPr>
        <w:t>Technical Report Series, Report 095 of the Major Fires Investigation Project</w:t>
      </w:r>
    </w:p>
    <w:p w14:paraId="1D022F8D" w14:textId="77777777" w:rsidR="00BA345E" w:rsidRDefault="00BA345E">
      <w:pPr>
        <w:jc w:val="both"/>
        <w:rPr>
          <w:sz w:val="20"/>
          <w:szCs w:val="20"/>
        </w:rPr>
      </w:pPr>
    </w:p>
    <w:p w14:paraId="77E6EF43" w14:textId="77777777" w:rsidR="00BA345E" w:rsidRDefault="00D30BB0">
      <w:pPr>
        <w:ind w:left="360"/>
        <w:jc w:val="both"/>
        <w:rPr>
          <w:sz w:val="20"/>
          <w:szCs w:val="20"/>
        </w:rPr>
      </w:pPr>
      <w:r>
        <w:br w:type="page"/>
      </w:r>
    </w:p>
    <w:p w14:paraId="7175E2A2" w14:textId="77777777" w:rsidR="00BA345E" w:rsidRDefault="00BA345E">
      <w:pPr>
        <w:ind w:left="360"/>
        <w:jc w:val="both"/>
        <w:rPr>
          <w:sz w:val="20"/>
          <w:szCs w:val="20"/>
        </w:rPr>
      </w:pPr>
    </w:p>
    <w:p w14:paraId="52846673" w14:textId="77777777" w:rsidR="00BA345E" w:rsidRDefault="00D30BB0">
      <w:pPr>
        <w:numPr>
          <w:ilvl w:val="0"/>
          <w:numId w:val="1"/>
        </w:numPr>
        <w:jc w:val="both"/>
        <w:rPr>
          <w:sz w:val="20"/>
          <w:szCs w:val="20"/>
        </w:rPr>
      </w:pPr>
      <w:r>
        <w:rPr>
          <w:sz w:val="20"/>
          <w:szCs w:val="20"/>
        </w:rPr>
        <w:t>“HANDBOOK ON FIRESETTING IN CHILDREN AND YOUTH”</w:t>
      </w:r>
    </w:p>
    <w:p w14:paraId="3C5B1E86" w14:textId="77777777" w:rsidR="00BA345E" w:rsidRDefault="00D30BB0">
      <w:pPr>
        <w:ind w:left="720" w:firstLine="720"/>
        <w:jc w:val="both"/>
        <w:rPr>
          <w:sz w:val="20"/>
          <w:szCs w:val="20"/>
        </w:rPr>
      </w:pPr>
      <w:r>
        <w:rPr>
          <w:sz w:val="20"/>
          <w:szCs w:val="20"/>
        </w:rPr>
        <w:t>Edited by David J. Kolko</w:t>
      </w:r>
    </w:p>
    <w:p w14:paraId="0EAEBEDE" w14:textId="77777777" w:rsidR="00BA345E" w:rsidRDefault="00D30BB0">
      <w:pPr>
        <w:ind w:left="1440"/>
        <w:jc w:val="both"/>
        <w:rPr>
          <w:sz w:val="20"/>
          <w:szCs w:val="20"/>
        </w:rPr>
      </w:pPr>
      <w:r>
        <w:rPr>
          <w:sz w:val="20"/>
          <w:szCs w:val="20"/>
        </w:rPr>
        <w:t>University of Pittsburgh School of Medicine</w:t>
      </w:r>
    </w:p>
    <w:p w14:paraId="60DD095D" w14:textId="77777777" w:rsidR="00BA345E" w:rsidRDefault="00D30BB0">
      <w:pPr>
        <w:ind w:left="1440"/>
        <w:jc w:val="both"/>
        <w:rPr>
          <w:sz w:val="20"/>
          <w:szCs w:val="20"/>
        </w:rPr>
      </w:pPr>
      <w:r>
        <w:rPr>
          <w:sz w:val="20"/>
          <w:szCs w:val="20"/>
        </w:rPr>
        <w:t>Western Psychiatric Institute and Clinic</w:t>
      </w:r>
    </w:p>
    <w:p w14:paraId="1ABD0FE7" w14:textId="77777777" w:rsidR="00BA345E" w:rsidRDefault="00D30BB0">
      <w:pPr>
        <w:ind w:left="1440"/>
        <w:jc w:val="both"/>
        <w:rPr>
          <w:sz w:val="20"/>
          <w:szCs w:val="20"/>
        </w:rPr>
      </w:pPr>
      <w:r>
        <w:rPr>
          <w:sz w:val="20"/>
          <w:szCs w:val="20"/>
        </w:rPr>
        <w:t>Copyright © 2002 by Academic Press</w:t>
      </w:r>
    </w:p>
    <w:p w14:paraId="6217BF99" w14:textId="77777777" w:rsidR="00BA345E" w:rsidRDefault="00BA345E">
      <w:pPr>
        <w:jc w:val="both"/>
        <w:rPr>
          <w:sz w:val="20"/>
          <w:szCs w:val="20"/>
        </w:rPr>
      </w:pPr>
    </w:p>
    <w:p w14:paraId="441E30A4" w14:textId="77777777" w:rsidR="00BA345E" w:rsidRDefault="00BA345E">
      <w:pPr>
        <w:jc w:val="both"/>
        <w:rPr>
          <w:sz w:val="20"/>
          <w:szCs w:val="20"/>
        </w:rPr>
      </w:pPr>
    </w:p>
    <w:p w14:paraId="553CD82C" w14:textId="77777777" w:rsidR="00BA345E" w:rsidRDefault="00D30BB0">
      <w:pPr>
        <w:numPr>
          <w:ilvl w:val="0"/>
          <w:numId w:val="21"/>
        </w:numPr>
        <w:rPr>
          <w:sz w:val="20"/>
          <w:szCs w:val="20"/>
        </w:rPr>
      </w:pPr>
      <w:r>
        <w:rPr>
          <w:sz w:val="20"/>
          <w:szCs w:val="20"/>
        </w:rPr>
        <w:t>MASSACHUSETTS COALITION FOR YOUTH FIRESETTER INTERVENTION PROGRAMS</w:t>
      </w:r>
    </w:p>
    <w:p w14:paraId="1A3DEC99" w14:textId="77777777" w:rsidR="00BA345E" w:rsidRDefault="00D30BB0">
      <w:pPr>
        <w:ind w:left="1440"/>
        <w:jc w:val="both"/>
        <w:rPr>
          <w:sz w:val="20"/>
          <w:szCs w:val="20"/>
        </w:rPr>
      </w:pPr>
      <w:r>
        <w:rPr>
          <w:sz w:val="20"/>
          <w:szCs w:val="20"/>
        </w:rPr>
        <w:t xml:space="preserve">Irene </w:t>
      </w:r>
      <w:proofErr w:type="spellStart"/>
      <w:r>
        <w:rPr>
          <w:sz w:val="20"/>
          <w:szCs w:val="20"/>
        </w:rPr>
        <w:t>Pinsonneault</w:t>
      </w:r>
      <w:proofErr w:type="spellEnd"/>
      <w:r>
        <w:rPr>
          <w:sz w:val="20"/>
          <w:szCs w:val="20"/>
        </w:rPr>
        <w:t>, coordinator</w:t>
      </w:r>
    </w:p>
    <w:p w14:paraId="54AA708A" w14:textId="77777777" w:rsidR="00BA345E" w:rsidRDefault="00D30BB0">
      <w:pPr>
        <w:ind w:left="1440"/>
        <w:jc w:val="both"/>
        <w:rPr>
          <w:sz w:val="20"/>
          <w:szCs w:val="20"/>
        </w:rPr>
      </w:pPr>
      <w:r>
        <w:rPr>
          <w:sz w:val="20"/>
          <w:szCs w:val="20"/>
        </w:rPr>
        <w:t>P.O. Box 416</w:t>
      </w:r>
    </w:p>
    <w:p w14:paraId="29AC387F" w14:textId="77777777" w:rsidR="00BA345E" w:rsidRDefault="00D30BB0">
      <w:pPr>
        <w:ind w:left="1440"/>
        <w:jc w:val="both"/>
        <w:rPr>
          <w:sz w:val="20"/>
          <w:szCs w:val="20"/>
        </w:rPr>
      </w:pPr>
      <w:r>
        <w:rPr>
          <w:sz w:val="20"/>
          <w:szCs w:val="20"/>
        </w:rPr>
        <w:t>Westport, MA 02791</w:t>
      </w:r>
    </w:p>
    <w:p w14:paraId="4F003C39" w14:textId="77777777" w:rsidR="00BA345E" w:rsidRDefault="00BA345E">
      <w:pPr>
        <w:jc w:val="both"/>
      </w:pPr>
    </w:p>
    <w:p w14:paraId="5713399C" w14:textId="77777777" w:rsidR="00BA345E" w:rsidRDefault="00D30BB0">
      <w:pPr>
        <w:numPr>
          <w:ilvl w:val="0"/>
          <w:numId w:val="1"/>
        </w:numPr>
        <w:jc w:val="both"/>
        <w:rPr>
          <w:sz w:val="20"/>
          <w:szCs w:val="20"/>
        </w:rPr>
      </w:pPr>
      <w:r>
        <w:rPr>
          <w:sz w:val="20"/>
          <w:szCs w:val="20"/>
        </w:rPr>
        <w:t>“CHILDREN AND FIRE”</w:t>
      </w:r>
    </w:p>
    <w:p w14:paraId="17960CE3" w14:textId="77777777" w:rsidR="00BA345E" w:rsidRDefault="00D30BB0">
      <w:pPr>
        <w:ind w:left="720" w:firstLine="720"/>
        <w:jc w:val="both"/>
        <w:rPr>
          <w:sz w:val="20"/>
          <w:szCs w:val="20"/>
        </w:rPr>
      </w:pPr>
      <w:r>
        <w:rPr>
          <w:sz w:val="20"/>
          <w:szCs w:val="20"/>
        </w:rPr>
        <w:t>2000 Report</w:t>
      </w:r>
    </w:p>
    <w:p w14:paraId="72791390" w14:textId="77777777" w:rsidR="00BA345E" w:rsidRDefault="00D30BB0">
      <w:pPr>
        <w:ind w:left="720" w:firstLine="720"/>
        <w:jc w:val="both"/>
        <w:rPr>
          <w:sz w:val="20"/>
          <w:szCs w:val="20"/>
        </w:rPr>
      </w:pPr>
      <w:r>
        <w:rPr>
          <w:sz w:val="20"/>
          <w:szCs w:val="20"/>
        </w:rPr>
        <w:t>Massachusetts Coalition for Youth Firesetter Programs</w:t>
      </w:r>
    </w:p>
    <w:p w14:paraId="29F076DF" w14:textId="77777777" w:rsidR="00BA345E" w:rsidRDefault="00BA345E">
      <w:pPr>
        <w:jc w:val="both"/>
        <w:rPr>
          <w:sz w:val="20"/>
          <w:szCs w:val="20"/>
        </w:rPr>
      </w:pPr>
    </w:p>
    <w:p w14:paraId="090D10B9" w14:textId="77777777" w:rsidR="00BA345E" w:rsidRDefault="00BA345E">
      <w:pPr>
        <w:jc w:val="both"/>
        <w:rPr>
          <w:sz w:val="20"/>
          <w:szCs w:val="20"/>
        </w:rPr>
      </w:pPr>
    </w:p>
    <w:p w14:paraId="5547362A" w14:textId="77777777" w:rsidR="00BA345E" w:rsidRDefault="00D30BB0">
      <w:pPr>
        <w:numPr>
          <w:ilvl w:val="0"/>
          <w:numId w:val="1"/>
        </w:numPr>
        <w:jc w:val="both"/>
        <w:rPr>
          <w:sz w:val="20"/>
          <w:szCs w:val="20"/>
        </w:rPr>
      </w:pPr>
      <w:r>
        <w:rPr>
          <w:sz w:val="20"/>
          <w:szCs w:val="20"/>
        </w:rPr>
        <w:t>“THE CYCLES OF FIRESETTING: AN OREGON MODEL”</w:t>
      </w:r>
    </w:p>
    <w:p w14:paraId="27F5C280" w14:textId="77777777" w:rsidR="00BA345E" w:rsidRDefault="00D30BB0">
      <w:pPr>
        <w:ind w:left="720" w:firstLine="720"/>
        <w:jc w:val="both"/>
        <w:rPr>
          <w:sz w:val="20"/>
          <w:szCs w:val="20"/>
        </w:rPr>
      </w:pPr>
      <w:r>
        <w:rPr>
          <w:sz w:val="20"/>
          <w:szCs w:val="20"/>
        </w:rPr>
        <w:t>The Oregon Youth Firesetter Treatment Strategies Task Force &amp;</w:t>
      </w:r>
    </w:p>
    <w:p w14:paraId="1A3368CB" w14:textId="77777777" w:rsidR="00BA345E" w:rsidRDefault="00D30BB0">
      <w:pPr>
        <w:ind w:left="720" w:firstLine="720"/>
        <w:jc w:val="both"/>
        <w:rPr>
          <w:sz w:val="20"/>
          <w:szCs w:val="20"/>
        </w:rPr>
      </w:pPr>
      <w:r>
        <w:rPr>
          <w:sz w:val="20"/>
          <w:szCs w:val="20"/>
        </w:rPr>
        <w:t>The Oregon Office of State Fire Marshal</w:t>
      </w:r>
    </w:p>
    <w:p w14:paraId="4147E161" w14:textId="77777777" w:rsidR="00BA345E" w:rsidRDefault="00D30BB0">
      <w:pPr>
        <w:ind w:left="720" w:firstLine="720"/>
        <w:jc w:val="both"/>
        <w:rPr>
          <w:sz w:val="20"/>
          <w:szCs w:val="20"/>
        </w:rPr>
      </w:pPr>
      <w:r>
        <w:rPr>
          <w:sz w:val="20"/>
          <w:szCs w:val="20"/>
        </w:rPr>
        <w:t>©1996 revised edition</w:t>
      </w:r>
    </w:p>
    <w:p w14:paraId="7D9E1176" w14:textId="77777777" w:rsidR="00BA345E" w:rsidRDefault="00BA345E">
      <w:pPr>
        <w:jc w:val="both"/>
        <w:rPr>
          <w:sz w:val="20"/>
          <w:szCs w:val="20"/>
        </w:rPr>
      </w:pPr>
    </w:p>
    <w:p w14:paraId="3410EA28" w14:textId="77777777" w:rsidR="00BA345E" w:rsidRDefault="00BA345E">
      <w:pPr>
        <w:jc w:val="both"/>
        <w:rPr>
          <w:sz w:val="20"/>
          <w:szCs w:val="20"/>
        </w:rPr>
      </w:pPr>
    </w:p>
    <w:p w14:paraId="07F3D7FA" w14:textId="77777777" w:rsidR="00BA345E" w:rsidRDefault="00D30BB0">
      <w:pPr>
        <w:numPr>
          <w:ilvl w:val="0"/>
          <w:numId w:val="1"/>
        </w:numPr>
        <w:jc w:val="both"/>
        <w:rPr>
          <w:color w:val="000000"/>
          <w:sz w:val="20"/>
          <w:szCs w:val="20"/>
        </w:rPr>
      </w:pPr>
      <w:r>
        <w:rPr>
          <w:color w:val="000000"/>
          <w:sz w:val="20"/>
          <w:szCs w:val="20"/>
        </w:rPr>
        <w:t>BUCKS COUNTY FIRE MARSHAL DEP</w:t>
      </w:r>
      <w:r>
        <w:rPr>
          <w:color w:val="000000"/>
          <w:sz w:val="20"/>
          <w:szCs w:val="20"/>
        </w:rPr>
        <w:t xml:space="preserve">ARTMENT </w:t>
      </w:r>
    </w:p>
    <w:p w14:paraId="30B14453" w14:textId="77777777" w:rsidR="00BA345E" w:rsidRDefault="00D30BB0">
      <w:pPr>
        <w:ind w:left="720"/>
        <w:jc w:val="both"/>
        <w:rPr>
          <w:color w:val="000000"/>
          <w:sz w:val="20"/>
          <w:szCs w:val="20"/>
        </w:rPr>
      </w:pPr>
      <w:r>
        <w:rPr>
          <w:rFonts w:ascii="Gungsuh" w:eastAsia="Gungsuh" w:hAnsi="Gungsuh" w:cs="Gungsuh"/>
          <w:color w:val="000000"/>
          <w:sz w:val="20"/>
          <w:szCs w:val="20"/>
        </w:rPr>
        <w:t xml:space="preserve">FIRE PROFESSIONALS AIDING CHILDREN ≈ BUCKS COUNTY </w:t>
      </w:r>
      <w:proofErr w:type="gramStart"/>
      <w:r>
        <w:rPr>
          <w:rFonts w:ascii="Gungsuh" w:eastAsia="Gungsuh" w:hAnsi="Gungsuh" w:cs="Gungsuh"/>
          <w:color w:val="000000"/>
          <w:sz w:val="20"/>
          <w:szCs w:val="20"/>
        </w:rPr>
        <w:t>FIRE  P</w:t>
      </w:r>
      <w:proofErr w:type="gramEnd"/>
      <w:r>
        <w:rPr>
          <w:rFonts w:ascii="Gungsuh" w:eastAsia="Gungsuh" w:hAnsi="Gungsuh" w:cs="Gungsuh"/>
          <w:color w:val="000000"/>
          <w:sz w:val="20"/>
          <w:szCs w:val="20"/>
        </w:rPr>
        <w:t>-A-C</w:t>
      </w:r>
    </w:p>
    <w:p w14:paraId="1B96E7F7" w14:textId="77777777" w:rsidR="00BA345E" w:rsidRDefault="00D30BB0">
      <w:pPr>
        <w:ind w:left="1440"/>
        <w:jc w:val="both"/>
        <w:rPr>
          <w:color w:val="000000"/>
          <w:sz w:val="20"/>
          <w:szCs w:val="20"/>
        </w:rPr>
      </w:pPr>
      <w:r>
        <w:rPr>
          <w:color w:val="000000"/>
          <w:sz w:val="20"/>
          <w:szCs w:val="20"/>
        </w:rPr>
        <w:t>A Youth Firesetter Intervention Program</w:t>
      </w:r>
    </w:p>
    <w:p w14:paraId="074DB0F9" w14:textId="77777777" w:rsidR="00BA345E" w:rsidRDefault="00D30BB0">
      <w:pPr>
        <w:ind w:left="1440"/>
        <w:jc w:val="both"/>
        <w:rPr>
          <w:color w:val="000000"/>
          <w:sz w:val="20"/>
          <w:szCs w:val="20"/>
        </w:rPr>
      </w:pPr>
      <w:r>
        <w:rPr>
          <w:color w:val="000000"/>
          <w:sz w:val="20"/>
          <w:szCs w:val="20"/>
        </w:rPr>
        <w:t>Nicholas E. Rafferty, CFI</w:t>
      </w:r>
    </w:p>
    <w:p w14:paraId="4A8AE373" w14:textId="77777777" w:rsidR="00BA345E" w:rsidRDefault="00D30BB0">
      <w:pPr>
        <w:ind w:left="1440"/>
        <w:jc w:val="both"/>
        <w:rPr>
          <w:color w:val="000000"/>
          <w:sz w:val="20"/>
          <w:szCs w:val="20"/>
        </w:rPr>
      </w:pPr>
      <w:r>
        <w:rPr>
          <w:color w:val="000000"/>
          <w:sz w:val="20"/>
          <w:szCs w:val="20"/>
        </w:rPr>
        <w:t>Assistant Fire Marshal</w:t>
      </w:r>
    </w:p>
    <w:p w14:paraId="4D4485F2" w14:textId="77777777" w:rsidR="00BA345E" w:rsidRDefault="00D30BB0">
      <w:pPr>
        <w:keepNext/>
        <w:ind w:left="1440"/>
        <w:jc w:val="both"/>
        <w:rPr>
          <w:sz w:val="20"/>
          <w:szCs w:val="20"/>
        </w:rPr>
      </w:pPr>
      <w:r>
        <w:rPr>
          <w:sz w:val="20"/>
          <w:szCs w:val="20"/>
        </w:rPr>
        <w:t>Director, Bucks County FIRE P-A-C Program</w:t>
      </w:r>
    </w:p>
    <w:p w14:paraId="58D38694" w14:textId="77777777" w:rsidR="00BA345E" w:rsidRDefault="00BA345E"/>
    <w:p w14:paraId="45DECAA9" w14:textId="77777777" w:rsidR="00BA345E" w:rsidRDefault="00BA345E">
      <w:pPr>
        <w:jc w:val="both"/>
        <w:rPr>
          <w:sz w:val="20"/>
          <w:szCs w:val="20"/>
        </w:rPr>
      </w:pPr>
    </w:p>
    <w:p w14:paraId="0F1188A5" w14:textId="77777777" w:rsidR="00BA345E" w:rsidRDefault="00D30BB0">
      <w:pPr>
        <w:numPr>
          <w:ilvl w:val="0"/>
          <w:numId w:val="1"/>
        </w:numPr>
        <w:jc w:val="both"/>
        <w:rPr>
          <w:sz w:val="20"/>
          <w:szCs w:val="20"/>
        </w:rPr>
      </w:pPr>
      <w:r>
        <w:rPr>
          <w:sz w:val="20"/>
          <w:szCs w:val="20"/>
        </w:rPr>
        <w:t xml:space="preserve"> “YOUTH FIRESETTER INTERVENTION PROGRAM”</w:t>
      </w:r>
    </w:p>
    <w:p w14:paraId="2EB3CDDA" w14:textId="77777777" w:rsidR="00BA345E" w:rsidRDefault="00D30BB0">
      <w:pPr>
        <w:ind w:left="1440"/>
        <w:jc w:val="both"/>
        <w:rPr>
          <w:sz w:val="20"/>
          <w:szCs w:val="20"/>
        </w:rPr>
      </w:pPr>
      <w:r>
        <w:rPr>
          <w:sz w:val="20"/>
          <w:szCs w:val="20"/>
        </w:rPr>
        <w:t>Urban Servi</w:t>
      </w:r>
      <w:r>
        <w:rPr>
          <w:sz w:val="20"/>
          <w:szCs w:val="20"/>
        </w:rPr>
        <w:t>ces Division</w:t>
      </w:r>
    </w:p>
    <w:p w14:paraId="42ECE89B" w14:textId="77777777" w:rsidR="00BA345E" w:rsidRDefault="00D30BB0">
      <w:pPr>
        <w:ind w:left="1440"/>
        <w:jc w:val="both"/>
        <w:rPr>
          <w:sz w:val="20"/>
          <w:szCs w:val="20"/>
        </w:rPr>
      </w:pPr>
      <w:r>
        <w:rPr>
          <w:sz w:val="20"/>
          <w:szCs w:val="20"/>
        </w:rPr>
        <w:t>Corporate Communications, Publication Section</w:t>
      </w:r>
    </w:p>
    <w:p w14:paraId="15A455EE" w14:textId="77777777" w:rsidR="00BA345E" w:rsidRDefault="00D30BB0">
      <w:pPr>
        <w:ind w:left="1440"/>
        <w:jc w:val="both"/>
        <w:rPr>
          <w:sz w:val="20"/>
          <w:szCs w:val="20"/>
        </w:rPr>
      </w:pPr>
      <w:r>
        <w:rPr>
          <w:sz w:val="20"/>
          <w:szCs w:val="20"/>
        </w:rPr>
        <w:t xml:space="preserve">City of Phoenix, Arizona Fire department </w:t>
      </w:r>
    </w:p>
    <w:p w14:paraId="5C815A36" w14:textId="77777777" w:rsidR="00BA345E" w:rsidRDefault="00D30BB0">
      <w:pPr>
        <w:ind w:left="1440"/>
        <w:jc w:val="both"/>
        <w:rPr>
          <w:sz w:val="20"/>
          <w:szCs w:val="20"/>
        </w:rPr>
      </w:pPr>
      <w:r>
        <w:rPr>
          <w:sz w:val="20"/>
          <w:szCs w:val="20"/>
        </w:rPr>
        <w:t>January 2001</w:t>
      </w:r>
    </w:p>
    <w:p w14:paraId="696E9FC8" w14:textId="77777777" w:rsidR="00BA345E" w:rsidRDefault="00BA345E">
      <w:pPr>
        <w:jc w:val="both"/>
        <w:rPr>
          <w:sz w:val="20"/>
          <w:szCs w:val="20"/>
        </w:rPr>
      </w:pPr>
    </w:p>
    <w:p w14:paraId="53F4B783" w14:textId="77777777" w:rsidR="00BA345E" w:rsidRDefault="00BA345E">
      <w:pPr>
        <w:jc w:val="both"/>
        <w:rPr>
          <w:sz w:val="20"/>
          <w:szCs w:val="20"/>
        </w:rPr>
      </w:pPr>
    </w:p>
    <w:p w14:paraId="6E310018" w14:textId="77777777" w:rsidR="00BA345E" w:rsidRDefault="00D30BB0">
      <w:pPr>
        <w:numPr>
          <w:ilvl w:val="0"/>
          <w:numId w:val="1"/>
        </w:numPr>
        <w:jc w:val="both"/>
        <w:rPr>
          <w:sz w:val="20"/>
          <w:szCs w:val="20"/>
        </w:rPr>
      </w:pPr>
      <w:r>
        <w:rPr>
          <w:sz w:val="20"/>
          <w:szCs w:val="20"/>
        </w:rPr>
        <w:t>“PARENT GUIDE”</w:t>
      </w:r>
    </w:p>
    <w:p w14:paraId="68DD7AF3" w14:textId="77777777" w:rsidR="00BA345E" w:rsidRDefault="00D30BB0">
      <w:pPr>
        <w:ind w:left="1440"/>
        <w:jc w:val="both"/>
        <w:rPr>
          <w:sz w:val="20"/>
          <w:szCs w:val="20"/>
        </w:rPr>
      </w:pPr>
      <w:r>
        <w:rPr>
          <w:sz w:val="20"/>
          <w:szCs w:val="20"/>
        </w:rPr>
        <w:t>Youth Firesetter Intervention Program</w:t>
      </w:r>
    </w:p>
    <w:p w14:paraId="13C29B37" w14:textId="77777777" w:rsidR="00BA345E" w:rsidRDefault="00D30BB0">
      <w:pPr>
        <w:ind w:left="1440"/>
        <w:jc w:val="both"/>
        <w:rPr>
          <w:sz w:val="20"/>
          <w:szCs w:val="20"/>
        </w:rPr>
      </w:pPr>
      <w:r>
        <w:rPr>
          <w:sz w:val="20"/>
          <w:szCs w:val="20"/>
        </w:rPr>
        <w:t>City of Phoenix, Arizona Fire Department</w:t>
      </w:r>
    </w:p>
    <w:p w14:paraId="2BC945C7" w14:textId="77777777" w:rsidR="00BA345E" w:rsidRDefault="00D30BB0">
      <w:pPr>
        <w:ind w:left="1440"/>
        <w:jc w:val="both"/>
        <w:rPr>
          <w:sz w:val="20"/>
          <w:szCs w:val="20"/>
        </w:rPr>
      </w:pPr>
      <w:r>
        <w:rPr>
          <w:sz w:val="20"/>
          <w:szCs w:val="20"/>
        </w:rPr>
        <w:t>2001</w:t>
      </w:r>
    </w:p>
    <w:p w14:paraId="6386B0FE" w14:textId="77777777" w:rsidR="00BA345E" w:rsidRDefault="00BA345E">
      <w:pPr>
        <w:jc w:val="both"/>
        <w:rPr>
          <w:sz w:val="20"/>
          <w:szCs w:val="20"/>
        </w:rPr>
      </w:pPr>
    </w:p>
    <w:p w14:paraId="4140E7F9" w14:textId="77777777" w:rsidR="00BA345E" w:rsidRDefault="00BA345E">
      <w:pPr>
        <w:ind w:left="360"/>
        <w:jc w:val="both"/>
        <w:rPr>
          <w:sz w:val="20"/>
          <w:szCs w:val="20"/>
        </w:rPr>
      </w:pPr>
    </w:p>
    <w:p w14:paraId="72102447" w14:textId="77777777" w:rsidR="00BA345E" w:rsidRDefault="00BA345E">
      <w:pPr>
        <w:jc w:val="both"/>
      </w:pPr>
    </w:p>
    <w:p w14:paraId="704CBC6A" w14:textId="77777777" w:rsidR="00BA345E" w:rsidRDefault="00D30BB0">
      <w:pPr>
        <w:jc w:val="center"/>
        <w:rPr>
          <w:sz w:val="36"/>
          <w:szCs w:val="36"/>
        </w:rPr>
      </w:pPr>
      <w:r>
        <w:br w:type="page"/>
      </w:r>
      <w:r>
        <w:rPr>
          <w:b/>
          <w:sz w:val="36"/>
          <w:szCs w:val="36"/>
        </w:rPr>
        <w:lastRenderedPageBreak/>
        <w:t>SECTION ONE</w:t>
      </w:r>
    </w:p>
    <w:p w14:paraId="4AE51BD4" w14:textId="77777777" w:rsidR="00BA345E" w:rsidRDefault="00BA345E">
      <w:pPr>
        <w:jc w:val="center"/>
        <w:rPr>
          <w:rFonts w:ascii="Arial Black" w:eastAsia="Arial Black" w:hAnsi="Arial Black" w:cs="Arial Black"/>
        </w:rPr>
      </w:pPr>
    </w:p>
    <w:p w14:paraId="52696E74" w14:textId="77777777" w:rsidR="00BA345E" w:rsidRDefault="00D30BB0">
      <w:pPr>
        <w:keepNext/>
        <w:jc w:val="center"/>
        <w:rPr>
          <w:sz w:val="32"/>
          <w:szCs w:val="32"/>
        </w:rPr>
      </w:pPr>
      <w:r>
        <w:rPr>
          <w:b/>
          <w:sz w:val="36"/>
          <w:szCs w:val="36"/>
        </w:rPr>
        <w:t>YOUTH FIRESETTERS AND THEIR FAMILIES</w:t>
      </w:r>
    </w:p>
    <w:p w14:paraId="31BF3B32" w14:textId="77777777" w:rsidR="00BA345E" w:rsidRDefault="00BA345E"/>
    <w:p w14:paraId="104ECBF4" w14:textId="77777777" w:rsidR="00BA345E" w:rsidRDefault="00D30BB0">
      <w:pPr>
        <w:keepNext/>
        <w:jc w:val="both"/>
        <w:rPr>
          <w:sz w:val="28"/>
          <w:szCs w:val="28"/>
        </w:rPr>
      </w:pPr>
      <w:r>
        <w:rPr>
          <w:b/>
          <w:sz w:val="28"/>
          <w:szCs w:val="28"/>
        </w:rPr>
        <w:t>FIRE BEHAVIOR</w:t>
      </w:r>
    </w:p>
    <w:p w14:paraId="39F2FA80" w14:textId="77777777" w:rsidR="00BA345E" w:rsidRDefault="00BA345E">
      <w:pPr>
        <w:jc w:val="both"/>
      </w:pPr>
    </w:p>
    <w:p w14:paraId="3980D672" w14:textId="14D0481E" w:rsidR="00BA345E" w:rsidRDefault="00D30BB0">
      <w:pPr>
        <w:jc w:val="both"/>
        <w:rPr>
          <w:color w:val="000000"/>
        </w:rPr>
      </w:pPr>
      <w:r>
        <w:rPr>
          <w:color w:val="000000"/>
        </w:rPr>
        <w:t xml:space="preserve">Youth firesetting behavior is a growing and largely </w:t>
      </w:r>
      <w:r w:rsidR="00A530D8">
        <w:rPr>
          <w:color w:val="000000"/>
        </w:rPr>
        <w:t>unaddressed</w:t>
      </w:r>
      <w:r>
        <w:rPr>
          <w:color w:val="000000"/>
        </w:rPr>
        <w:t xml:space="preserve"> problem in our nation today.  The act of fire play, as a fire behavior may seem non-threatening, but can create havoc and produce devastation</w:t>
      </w:r>
      <w:r>
        <w:rPr>
          <w:color w:val="000000"/>
        </w:rPr>
        <w:t xml:space="preserve"> in seconds.  The beginning of this dangerous behavior may be viewed in numerous ways including playing with lighters, matches, BBQ lighters, BBQ -grills, stove, and the burning of candles, paper, and brush.  Young people at times may also express a strong</w:t>
      </w:r>
      <w:r>
        <w:rPr>
          <w:color w:val="000000"/>
        </w:rPr>
        <w:t xml:space="preserve"> interest in fire through watching movies, television, videos, or social media that portray fire, and by repetitiously talking about fire.  Firesetting is both a learned and progressive behavior that commonly does not go away on its own.  It is often hidde</w:t>
      </w:r>
      <w:r>
        <w:rPr>
          <w:color w:val="000000"/>
        </w:rPr>
        <w:t>n from the parent’s view and yet maybe a “cry for help” for underlying problems.  Firesetting behavior is often found to continue and worsen in time, if not appropriately addressed.</w:t>
      </w:r>
    </w:p>
    <w:p w14:paraId="1EAF9401" w14:textId="77777777" w:rsidR="00BA345E" w:rsidRDefault="00BA345E">
      <w:pPr>
        <w:jc w:val="both"/>
        <w:rPr>
          <w:color w:val="000000"/>
        </w:rPr>
      </w:pPr>
    </w:p>
    <w:p w14:paraId="50CDB3DE" w14:textId="77777777" w:rsidR="00BA345E" w:rsidRDefault="00D30BB0">
      <w:pPr>
        <w:jc w:val="both"/>
      </w:pPr>
      <w:r>
        <w:t xml:space="preserve">There has been considerable debate as to whether fire behavior generally </w:t>
      </w:r>
      <w:r>
        <w:t>follows a naturally occurring developmental sequence in children and whether there are specific subtypes of child/youth firesetters.  Although there are no clear-cut profiles or subtypes based on research studies, professionals working with this population</w:t>
      </w:r>
      <w:r>
        <w:t xml:space="preserve"> have often described several important characteristics, some of which are described below, to consider in an evaluation which may help to identify an appropriate intervention for a particular child or youth.  These characteristics can be influenced by oth</w:t>
      </w:r>
      <w:r>
        <w:t xml:space="preserve">er psychological and social factors that can cause a certain percentage of children to become involved in fire risk behavior or to continue engaging in the behavior.  </w:t>
      </w:r>
    </w:p>
    <w:p w14:paraId="7E7A2CC1" w14:textId="77777777" w:rsidR="00BA345E" w:rsidRDefault="00BA345E">
      <w:pPr>
        <w:jc w:val="both"/>
      </w:pPr>
    </w:p>
    <w:p w14:paraId="3013D18A" w14:textId="77777777" w:rsidR="00BA345E" w:rsidRDefault="00D30BB0">
      <w:pPr>
        <w:jc w:val="both"/>
      </w:pPr>
      <w:r>
        <w:t>Although we recognize that the characteristics of firesetters and their behavior have n</w:t>
      </w:r>
      <w:r>
        <w:t xml:space="preserve">ot been subject to scientific examination, we offer a few general ideas about some of the types of children who present for firesetting behavior and their key characteristics.  </w:t>
      </w:r>
    </w:p>
    <w:p w14:paraId="2629DA3F" w14:textId="77777777" w:rsidR="00F1760D" w:rsidRDefault="00F1760D">
      <w:pPr>
        <w:jc w:val="both"/>
      </w:pPr>
    </w:p>
    <w:p w14:paraId="1E7A396F" w14:textId="56175CC6" w:rsidR="00BA345E" w:rsidRDefault="00A530D8">
      <w:pPr>
        <w:keepNext/>
        <w:jc w:val="both"/>
        <w:rPr>
          <w:b/>
          <w:sz w:val="28"/>
          <w:szCs w:val="28"/>
        </w:rPr>
      </w:pPr>
      <w:r>
        <w:rPr>
          <w:b/>
          <w:sz w:val="28"/>
          <w:szCs w:val="28"/>
        </w:rPr>
        <w:t>TYPOLOGIES OF YOUTH FIRESETTING</w:t>
      </w:r>
    </w:p>
    <w:p w14:paraId="51FA1FDB" w14:textId="77777777" w:rsidR="00BA345E" w:rsidRDefault="00BA345E">
      <w:pPr>
        <w:keepNext/>
        <w:jc w:val="both"/>
        <w:rPr>
          <w:b/>
          <w:sz w:val="28"/>
          <w:szCs w:val="28"/>
        </w:rPr>
      </w:pPr>
    </w:p>
    <w:p w14:paraId="03A4E7CF" w14:textId="77777777" w:rsidR="00BA345E" w:rsidRDefault="00D30BB0">
      <w:pPr>
        <w:jc w:val="both"/>
      </w:pPr>
      <w:r>
        <w:t xml:space="preserve">To better identify and understand the progressive nature of firesetting behavior, the </w:t>
      </w:r>
      <w:r>
        <w:rPr>
          <w:b/>
          <w:i/>
        </w:rPr>
        <w:t>Maine Youth Fire Safety and Intervention Task Force</w:t>
      </w:r>
      <w:r>
        <w:t xml:space="preserve"> acknowledge five general subgroups of firesetters. </w:t>
      </w:r>
    </w:p>
    <w:p w14:paraId="685D9C1B" w14:textId="77777777" w:rsidR="00BA345E" w:rsidRDefault="00BA345E">
      <w:pPr>
        <w:jc w:val="both"/>
        <w:rPr>
          <w:color w:val="000000"/>
        </w:rPr>
      </w:pPr>
    </w:p>
    <w:p w14:paraId="6A3AA294" w14:textId="77777777" w:rsidR="00BA345E" w:rsidRDefault="00D30BB0">
      <w:pPr>
        <w:numPr>
          <w:ilvl w:val="0"/>
          <w:numId w:val="23"/>
        </w:numPr>
        <w:jc w:val="both"/>
        <w:rPr>
          <w:color w:val="000000"/>
        </w:rPr>
      </w:pPr>
      <w:r>
        <w:rPr>
          <w:color w:val="000000"/>
        </w:rPr>
        <w:t xml:space="preserve">Curiosity / Experimentation </w:t>
      </w:r>
    </w:p>
    <w:p w14:paraId="667C01BF" w14:textId="77777777" w:rsidR="00BA345E" w:rsidRDefault="00D30BB0">
      <w:pPr>
        <w:numPr>
          <w:ilvl w:val="0"/>
          <w:numId w:val="23"/>
        </w:numPr>
        <w:jc w:val="both"/>
        <w:rPr>
          <w:color w:val="000000"/>
        </w:rPr>
      </w:pPr>
      <w:r>
        <w:rPr>
          <w:color w:val="000000"/>
        </w:rPr>
        <w:t>Crisis / Troubled / Cry for Help</w:t>
      </w:r>
    </w:p>
    <w:p w14:paraId="3E5BF180" w14:textId="77777777" w:rsidR="00BA345E" w:rsidRDefault="00D30BB0">
      <w:pPr>
        <w:numPr>
          <w:ilvl w:val="0"/>
          <w:numId w:val="23"/>
        </w:numPr>
        <w:jc w:val="both"/>
        <w:rPr>
          <w:color w:val="000000"/>
        </w:rPr>
      </w:pPr>
      <w:r>
        <w:rPr>
          <w:color w:val="000000"/>
        </w:rPr>
        <w:t>Thr</w:t>
      </w:r>
      <w:r>
        <w:rPr>
          <w:color w:val="000000"/>
        </w:rPr>
        <w:t>ill-Seeking / Risk-Taking Behavior</w:t>
      </w:r>
    </w:p>
    <w:p w14:paraId="684C91AA" w14:textId="77777777" w:rsidR="00BA345E" w:rsidRDefault="00D30BB0">
      <w:pPr>
        <w:numPr>
          <w:ilvl w:val="0"/>
          <w:numId w:val="23"/>
        </w:numPr>
        <w:jc w:val="both"/>
        <w:rPr>
          <w:color w:val="000000"/>
        </w:rPr>
      </w:pPr>
      <w:r>
        <w:rPr>
          <w:color w:val="000000"/>
        </w:rPr>
        <w:t>Delinquent / Criminal / Strategic</w:t>
      </w:r>
    </w:p>
    <w:p w14:paraId="5C7D229D" w14:textId="77777777" w:rsidR="00BA345E" w:rsidRDefault="00D30BB0">
      <w:pPr>
        <w:numPr>
          <w:ilvl w:val="0"/>
          <w:numId w:val="23"/>
        </w:numPr>
        <w:jc w:val="both"/>
        <w:rPr>
          <w:color w:val="000000"/>
        </w:rPr>
      </w:pPr>
      <w:r>
        <w:rPr>
          <w:color w:val="000000"/>
        </w:rPr>
        <w:t xml:space="preserve">Pathological / Severely Disturbed / Cognitively Impaired / Thought Disordered  </w:t>
      </w:r>
    </w:p>
    <w:p w14:paraId="47A5C48A" w14:textId="77777777" w:rsidR="00BA345E" w:rsidRDefault="00BA345E">
      <w:pPr>
        <w:jc w:val="both"/>
        <w:rPr>
          <w:color w:val="000000"/>
        </w:rPr>
      </w:pPr>
    </w:p>
    <w:p w14:paraId="3D71C45D" w14:textId="05DE64EC" w:rsidR="00BA345E" w:rsidRDefault="00D30BB0">
      <w:pPr>
        <w:jc w:val="both"/>
        <w:rPr>
          <w:color w:val="000000"/>
        </w:rPr>
      </w:pPr>
      <w:r>
        <w:rPr>
          <w:color w:val="000000"/>
        </w:rPr>
        <w:t>These types of activities or levels may, at times, represent a chronological and increasing development in</w:t>
      </w:r>
      <w:r>
        <w:rPr>
          <w:color w:val="000000"/>
        </w:rPr>
        <w:t xml:space="preserve"> the child’s involvement with fire, although a child’s firesetting may not necessarily have progressed in this fashion.  It </w:t>
      </w:r>
      <w:r w:rsidR="00A50741">
        <w:rPr>
          <w:color w:val="000000"/>
        </w:rPr>
        <w:t xml:space="preserve">is </w:t>
      </w:r>
      <w:r>
        <w:rPr>
          <w:color w:val="000000"/>
        </w:rPr>
        <w:t>important to understand the social and psychological factors such as emotional disorders, family dysfunction, and chronic stre</w:t>
      </w:r>
      <w:r>
        <w:rPr>
          <w:color w:val="000000"/>
        </w:rPr>
        <w:t>ssors that influence fire behavior and can lead to a progressive unsupervised fire starting</w:t>
      </w:r>
      <w:r>
        <w:rPr>
          <w:color w:val="000000"/>
        </w:rPr>
        <w:t>, intentional, and malicious firesetting.</w:t>
      </w:r>
    </w:p>
    <w:p w14:paraId="508702A5" w14:textId="77777777" w:rsidR="00BA345E" w:rsidRDefault="00BA345E">
      <w:pPr>
        <w:ind w:left="1080"/>
        <w:jc w:val="both"/>
        <w:rPr>
          <w:color w:val="000000"/>
        </w:rPr>
      </w:pPr>
    </w:p>
    <w:p w14:paraId="667D4C21" w14:textId="77777777" w:rsidR="00BA345E" w:rsidRDefault="00D30BB0">
      <w:pPr>
        <w:jc w:val="both"/>
        <w:rPr>
          <w:color w:val="FF0000"/>
          <w:sz w:val="28"/>
          <w:szCs w:val="28"/>
        </w:rPr>
      </w:pPr>
      <w:r>
        <w:rPr>
          <w:b/>
          <w:color w:val="0C0C0C"/>
          <w:sz w:val="28"/>
          <w:szCs w:val="28"/>
        </w:rPr>
        <w:lastRenderedPageBreak/>
        <w:t>CURIOSITY / EXPERIMENTATION</w:t>
      </w:r>
      <w:r>
        <w:rPr>
          <w:b/>
          <w:color w:val="FF0000"/>
          <w:sz w:val="28"/>
          <w:szCs w:val="28"/>
        </w:rPr>
        <w:t xml:space="preserve"> </w:t>
      </w:r>
    </w:p>
    <w:p w14:paraId="6FDE862C" w14:textId="77777777" w:rsidR="00BA345E" w:rsidRDefault="00BA345E">
      <w:pPr>
        <w:jc w:val="both"/>
        <w:rPr>
          <w:sz w:val="28"/>
          <w:szCs w:val="28"/>
        </w:rPr>
      </w:pPr>
    </w:p>
    <w:p w14:paraId="46CE2D4F" w14:textId="77777777" w:rsidR="00BA345E" w:rsidRDefault="00D30BB0">
      <w:pPr>
        <w:jc w:val="both"/>
        <w:rPr>
          <w:color w:val="000000"/>
        </w:rPr>
      </w:pPr>
      <w:r>
        <w:rPr>
          <w:color w:val="000000"/>
        </w:rPr>
        <w:t xml:space="preserve">According to the United States Fire Administration (USFA), some children may experience fire curiosity between the ages of three and five; however, it is not limited to these ages alone.  This interest can be expressed in many ways.  Children may question </w:t>
      </w:r>
      <w:r>
        <w:rPr>
          <w:color w:val="000000"/>
        </w:rPr>
        <w:t xml:space="preserve">the physical properties of fire such as how hot a fire is or what makes a fire burn.  This interest is seen as a natural curiosity in the development of a child.  </w:t>
      </w:r>
    </w:p>
    <w:p w14:paraId="6EAD1C1E" w14:textId="77777777" w:rsidR="00BA345E" w:rsidRDefault="00BA345E">
      <w:pPr>
        <w:jc w:val="both"/>
        <w:rPr>
          <w:color w:val="000000"/>
        </w:rPr>
      </w:pPr>
    </w:p>
    <w:p w14:paraId="021CA4BC" w14:textId="77777777" w:rsidR="00BA345E" w:rsidRDefault="00D30BB0">
      <w:pPr>
        <w:jc w:val="both"/>
      </w:pPr>
      <w:r>
        <w:t xml:space="preserve">Unfortunately, </w:t>
      </w:r>
      <w:proofErr w:type="gramStart"/>
      <w:r>
        <w:t>a majority of</w:t>
      </w:r>
      <w:proofErr w:type="gramEnd"/>
      <w:r>
        <w:t xml:space="preserve"> these children engage in at least one unsupervised fire motiva</w:t>
      </w:r>
      <w:r>
        <w:t xml:space="preserve">ted by curiosity.  Fires resulting from these incidents are often accidental or unintentional and generally not a significant fire event.  Young children will often attempt to put these fires out or go for help but may also be likely to hide or run away. </w:t>
      </w:r>
    </w:p>
    <w:p w14:paraId="1FE88143" w14:textId="77777777" w:rsidR="00BA345E" w:rsidRDefault="00BA345E">
      <w:pPr>
        <w:jc w:val="both"/>
        <w:rPr>
          <w:color w:val="000000"/>
        </w:rPr>
      </w:pPr>
    </w:p>
    <w:p w14:paraId="35B3AD53" w14:textId="77777777" w:rsidR="00BA345E" w:rsidRDefault="00D30BB0">
      <w:pPr>
        <w:jc w:val="both"/>
        <w:rPr>
          <w:color w:val="0000FF"/>
        </w:rPr>
      </w:pPr>
      <w:r>
        <w:t>Curiosity / Experimentation Fireplay in the form of curiosity and experimentation is perhaps the most common motive of children involved in unsupervised fire starting.  If these children are identified and evaluated at an early age, and receive proper sup</w:t>
      </w:r>
      <w:r>
        <w:t>ervision and educational intervention, there should be little concern for future fire incidents and continued firesetting behavior.  At the same time, some young children may exhibit more serious psychological problems or be exposed to stressful circumstan</w:t>
      </w:r>
      <w:r>
        <w:t>ces that increase their likelihood of using fire repeatedly.  Such children may therefore require additional clinical assessment and intervention</w:t>
      </w:r>
      <w:r>
        <w:rPr>
          <w:color w:val="0000FF"/>
        </w:rPr>
        <w:t>.</w:t>
      </w:r>
    </w:p>
    <w:p w14:paraId="490D2CA8" w14:textId="77777777" w:rsidR="00BA345E" w:rsidRDefault="00BA345E">
      <w:pPr>
        <w:jc w:val="both"/>
        <w:rPr>
          <w:color w:val="0000FF"/>
        </w:rPr>
      </w:pPr>
    </w:p>
    <w:p w14:paraId="19770B44" w14:textId="77777777" w:rsidR="00BA345E" w:rsidRDefault="00D30BB0">
      <w:pPr>
        <w:jc w:val="both"/>
        <w:rPr>
          <w:color w:val="000000"/>
        </w:rPr>
      </w:pPr>
      <w:r>
        <w:rPr>
          <w:b/>
          <w:color w:val="000000"/>
        </w:rPr>
        <w:t>CRISIS / TROUBLED / CRY FOR HELP</w:t>
      </w:r>
    </w:p>
    <w:p w14:paraId="06F7E834" w14:textId="77777777" w:rsidR="00BA345E" w:rsidRDefault="00BA345E">
      <w:pPr>
        <w:jc w:val="both"/>
      </w:pPr>
    </w:p>
    <w:p w14:paraId="6F93C4B7" w14:textId="291B4C68" w:rsidR="00BA345E" w:rsidRDefault="00D30BB0">
      <w:pPr>
        <w:jc w:val="both"/>
      </w:pPr>
      <w:r>
        <w:t xml:space="preserve">Fire-use/burning can occur when children experiment with ignition sources </w:t>
      </w:r>
      <w:r>
        <w:t>such as matches and lighters.  Young boys of school age may experiment at least once with fire, although some children and even adolescents may go beyond experimentation to include their use of fire attributed to other motives.  Consider the influence of t</w:t>
      </w:r>
      <w:r>
        <w:t>oday’s electronic age wherein children are exposed to vast amounts of the negative aspects of fire</w:t>
      </w:r>
      <w:r w:rsidR="00A50741">
        <w:t>; t</w:t>
      </w:r>
      <w:r>
        <w:t>hose aspects as seen on TV,</w:t>
      </w:r>
      <w:r>
        <w:rPr>
          <w:b/>
          <w:sz w:val="28"/>
          <w:szCs w:val="28"/>
        </w:rPr>
        <w:t xml:space="preserve"> </w:t>
      </w:r>
      <w:r>
        <w:t xml:space="preserve">in commercials, and in the movies can portray detrimental meanings that include power, control, revenge, and rage, as well as </w:t>
      </w:r>
      <w:r>
        <w:t xml:space="preserve">inappropriate problem-solving.  </w:t>
      </w:r>
    </w:p>
    <w:p w14:paraId="12EE98AB" w14:textId="77777777" w:rsidR="00BA345E" w:rsidRDefault="00BA345E">
      <w:pPr>
        <w:jc w:val="both"/>
        <w:rPr>
          <w:color w:val="FF6600"/>
        </w:rPr>
      </w:pPr>
    </w:p>
    <w:p w14:paraId="66639915" w14:textId="77777777" w:rsidR="00BA345E" w:rsidRDefault="00D30BB0">
      <w:pPr>
        <w:jc w:val="both"/>
      </w:pPr>
      <w:r>
        <w:t>Such inappropriate fire-use / burning can provide a child with feelings of warmth and happiness as well as a sense of power and control over their lives and others.  Fire use/burning may be a form of communication where verbal skills are lacking, an avenue</w:t>
      </w:r>
      <w:r>
        <w:t xml:space="preserve"> to gain attention, express anger, and possibly even as a weapon for revenge.</w:t>
      </w:r>
    </w:p>
    <w:p w14:paraId="15F4A6FA" w14:textId="77777777" w:rsidR="00BA345E" w:rsidRDefault="00BA345E">
      <w:pPr>
        <w:ind w:left="1080"/>
        <w:jc w:val="both"/>
        <w:rPr>
          <w:color w:val="000000"/>
        </w:rPr>
      </w:pPr>
    </w:p>
    <w:p w14:paraId="65B69152" w14:textId="77777777" w:rsidR="00BA345E" w:rsidRDefault="00D30BB0">
      <w:pPr>
        <w:jc w:val="both"/>
        <w:rPr>
          <w:color w:val="000000"/>
        </w:rPr>
      </w:pPr>
      <w:r>
        <w:t>When young youths progress</w:t>
      </w:r>
      <w:r>
        <w:rPr>
          <w:color w:val="000000"/>
        </w:rPr>
        <w:t xml:space="preserve"> to repeated intentional firesetting activity, </w:t>
      </w:r>
      <w:r>
        <w:t>underlying psychological or social problems and issues may influence it</w:t>
      </w:r>
      <w:r>
        <w:rPr>
          <w:color w:val="000000"/>
        </w:rPr>
        <w:t>.  These fires are deliberate and</w:t>
      </w:r>
      <w:r>
        <w:rPr>
          <w:color w:val="000000"/>
        </w:rPr>
        <w:t xml:space="preserve"> may include the gathering of fuels and the possible selection of a target to be affected by the fire.  They may be set for different reasons including anger, revenge, attention-getting, malicious mischief, crime concealment, problem-solving, the intent to</w:t>
      </w:r>
      <w:r>
        <w:rPr>
          <w:color w:val="000000"/>
        </w:rPr>
        <w:t xml:space="preserve"> harm people or destroy property, or simply to make something or someone go away when they have no other solution.  Children setting these fires rarely attempt to put them out and will often retreat from the fire but may remain close enough to watch its ef</w:t>
      </w:r>
      <w:r>
        <w:rPr>
          <w:color w:val="000000"/>
        </w:rPr>
        <w:t xml:space="preserve">fect.  </w:t>
      </w:r>
    </w:p>
    <w:p w14:paraId="27F1E217" w14:textId="77777777" w:rsidR="00BA345E" w:rsidRDefault="00BA345E">
      <w:pPr>
        <w:jc w:val="both"/>
        <w:rPr>
          <w:color w:val="000000"/>
        </w:rPr>
      </w:pPr>
    </w:p>
    <w:p w14:paraId="057B4408" w14:textId="174EEE2D" w:rsidR="00BA345E" w:rsidRDefault="00D30BB0">
      <w:pPr>
        <w:jc w:val="both"/>
      </w:pPr>
      <w:r>
        <w:t>This emotionally motivated firesetting can serve as a “cry for help.”  Fire safety and prevention education may help these youngsters but once identify and evaluated, they should be referred to the appropriate mental health services for interventi</w:t>
      </w:r>
      <w:r>
        <w:t xml:space="preserve">on.  With help, in a timely fashion, these youth </w:t>
      </w:r>
      <w:r>
        <w:lastRenderedPageBreak/>
        <w:t xml:space="preserve">and their families have a reasonably good chance the firesetting behavior will be halted with minimal risk for future incidents.  </w:t>
      </w:r>
    </w:p>
    <w:p w14:paraId="4A13F742" w14:textId="77777777" w:rsidR="00A50741" w:rsidRDefault="00A50741">
      <w:pPr>
        <w:jc w:val="both"/>
      </w:pPr>
    </w:p>
    <w:p w14:paraId="64ED98CE" w14:textId="77777777" w:rsidR="00BA345E" w:rsidRDefault="00D30BB0">
      <w:pPr>
        <w:jc w:val="both"/>
        <w:rPr>
          <w:color w:val="0000FF"/>
        </w:rPr>
      </w:pPr>
      <w:r>
        <w:t>NOTE: If at any time a child or youth can be petitioned to youth court for o</w:t>
      </w:r>
      <w:r>
        <w:t xml:space="preserve">ffenses relating to their firesetting behavior it should be done to assure services would be administered.  This is </w:t>
      </w:r>
      <w:proofErr w:type="gramStart"/>
      <w:r>
        <w:t>due to the fact that</w:t>
      </w:r>
      <w:proofErr w:type="gramEnd"/>
      <w:r>
        <w:t xml:space="preserve"> parents of these children with serious firesetting behavior issues are often reluctant to pursue any service once the i</w:t>
      </w:r>
      <w:r>
        <w:t>mmediate incident has passed and time spans the gap between the initial incident and practical intervention services.  Keep in mind that intervention is an inclusive approach, one that commonly needs the involvement of the parents.  Often the only guarante</w:t>
      </w:r>
      <w:r>
        <w:t>e of intervention is the court system itself.</w:t>
      </w:r>
    </w:p>
    <w:p w14:paraId="0A0C15FE" w14:textId="77777777" w:rsidR="00BA345E" w:rsidRDefault="00BA345E">
      <w:pPr>
        <w:jc w:val="both"/>
        <w:rPr>
          <w:color w:val="FF0000"/>
        </w:rPr>
      </w:pPr>
    </w:p>
    <w:p w14:paraId="0CB46E1E" w14:textId="2193774A" w:rsidR="00BA345E" w:rsidRPr="00A50741" w:rsidRDefault="00A50741">
      <w:pPr>
        <w:jc w:val="both"/>
        <w:rPr>
          <w:b/>
          <w:bCs/>
          <w:color w:val="000000"/>
        </w:rPr>
      </w:pPr>
      <w:r w:rsidRPr="00A50741">
        <w:rPr>
          <w:b/>
          <w:bCs/>
          <w:color w:val="000000"/>
        </w:rPr>
        <w:t>THRILL-SEEKING / RISK-TAKING BEHAVIOR</w:t>
      </w:r>
    </w:p>
    <w:p w14:paraId="00F13B43" w14:textId="77777777" w:rsidR="00BA345E" w:rsidRDefault="00BA345E">
      <w:pPr>
        <w:jc w:val="both"/>
        <w:rPr>
          <w:color w:val="000000"/>
        </w:rPr>
      </w:pPr>
    </w:p>
    <w:p w14:paraId="417B1BF5" w14:textId="5E01C787" w:rsidR="00BA345E" w:rsidRDefault="00D30BB0">
      <w:pPr>
        <w:jc w:val="both"/>
        <w:rPr>
          <w:color w:val="0C0C0C"/>
        </w:rPr>
      </w:pPr>
      <w:r>
        <w:rPr>
          <w:color w:val="0C0C0C"/>
        </w:rPr>
        <w:t xml:space="preserve">While adolescence frequently model behavior, with the advances in technology some adolescence </w:t>
      </w:r>
      <w:proofErr w:type="gramStart"/>
      <w:r w:rsidR="00A50741">
        <w:rPr>
          <w:color w:val="0C0C0C"/>
        </w:rPr>
        <w:t>try</w:t>
      </w:r>
      <w:proofErr w:type="gramEnd"/>
      <w:r w:rsidR="00A50741">
        <w:rPr>
          <w:color w:val="0C0C0C"/>
        </w:rPr>
        <w:t xml:space="preserve"> </w:t>
      </w:r>
      <w:r>
        <w:rPr>
          <w:color w:val="0C0C0C"/>
        </w:rPr>
        <w:t xml:space="preserve">to duplicate dangerous fire setting behaviors that are seen in media or </w:t>
      </w:r>
      <w:r>
        <w:rPr>
          <w:color w:val="0C0C0C"/>
        </w:rPr>
        <w:t>on internet platforms. Thrill-seeking/risk-taking behaviors are different from curiosity firesetting, as youth take risks without thinking that could result in injury, death, property damage, or criminal sanctions. Though adolescents are consistently searc</w:t>
      </w:r>
      <w:r>
        <w:rPr>
          <w:color w:val="0C0C0C"/>
        </w:rPr>
        <w:t xml:space="preserve">hing for an adrenaline rush through experiential learning, the influence of peers is often a contributing factor to thrill-seeking/risk-taking behaviors. </w:t>
      </w:r>
    </w:p>
    <w:p w14:paraId="2AEC5CB3" w14:textId="77777777" w:rsidR="00BA345E" w:rsidRDefault="00BA345E">
      <w:pPr>
        <w:jc w:val="both"/>
        <w:rPr>
          <w:color w:val="0C0C0C"/>
        </w:rPr>
      </w:pPr>
    </w:p>
    <w:p w14:paraId="48AD0409" w14:textId="77777777" w:rsidR="00BA345E" w:rsidRDefault="00D30BB0">
      <w:pPr>
        <w:jc w:val="both"/>
        <w:rPr>
          <w:color w:val="0C0C0C"/>
        </w:rPr>
      </w:pPr>
      <w:r>
        <w:rPr>
          <w:color w:val="0C0C0C"/>
        </w:rPr>
        <w:t>Many parents are often surprised to learn of their youth’s behavior, often only being aware of the s</w:t>
      </w:r>
      <w:r>
        <w:rPr>
          <w:color w:val="0C0C0C"/>
        </w:rPr>
        <w:t>ituation following contact with public officials. This typology of youth firesetting may oppose authority figures, often lying or making up stories when confronted about the behaviors. Despite this opposition, thrill-seeking/risk-taking youth are often afr</w:t>
      </w:r>
      <w:r>
        <w:rPr>
          <w:color w:val="0C0C0C"/>
        </w:rPr>
        <w:t>aid of legal consequences and often admit to indiscretions when approached in a respectful manner. While much of this behavior is often associated with peer influence, many youths who fall within this typology enjoy attention-getting behaviors.</w:t>
      </w:r>
    </w:p>
    <w:p w14:paraId="3080B246" w14:textId="77777777" w:rsidR="00BA345E" w:rsidRDefault="00BA345E">
      <w:pPr>
        <w:jc w:val="both"/>
        <w:rPr>
          <w:color w:val="0C0C0C"/>
        </w:rPr>
      </w:pPr>
    </w:p>
    <w:p w14:paraId="5443FB93" w14:textId="77777777" w:rsidR="00BA345E" w:rsidRDefault="00D30BB0">
      <w:pPr>
        <w:jc w:val="both"/>
        <w:rPr>
          <w:color w:val="0C0C0C"/>
        </w:rPr>
      </w:pPr>
      <w:r>
        <w:rPr>
          <w:color w:val="0C0C0C"/>
        </w:rPr>
        <w:t>While most</w:t>
      </w:r>
      <w:r>
        <w:rPr>
          <w:color w:val="0C0C0C"/>
        </w:rPr>
        <w:t xml:space="preserve"> thrill-seeking/risk-taking firesetting behaviors occur outside, this typology is responsible for the greatest number of school fires and firework-related incidents. Though fires set by youth demonstrating thrill-seeking /risk-taking behaviors are usually </w:t>
      </w:r>
      <w:r>
        <w:rPr>
          <w:color w:val="0C0C0C"/>
        </w:rPr>
        <w:t>created with easily accessible materials, cognitive challenges to include learning disabilities and ADHD may contribute to poor decision making or spontaneous behaviors.</w:t>
      </w:r>
    </w:p>
    <w:p w14:paraId="4F170F91" w14:textId="77777777" w:rsidR="00BA345E" w:rsidRDefault="00BA345E">
      <w:pPr>
        <w:jc w:val="both"/>
        <w:rPr>
          <w:color w:val="FF0000"/>
        </w:rPr>
      </w:pPr>
    </w:p>
    <w:p w14:paraId="42BD0D5C" w14:textId="77777777" w:rsidR="00BA345E" w:rsidRDefault="00BA345E">
      <w:pPr>
        <w:jc w:val="both"/>
        <w:rPr>
          <w:color w:val="000000"/>
        </w:rPr>
      </w:pPr>
    </w:p>
    <w:p w14:paraId="69B65A89" w14:textId="77777777" w:rsidR="00BA345E" w:rsidRDefault="00D30BB0">
      <w:pPr>
        <w:jc w:val="both"/>
        <w:rPr>
          <w:color w:val="000000"/>
        </w:rPr>
      </w:pPr>
      <w:r>
        <w:rPr>
          <w:b/>
          <w:color w:val="000000"/>
        </w:rPr>
        <w:t>DELINQUENT / CRIMINAL / STRATEGIC</w:t>
      </w:r>
    </w:p>
    <w:p w14:paraId="13BC2AFD" w14:textId="77777777" w:rsidR="00BA345E" w:rsidRDefault="00BA345E">
      <w:pPr>
        <w:jc w:val="both"/>
        <w:rPr>
          <w:color w:val="000000"/>
        </w:rPr>
      </w:pPr>
    </w:p>
    <w:p w14:paraId="34C9F0FF" w14:textId="347249ED" w:rsidR="00BA345E" w:rsidRDefault="00D30BB0">
      <w:pPr>
        <w:jc w:val="both"/>
        <w:rPr>
          <w:color w:val="FF0000"/>
        </w:rPr>
      </w:pPr>
      <w:r>
        <w:t>Delinquent</w:t>
      </w:r>
      <w:r w:rsidR="0002788C">
        <w:t xml:space="preserve"> </w:t>
      </w:r>
      <w:r>
        <w:t>/</w:t>
      </w:r>
      <w:r w:rsidR="0002788C">
        <w:t xml:space="preserve"> Criminal / Strategic</w:t>
      </w:r>
      <w:r>
        <w:t xml:space="preserve"> firesetters may refl</w:t>
      </w:r>
      <w:r>
        <w:t>ect those same aspects listed above. They also can</w:t>
      </w:r>
      <w:r>
        <w:rPr>
          <w:i/>
        </w:rPr>
        <w:t xml:space="preserve"> </w:t>
      </w:r>
      <w:r>
        <w:t>present a successively more severe form of firesetting behavior that may be influenced by psychological and social factors of individual traits, social circumstances, and firesetting scenarios. These youth generally reflect a small subgroup of firesetters,</w:t>
      </w:r>
      <w:r>
        <w:t xml:space="preserve"> but they are often considered at-risk for engaging in future </w:t>
      </w:r>
      <w:r w:rsidRPr="0002788C">
        <w:t>firesetting incidents</w:t>
      </w:r>
      <w:r w:rsidR="0002788C" w:rsidRPr="0002788C">
        <w:t>.</w:t>
      </w:r>
    </w:p>
    <w:p w14:paraId="422F2C3F" w14:textId="77777777" w:rsidR="00BA345E" w:rsidRDefault="00BA345E">
      <w:pPr>
        <w:jc w:val="both"/>
      </w:pPr>
    </w:p>
    <w:p w14:paraId="26C13CE9" w14:textId="77777777" w:rsidR="00BA345E" w:rsidRDefault="00D30BB0">
      <w:pPr>
        <w:jc w:val="both"/>
      </w:pPr>
      <w:r>
        <w:t>Delinquent youths</w:t>
      </w:r>
      <w:r>
        <w:rPr>
          <w:i/>
        </w:rPr>
        <w:t xml:space="preserve"> </w:t>
      </w:r>
      <w:r>
        <w:t>can exhibit certain patterns</w:t>
      </w:r>
      <w:r>
        <w:rPr>
          <w:i/>
        </w:rPr>
        <w:t xml:space="preserve"> </w:t>
      </w:r>
      <w:r>
        <w:t>of aggressive, deviant, and criminal behavior that occur with greater frequency as the youth matures.  The longer the del</w:t>
      </w:r>
      <w:r>
        <w:t>inquent behavior continues, the harder it is to reverse; therefore, early identification and intervention is critical but not always possible.  Fire safety education may impact but not reverse their behavior.  Dependent on their histories and how they come</w:t>
      </w:r>
      <w:r>
        <w:t xml:space="preserve"> to the attention of the fire and other professional services, these youths </w:t>
      </w:r>
      <w:r>
        <w:lastRenderedPageBreak/>
        <w:t xml:space="preserve">can be referred to mental health, social services, other community agencies, or if the firesetting is classified as arson, they should be referred to the youth justice system.    </w:t>
      </w:r>
    </w:p>
    <w:p w14:paraId="5E4A902F" w14:textId="77777777" w:rsidR="00BA345E" w:rsidRDefault="00BA345E">
      <w:pPr>
        <w:jc w:val="both"/>
      </w:pPr>
    </w:p>
    <w:p w14:paraId="6D8A373C" w14:textId="77777777" w:rsidR="00BA345E" w:rsidRDefault="00D30BB0">
      <w:pPr>
        <w:jc w:val="both"/>
        <w:rPr>
          <w:color w:val="0000FF"/>
        </w:rPr>
      </w:pPr>
      <w:r>
        <w:t xml:space="preserve">NOTE: If at any time a child or youth can be petitioned to youth court for offenses relating to their firesetting behavior it should be done to assure services would be administered.  This is </w:t>
      </w:r>
      <w:proofErr w:type="gramStart"/>
      <w:r>
        <w:t>due to the fact that</w:t>
      </w:r>
      <w:proofErr w:type="gramEnd"/>
      <w:r>
        <w:t xml:space="preserve"> parents of these children with serious fir</w:t>
      </w:r>
      <w:r>
        <w:t>esetting behavior issues are often reluctant to pursue any service once the immediate incident has passed and time spans the gap between the initial incident and practical intervention services.  Keep in mind that intervention is an inclusive approach, one</w:t>
      </w:r>
      <w:r>
        <w:t xml:space="preserve"> that commonly needs the involvement of the parents.  Often the only guarantee of intervention is the court system itself.</w:t>
      </w:r>
    </w:p>
    <w:p w14:paraId="6A75E2AB" w14:textId="77777777" w:rsidR="00BA345E" w:rsidRDefault="00BA345E">
      <w:pPr>
        <w:jc w:val="both"/>
      </w:pPr>
    </w:p>
    <w:p w14:paraId="4785AD49" w14:textId="77777777" w:rsidR="00BA345E" w:rsidRDefault="00D30BB0">
      <w:pPr>
        <w:jc w:val="both"/>
      </w:pPr>
      <w:r>
        <w:t>It is important to recognize that these individuals may suffer from significant mental health dysfunctions or disorders.  These incl</w:t>
      </w:r>
      <w:r>
        <w:t>ude psychotic disturbances of schizophrenia and affective disorders as well as organically impaired disturbances of mental retardation and fetal alcohol syndrome.  These severely disturbed children and adolescents are beyond most fire safety and prevention</w:t>
      </w:r>
      <w:r>
        <w:t xml:space="preserve"> programs and may in fact be a significant danger to themselves or others.  Local mental health agencies should be contacted immediately if these individuals are encountered.    </w:t>
      </w:r>
    </w:p>
    <w:p w14:paraId="6E55AA53" w14:textId="77777777" w:rsidR="00BA345E" w:rsidRDefault="00BA345E">
      <w:pPr>
        <w:jc w:val="both"/>
        <w:rPr>
          <w:color w:val="FF0000"/>
        </w:rPr>
      </w:pPr>
    </w:p>
    <w:p w14:paraId="67742610" w14:textId="6E98BC34" w:rsidR="00BA345E" w:rsidRDefault="00D30BB0">
      <w:pPr>
        <w:jc w:val="both"/>
      </w:pPr>
      <w:r>
        <w:t>NOTE: In general, the mental health community, like that of the fire service</w:t>
      </w:r>
      <w:r>
        <w:t>s, may not be well acquainted with the various aspects of firesetting behavior and the children who set them. Both systems should seek and respect the knowledge of the other in their respective fields, while at the same time working together to better deve</w:t>
      </w:r>
      <w:r>
        <w:t xml:space="preserve">lop the remedy for this behavior, a process aided </w:t>
      </w:r>
      <w:r w:rsidR="0002788C">
        <w:t>using</w:t>
      </w:r>
      <w:r>
        <w:t xml:space="preserve"> a multi-disciplinary team approach.</w:t>
      </w:r>
    </w:p>
    <w:p w14:paraId="6DE53403" w14:textId="77777777" w:rsidR="00BA345E" w:rsidRDefault="00BA345E">
      <w:pPr>
        <w:jc w:val="both"/>
        <w:rPr>
          <w:color w:val="000000"/>
        </w:rPr>
      </w:pPr>
    </w:p>
    <w:p w14:paraId="0D094F21" w14:textId="36C531DD" w:rsidR="00BA345E" w:rsidRPr="0002788C" w:rsidRDefault="00D30BB0" w:rsidP="0002788C">
      <w:pPr>
        <w:rPr>
          <w:color w:val="000000"/>
        </w:rPr>
      </w:pPr>
      <w:r w:rsidRPr="0002788C">
        <w:rPr>
          <w:b/>
          <w:color w:val="000000"/>
        </w:rPr>
        <w:t>PATHOLOGICAL</w:t>
      </w:r>
      <w:r w:rsidR="0002788C">
        <w:rPr>
          <w:b/>
          <w:color w:val="000000"/>
        </w:rPr>
        <w:t xml:space="preserve"> </w:t>
      </w:r>
      <w:r w:rsidRPr="0002788C">
        <w:rPr>
          <w:b/>
          <w:color w:val="000000"/>
        </w:rPr>
        <w:t>/</w:t>
      </w:r>
      <w:r w:rsidR="0002788C">
        <w:rPr>
          <w:b/>
          <w:color w:val="000000"/>
        </w:rPr>
        <w:t xml:space="preserve"> </w:t>
      </w:r>
      <w:r w:rsidRPr="0002788C">
        <w:rPr>
          <w:b/>
          <w:color w:val="000000"/>
        </w:rPr>
        <w:t>SEVERELY DISTURBED</w:t>
      </w:r>
      <w:r w:rsidR="0002788C">
        <w:rPr>
          <w:b/>
          <w:color w:val="000000"/>
        </w:rPr>
        <w:t xml:space="preserve"> </w:t>
      </w:r>
      <w:r w:rsidRPr="0002788C">
        <w:rPr>
          <w:b/>
          <w:color w:val="000000"/>
        </w:rPr>
        <w:t>/</w:t>
      </w:r>
      <w:r w:rsidR="0002788C">
        <w:rPr>
          <w:b/>
          <w:color w:val="000000"/>
        </w:rPr>
        <w:t xml:space="preserve"> </w:t>
      </w:r>
      <w:r w:rsidRPr="0002788C">
        <w:rPr>
          <w:b/>
          <w:color w:val="000000"/>
        </w:rPr>
        <w:t>COGNITIVELY</w:t>
      </w:r>
      <w:r w:rsidR="0002788C">
        <w:rPr>
          <w:b/>
          <w:color w:val="000000"/>
        </w:rPr>
        <w:t xml:space="preserve"> </w:t>
      </w:r>
      <w:r w:rsidRPr="0002788C">
        <w:rPr>
          <w:b/>
          <w:color w:val="000000"/>
        </w:rPr>
        <w:t>IMPAIRED</w:t>
      </w:r>
      <w:r w:rsidR="0002788C">
        <w:rPr>
          <w:b/>
          <w:color w:val="000000"/>
        </w:rPr>
        <w:t xml:space="preserve"> </w:t>
      </w:r>
      <w:r w:rsidRPr="0002788C">
        <w:rPr>
          <w:b/>
          <w:color w:val="000000"/>
        </w:rPr>
        <w:t>/</w:t>
      </w:r>
      <w:r w:rsidR="0002788C">
        <w:rPr>
          <w:b/>
          <w:color w:val="000000"/>
        </w:rPr>
        <w:t xml:space="preserve"> </w:t>
      </w:r>
      <w:r w:rsidRPr="0002788C">
        <w:rPr>
          <w:b/>
          <w:color w:val="000000"/>
        </w:rPr>
        <w:t xml:space="preserve">THOUGHT DISORDERED  </w:t>
      </w:r>
    </w:p>
    <w:p w14:paraId="392D582A" w14:textId="77777777" w:rsidR="00BA345E" w:rsidRDefault="00BA345E">
      <w:pPr>
        <w:jc w:val="both"/>
        <w:rPr>
          <w:color w:val="000000"/>
        </w:rPr>
      </w:pPr>
    </w:p>
    <w:p w14:paraId="1B9C1F6C" w14:textId="76FFDCAA" w:rsidR="00BA345E" w:rsidRDefault="00D30BB0">
      <w:pPr>
        <w:jc w:val="both"/>
        <w:rPr>
          <w:color w:val="0C0C0C"/>
          <w:highlight w:val="white"/>
        </w:rPr>
      </w:pPr>
      <w:r>
        <w:rPr>
          <w:color w:val="0C0C0C"/>
          <w:highlight w:val="white"/>
        </w:rPr>
        <w:t>Pathological fire setting is disconcerting as individuals may use fire as a means of receiving gratification with willful disregard for others. When pathological fire setting is left unaddressed it may transcend into a pathology of continued fire setting b</w:t>
      </w:r>
      <w:r>
        <w:rPr>
          <w:color w:val="0C0C0C"/>
          <w:highlight w:val="white"/>
        </w:rPr>
        <w:t xml:space="preserve">ehaviors. Though pathological fire setting is not a disease itself, the behavior is a response to some level </w:t>
      </w:r>
      <w:r w:rsidR="002431E6">
        <w:rPr>
          <w:color w:val="0C0C0C"/>
          <w:highlight w:val="white"/>
        </w:rPr>
        <w:t>be it</w:t>
      </w:r>
      <w:r>
        <w:rPr>
          <w:color w:val="0C0C0C"/>
          <w:highlight w:val="white"/>
        </w:rPr>
        <w:t xml:space="preserve"> problem-driven, or criminal intent. </w:t>
      </w:r>
    </w:p>
    <w:p w14:paraId="4F6E35BF" w14:textId="77777777" w:rsidR="00BA345E" w:rsidRDefault="00BA345E">
      <w:pPr>
        <w:jc w:val="both"/>
        <w:rPr>
          <w:color w:val="0C0C0C"/>
          <w:highlight w:val="white"/>
        </w:rPr>
      </w:pPr>
    </w:p>
    <w:p w14:paraId="5210AD1D" w14:textId="45CC3F4F" w:rsidR="00BA345E" w:rsidRDefault="00D30BB0">
      <w:pPr>
        <w:jc w:val="both"/>
        <w:rPr>
          <w:color w:val="0C0C0C"/>
          <w:highlight w:val="white"/>
        </w:rPr>
      </w:pPr>
      <w:r>
        <w:rPr>
          <w:color w:val="0C0C0C"/>
          <w:highlight w:val="white"/>
        </w:rPr>
        <w:t xml:space="preserve">While the behavioral health community often reserves the term “pyromaniac” for </w:t>
      </w:r>
      <w:r>
        <w:rPr>
          <w:color w:val="0C0C0C"/>
          <w:highlight w:val="white"/>
        </w:rPr>
        <w:t xml:space="preserve">adult offenders, </w:t>
      </w:r>
      <w:r>
        <w:rPr>
          <w:color w:val="0C0C0C"/>
          <w:highlight w:val="white"/>
        </w:rPr>
        <w:t>youth firesetting left unchecked can transcend into pathological firesetting. It is common for a pathological fire</w:t>
      </w:r>
      <w:r>
        <w:rPr>
          <w:color w:val="0C0C0C"/>
          <w:highlight w:val="white"/>
        </w:rPr>
        <w:t>setter to have started multiple fires for a multitude of reasons, often having a ritualistic nature to the beha</w:t>
      </w:r>
      <w:r>
        <w:rPr>
          <w:color w:val="0C0C0C"/>
          <w:highlight w:val="white"/>
        </w:rPr>
        <w:t>vior. When confronted a pathological firesetter is likely to deny involvement, as he or she believes they are smarter than police officers and or fire investigators. While some pathological firesetters may demonstrate a high IQ, they may often interject th</w:t>
      </w:r>
      <w:r>
        <w:rPr>
          <w:color w:val="0C0C0C"/>
          <w:highlight w:val="white"/>
        </w:rPr>
        <w:t>emselves within the investigation process.</w:t>
      </w:r>
    </w:p>
    <w:p w14:paraId="64CE0B5F" w14:textId="77777777" w:rsidR="00BA345E" w:rsidRDefault="00BA345E">
      <w:pPr>
        <w:jc w:val="both"/>
        <w:rPr>
          <w:color w:val="0C0C0C"/>
          <w:highlight w:val="white"/>
        </w:rPr>
      </w:pPr>
    </w:p>
    <w:p w14:paraId="4F97338C" w14:textId="7E635A11" w:rsidR="00BA345E" w:rsidRDefault="00D30BB0">
      <w:pPr>
        <w:jc w:val="both"/>
        <w:rPr>
          <w:color w:val="0C0C0C"/>
          <w:highlight w:val="white"/>
        </w:rPr>
      </w:pPr>
      <w:r>
        <w:rPr>
          <w:color w:val="0C0C0C"/>
          <w:highlight w:val="white"/>
        </w:rPr>
        <w:t>While pathological fire setting is often related to a long history of emotional, physical, and or psychological disorders, these individuals often have difficulty with peer or family relationships. Pathological F</w:t>
      </w:r>
      <w:r>
        <w:rPr>
          <w:color w:val="0C0C0C"/>
          <w:highlight w:val="white"/>
        </w:rPr>
        <w:t>iresetters may also have an unstructured home environment, that may place them at risk for substance abuse, neglectful, abusive, or even incestuous behaviors. Pathological fire</w:t>
      </w:r>
      <w:r>
        <w:rPr>
          <w:color w:val="0C0C0C"/>
          <w:highlight w:val="white"/>
        </w:rPr>
        <w:t>setting is divided into disorder coping, pathological, severely disturbed, or t</w:t>
      </w:r>
      <w:r>
        <w:rPr>
          <w:color w:val="0C0C0C"/>
          <w:highlight w:val="white"/>
        </w:rPr>
        <w:t xml:space="preserve">hought disordered. Regardless of these individual pathological typologies, a pathological </w:t>
      </w:r>
      <w:r w:rsidR="002431E6">
        <w:rPr>
          <w:color w:val="0C0C0C"/>
          <w:highlight w:val="white"/>
        </w:rPr>
        <w:t xml:space="preserve">firesetter is an extreme </w:t>
      </w:r>
      <w:r>
        <w:rPr>
          <w:color w:val="0C0C0C"/>
          <w:highlight w:val="white"/>
        </w:rPr>
        <w:t>danger to themselves, community, and public safety. If a pathological fire</w:t>
      </w:r>
      <w:r w:rsidR="002431E6">
        <w:rPr>
          <w:color w:val="0C0C0C"/>
          <w:highlight w:val="white"/>
        </w:rPr>
        <w:t xml:space="preserve">setter </w:t>
      </w:r>
      <w:r>
        <w:rPr>
          <w:color w:val="0C0C0C"/>
          <w:highlight w:val="white"/>
        </w:rPr>
        <w:t>is identified, immediate multidisciplinary intervention i</w:t>
      </w:r>
      <w:r>
        <w:rPr>
          <w:color w:val="0C0C0C"/>
          <w:highlight w:val="white"/>
        </w:rPr>
        <w:t>s required.</w:t>
      </w:r>
    </w:p>
    <w:p w14:paraId="76A15B3F" w14:textId="77777777" w:rsidR="00BA345E" w:rsidRDefault="00BA345E">
      <w:pPr>
        <w:jc w:val="both"/>
        <w:rPr>
          <w:color w:val="0C0C0C"/>
          <w:highlight w:val="white"/>
        </w:rPr>
      </w:pPr>
    </w:p>
    <w:p w14:paraId="2736747A" w14:textId="77777777" w:rsidR="00BA345E" w:rsidRDefault="00BA345E">
      <w:pPr>
        <w:jc w:val="both"/>
      </w:pPr>
    </w:p>
    <w:p w14:paraId="6F1F3812" w14:textId="77777777" w:rsidR="00BA345E" w:rsidRDefault="00D30BB0">
      <w:pPr>
        <w:jc w:val="both"/>
        <w:rPr>
          <w:sz w:val="28"/>
          <w:szCs w:val="28"/>
        </w:rPr>
      </w:pPr>
      <w:r>
        <w:rPr>
          <w:b/>
          <w:sz w:val="28"/>
          <w:szCs w:val="28"/>
        </w:rPr>
        <w:t>SUMMARY</w:t>
      </w:r>
    </w:p>
    <w:p w14:paraId="1BB6FCE2" w14:textId="77777777" w:rsidR="00BA345E" w:rsidRDefault="00BA345E">
      <w:pPr>
        <w:jc w:val="both"/>
      </w:pPr>
    </w:p>
    <w:p w14:paraId="561024C5" w14:textId="77777777" w:rsidR="00BA345E" w:rsidRDefault="00D30BB0">
      <w:pPr>
        <w:jc w:val="both"/>
      </w:pPr>
      <w:r>
        <w:t>Fire interest often may emerge in children around the age of three. If guided by parents, caregivers, schools, and the fire service, most children learn how to properly respect and utilize fire in their environment.  However, because</w:t>
      </w:r>
      <w:r>
        <w:t xml:space="preserve"> of the impact of various psychological and social factors, a certain percentage of children become involved in fire risk behaviors that include unsupervised fire starting and intentional firesetting. Additionally, the characteristics of any single child /</w:t>
      </w:r>
      <w:r>
        <w:t xml:space="preserve"> youth may or may not correspond to the characteristics described in each of the three general categories of firesetters described above.  You may see very young children with serious clinical problems and an extensive history of firesetting; likewise, you</w:t>
      </w:r>
      <w:r>
        <w:t xml:space="preserve"> could encounter an adolescent with a recent interest in fire but very few problems and no prior history of firesetting.  In either case, it is important to conduct a careful and comprehensive screening and evaluation with each child </w:t>
      </w:r>
      <w:proofErr w:type="gramStart"/>
      <w:r>
        <w:t>in order to</w:t>
      </w:r>
      <w:proofErr w:type="gramEnd"/>
      <w:r>
        <w:t xml:space="preserve"> determine </w:t>
      </w:r>
      <w:r>
        <w:t>the nature of the child’s firesetting problem, the presence of key psychological and social problems, and any other relevant details of the child’s history, family environment, and service needs.</w:t>
      </w:r>
    </w:p>
    <w:p w14:paraId="445F7C06" w14:textId="77777777" w:rsidR="00BA345E" w:rsidRDefault="00D30BB0">
      <w:pPr>
        <w:jc w:val="center"/>
        <w:rPr>
          <w:sz w:val="36"/>
          <w:szCs w:val="36"/>
        </w:rPr>
      </w:pPr>
      <w:r>
        <w:br w:type="page"/>
      </w:r>
      <w:r>
        <w:rPr>
          <w:b/>
          <w:sz w:val="36"/>
          <w:szCs w:val="36"/>
        </w:rPr>
        <w:lastRenderedPageBreak/>
        <w:t>SECTION TWO</w:t>
      </w:r>
    </w:p>
    <w:p w14:paraId="1E25BF95" w14:textId="77777777" w:rsidR="00BA345E" w:rsidRDefault="00BA345E">
      <w:pPr>
        <w:ind w:left="360"/>
        <w:jc w:val="center"/>
        <w:rPr>
          <w:rFonts w:ascii="Arial Black" w:eastAsia="Arial Black" w:hAnsi="Arial Black" w:cs="Arial Black"/>
          <w:sz w:val="20"/>
          <w:szCs w:val="20"/>
        </w:rPr>
      </w:pPr>
    </w:p>
    <w:p w14:paraId="293382F5" w14:textId="77777777" w:rsidR="00BA345E" w:rsidRDefault="00D30BB0">
      <w:pPr>
        <w:keepNext/>
        <w:jc w:val="center"/>
        <w:rPr>
          <w:sz w:val="36"/>
          <w:szCs w:val="36"/>
        </w:rPr>
      </w:pPr>
      <w:r>
        <w:rPr>
          <w:b/>
          <w:sz w:val="36"/>
          <w:szCs w:val="36"/>
        </w:rPr>
        <w:t xml:space="preserve">IDENTIFICATION AND </w:t>
      </w:r>
      <w:r>
        <w:rPr>
          <w:b/>
          <w:color w:val="000000"/>
          <w:sz w:val="36"/>
          <w:szCs w:val="36"/>
        </w:rPr>
        <w:t>SCREENING</w:t>
      </w:r>
    </w:p>
    <w:p w14:paraId="3833C3F3" w14:textId="77777777" w:rsidR="00BA345E" w:rsidRDefault="00BA345E">
      <w:pPr>
        <w:jc w:val="both"/>
        <w:rPr>
          <w:color w:val="000000"/>
          <w:sz w:val="20"/>
          <w:szCs w:val="20"/>
        </w:rPr>
      </w:pPr>
    </w:p>
    <w:p w14:paraId="34F11E0A" w14:textId="0858ED8F" w:rsidR="00BA345E" w:rsidRDefault="00D30BB0">
      <w:pPr>
        <w:jc w:val="both"/>
        <w:rPr>
          <w:color w:val="000000"/>
        </w:rPr>
      </w:pPr>
      <w:r>
        <w:rPr>
          <w:color w:val="000000"/>
        </w:rPr>
        <w:t xml:space="preserve">The heart of Maine’s youth firesetter intervention program lies in its ability to identify and screen at-risk youth and their families with the intent of providing intervention services </w:t>
      </w:r>
      <w:proofErr w:type="gramStart"/>
      <w:r>
        <w:rPr>
          <w:color w:val="000000"/>
        </w:rPr>
        <w:t>in an effort to</w:t>
      </w:r>
      <w:proofErr w:type="gramEnd"/>
      <w:r>
        <w:rPr>
          <w:color w:val="000000"/>
        </w:rPr>
        <w:t xml:space="preserve"> deter firesetting behavior and reduce or eliminate the</w:t>
      </w:r>
      <w:r>
        <w:rPr>
          <w:color w:val="000000"/>
        </w:rPr>
        <w:t xml:space="preserve"> potential risk of fire. When a youth is suspected of firesetting behavior and/or a </w:t>
      </w:r>
      <w:r w:rsidR="002431E6">
        <w:rPr>
          <w:color w:val="000000"/>
        </w:rPr>
        <w:t>fire result</w:t>
      </w:r>
      <w:r>
        <w:rPr>
          <w:color w:val="000000"/>
        </w:rPr>
        <w:t xml:space="preserve"> from the actions of a youth, intake procedures are initiated. Those procedures begin with the referral process and are then followed by the screening of the in</w:t>
      </w:r>
      <w:r>
        <w:rPr>
          <w:color w:val="000000"/>
        </w:rPr>
        <w:t>dividual and family to determine the threat or severity for fire concern, along with a path for intervention.</w:t>
      </w:r>
    </w:p>
    <w:p w14:paraId="211A3A87" w14:textId="77777777" w:rsidR="00BA345E" w:rsidRDefault="00BA345E">
      <w:pPr>
        <w:jc w:val="both"/>
        <w:rPr>
          <w:color w:val="000000"/>
          <w:sz w:val="20"/>
          <w:szCs w:val="20"/>
        </w:rPr>
      </w:pPr>
    </w:p>
    <w:p w14:paraId="06441F2B" w14:textId="77777777" w:rsidR="00BA345E" w:rsidRDefault="00D30BB0">
      <w:pPr>
        <w:keepNext/>
        <w:rPr>
          <w:color w:val="000000"/>
          <w:sz w:val="28"/>
          <w:szCs w:val="28"/>
        </w:rPr>
      </w:pPr>
      <w:r>
        <w:rPr>
          <w:b/>
          <w:color w:val="000000"/>
          <w:sz w:val="28"/>
          <w:szCs w:val="28"/>
        </w:rPr>
        <w:t>IDENTIFICATION, REFERRAL and RELEASE OF INFORMATION</w:t>
      </w:r>
    </w:p>
    <w:p w14:paraId="7E6C6B17" w14:textId="77777777" w:rsidR="00BA345E" w:rsidRDefault="00BA345E">
      <w:pPr>
        <w:rPr>
          <w:sz w:val="10"/>
          <w:szCs w:val="10"/>
        </w:rPr>
      </w:pPr>
    </w:p>
    <w:p w14:paraId="20555395" w14:textId="77777777" w:rsidR="00BA345E" w:rsidRDefault="00D30BB0">
      <w:pPr>
        <w:jc w:val="both"/>
      </w:pPr>
      <w:r>
        <w:t>Typically, youths can be referred from any source including: the fire service, parents, care</w:t>
      </w:r>
      <w:r>
        <w:t xml:space="preserve">givers, and schools, community agencies such as law enforcement, mental health, child protective services, and youth aid programs.  </w:t>
      </w:r>
    </w:p>
    <w:p w14:paraId="04744948" w14:textId="77777777" w:rsidR="00BA345E" w:rsidRDefault="00BA345E">
      <w:pPr>
        <w:jc w:val="both"/>
        <w:rPr>
          <w:color w:val="000000"/>
          <w:sz w:val="20"/>
          <w:szCs w:val="20"/>
        </w:rPr>
      </w:pPr>
    </w:p>
    <w:p w14:paraId="7C2C13F0" w14:textId="77777777" w:rsidR="00BA345E" w:rsidRDefault="00D30BB0">
      <w:pPr>
        <w:jc w:val="both"/>
        <w:rPr>
          <w:color w:val="000000"/>
        </w:rPr>
      </w:pPr>
      <w:r>
        <w:t>Observations by fire service personnel during fire suppression and investigation procedures can lead to the identification</w:t>
      </w:r>
      <w:r>
        <w:t xml:space="preserve"> of youth firesetters.  Persons and agencies outside of the fire service may identify these youths by the personal observation of telltale signs such as burned items found in the youth’s bedroom, or in or around the home.  The individual’s fire related act</w:t>
      </w:r>
      <w:r>
        <w:t>ivities may be made known through reported fire incidents and/or the youth’s own admission</w:t>
      </w:r>
      <w:r>
        <w:rPr>
          <w:color w:val="FF6600"/>
        </w:rPr>
        <w:t>.</w:t>
      </w:r>
    </w:p>
    <w:p w14:paraId="4205D4A6" w14:textId="77777777" w:rsidR="00BA345E" w:rsidRDefault="00BA345E">
      <w:pPr>
        <w:jc w:val="both"/>
        <w:rPr>
          <w:color w:val="000000"/>
          <w:sz w:val="20"/>
          <w:szCs w:val="20"/>
        </w:rPr>
      </w:pPr>
    </w:p>
    <w:p w14:paraId="74BBC4E2" w14:textId="77777777" w:rsidR="00BA345E" w:rsidRDefault="00D30BB0">
      <w:pPr>
        <w:jc w:val="both"/>
        <w:rPr>
          <w:color w:val="000000"/>
        </w:rPr>
      </w:pPr>
      <w:r>
        <w:rPr>
          <w:color w:val="000000"/>
        </w:rPr>
        <w:t>Once a firesetter is identified, referral can be initiated by either direct application to a firesetter intervention program or via the youth justice system. These</w:t>
      </w:r>
      <w:r>
        <w:rPr>
          <w:color w:val="000000"/>
        </w:rPr>
        <w:t xml:space="preserve"> steps depend on </w:t>
      </w:r>
      <w:proofErr w:type="gramStart"/>
      <w:r>
        <w:rPr>
          <w:color w:val="000000"/>
        </w:rPr>
        <w:t>a number of</w:t>
      </w:r>
      <w:proofErr w:type="gramEnd"/>
      <w:r>
        <w:rPr>
          <w:color w:val="000000"/>
        </w:rPr>
        <w:t xml:space="preserve"> factors including the nature and severity of the fire, violations of local or state laws, and the amount of evidence from the origin and cause investigation, local fire service operating procedures, and the age and history of t</w:t>
      </w:r>
      <w:r>
        <w:rPr>
          <w:color w:val="000000"/>
        </w:rPr>
        <w:t xml:space="preserve">he youth.  </w:t>
      </w:r>
    </w:p>
    <w:p w14:paraId="627D1779" w14:textId="77777777" w:rsidR="00BA345E" w:rsidRDefault="00BA345E">
      <w:pPr>
        <w:jc w:val="both"/>
        <w:rPr>
          <w:color w:val="000000"/>
          <w:sz w:val="20"/>
          <w:szCs w:val="20"/>
        </w:rPr>
      </w:pPr>
    </w:p>
    <w:p w14:paraId="73FA6315" w14:textId="77777777" w:rsidR="00BA345E" w:rsidRDefault="00D30BB0">
      <w:pPr>
        <w:jc w:val="both"/>
        <w:rPr>
          <w:color w:val="000000"/>
        </w:rPr>
      </w:pPr>
      <w:r>
        <w:rPr>
          <w:color w:val="000000"/>
        </w:rPr>
        <w:t>When a referral is made, the parent and/or legal guardian is required to sign a Release of Information form permitting the program the legal rights to release information to those parties who need to be involved, and which will serve the goal of implementi</w:t>
      </w:r>
      <w:r>
        <w:rPr>
          <w:color w:val="000000"/>
        </w:rPr>
        <w:t xml:space="preserve">ng appropriate interventions for a successful outcome of the case.    </w:t>
      </w:r>
    </w:p>
    <w:p w14:paraId="67B80C92" w14:textId="77777777" w:rsidR="00BA345E" w:rsidRDefault="00BA345E">
      <w:pPr>
        <w:jc w:val="both"/>
        <w:rPr>
          <w:color w:val="000000"/>
          <w:sz w:val="20"/>
          <w:szCs w:val="20"/>
        </w:rPr>
      </w:pPr>
    </w:p>
    <w:p w14:paraId="1AC72544" w14:textId="77777777" w:rsidR="00BA345E" w:rsidRDefault="00D30BB0">
      <w:pPr>
        <w:keepNext/>
        <w:rPr>
          <w:color w:val="000000"/>
          <w:sz w:val="28"/>
          <w:szCs w:val="28"/>
        </w:rPr>
      </w:pPr>
      <w:r>
        <w:rPr>
          <w:b/>
          <w:sz w:val="28"/>
          <w:szCs w:val="28"/>
        </w:rPr>
        <w:t>INTAKE –</w:t>
      </w:r>
      <w:r>
        <w:rPr>
          <w:b/>
          <w:i/>
          <w:color w:val="FF6600"/>
          <w:sz w:val="28"/>
          <w:szCs w:val="28"/>
        </w:rPr>
        <w:t xml:space="preserve"> </w:t>
      </w:r>
      <w:r>
        <w:rPr>
          <w:b/>
          <w:color w:val="000000"/>
          <w:sz w:val="28"/>
          <w:szCs w:val="28"/>
        </w:rPr>
        <w:t>SCREENING</w:t>
      </w:r>
    </w:p>
    <w:p w14:paraId="64ED6E94" w14:textId="77777777" w:rsidR="00BA345E" w:rsidRDefault="00BA345E">
      <w:pPr>
        <w:rPr>
          <w:sz w:val="10"/>
          <w:szCs w:val="10"/>
        </w:rPr>
      </w:pPr>
    </w:p>
    <w:p w14:paraId="03B80B8C" w14:textId="77777777" w:rsidR="00BA345E" w:rsidRDefault="00D30BB0">
      <w:pPr>
        <w:jc w:val="both"/>
      </w:pPr>
      <w:r>
        <w:t>A</w:t>
      </w:r>
      <w:r>
        <w:rPr>
          <w:color w:val="FF6600"/>
        </w:rPr>
        <w:t xml:space="preserve"> </w:t>
      </w:r>
      <w:r>
        <w:t xml:space="preserve">youth firesetter program must have an intake </w:t>
      </w:r>
      <w:r>
        <w:rPr>
          <w:color w:val="000000"/>
        </w:rPr>
        <w:t>process</w:t>
      </w:r>
      <w:r>
        <w:rPr>
          <w:b/>
          <w:i/>
          <w:color w:val="FF6600"/>
          <w:sz w:val="28"/>
          <w:szCs w:val="28"/>
        </w:rPr>
        <w:t xml:space="preserve"> </w:t>
      </w:r>
      <w:r>
        <w:t>that includes the following five basic procedures.</w:t>
      </w:r>
    </w:p>
    <w:p w14:paraId="469F9CED" w14:textId="6DED7FA7" w:rsidR="00BA345E" w:rsidRDefault="00D30BB0">
      <w:pPr>
        <w:numPr>
          <w:ilvl w:val="0"/>
          <w:numId w:val="22"/>
        </w:numPr>
        <w:jc w:val="both"/>
      </w:pPr>
      <w:r>
        <w:rPr>
          <w:b/>
        </w:rPr>
        <w:t>Points of Entry</w:t>
      </w:r>
      <w:r>
        <w:t xml:space="preserve"> – where the youth </w:t>
      </w:r>
      <w:r w:rsidR="002431E6">
        <w:t xml:space="preserve">make </w:t>
      </w:r>
      <w:r>
        <w:t>initial contact wi</w:t>
      </w:r>
      <w:r>
        <w:t>th the program.</w:t>
      </w:r>
    </w:p>
    <w:p w14:paraId="74540A3C" w14:textId="77777777" w:rsidR="00BA345E" w:rsidRDefault="00D30BB0">
      <w:pPr>
        <w:numPr>
          <w:ilvl w:val="0"/>
          <w:numId w:val="22"/>
        </w:numPr>
        <w:jc w:val="both"/>
      </w:pPr>
      <w:r>
        <w:rPr>
          <w:b/>
        </w:rPr>
        <w:t>Reasonable Response Time</w:t>
      </w:r>
      <w:r>
        <w:t xml:space="preserve"> </w:t>
      </w:r>
      <w:r>
        <w:tab/>
        <w:t xml:space="preserve"> – the best window of opportunity is immediately after the fire.</w:t>
      </w:r>
    </w:p>
    <w:p w14:paraId="57198D57" w14:textId="77777777" w:rsidR="00BA345E" w:rsidRDefault="00D30BB0">
      <w:pPr>
        <w:numPr>
          <w:ilvl w:val="0"/>
          <w:numId w:val="22"/>
        </w:numPr>
        <w:jc w:val="both"/>
      </w:pPr>
      <w:r>
        <w:rPr>
          <w:b/>
        </w:rPr>
        <w:t>Contact Person(s)</w:t>
      </w:r>
      <w:r>
        <w:t xml:space="preserve"> – intake personnel and their availability.</w:t>
      </w:r>
    </w:p>
    <w:p w14:paraId="0A503207" w14:textId="77777777" w:rsidR="00BA345E" w:rsidRDefault="00D30BB0">
      <w:pPr>
        <w:numPr>
          <w:ilvl w:val="0"/>
          <w:numId w:val="22"/>
        </w:numPr>
        <w:jc w:val="both"/>
        <w:rPr>
          <w:color w:val="000000"/>
        </w:rPr>
      </w:pPr>
      <w:r>
        <w:rPr>
          <w:b/>
          <w:color w:val="000000"/>
        </w:rPr>
        <w:t>Record of Contact - Referral Form</w:t>
      </w:r>
      <w:r>
        <w:rPr>
          <w:color w:val="000000"/>
        </w:rPr>
        <w:t xml:space="preserve">   – written or automated record of contact established</w:t>
      </w:r>
      <w:r>
        <w:rPr>
          <w:color w:val="000000"/>
        </w:rPr>
        <w:t xml:space="preserve"> for all cases.  A Fire Incident </w:t>
      </w:r>
      <w:r>
        <w:t>form</w:t>
      </w:r>
      <w:r>
        <w:rPr>
          <w:i/>
        </w:rPr>
        <w:t xml:space="preserve"> </w:t>
      </w:r>
      <w:r>
        <w:rPr>
          <w:color w:val="000000"/>
        </w:rPr>
        <w:t>and Contact Referral Form are recommended.</w:t>
      </w:r>
    </w:p>
    <w:p w14:paraId="419BEDD7" w14:textId="77777777" w:rsidR="00BA345E" w:rsidRDefault="00D30BB0">
      <w:pPr>
        <w:numPr>
          <w:ilvl w:val="0"/>
          <w:numId w:val="22"/>
        </w:numPr>
        <w:jc w:val="both"/>
        <w:rPr>
          <w:color w:val="000000"/>
        </w:rPr>
      </w:pPr>
      <w:r>
        <w:rPr>
          <w:b/>
          <w:color w:val="000000"/>
        </w:rPr>
        <w:t>Prioritization of Cases</w:t>
      </w:r>
      <w:r>
        <w:rPr>
          <w:color w:val="000000"/>
        </w:rPr>
        <w:t xml:space="preserve"> – methods for responding to urgent cases that require more rapid intervention.</w:t>
      </w:r>
    </w:p>
    <w:p w14:paraId="16002CE5" w14:textId="77777777" w:rsidR="00BA345E" w:rsidRDefault="00BA345E">
      <w:pPr>
        <w:jc w:val="both"/>
        <w:rPr>
          <w:color w:val="000000"/>
        </w:rPr>
      </w:pPr>
    </w:p>
    <w:p w14:paraId="1FC7143A" w14:textId="77777777" w:rsidR="00BA345E" w:rsidRDefault="00D30BB0">
      <w:pPr>
        <w:jc w:val="both"/>
        <w:rPr>
          <w:color w:val="000000"/>
        </w:rPr>
      </w:pPr>
      <w:r>
        <w:rPr>
          <w:color w:val="000000"/>
        </w:rPr>
        <w:lastRenderedPageBreak/>
        <w:t>The screening process of youths and their families is always completed immediately following their referral to a youth firesetter intervention program. Referrals can be the re</w:t>
      </w:r>
      <w:r>
        <w:rPr>
          <w:color w:val="000000"/>
        </w:rPr>
        <w:t>sult of either a legal action initiated by law enforcement and/or the youth justice system, or voluntarily when the parent is cooperative in seeking help for their child. In any case, screening should not be used as a determining factor for legal action, o</w:t>
      </w:r>
      <w:r>
        <w:rPr>
          <w:color w:val="000000"/>
        </w:rPr>
        <w:t>nly for purposes of intervention efforts for the sake of prevention. It is for this reason that law enforcement professionals should be a part of the multi-disciplinary team working as part of the intervention effort.</w:t>
      </w:r>
    </w:p>
    <w:p w14:paraId="335FB00A" w14:textId="77777777" w:rsidR="00BA345E" w:rsidRDefault="00BA345E">
      <w:pPr>
        <w:jc w:val="both"/>
        <w:rPr>
          <w:color w:val="000000"/>
        </w:rPr>
      </w:pPr>
    </w:p>
    <w:p w14:paraId="78F14798" w14:textId="77777777" w:rsidR="00BA345E" w:rsidRDefault="00D30BB0">
      <w:pPr>
        <w:jc w:val="both"/>
        <w:rPr>
          <w:color w:val="000000"/>
        </w:rPr>
      </w:pPr>
      <w:r>
        <w:rPr>
          <w:color w:val="000000"/>
        </w:rPr>
        <w:t>NOTE: It is always best (whenever pos</w:t>
      </w:r>
      <w:r>
        <w:rPr>
          <w:color w:val="000000"/>
        </w:rPr>
        <w:t xml:space="preserve">sible) to have a child petitioned to youth court for offenses relating to their firesetting behavior </w:t>
      </w:r>
      <w:proofErr w:type="gramStart"/>
      <w:r>
        <w:rPr>
          <w:color w:val="000000"/>
        </w:rPr>
        <w:t>in an effort to</w:t>
      </w:r>
      <w:proofErr w:type="gramEnd"/>
      <w:r>
        <w:rPr>
          <w:color w:val="000000"/>
        </w:rPr>
        <w:t xml:space="preserve"> assure the parent will administer services. Often parents of children with serious firesetting behavior problems are reluctant to pursue se</w:t>
      </w:r>
      <w:r>
        <w:rPr>
          <w:color w:val="000000"/>
        </w:rPr>
        <w:t>rvices when offered through a normal course of programming. Youth court action guarantees the parent, thus serving to prevent the risk of potential future fires, will administer the services of intervention.</w:t>
      </w:r>
    </w:p>
    <w:p w14:paraId="5B549BDC" w14:textId="77777777" w:rsidR="00BA345E" w:rsidRDefault="00BA345E">
      <w:pPr>
        <w:jc w:val="both"/>
        <w:rPr>
          <w:color w:val="000000"/>
          <w:sz w:val="20"/>
          <w:szCs w:val="20"/>
        </w:rPr>
      </w:pPr>
    </w:p>
    <w:p w14:paraId="57EC3AAF" w14:textId="77777777" w:rsidR="00BA345E" w:rsidRDefault="00D30BB0">
      <w:pPr>
        <w:jc w:val="both"/>
        <w:rPr>
          <w:color w:val="000000"/>
        </w:rPr>
      </w:pPr>
      <w:r>
        <w:rPr>
          <w:color w:val="000000"/>
        </w:rPr>
        <w:t>Initiating legal action is a serious matter and</w:t>
      </w:r>
      <w:r>
        <w:rPr>
          <w:color w:val="000000"/>
        </w:rPr>
        <w:t xml:space="preserve"> mandates compliance with all jurisdictional requirements, including recognizing and honoring defendant</w:t>
      </w:r>
      <w:r>
        <w:t>’s</w:t>
      </w:r>
      <w:r>
        <w:rPr>
          <w:color w:val="000000"/>
        </w:rPr>
        <w:t xml:space="preserve"> civil rights.  Because policies and procedures can vary from jurisdiction to jurisdiction regarding the youth code, </w:t>
      </w:r>
      <w:r>
        <w:rPr>
          <w:color w:val="000000"/>
          <w:u w:val="single"/>
        </w:rPr>
        <w:t>it is imperative that each youth f</w:t>
      </w:r>
      <w:r>
        <w:rPr>
          <w:color w:val="000000"/>
          <w:u w:val="single"/>
        </w:rPr>
        <w:t>iresetter intervention program consults with the local district attorney regarding protecting the legal rights of the youth</w:t>
      </w:r>
      <w:r>
        <w:rPr>
          <w:color w:val="000000"/>
        </w:rPr>
        <w:t xml:space="preserve">.  Local law enforcement and the district attorney are responsible for how a case is conducted and can involve the following actions </w:t>
      </w:r>
      <w:r>
        <w:rPr>
          <w:color w:val="000000"/>
        </w:rPr>
        <w:t xml:space="preserve">after a youth arrest. </w:t>
      </w:r>
    </w:p>
    <w:p w14:paraId="1C943DC4" w14:textId="77777777" w:rsidR="00BA345E" w:rsidRDefault="00BA345E">
      <w:pPr>
        <w:jc w:val="both"/>
        <w:rPr>
          <w:color w:val="000000"/>
        </w:rPr>
      </w:pPr>
    </w:p>
    <w:p w14:paraId="7E125B25" w14:textId="639774CC" w:rsidR="00BA345E" w:rsidRDefault="00D30BB0">
      <w:pPr>
        <w:numPr>
          <w:ilvl w:val="0"/>
          <w:numId w:val="12"/>
        </w:numPr>
        <w:jc w:val="both"/>
        <w:rPr>
          <w:color w:val="000000"/>
        </w:rPr>
      </w:pPr>
      <w:r>
        <w:rPr>
          <w:color w:val="000000"/>
        </w:rPr>
        <w:t xml:space="preserve">Citation – </w:t>
      </w:r>
      <w:r w:rsidR="00592169">
        <w:rPr>
          <w:color w:val="000000"/>
        </w:rPr>
        <w:t>Y</w:t>
      </w:r>
      <w:r>
        <w:rPr>
          <w:color w:val="000000"/>
        </w:rPr>
        <w:t>outh can be issued a citation to appear before the probation officer at youth court and may be subject to release, remanded to custody, or released to the family under house arrest.  The case will be investigated for fur</w:t>
      </w:r>
      <w:r>
        <w:rPr>
          <w:color w:val="000000"/>
        </w:rPr>
        <w:t>ther action.</w:t>
      </w:r>
    </w:p>
    <w:p w14:paraId="213F9D91" w14:textId="7E720063" w:rsidR="00BA345E" w:rsidRDefault="00D30BB0">
      <w:pPr>
        <w:numPr>
          <w:ilvl w:val="0"/>
          <w:numId w:val="12"/>
        </w:numPr>
        <w:jc w:val="both"/>
        <w:rPr>
          <w:color w:val="000000"/>
        </w:rPr>
      </w:pPr>
      <w:r>
        <w:rPr>
          <w:color w:val="000000"/>
        </w:rPr>
        <w:t xml:space="preserve">Diversion – </w:t>
      </w:r>
      <w:r w:rsidR="00592169">
        <w:rPr>
          <w:color w:val="000000"/>
        </w:rPr>
        <w:t>A</w:t>
      </w:r>
      <w:r>
        <w:rPr>
          <w:color w:val="000000"/>
        </w:rPr>
        <w:t xml:space="preserve"> decision is made to not take legal action but to refer to alternative interventions such as a youth firesetter program.</w:t>
      </w:r>
    </w:p>
    <w:p w14:paraId="208C98B9" w14:textId="0947AC6C" w:rsidR="00BA345E" w:rsidRDefault="00D30BB0">
      <w:pPr>
        <w:numPr>
          <w:ilvl w:val="0"/>
          <w:numId w:val="12"/>
        </w:numPr>
        <w:jc w:val="both"/>
        <w:rPr>
          <w:color w:val="000000"/>
        </w:rPr>
      </w:pPr>
      <w:r>
        <w:rPr>
          <w:color w:val="000000"/>
        </w:rPr>
        <w:t xml:space="preserve">Probation – </w:t>
      </w:r>
      <w:r w:rsidR="00592169">
        <w:rPr>
          <w:color w:val="000000"/>
        </w:rPr>
        <w:t>A</w:t>
      </w:r>
      <w:r>
        <w:rPr>
          <w:color w:val="000000"/>
        </w:rPr>
        <w:t>n option of sentencing if legal action is taken wherein the youth is put on probation.  Conditio</w:t>
      </w:r>
      <w:r>
        <w:rPr>
          <w:color w:val="000000"/>
        </w:rPr>
        <w:t>ns of probation may include the following:</w:t>
      </w:r>
    </w:p>
    <w:p w14:paraId="4CCBAAE7" w14:textId="2D8BF039" w:rsidR="00BA345E" w:rsidRDefault="00D30BB0">
      <w:pPr>
        <w:numPr>
          <w:ilvl w:val="1"/>
          <w:numId w:val="12"/>
        </w:numPr>
        <w:jc w:val="both"/>
        <w:rPr>
          <w:color w:val="000000"/>
        </w:rPr>
      </w:pPr>
      <w:r>
        <w:rPr>
          <w:color w:val="000000"/>
        </w:rPr>
        <w:t xml:space="preserve">The child may be released to the custody of his or her parents with conditions of probation including such measures as fire safety training, mental health services, drug/alcohol services, or community </w:t>
      </w:r>
      <w:r w:rsidR="00592169">
        <w:rPr>
          <w:color w:val="000000"/>
        </w:rPr>
        <w:t>service.</w:t>
      </w:r>
    </w:p>
    <w:p w14:paraId="3C683483" w14:textId="412AC368" w:rsidR="00BA345E" w:rsidRDefault="00D30BB0">
      <w:pPr>
        <w:numPr>
          <w:ilvl w:val="1"/>
          <w:numId w:val="12"/>
        </w:numPr>
        <w:jc w:val="both"/>
        <w:rPr>
          <w:color w:val="000000"/>
        </w:rPr>
      </w:pPr>
      <w:r>
        <w:rPr>
          <w:color w:val="000000"/>
        </w:rPr>
        <w:t>The</w:t>
      </w:r>
      <w:r>
        <w:rPr>
          <w:color w:val="000000"/>
        </w:rPr>
        <w:t xml:space="preserve"> child may be remanded to a residential treatment program to aid in the removal of stressful conditions and the provision of more intensive mental health </w:t>
      </w:r>
      <w:r w:rsidR="00592169">
        <w:rPr>
          <w:color w:val="000000"/>
        </w:rPr>
        <w:t>services.</w:t>
      </w:r>
    </w:p>
    <w:p w14:paraId="04B36235" w14:textId="77777777" w:rsidR="00BA345E" w:rsidRDefault="00D30BB0">
      <w:pPr>
        <w:numPr>
          <w:ilvl w:val="1"/>
          <w:numId w:val="12"/>
        </w:numPr>
        <w:jc w:val="both"/>
        <w:rPr>
          <w:color w:val="000000"/>
        </w:rPr>
      </w:pPr>
      <w:r>
        <w:rPr>
          <w:color w:val="000000"/>
        </w:rPr>
        <w:t xml:space="preserve">The child may be remanded to a specialized approved residential youth firesetter program to </w:t>
      </w:r>
      <w:r>
        <w:rPr>
          <w:color w:val="000000"/>
        </w:rPr>
        <w:t>provide in-depth rehabilitation for youths with firesetting behaviors.</w:t>
      </w:r>
    </w:p>
    <w:p w14:paraId="70CB2BD8" w14:textId="44210D0D" w:rsidR="00BA345E" w:rsidRDefault="00D30BB0">
      <w:pPr>
        <w:numPr>
          <w:ilvl w:val="0"/>
          <w:numId w:val="12"/>
        </w:numPr>
        <w:jc w:val="both"/>
        <w:rPr>
          <w:color w:val="000000"/>
        </w:rPr>
      </w:pPr>
      <w:r>
        <w:rPr>
          <w:color w:val="000000"/>
        </w:rPr>
        <w:t xml:space="preserve">Detention – </w:t>
      </w:r>
      <w:r w:rsidR="00592169">
        <w:rPr>
          <w:color w:val="000000"/>
        </w:rPr>
        <w:t>T</w:t>
      </w:r>
      <w:r>
        <w:rPr>
          <w:color w:val="000000"/>
        </w:rPr>
        <w:t xml:space="preserve">he harshest form of legal action if the youth is in immediate personal danger or could cause immediate harm to someone else.  </w:t>
      </w:r>
    </w:p>
    <w:p w14:paraId="3D5DFE32" w14:textId="77777777" w:rsidR="00BA345E" w:rsidRDefault="00D30BB0">
      <w:pPr>
        <w:numPr>
          <w:ilvl w:val="0"/>
          <w:numId w:val="3"/>
        </w:numPr>
        <w:jc w:val="both"/>
        <w:rPr>
          <w:color w:val="000000"/>
        </w:rPr>
      </w:pPr>
      <w:r>
        <w:rPr>
          <w:color w:val="000000"/>
        </w:rPr>
        <w:t xml:space="preserve">As soon as possible after a fire incident involving youths, a referral should be made to a youth firesetter intervention program for screening procedures to get the youth involved with the appropriate interventions.  </w:t>
      </w:r>
    </w:p>
    <w:p w14:paraId="59EDA066" w14:textId="77777777" w:rsidR="00BA345E" w:rsidRDefault="00BA345E">
      <w:pPr>
        <w:rPr>
          <w:color w:val="000000"/>
        </w:rPr>
      </w:pPr>
    </w:p>
    <w:p w14:paraId="0C2F59E6" w14:textId="77777777" w:rsidR="00BA345E" w:rsidRDefault="00D30BB0">
      <w:pPr>
        <w:rPr>
          <w:sz w:val="28"/>
          <w:szCs w:val="28"/>
        </w:rPr>
      </w:pPr>
      <w:r>
        <w:br w:type="page"/>
      </w:r>
    </w:p>
    <w:p w14:paraId="0F98952A" w14:textId="77777777" w:rsidR="00BA345E" w:rsidRDefault="00BA345E">
      <w:pPr>
        <w:rPr>
          <w:sz w:val="28"/>
          <w:szCs w:val="28"/>
        </w:rPr>
      </w:pPr>
    </w:p>
    <w:p w14:paraId="6B9F201B" w14:textId="77777777" w:rsidR="00BA345E" w:rsidRDefault="00D30BB0">
      <w:r>
        <w:rPr>
          <w:b/>
          <w:sz w:val="28"/>
          <w:szCs w:val="28"/>
        </w:rPr>
        <w:t xml:space="preserve">SUMMARY </w:t>
      </w:r>
    </w:p>
    <w:p w14:paraId="529FA052" w14:textId="77777777" w:rsidR="00BA345E" w:rsidRDefault="00BA345E">
      <w:pPr>
        <w:rPr>
          <w:sz w:val="10"/>
          <w:szCs w:val="10"/>
        </w:rPr>
      </w:pPr>
    </w:p>
    <w:p w14:paraId="50D65503" w14:textId="77777777" w:rsidR="00BA345E" w:rsidRDefault="00BA345E">
      <w:pPr>
        <w:jc w:val="both"/>
        <w:rPr>
          <w:color w:val="000000"/>
        </w:rPr>
      </w:pPr>
    </w:p>
    <w:p w14:paraId="49882B28" w14:textId="003E676A" w:rsidR="00BA345E" w:rsidRDefault="00D30BB0">
      <w:pPr>
        <w:jc w:val="both"/>
        <w:rPr>
          <w:color w:val="000000"/>
        </w:rPr>
      </w:pPr>
      <w:r>
        <w:rPr>
          <w:color w:val="000000"/>
        </w:rPr>
        <w:t>Parents, schools, commu</w:t>
      </w:r>
      <w:r>
        <w:rPr>
          <w:color w:val="000000"/>
        </w:rPr>
        <w:t xml:space="preserve">nity agencies, social services, mental health professionals, fire </w:t>
      </w:r>
      <w:r>
        <w:rPr>
          <w:color w:val="000000"/>
        </w:rPr>
        <w:t>services, law enforcement and youth justice professionals represent avenues for referral to youth firesetter intervention programs.  Programs are designed and equipped to initiate the mech</w:t>
      </w:r>
      <w:r>
        <w:rPr>
          <w:color w:val="000000"/>
        </w:rPr>
        <w:t>anisms for proper identification and intervention of referred youths.</w:t>
      </w:r>
      <w:r w:rsidR="002431E6">
        <w:rPr>
          <w:color w:val="000000"/>
        </w:rPr>
        <w:t xml:space="preserve"> </w:t>
      </w:r>
      <w:r>
        <w:rPr>
          <w:color w:val="000000"/>
        </w:rPr>
        <w:t xml:space="preserve">The application of a multi-disciplinary team approach is critical for successful outcome of any given case.   </w:t>
      </w:r>
    </w:p>
    <w:p w14:paraId="07EC79EC" w14:textId="77777777" w:rsidR="00BA345E" w:rsidRDefault="00BA345E">
      <w:pPr>
        <w:rPr>
          <w:color w:val="000000"/>
        </w:rPr>
      </w:pPr>
    </w:p>
    <w:p w14:paraId="160E04CA" w14:textId="77777777" w:rsidR="00BA345E" w:rsidRDefault="00D30BB0">
      <w:pPr>
        <w:jc w:val="center"/>
        <w:rPr>
          <w:sz w:val="36"/>
          <w:szCs w:val="36"/>
        </w:rPr>
      </w:pPr>
      <w:r>
        <w:br w:type="page"/>
      </w:r>
      <w:r>
        <w:rPr>
          <w:b/>
          <w:sz w:val="36"/>
          <w:szCs w:val="36"/>
        </w:rPr>
        <w:lastRenderedPageBreak/>
        <w:t>SECTION THREE</w:t>
      </w:r>
    </w:p>
    <w:p w14:paraId="32DA79BF" w14:textId="77777777" w:rsidR="00BA345E" w:rsidRDefault="00BA345E">
      <w:pPr>
        <w:jc w:val="center"/>
        <w:rPr>
          <w:sz w:val="36"/>
          <w:szCs w:val="36"/>
        </w:rPr>
      </w:pPr>
    </w:p>
    <w:p w14:paraId="027D6F5B" w14:textId="77777777" w:rsidR="00BA345E" w:rsidRDefault="00D30BB0">
      <w:pPr>
        <w:jc w:val="center"/>
        <w:rPr>
          <w:sz w:val="32"/>
          <w:szCs w:val="32"/>
        </w:rPr>
      </w:pPr>
      <w:r>
        <w:rPr>
          <w:b/>
          <w:sz w:val="32"/>
          <w:szCs w:val="32"/>
        </w:rPr>
        <w:t>YOUTH AND FAMILY INTERVIEW</w:t>
      </w:r>
    </w:p>
    <w:p w14:paraId="212596CE" w14:textId="77777777" w:rsidR="00BA345E" w:rsidRDefault="00BA345E">
      <w:pPr>
        <w:jc w:val="center"/>
        <w:rPr>
          <w:sz w:val="32"/>
          <w:szCs w:val="32"/>
        </w:rPr>
      </w:pPr>
    </w:p>
    <w:p w14:paraId="3A171EC7" w14:textId="77777777" w:rsidR="00BA345E" w:rsidRDefault="00D30BB0">
      <w:pPr>
        <w:jc w:val="both"/>
        <w:rPr>
          <w:color w:val="000000"/>
        </w:rPr>
      </w:pPr>
      <w:r>
        <w:rPr>
          <w:color w:val="000000"/>
        </w:rPr>
        <w:t>The success of a youth fir</w:t>
      </w:r>
      <w:r>
        <w:rPr>
          <w:color w:val="000000"/>
        </w:rPr>
        <w:t xml:space="preserve">esetter intervention program is in its ability to accurately gather information, deliver it to the multi-disciplinary team for their evaluation, and apply proven interventions.  </w:t>
      </w:r>
    </w:p>
    <w:p w14:paraId="24047CC8" w14:textId="77777777" w:rsidR="00BA345E" w:rsidRDefault="00BA345E">
      <w:pPr>
        <w:jc w:val="center"/>
        <w:rPr>
          <w:sz w:val="32"/>
          <w:szCs w:val="32"/>
        </w:rPr>
      </w:pPr>
    </w:p>
    <w:p w14:paraId="5B33B8E1" w14:textId="77777777" w:rsidR="00BA345E" w:rsidRDefault="00D30BB0">
      <w:pPr>
        <w:keepNext/>
        <w:jc w:val="both"/>
        <w:rPr>
          <w:sz w:val="28"/>
          <w:szCs w:val="28"/>
        </w:rPr>
      </w:pPr>
      <w:r>
        <w:rPr>
          <w:b/>
          <w:sz w:val="28"/>
          <w:szCs w:val="28"/>
        </w:rPr>
        <w:t>RISK DETERMINATION</w:t>
      </w:r>
    </w:p>
    <w:p w14:paraId="6A4880BA" w14:textId="77777777" w:rsidR="00BA345E" w:rsidRDefault="00BA345E">
      <w:pPr>
        <w:jc w:val="both"/>
        <w:rPr>
          <w:sz w:val="10"/>
          <w:szCs w:val="10"/>
        </w:rPr>
      </w:pPr>
    </w:p>
    <w:p w14:paraId="7A7F5C79" w14:textId="1E55770A" w:rsidR="00BA345E" w:rsidRDefault="00D30BB0">
      <w:pPr>
        <w:jc w:val="both"/>
        <w:rPr>
          <w:color w:val="000000"/>
        </w:rPr>
      </w:pPr>
      <w:r>
        <w:rPr>
          <w:color w:val="000000"/>
        </w:rPr>
        <w:t xml:space="preserve">No given screening or assessment tool can </w:t>
      </w:r>
      <w:r w:rsidR="00592169">
        <w:rPr>
          <w:color w:val="000000"/>
        </w:rPr>
        <w:t>unequivocally</w:t>
      </w:r>
      <w:r>
        <w:rPr>
          <w:color w:val="000000"/>
        </w:rPr>
        <w:t xml:space="preserve"> det</w:t>
      </w:r>
      <w:r>
        <w:rPr>
          <w:color w:val="000000"/>
        </w:rPr>
        <w:t>ermine the future behavior of any child or youth regarding fire, as that depends entirely on the response of the individual themselves, the attention given the case by the program leaders, and the success of the interventions directed toward each child and</w:t>
      </w:r>
      <w:r>
        <w:rPr>
          <w:color w:val="000000"/>
        </w:rPr>
        <w:t xml:space="preserve"> family.  Likewise, the level of concern is often dependent upon the degree and severity of firesetting behavior reported in each case, which most often is obvious from the information received in the </w:t>
      </w:r>
      <w:r w:rsidR="00592169">
        <w:rPr>
          <w:color w:val="000000"/>
        </w:rPr>
        <w:t>referral and</w:t>
      </w:r>
      <w:r>
        <w:rPr>
          <w:color w:val="000000"/>
        </w:rPr>
        <w:t xml:space="preserve"> discovered during the screening process. </w:t>
      </w:r>
      <w:r>
        <w:rPr>
          <w:color w:val="000000"/>
        </w:rPr>
        <w:t xml:space="preserve"> Even though a scoring system is incorporated in the screening tool, it is simply designed as a mechanism to assure the need for review by the multi-disciplinary team, for purposes of accurate intervention in each case.   </w:t>
      </w:r>
    </w:p>
    <w:p w14:paraId="030B864C" w14:textId="77777777" w:rsidR="00BA345E" w:rsidRDefault="00BA345E">
      <w:pPr>
        <w:jc w:val="both"/>
      </w:pPr>
    </w:p>
    <w:p w14:paraId="6C2BBA4B" w14:textId="77777777" w:rsidR="00BA345E" w:rsidRDefault="00D30BB0">
      <w:pPr>
        <w:keepNext/>
        <w:jc w:val="both"/>
        <w:rPr>
          <w:sz w:val="28"/>
          <w:szCs w:val="28"/>
        </w:rPr>
      </w:pPr>
      <w:r>
        <w:rPr>
          <w:b/>
          <w:sz w:val="28"/>
          <w:szCs w:val="28"/>
        </w:rPr>
        <w:t>THE INTERVIEW</w:t>
      </w:r>
    </w:p>
    <w:p w14:paraId="6496C14A" w14:textId="77777777" w:rsidR="00BA345E" w:rsidRDefault="00BA345E">
      <w:pPr>
        <w:jc w:val="both"/>
        <w:rPr>
          <w:sz w:val="10"/>
          <w:szCs w:val="10"/>
        </w:rPr>
      </w:pPr>
    </w:p>
    <w:p w14:paraId="06820FF9" w14:textId="77777777" w:rsidR="00BA345E" w:rsidRDefault="00D30BB0">
      <w:pPr>
        <w:jc w:val="both"/>
        <w:rPr>
          <w:color w:val="000000"/>
        </w:rPr>
      </w:pPr>
      <w:r>
        <w:rPr>
          <w:color w:val="000000"/>
        </w:rPr>
        <w:t>A structured interview consists of a series of questions and answers designed to gather information that will yield facts and circumstances concerning the fire incident(s), as well as attitudes, behaviors, and levels of understanding of those being intervi</w:t>
      </w:r>
      <w:r>
        <w:rPr>
          <w:color w:val="000000"/>
        </w:rPr>
        <w:t xml:space="preserve">ewed. The Maine </w:t>
      </w:r>
      <w:r>
        <w:rPr>
          <w:b/>
          <w:i/>
          <w:color w:val="000000"/>
        </w:rPr>
        <w:t>Youth Fire Safety and Intervention Task Force</w:t>
      </w:r>
      <w:r>
        <w:rPr>
          <w:color w:val="000000"/>
        </w:rPr>
        <w:t xml:space="preserve"> has adopted a proven screening tool that provides the structure for accurately accomplishing the goal of interviewing youths and their parents. This tool is to be used in sync with the six essen</w:t>
      </w:r>
      <w:r>
        <w:rPr>
          <w:color w:val="000000"/>
        </w:rPr>
        <w:t>tial elements that comprise a structured interview and include the target population, the interview format, the interview style, special situations, confidentiality, supplementary interviews, and legal issues.</w:t>
      </w:r>
    </w:p>
    <w:p w14:paraId="46AB8000" w14:textId="77777777" w:rsidR="00BA345E" w:rsidRDefault="00BA345E">
      <w:pPr>
        <w:jc w:val="both"/>
      </w:pPr>
    </w:p>
    <w:p w14:paraId="3C5A50D9" w14:textId="77777777" w:rsidR="00BA345E" w:rsidRDefault="00D30BB0">
      <w:pPr>
        <w:jc w:val="both"/>
        <w:rPr>
          <w:sz w:val="28"/>
          <w:szCs w:val="28"/>
        </w:rPr>
      </w:pPr>
      <w:r>
        <w:rPr>
          <w:b/>
          <w:sz w:val="28"/>
          <w:szCs w:val="28"/>
        </w:rPr>
        <w:t>TARGET POPULATIONS</w:t>
      </w:r>
    </w:p>
    <w:p w14:paraId="6FDC6E4B" w14:textId="77777777" w:rsidR="00BA345E" w:rsidRDefault="00BA345E">
      <w:pPr>
        <w:jc w:val="both"/>
        <w:rPr>
          <w:sz w:val="10"/>
          <w:szCs w:val="10"/>
        </w:rPr>
      </w:pPr>
    </w:p>
    <w:p w14:paraId="76802ECD" w14:textId="77777777" w:rsidR="00BA345E" w:rsidRDefault="00D30BB0">
      <w:pPr>
        <w:jc w:val="both"/>
      </w:pPr>
      <w:r>
        <w:t xml:space="preserve">Three target populations </w:t>
      </w:r>
      <w:r>
        <w:t>– the young child, the preadolescent, and the adolescent – are primarily distinguished by age and often require different considerations when conducting a structured interview.</w:t>
      </w:r>
    </w:p>
    <w:p w14:paraId="2E905C8B" w14:textId="77777777" w:rsidR="00BA345E" w:rsidRDefault="00BA345E">
      <w:pPr>
        <w:jc w:val="both"/>
        <w:rPr>
          <w:sz w:val="28"/>
          <w:szCs w:val="28"/>
        </w:rPr>
      </w:pPr>
    </w:p>
    <w:p w14:paraId="733B13E3" w14:textId="77777777" w:rsidR="00BA345E" w:rsidRDefault="00D30BB0">
      <w:pPr>
        <w:jc w:val="both"/>
      </w:pPr>
      <w:r>
        <w:rPr>
          <w:b/>
          <w:sz w:val="28"/>
          <w:szCs w:val="28"/>
        </w:rPr>
        <w:t>THE INTERVIEW FORMAT</w:t>
      </w:r>
    </w:p>
    <w:p w14:paraId="3C76F209" w14:textId="77777777" w:rsidR="00BA345E" w:rsidRDefault="00BA345E">
      <w:pPr>
        <w:jc w:val="both"/>
        <w:rPr>
          <w:sz w:val="10"/>
          <w:szCs w:val="10"/>
        </w:rPr>
      </w:pPr>
    </w:p>
    <w:p w14:paraId="3A3025CD" w14:textId="77777777" w:rsidR="00BA345E" w:rsidRDefault="00D30BB0">
      <w:pPr>
        <w:jc w:val="both"/>
      </w:pPr>
      <w:r>
        <w:t>The interview format consists of those factors that influence how the interview is conducted including location, setting, scheduled time, and the sequence of the interview.  Each must be considered and planned prior to the start of the interview.</w:t>
      </w:r>
    </w:p>
    <w:p w14:paraId="6426FDD7" w14:textId="77777777" w:rsidR="00BA345E" w:rsidRDefault="00BA345E">
      <w:pPr>
        <w:jc w:val="both"/>
      </w:pPr>
    </w:p>
    <w:p w14:paraId="46E50F2D" w14:textId="77777777" w:rsidR="00BA345E" w:rsidRDefault="00D30BB0">
      <w:pPr>
        <w:jc w:val="both"/>
        <w:rPr>
          <w:sz w:val="28"/>
          <w:szCs w:val="28"/>
        </w:rPr>
      </w:pPr>
      <w:r>
        <w:rPr>
          <w:b/>
          <w:sz w:val="28"/>
          <w:szCs w:val="28"/>
        </w:rPr>
        <w:t>RECORDIN</w:t>
      </w:r>
      <w:r>
        <w:rPr>
          <w:b/>
          <w:sz w:val="28"/>
          <w:szCs w:val="28"/>
        </w:rPr>
        <w:t>G THE INTERVIEW</w:t>
      </w:r>
    </w:p>
    <w:p w14:paraId="5C8404AB" w14:textId="77777777" w:rsidR="00BA345E" w:rsidRDefault="00BA345E">
      <w:pPr>
        <w:jc w:val="both"/>
        <w:rPr>
          <w:sz w:val="10"/>
          <w:szCs w:val="10"/>
        </w:rPr>
      </w:pPr>
    </w:p>
    <w:p w14:paraId="4FB3ED5C" w14:textId="6E026455" w:rsidR="00BA345E" w:rsidRDefault="00D30BB0">
      <w:pPr>
        <w:jc w:val="both"/>
        <w:rPr>
          <w:color w:val="000000"/>
        </w:rPr>
      </w:pPr>
      <w:r>
        <w:rPr>
          <w:color w:val="000000"/>
        </w:rPr>
        <w:t xml:space="preserve">The practical means for recording the interview is to use the screening tool provided in this protocol.  The actual recording of information can be done either by conventional </w:t>
      </w:r>
      <w:r w:rsidR="00592169">
        <w:rPr>
          <w:color w:val="000000"/>
        </w:rPr>
        <w:t>handwritten notes</w:t>
      </w:r>
      <w:r>
        <w:rPr>
          <w:color w:val="000000"/>
        </w:rPr>
        <w:t xml:space="preserve"> or audio recorder. </w:t>
      </w:r>
      <w:r w:rsidR="00592169">
        <w:rPr>
          <w:color w:val="000000"/>
        </w:rPr>
        <w:t>Note: The interviewer should reference local laws regarding audio recordings.</w:t>
      </w:r>
    </w:p>
    <w:p w14:paraId="44A5C913" w14:textId="77777777" w:rsidR="00BA345E" w:rsidRDefault="00BA345E">
      <w:pPr>
        <w:jc w:val="both"/>
        <w:rPr>
          <w:sz w:val="28"/>
          <w:szCs w:val="28"/>
        </w:rPr>
      </w:pPr>
    </w:p>
    <w:p w14:paraId="271FB1E6" w14:textId="77777777" w:rsidR="00BA345E" w:rsidRDefault="00D30BB0">
      <w:pPr>
        <w:jc w:val="both"/>
        <w:rPr>
          <w:sz w:val="28"/>
          <w:szCs w:val="28"/>
        </w:rPr>
      </w:pPr>
      <w:r>
        <w:rPr>
          <w:b/>
          <w:sz w:val="28"/>
          <w:szCs w:val="28"/>
        </w:rPr>
        <w:t>INTERVIEW STYLE</w:t>
      </w:r>
    </w:p>
    <w:p w14:paraId="05F88FC9" w14:textId="77777777" w:rsidR="00BA345E" w:rsidRDefault="00BA345E">
      <w:pPr>
        <w:jc w:val="both"/>
        <w:rPr>
          <w:sz w:val="10"/>
          <w:szCs w:val="10"/>
        </w:rPr>
      </w:pPr>
    </w:p>
    <w:p w14:paraId="2BB0D395" w14:textId="77777777" w:rsidR="00BA345E" w:rsidRDefault="00D30BB0">
      <w:pPr>
        <w:jc w:val="both"/>
        <w:rPr>
          <w:color w:val="000000"/>
        </w:rPr>
      </w:pPr>
      <w:r>
        <w:rPr>
          <w:color w:val="000000"/>
        </w:rPr>
        <w:t>The pu</w:t>
      </w:r>
      <w:r>
        <w:rPr>
          <w:color w:val="000000"/>
        </w:rPr>
        <w:t>rpose of a structured interview is to learn as much as possible about the youth and family so that the interviewer and multi-disciplinary team can make an informed decision regarding intervention for the youth.  The interviewer’s style may impact the quali</w:t>
      </w:r>
      <w:r>
        <w:rPr>
          <w:color w:val="000000"/>
        </w:rPr>
        <w:t xml:space="preserve">ty and amount of information gathered.  </w:t>
      </w:r>
      <w:r>
        <w:rPr>
          <w:color w:val="000000"/>
          <w:u w:val="single"/>
        </w:rPr>
        <w:t xml:space="preserve">This interview should be an informational event </w:t>
      </w:r>
      <w:r>
        <w:rPr>
          <w:color w:val="000000"/>
        </w:rPr>
        <w:t xml:space="preserve">where questions and answers lead to resolving problematic firesetting behavior, </w:t>
      </w:r>
      <w:r>
        <w:rPr>
          <w:color w:val="000000"/>
          <w:u w:val="single"/>
        </w:rPr>
        <w:t>not an interrogation that would normally lead to legal action</w:t>
      </w:r>
      <w:r>
        <w:rPr>
          <w:color w:val="000000"/>
        </w:rPr>
        <w:t>.  The interview can be con</w:t>
      </w:r>
      <w:r>
        <w:rPr>
          <w:color w:val="000000"/>
        </w:rPr>
        <w:t>ducted with one or two people; however, two Individuals are recommended but not necessary. The benefit of a second person is two-fold. First, to serve as an observer looking for those things that may go unnoticed by the interviewer (due to their concentrat</w:t>
      </w:r>
      <w:r>
        <w:rPr>
          <w:color w:val="000000"/>
        </w:rPr>
        <w:t xml:space="preserve">ion) that would give hint to the firesetting problem with the youth and in the home.  The second, is to serve as support to the key interviewer, and a witness of good faith while conducting business in an individual’s home. </w:t>
      </w:r>
    </w:p>
    <w:p w14:paraId="39B1D27F" w14:textId="77777777" w:rsidR="00BA345E" w:rsidRDefault="00BA345E">
      <w:pPr>
        <w:jc w:val="both"/>
      </w:pPr>
    </w:p>
    <w:p w14:paraId="75E52408" w14:textId="77777777" w:rsidR="00BA345E" w:rsidRDefault="00BA345E">
      <w:pPr>
        <w:jc w:val="both"/>
        <w:rPr>
          <w:sz w:val="28"/>
          <w:szCs w:val="28"/>
        </w:rPr>
      </w:pPr>
    </w:p>
    <w:p w14:paraId="72A43533" w14:textId="77777777" w:rsidR="00BA345E" w:rsidRDefault="00D30BB0">
      <w:pPr>
        <w:jc w:val="both"/>
        <w:rPr>
          <w:sz w:val="28"/>
          <w:szCs w:val="28"/>
        </w:rPr>
      </w:pPr>
      <w:r>
        <w:rPr>
          <w:b/>
          <w:sz w:val="28"/>
          <w:szCs w:val="28"/>
        </w:rPr>
        <w:t>THE INTERVIEWER</w:t>
      </w:r>
    </w:p>
    <w:p w14:paraId="2099CDC1" w14:textId="77777777" w:rsidR="00BA345E" w:rsidRDefault="00BA345E">
      <w:pPr>
        <w:jc w:val="both"/>
        <w:rPr>
          <w:sz w:val="10"/>
          <w:szCs w:val="10"/>
        </w:rPr>
      </w:pPr>
    </w:p>
    <w:p w14:paraId="47773211" w14:textId="77777777" w:rsidR="00BA345E" w:rsidRDefault="00D30BB0">
      <w:pPr>
        <w:jc w:val="both"/>
        <w:rPr>
          <w:color w:val="000000"/>
        </w:rPr>
      </w:pPr>
      <w:r>
        <w:rPr>
          <w:color w:val="000000"/>
        </w:rPr>
        <w:t xml:space="preserve">The </w:t>
      </w:r>
      <w:r>
        <w:rPr>
          <w:b/>
          <w:i/>
          <w:color w:val="000000"/>
        </w:rPr>
        <w:t>State of</w:t>
      </w:r>
      <w:r>
        <w:rPr>
          <w:b/>
          <w:i/>
          <w:color w:val="000000"/>
        </w:rPr>
        <w:t xml:space="preserve"> Maine Youth Fire Safety and Intervention Protocol</w:t>
      </w:r>
      <w:r>
        <w:rPr>
          <w:color w:val="000000"/>
        </w:rPr>
        <w:t xml:space="preserve"> highly recommends all interviewers acquire the knowledge consistent with the FEMA/USFA Youth Firesetter Specialist Level I course, which is based on professional qualification standards in NFPA 1035, Stand</w:t>
      </w:r>
      <w:r>
        <w:rPr>
          <w:color w:val="000000"/>
        </w:rPr>
        <w:t xml:space="preserve">ard for Professional Qualifications for Public Fire and Life Safety Educators.  </w:t>
      </w:r>
    </w:p>
    <w:p w14:paraId="42C87E8F" w14:textId="77777777" w:rsidR="00BA345E" w:rsidRDefault="00BA345E">
      <w:pPr>
        <w:jc w:val="both"/>
        <w:rPr>
          <w:color w:val="000000"/>
        </w:rPr>
      </w:pPr>
    </w:p>
    <w:p w14:paraId="20ABF943" w14:textId="47AFE7D4" w:rsidR="00BA345E" w:rsidRDefault="00D30BB0">
      <w:pPr>
        <w:jc w:val="both"/>
        <w:rPr>
          <w:color w:val="000000"/>
        </w:rPr>
      </w:pPr>
      <w:r>
        <w:rPr>
          <w:color w:val="000000"/>
        </w:rPr>
        <w:t>Individuals responsible for conducting interviews should have previous experience in dealing directly with the public in difficult situations, possess an ability to comfortab</w:t>
      </w:r>
      <w:r>
        <w:rPr>
          <w:color w:val="000000"/>
        </w:rPr>
        <w:t>ly communicate critical information, and be able to relate to youths and parents.  The dress code for interviewers may vary, with some wearing uniforms due to departmental policy, while others wear semi-casual attire. The uniformed look may tend to portray</w:t>
      </w:r>
      <w:r>
        <w:rPr>
          <w:color w:val="000000"/>
        </w:rPr>
        <w:t xml:space="preserve"> a strong adversarial posture and thereby deter the youth and parent from divulging information critical to the case.  The semi-casual appearance may help to place the person(s) more at ease and open doors of communication. </w:t>
      </w:r>
      <w:r>
        <w:rPr>
          <w:color w:val="000000"/>
        </w:rPr>
        <w:t>Yet above all, it is what the i</w:t>
      </w:r>
      <w:r>
        <w:rPr>
          <w:color w:val="000000"/>
        </w:rPr>
        <w:t>nterviewer does and says that’s critical in building rapport and communication with the youth and parent(s).  Although the Child and Parent Screening Tools present a set of structured questions with the objective of scoring responses to questions, many que</w:t>
      </w:r>
      <w:r>
        <w:rPr>
          <w:color w:val="000000"/>
        </w:rPr>
        <w:t>stions may require further explanation or lead to other questions or topics of importance and should be pursued and recorded.</w:t>
      </w:r>
    </w:p>
    <w:p w14:paraId="0086337E" w14:textId="77777777" w:rsidR="00BA345E" w:rsidRDefault="00BA345E">
      <w:pPr>
        <w:jc w:val="both"/>
        <w:rPr>
          <w:color w:val="000000"/>
        </w:rPr>
      </w:pPr>
    </w:p>
    <w:p w14:paraId="37722C6F" w14:textId="77777777" w:rsidR="00BA345E" w:rsidRDefault="00BA345E">
      <w:pPr>
        <w:jc w:val="both"/>
        <w:rPr>
          <w:sz w:val="28"/>
          <w:szCs w:val="28"/>
        </w:rPr>
      </w:pPr>
    </w:p>
    <w:p w14:paraId="321F78FD" w14:textId="77777777" w:rsidR="00BA345E" w:rsidRDefault="00D30BB0">
      <w:pPr>
        <w:jc w:val="both"/>
        <w:rPr>
          <w:sz w:val="28"/>
          <w:szCs w:val="28"/>
        </w:rPr>
      </w:pPr>
      <w:r>
        <w:rPr>
          <w:b/>
          <w:sz w:val="28"/>
          <w:szCs w:val="28"/>
        </w:rPr>
        <w:t>SPECIAL SITUATIONS</w:t>
      </w:r>
    </w:p>
    <w:p w14:paraId="7C715EF8" w14:textId="77777777" w:rsidR="00BA345E" w:rsidRDefault="00BA345E">
      <w:pPr>
        <w:jc w:val="both"/>
      </w:pPr>
    </w:p>
    <w:p w14:paraId="245540DD" w14:textId="77777777" w:rsidR="00BA345E" w:rsidRDefault="00D30BB0">
      <w:pPr>
        <w:jc w:val="both"/>
      </w:pPr>
      <w:r>
        <w:t>Although the interviewer cannot be prepared for every situation during the interview process, some can be an</w:t>
      </w:r>
      <w:r>
        <w:t xml:space="preserve">ticipated and handled effectively.  During interviews, several special situations can occur such as dealing with very young children, language barriers, resistance on the part of the youth or </w:t>
      </w:r>
      <w:r>
        <w:rPr>
          <w:color w:val="000000"/>
        </w:rPr>
        <w:t>parent</w:t>
      </w:r>
      <w:r>
        <w:t>, physical or sexual abuse, severe mental disorder, and cr</w:t>
      </w:r>
      <w:r>
        <w:t xml:space="preserve">iminal behavior.  It is important to determine the level of understanding (age-dependent) of the child. </w:t>
      </w:r>
    </w:p>
    <w:p w14:paraId="75A61FFF" w14:textId="77777777" w:rsidR="00BA345E" w:rsidRDefault="00BA345E">
      <w:pPr>
        <w:ind w:left="1080"/>
        <w:jc w:val="both"/>
      </w:pPr>
    </w:p>
    <w:p w14:paraId="01265EF2" w14:textId="77777777" w:rsidR="00BA345E" w:rsidRDefault="00D30BB0">
      <w:pPr>
        <w:jc w:val="both"/>
      </w:pPr>
      <w:r>
        <w:t>If English is not the first language of the youth and family, an interpreter should be present to speak during the interview.    It may also be useful</w:t>
      </w:r>
      <w:r>
        <w:t xml:space="preserve"> to have identified a sign language interpreter in the community who can help during interviews.</w:t>
      </w:r>
    </w:p>
    <w:p w14:paraId="38150D35" w14:textId="77777777" w:rsidR="00BA345E" w:rsidRDefault="00BA345E">
      <w:pPr>
        <w:ind w:left="1080"/>
        <w:jc w:val="both"/>
      </w:pPr>
    </w:p>
    <w:p w14:paraId="1AA872F0" w14:textId="77777777" w:rsidR="00BA345E" w:rsidRDefault="00D30BB0">
      <w:pPr>
        <w:jc w:val="both"/>
      </w:pPr>
      <w:r>
        <w:br w:type="page"/>
      </w:r>
      <w:r>
        <w:lastRenderedPageBreak/>
        <w:t>Resistance, or the lack of cooperation on the part of the youth or family, may be encountered at any time and can take several forms.  Resistance may be expr</w:t>
      </w:r>
      <w:r>
        <w:t xml:space="preserve">essed by refusal to talk, lying, sarcasm, hostility, anger, and rudeness, cracking jokes, or trying to divert attention to another subject. </w:t>
      </w:r>
      <w:r>
        <w:rPr>
          <w:color w:val="000000"/>
        </w:rPr>
        <w:t>Parents</w:t>
      </w:r>
      <w:r>
        <w:rPr>
          <w:b/>
          <w:i/>
          <w:color w:val="FF6600"/>
          <w:sz w:val="28"/>
          <w:szCs w:val="28"/>
        </w:rPr>
        <w:t xml:space="preserve"> </w:t>
      </w:r>
      <w:r>
        <w:t xml:space="preserve">may resist by making it difficult to schedule an interview, skipping the appointment, or not talking during </w:t>
      </w:r>
      <w:r>
        <w:t>the exercise.  Interviewers should be prepared to work through these difficult situations.</w:t>
      </w:r>
    </w:p>
    <w:p w14:paraId="4B4E2778" w14:textId="77777777" w:rsidR="00BA345E" w:rsidRDefault="00BA345E">
      <w:pPr>
        <w:ind w:left="1080"/>
        <w:jc w:val="both"/>
      </w:pPr>
    </w:p>
    <w:p w14:paraId="104D0EF9" w14:textId="77777777" w:rsidR="00BA345E" w:rsidRDefault="00D30BB0">
      <w:pPr>
        <w:jc w:val="both"/>
        <w:rPr>
          <w:color w:val="000000"/>
        </w:rPr>
      </w:pPr>
      <w:r>
        <w:rPr>
          <w:color w:val="000000"/>
          <w:u w:val="single"/>
        </w:rPr>
        <w:t>State laws regarding reporting physical and sexual abuse to child welfare agencies should be in all cases immediately complied with</w:t>
      </w:r>
      <w:r>
        <w:rPr>
          <w:color w:val="000000"/>
        </w:rPr>
        <w:t>.  Having representatives from the child welfare agency on the program multi-disciplinary team serves well in handling such s</w:t>
      </w:r>
      <w:r>
        <w:rPr>
          <w:color w:val="000000"/>
        </w:rPr>
        <w:t xml:space="preserve">ituations.   </w:t>
      </w:r>
    </w:p>
    <w:p w14:paraId="77441AE7" w14:textId="77777777" w:rsidR="00BA345E" w:rsidRDefault="00BA345E">
      <w:pPr>
        <w:ind w:left="1080"/>
        <w:jc w:val="both"/>
      </w:pPr>
    </w:p>
    <w:p w14:paraId="0AC915D2" w14:textId="77777777" w:rsidR="00BA345E" w:rsidRDefault="00D30BB0">
      <w:pPr>
        <w:jc w:val="both"/>
      </w:pPr>
      <w:r>
        <w:t>Interviewers may encounter rare situations wherein signs of severe mental disorder are identified.  The three major types of severe mental disorder are psychosis, depression, and suicide risk.  Interviewers should be cognizant of the signs a</w:t>
      </w:r>
      <w:r>
        <w:t xml:space="preserve">nd symptoms of these disorders and make an immediate referral of the youth and family to mental health services.  </w:t>
      </w:r>
    </w:p>
    <w:p w14:paraId="5F56BD2E" w14:textId="77777777" w:rsidR="00BA345E" w:rsidRDefault="00BA345E">
      <w:pPr>
        <w:ind w:left="1080"/>
        <w:jc w:val="both"/>
      </w:pPr>
    </w:p>
    <w:p w14:paraId="1DA467C7" w14:textId="77777777" w:rsidR="00BA345E" w:rsidRDefault="00D30BB0">
      <w:pPr>
        <w:jc w:val="both"/>
      </w:pPr>
      <w:r>
        <w:t>Situations can occur during interviews wherein the youth or family discloses that they have or intend to commit arson or another criminal ac</w:t>
      </w:r>
      <w:r>
        <w:t>t.  The community, regional or county youth firesetter intervention</w:t>
      </w:r>
      <w:r>
        <w:rPr>
          <w:b/>
          <w:i/>
          <w:color w:val="FF6600"/>
        </w:rPr>
        <w:t xml:space="preserve"> </w:t>
      </w:r>
      <w:r>
        <w:t>program guidelines should include the mechanism, based on state and local jurisdiction legal code, and the qualification or background of the interviewer, for handling this problem.  Disclosure of criminal activity or of the intent to commit arson or any o</w:t>
      </w:r>
      <w:r>
        <w:t>ther crime must be taken seriously, and the interviewer must move to prevent the occurrence of criminal activity.</w:t>
      </w:r>
    </w:p>
    <w:p w14:paraId="472DFD82" w14:textId="77777777" w:rsidR="00BA345E" w:rsidRDefault="00BA345E">
      <w:pPr>
        <w:jc w:val="both"/>
      </w:pPr>
    </w:p>
    <w:p w14:paraId="4A633141" w14:textId="77777777" w:rsidR="00BA345E" w:rsidRDefault="00BA345E">
      <w:pPr>
        <w:jc w:val="both"/>
        <w:rPr>
          <w:sz w:val="28"/>
          <w:szCs w:val="28"/>
        </w:rPr>
      </w:pPr>
    </w:p>
    <w:p w14:paraId="5A6559F6" w14:textId="77777777" w:rsidR="00BA345E" w:rsidRDefault="00D30BB0">
      <w:pPr>
        <w:jc w:val="both"/>
        <w:rPr>
          <w:sz w:val="28"/>
          <w:szCs w:val="28"/>
        </w:rPr>
      </w:pPr>
      <w:r>
        <w:rPr>
          <w:b/>
          <w:sz w:val="28"/>
          <w:szCs w:val="28"/>
        </w:rPr>
        <w:t>CONFIDENTIALITY</w:t>
      </w:r>
    </w:p>
    <w:p w14:paraId="7D3919EA" w14:textId="77777777" w:rsidR="00BA345E" w:rsidRDefault="00BA345E">
      <w:pPr>
        <w:jc w:val="both"/>
        <w:rPr>
          <w:sz w:val="10"/>
          <w:szCs w:val="10"/>
        </w:rPr>
      </w:pPr>
    </w:p>
    <w:p w14:paraId="12A42743" w14:textId="77777777" w:rsidR="00BA345E" w:rsidRDefault="00D30BB0">
      <w:pPr>
        <w:jc w:val="both"/>
        <w:rPr>
          <w:color w:val="000000"/>
        </w:rPr>
      </w:pPr>
      <w:r>
        <w:t>The nature of the relationship between the interviewer, the youth, and the family is one of trust.  However, youths and fam</w:t>
      </w:r>
      <w:r>
        <w:t xml:space="preserve">ily members may want to share information in confidence.     </w:t>
      </w:r>
      <w:r>
        <w:rPr>
          <w:color w:val="000000"/>
        </w:rPr>
        <w:t>Such information may be critical to the case, therefore, it is important for the youth and family to understand that any and all information may be recorded as deemed necessary Additionally, it n</w:t>
      </w:r>
      <w:r>
        <w:rPr>
          <w:color w:val="000000"/>
        </w:rPr>
        <w:t xml:space="preserve">eeds to be understood that by signing the release of information document prior to the interview, they have agreed to permit such information to be shared with the multi-disciplinary team and others as is necessary for the handling of the case in the best </w:t>
      </w:r>
      <w:r>
        <w:rPr>
          <w:color w:val="000000"/>
        </w:rPr>
        <w:t xml:space="preserve">interest of the child. </w:t>
      </w:r>
    </w:p>
    <w:p w14:paraId="3E82F58E" w14:textId="77777777" w:rsidR="00BA345E" w:rsidRDefault="00BA345E">
      <w:pPr>
        <w:jc w:val="both"/>
        <w:rPr>
          <w:color w:val="000000"/>
        </w:rPr>
      </w:pPr>
    </w:p>
    <w:p w14:paraId="4113159D" w14:textId="77777777" w:rsidR="00BA345E" w:rsidRDefault="00BA345E">
      <w:pPr>
        <w:ind w:left="1080"/>
        <w:jc w:val="both"/>
      </w:pPr>
    </w:p>
    <w:p w14:paraId="1430F763" w14:textId="77777777" w:rsidR="00BA345E" w:rsidRDefault="00BA345E">
      <w:pPr>
        <w:ind w:left="1080"/>
        <w:jc w:val="both"/>
      </w:pPr>
    </w:p>
    <w:p w14:paraId="358F5227" w14:textId="77777777" w:rsidR="00BA345E" w:rsidRDefault="00BA345E">
      <w:pPr>
        <w:ind w:left="1080"/>
        <w:jc w:val="both"/>
      </w:pPr>
    </w:p>
    <w:p w14:paraId="564F7D0E" w14:textId="77777777" w:rsidR="00BA345E" w:rsidRDefault="00BA345E">
      <w:pPr>
        <w:ind w:left="1080"/>
        <w:jc w:val="both"/>
      </w:pPr>
    </w:p>
    <w:p w14:paraId="427D6897" w14:textId="77777777" w:rsidR="00BA345E" w:rsidRDefault="00BA345E">
      <w:pPr>
        <w:ind w:left="1080"/>
        <w:jc w:val="both"/>
      </w:pPr>
    </w:p>
    <w:p w14:paraId="60222EE9" w14:textId="77777777" w:rsidR="00BA345E" w:rsidRDefault="00BA345E">
      <w:pPr>
        <w:jc w:val="both"/>
        <w:rPr>
          <w:sz w:val="28"/>
          <w:szCs w:val="28"/>
        </w:rPr>
      </w:pPr>
    </w:p>
    <w:p w14:paraId="1A6E9A7B" w14:textId="77777777" w:rsidR="00BA345E" w:rsidRDefault="00BA345E">
      <w:pPr>
        <w:ind w:left="1080"/>
        <w:jc w:val="both"/>
      </w:pPr>
    </w:p>
    <w:p w14:paraId="20292180" w14:textId="77777777" w:rsidR="00BA345E" w:rsidRDefault="00BA345E">
      <w:pPr>
        <w:ind w:left="1080"/>
        <w:jc w:val="both"/>
      </w:pPr>
    </w:p>
    <w:p w14:paraId="64F6E38B" w14:textId="77777777" w:rsidR="00BA345E" w:rsidRDefault="00BA345E">
      <w:pPr>
        <w:ind w:left="1080"/>
        <w:jc w:val="both"/>
      </w:pPr>
    </w:p>
    <w:p w14:paraId="6E84469A" w14:textId="77777777" w:rsidR="00BA345E" w:rsidRDefault="00BA345E">
      <w:pPr>
        <w:jc w:val="both"/>
      </w:pPr>
    </w:p>
    <w:p w14:paraId="63956C7E" w14:textId="77777777" w:rsidR="00BA345E" w:rsidRDefault="00BA345E">
      <w:pPr>
        <w:jc w:val="both"/>
      </w:pPr>
    </w:p>
    <w:p w14:paraId="76700300" w14:textId="77777777" w:rsidR="00BA345E" w:rsidRDefault="00BA345E">
      <w:pPr>
        <w:jc w:val="both"/>
      </w:pPr>
    </w:p>
    <w:p w14:paraId="4230000D" w14:textId="77777777" w:rsidR="00BA345E" w:rsidRDefault="00BA345E">
      <w:pPr>
        <w:jc w:val="both"/>
      </w:pPr>
    </w:p>
    <w:p w14:paraId="467EBFAD" w14:textId="77777777" w:rsidR="00BA345E" w:rsidRDefault="00D30BB0">
      <w:pPr>
        <w:jc w:val="center"/>
        <w:rPr>
          <w:sz w:val="36"/>
          <w:szCs w:val="36"/>
        </w:rPr>
      </w:pPr>
      <w:r>
        <w:br w:type="page"/>
      </w:r>
      <w:r w:rsidRPr="00EB6DEF">
        <w:rPr>
          <w:b/>
          <w:sz w:val="36"/>
          <w:szCs w:val="36"/>
          <w:highlight w:val="yellow"/>
        </w:rPr>
        <w:lastRenderedPageBreak/>
        <w:t>SECTION FOUR</w:t>
      </w:r>
    </w:p>
    <w:p w14:paraId="078C183B" w14:textId="77777777" w:rsidR="00BA345E" w:rsidRDefault="00BA345E">
      <w:pPr>
        <w:jc w:val="center"/>
        <w:rPr>
          <w:rFonts w:ascii="Arial Black" w:eastAsia="Arial Black" w:hAnsi="Arial Black" w:cs="Arial Black"/>
        </w:rPr>
      </w:pPr>
    </w:p>
    <w:p w14:paraId="248A54BF" w14:textId="77777777" w:rsidR="00BA345E" w:rsidRDefault="00D30BB0">
      <w:pPr>
        <w:keepNext/>
        <w:jc w:val="center"/>
        <w:rPr>
          <w:color w:val="FF6600"/>
          <w:sz w:val="36"/>
          <w:szCs w:val="36"/>
        </w:rPr>
      </w:pPr>
      <w:r>
        <w:rPr>
          <w:b/>
          <w:color w:val="000000"/>
          <w:sz w:val="36"/>
          <w:szCs w:val="36"/>
        </w:rPr>
        <w:t>PROGRAM COMPONENTS and</w:t>
      </w:r>
      <w:r>
        <w:rPr>
          <w:b/>
          <w:sz w:val="36"/>
          <w:szCs w:val="36"/>
        </w:rPr>
        <w:t xml:space="preserve"> INTERVENTION</w:t>
      </w:r>
    </w:p>
    <w:p w14:paraId="69E1D789" w14:textId="77777777" w:rsidR="00BA345E" w:rsidRDefault="00BA345E"/>
    <w:p w14:paraId="18168CCC" w14:textId="77777777" w:rsidR="00BA345E" w:rsidRDefault="00BA345E">
      <w:pPr>
        <w:keepNext/>
        <w:jc w:val="both"/>
      </w:pPr>
    </w:p>
    <w:p w14:paraId="34242269" w14:textId="77777777" w:rsidR="00BA345E" w:rsidRDefault="00D30BB0">
      <w:pPr>
        <w:keepNext/>
        <w:jc w:val="both"/>
        <w:rPr>
          <w:sz w:val="28"/>
          <w:szCs w:val="28"/>
        </w:rPr>
      </w:pPr>
      <w:r>
        <w:rPr>
          <w:b/>
          <w:sz w:val="28"/>
          <w:szCs w:val="28"/>
        </w:rPr>
        <w:t>CONTINUUM OF CARE</w:t>
      </w:r>
    </w:p>
    <w:p w14:paraId="6948E7BD" w14:textId="77777777" w:rsidR="00BA345E" w:rsidRDefault="00BA345E">
      <w:pPr>
        <w:jc w:val="both"/>
      </w:pPr>
    </w:p>
    <w:p w14:paraId="2CEF3672" w14:textId="77777777" w:rsidR="00BA345E" w:rsidRDefault="00D30BB0">
      <w:pPr>
        <w:jc w:val="both"/>
        <w:rPr>
          <w:color w:val="000000"/>
        </w:rPr>
      </w:pPr>
      <w:r>
        <w:rPr>
          <w:color w:val="000000"/>
        </w:rPr>
        <w:t>Youth Firesetter Intervention Programs must build a comprehensive network designed to   intervene and prevent child firesetting occurrences within their sphere of influence and jurisdiction.  The focal point of this approach is a “continuum of care” networ</w:t>
      </w:r>
      <w:r>
        <w:rPr>
          <w:color w:val="000000"/>
        </w:rPr>
        <w:t>k designed to provide consistent intervention for all youth and children.  The continuum of care network provides a range of interventions based on the screening process and recommendations of the multi-disciplinary team. The following graph depicts elemen</w:t>
      </w:r>
      <w:r>
        <w:rPr>
          <w:color w:val="000000"/>
        </w:rPr>
        <w:t xml:space="preserve">ts of the continuum of care for a youth </w:t>
      </w:r>
      <w:proofErr w:type="gramStart"/>
      <w:r>
        <w:rPr>
          <w:color w:val="000000"/>
        </w:rPr>
        <w:t>entered into</w:t>
      </w:r>
      <w:proofErr w:type="gramEnd"/>
      <w:r>
        <w:rPr>
          <w:color w:val="000000"/>
        </w:rPr>
        <w:t xml:space="preserve"> a program.</w:t>
      </w:r>
    </w:p>
    <w:p w14:paraId="700885C2" w14:textId="77777777" w:rsidR="00BA345E" w:rsidRDefault="00BA345E">
      <w:pPr>
        <w:jc w:val="both"/>
      </w:pPr>
    </w:p>
    <w:p w14:paraId="12005539" w14:textId="77777777" w:rsidR="00BA345E" w:rsidRDefault="00BA345E">
      <w:pPr>
        <w:ind w:left="1080"/>
        <w:jc w:val="both"/>
      </w:pPr>
    </w:p>
    <w:p w14:paraId="31D214FE" w14:textId="77777777" w:rsidR="00BA345E" w:rsidRDefault="00BA345E">
      <w:pPr>
        <w:ind w:left="1080"/>
        <w:jc w:val="both"/>
        <w:rPr>
          <w:color w:val="000000"/>
        </w:rPr>
      </w:pPr>
    </w:p>
    <w:p w14:paraId="637C3155" w14:textId="77777777" w:rsidR="00BA345E" w:rsidRDefault="00D30BB0">
      <w:pPr>
        <w:ind w:left="1080"/>
        <w:jc w:val="both"/>
        <w:rPr>
          <w:color w:val="000000"/>
        </w:rPr>
      </w:pPr>
      <w:r>
        <w:rPr>
          <w:noProof/>
        </w:rPr>
        <mc:AlternateContent>
          <mc:Choice Requires="wpg">
            <w:drawing>
              <wp:anchor distT="0" distB="0" distL="114300" distR="114300" simplePos="0" relativeHeight="251660288" behindDoc="0" locked="0" layoutInCell="1" hidden="0" allowOverlap="1" wp14:anchorId="379F29B0" wp14:editId="700F2405">
                <wp:simplePos x="0" y="0"/>
                <wp:positionH relativeFrom="column">
                  <wp:posOffset>-12699</wp:posOffset>
                </wp:positionH>
                <wp:positionV relativeFrom="paragraph">
                  <wp:posOffset>-63499</wp:posOffset>
                </wp:positionV>
                <wp:extent cx="6210300" cy="4321175"/>
                <wp:effectExtent l="0" t="0" r="0" b="0"/>
                <wp:wrapNone/>
                <wp:docPr id="17" name="Rectangle 17"/>
                <wp:cNvGraphicFramePr/>
                <a:graphic xmlns:a="http://schemas.openxmlformats.org/drawingml/2006/main">
                  <a:graphicData uri="http://schemas.microsoft.com/office/word/2010/wordprocessingShape">
                    <wps:wsp>
                      <wps:cNvSpPr/>
                      <wps:spPr>
                        <a:xfrm>
                          <a:off x="2259900" y="1638463"/>
                          <a:ext cx="6172200" cy="428307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20A9E62C" w14:textId="77777777" w:rsidR="00BA345E" w:rsidRDefault="00D30BB0">
                            <w:pPr>
                              <w:jc w:val="center"/>
                              <w:textDirection w:val="btLr"/>
                            </w:pPr>
                            <w:r>
                              <w:rPr>
                                <w:rFonts w:ascii="Arial" w:eastAsia="Arial" w:hAnsi="Arial" w:cs="Arial"/>
                                <w:color w:val="000000"/>
                              </w:rPr>
                              <w:t>Continuum of Care Network – Youth Firesetter Intervention Program</w:t>
                            </w:r>
                          </w:p>
                          <w:p w14:paraId="30EFE60D" w14:textId="77777777" w:rsidR="00BA345E" w:rsidRDefault="00BA345E">
                            <w:pPr>
                              <w:textDirection w:val="btLr"/>
                            </w:pPr>
                          </w:p>
                          <w:p w14:paraId="7E593FCF" w14:textId="77777777" w:rsidR="00BA345E" w:rsidRDefault="00BA345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-12699</wp:posOffset>
                </wp:positionH>
                <wp:positionV relativeFrom="paragraph">
                  <wp:posOffset>-63499</wp:posOffset>
                </wp:positionV>
                <wp:extent cx="6210300" cy="4321175"/>
                <wp:effectExtent b="0" l="0" r="0" t="0"/>
                <wp:wrapNone/>
                <wp:docPr id="17" name="image36.png"/>
                <a:graphic>
                  <a:graphicData uri="http://schemas.openxmlformats.org/drawingml/2006/picture">
                    <pic:pic>
                      <pic:nvPicPr>
                        <pic:cNvPr id="0" name="image36.png"/>
                        <pic:cNvPicPr preferRelativeResize="0"/>
                      </pic:nvPicPr>
                      <pic:blipFill>
                        <a:blip r:embed="rId11"/>
                        <a:srcRect/>
                        <a:stretch>
                          <a:fillRect/>
                        </a:stretch>
                      </pic:blipFill>
                      <pic:spPr>
                        <a:xfrm>
                          <a:off x="0" y="0"/>
                          <a:ext cx="6210300" cy="4321175"/>
                        </a:xfrm>
                        <a:prstGeom prst="rect"/>
                        <a:ln/>
                      </pic:spPr>
                    </pic:pic>
                  </a:graphicData>
                </a:graphic>
              </wp:anchor>
            </w:drawing>
          </mc:Fallback>
        </mc:AlternateContent>
      </w:r>
    </w:p>
    <w:p w14:paraId="2E7D7AA6" w14:textId="77777777" w:rsidR="00BA345E" w:rsidRDefault="00BA345E">
      <w:pPr>
        <w:ind w:left="1080"/>
        <w:jc w:val="both"/>
        <w:rPr>
          <w:color w:val="000000"/>
        </w:rPr>
      </w:pPr>
    </w:p>
    <w:p w14:paraId="1ED6F3F2" w14:textId="77777777" w:rsidR="00BA345E" w:rsidRDefault="00D30BB0">
      <w:pPr>
        <w:ind w:left="1080"/>
        <w:jc w:val="both"/>
        <w:rPr>
          <w:color w:val="000000"/>
        </w:rPr>
      </w:pPr>
      <w:r>
        <w:rPr>
          <w:noProof/>
        </w:rPr>
        <mc:AlternateContent>
          <mc:Choice Requires="wpg">
            <w:drawing>
              <wp:anchor distT="0" distB="0" distL="114300" distR="114300" simplePos="0" relativeHeight="251661312" behindDoc="0" locked="0" layoutInCell="1" hidden="0" allowOverlap="1" wp14:anchorId="0FE5C0EA" wp14:editId="7C269677">
                <wp:simplePos x="0" y="0"/>
                <wp:positionH relativeFrom="column">
                  <wp:posOffset>101601</wp:posOffset>
                </wp:positionH>
                <wp:positionV relativeFrom="paragraph">
                  <wp:posOffset>-25399</wp:posOffset>
                </wp:positionV>
                <wp:extent cx="1181100" cy="733425"/>
                <wp:effectExtent l="0" t="0" r="0" b="0"/>
                <wp:wrapNone/>
                <wp:docPr id="15" name="Rectangle 15"/>
                <wp:cNvGraphicFramePr/>
                <a:graphic xmlns:a="http://schemas.openxmlformats.org/drawingml/2006/main">
                  <a:graphicData uri="http://schemas.microsoft.com/office/word/2010/wordprocessingShape">
                    <wps:wsp>
                      <wps:cNvSpPr/>
                      <wps:spPr>
                        <a:xfrm>
                          <a:off x="4774500" y="3432338"/>
                          <a:ext cx="1143000" cy="695325"/>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1B174D0C" w14:textId="77777777" w:rsidR="00BA345E" w:rsidRDefault="00D30BB0">
                            <w:pPr>
                              <w:jc w:val="center"/>
                              <w:textDirection w:val="btLr"/>
                            </w:pPr>
                            <w:r>
                              <w:rPr>
                                <w:rFonts w:ascii="Arial" w:eastAsia="Arial" w:hAnsi="Arial" w:cs="Arial"/>
                                <w:color w:val="000000"/>
                                <w:sz w:val="22"/>
                              </w:rPr>
                              <w:t xml:space="preserve">Identification </w:t>
                            </w:r>
                          </w:p>
                          <w:p w14:paraId="67F387E5" w14:textId="77777777" w:rsidR="00BA345E" w:rsidRDefault="00D30BB0">
                            <w:pPr>
                              <w:jc w:val="center"/>
                              <w:textDirection w:val="btLr"/>
                            </w:pPr>
                            <w:r>
                              <w:rPr>
                                <w:rFonts w:ascii="Arial" w:eastAsia="Arial" w:hAnsi="Arial" w:cs="Arial"/>
                                <w:color w:val="000000"/>
                                <w:sz w:val="22"/>
                              </w:rPr>
                              <w:t>And</w:t>
                            </w:r>
                          </w:p>
                          <w:p w14:paraId="04B1416C" w14:textId="77777777" w:rsidR="00BA345E" w:rsidRDefault="00D30BB0">
                            <w:pPr>
                              <w:jc w:val="center"/>
                              <w:textDirection w:val="btLr"/>
                            </w:pPr>
                            <w:r>
                              <w:rPr>
                                <w:rFonts w:ascii="Arial" w:eastAsia="Arial" w:hAnsi="Arial" w:cs="Arial"/>
                                <w:color w:val="000000"/>
                                <w:sz w:val="22"/>
                              </w:rPr>
                              <w:t>Referral</w:t>
                            </w:r>
                          </w:p>
                          <w:p w14:paraId="1F278EEC" w14:textId="77777777" w:rsidR="00BA345E" w:rsidRDefault="00BA345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101601</wp:posOffset>
                </wp:positionH>
                <wp:positionV relativeFrom="paragraph">
                  <wp:posOffset>-25399</wp:posOffset>
                </wp:positionV>
                <wp:extent cx="1181100" cy="733425"/>
                <wp:effectExtent b="0" l="0" r="0" t="0"/>
                <wp:wrapNone/>
                <wp:docPr id="15" name="image34.png"/>
                <a:graphic>
                  <a:graphicData uri="http://schemas.openxmlformats.org/drawingml/2006/picture">
                    <pic:pic>
                      <pic:nvPicPr>
                        <pic:cNvPr id="0" name="image34.png"/>
                        <pic:cNvPicPr preferRelativeResize="0"/>
                      </pic:nvPicPr>
                      <pic:blipFill>
                        <a:blip r:embed="rId12"/>
                        <a:srcRect/>
                        <a:stretch>
                          <a:fillRect/>
                        </a:stretch>
                      </pic:blipFill>
                      <pic:spPr>
                        <a:xfrm>
                          <a:off x="0" y="0"/>
                          <a:ext cx="1181100" cy="733425"/>
                        </a:xfrm>
                        <a:prstGeom prst="rect"/>
                        <a:ln/>
                      </pic:spPr>
                    </pic:pic>
                  </a:graphicData>
                </a:graphic>
              </wp:anchor>
            </w:drawing>
          </mc:Fallback>
        </mc:AlternateContent>
      </w:r>
    </w:p>
    <w:p w14:paraId="375942E3" w14:textId="77777777" w:rsidR="00BA345E" w:rsidRDefault="00D30BB0">
      <w:pPr>
        <w:jc w:val="both"/>
        <w:rPr>
          <w:color w:val="000000"/>
        </w:rPr>
      </w:pPr>
      <w:r>
        <w:rPr>
          <w:noProof/>
        </w:rPr>
        <mc:AlternateContent>
          <mc:Choice Requires="wpg">
            <w:drawing>
              <wp:anchor distT="0" distB="0" distL="114300" distR="114300" simplePos="0" relativeHeight="251662336" behindDoc="0" locked="0" layoutInCell="1" hidden="0" allowOverlap="1" wp14:anchorId="6F673BAE" wp14:editId="66696424">
                <wp:simplePos x="0" y="0"/>
                <wp:positionH relativeFrom="column">
                  <wp:posOffset>1257300</wp:posOffset>
                </wp:positionH>
                <wp:positionV relativeFrom="paragraph">
                  <wp:posOffset>139700</wp:posOffset>
                </wp:positionV>
                <wp:extent cx="228600" cy="28575"/>
                <wp:effectExtent l="0" t="0" r="0" b="0"/>
                <wp:wrapNone/>
                <wp:docPr id="7" name="Straight Arrow Connector 7"/>
                <wp:cNvGraphicFramePr/>
                <a:graphic xmlns:a="http://schemas.openxmlformats.org/drawingml/2006/main">
                  <a:graphicData uri="http://schemas.microsoft.com/office/word/2010/wordprocessingShape">
                    <wps:wsp>
                      <wps:cNvCnPr/>
                      <wps:spPr>
                        <a:xfrm>
                          <a:off x="5231700" y="3780000"/>
                          <a:ext cx="228600" cy="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1257300</wp:posOffset>
                </wp:positionH>
                <wp:positionV relativeFrom="paragraph">
                  <wp:posOffset>139700</wp:posOffset>
                </wp:positionV>
                <wp:extent cx="228600" cy="28575"/>
                <wp:effectExtent b="0" l="0" r="0" t="0"/>
                <wp:wrapNone/>
                <wp:docPr id="7" name="image26.png"/>
                <a:graphic>
                  <a:graphicData uri="http://schemas.openxmlformats.org/drawingml/2006/picture">
                    <pic:pic>
                      <pic:nvPicPr>
                        <pic:cNvPr id="0" name="image26.png"/>
                        <pic:cNvPicPr preferRelativeResize="0"/>
                      </pic:nvPicPr>
                      <pic:blipFill>
                        <a:blip r:embed="rId13"/>
                        <a:srcRect/>
                        <a:stretch>
                          <a:fillRect/>
                        </a:stretch>
                      </pic:blipFill>
                      <pic:spPr>
                        <a:xfrm>
                          <a:off x="0" y="0"/>
                          <a:ext cx="228600" cy="28575"/>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7433A280" wp14:editId="7BEDF824">
                <wp:simplePos x="0" y="0"/>
                <wp:positionH relativeFrom="column">
                  <wp:posOffset>1460500</wp:posOffset>
                </wp:positionH>
                <wp:positionV relativeFrom="paragraph">
                  <wp:posOffset>152400</wp:posOffset>
                </wp:positionV>
                <wp:extent cx="28575" cy="457200"/>
                <wp:effectExtent l="0" t="0" r="0" b="0"/>
                <wp:wrapNone/>
                <wp:docPr id="6" name="Straight Arrow Connector 6"/>
                <wp:cNvGraphicFramePr/>
                <a:graphic xmlns:a="http://schemas.openxmlformats.org/drawingml/2006/main">
                  <a:graphicData uri="http://schemas.microsoft.com/office/word/2010/wordprocessingShape">
                    <wps:wsp>
                      <wps:cNvCnPr/>
                      <wps:spPr>
                        <a:xfrm>
                          <a:off x="5346000" y="3551400"/>
                          <a:ext cx="0" cy="457200"/>
                        </a:xfrm>
                        <a:prstGeom prst="straightConnector1">
                          <a:avLst/>
                        </a:prstGeom>
                        <a:noFill/>
                        <a:ln w="2857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1460500</wp:posOffset>
                </wp:positionH>
                <wp:positionV relativeFrom="paragraph">
                  <wp:posOffset>152400</wp:posOffset>
                </wp:positionV>
                <wp:extent cx="28575" cy="457200"/>
                <wp:effectExtent b="0" l="0" r="0" t="0"/>
                <wp:wrapNone/>
                <wp:docPr id="6" name="image25.png"/>
                <a:graphic>
                  <a:graphicData uri="http://schemas.openxmlformats.org/drawingml/2006/picture">
                    <pic:pic>
                      <pic:nvPicPr>
                        <pic:cNvPr id="0" name="image25.png"/>
                        <pic:cNvPicPr preferRelativeResize="0"/>
                      </pic:nvPicPr>
                      <pic:blipFill>
                        <a:blip r:embed="rId14"/>
                        <a:srcRect/>
                        <a:stretch>
                          <a:fillRect/>
                        </a:stretch>
                      </pic:blipFill>
                      <pic:spPr>
                        <a:xfrm>
                          <a:off x="0" y="0"/>
                          <a:ext cx="28575" cy="457200"/>
                        </a:xfrm>
                        <a:prstGeom prst="rect"/>
                        <a:ln/>
                      </pic:spPr>
                    </pic:pic>
                  </a:graphicData>
                </a:graphic>
              </wp:anchor>
            </w:drawing>
          </mc:Fallback>
        </mc:AlternateContent>
      </w:r>
    </w:p>
    <w:p w14:paraId="7667CC3D" w14:textId="77777777" w:rsidR="00BA345E" w:rsidRDefault="00BA345E">
      <w:pPr>
        <w:ind w:left="360"/>
        <w:jc w:val="both"/>
        <w:rPr>
          <w:color w:val="000000"/>
        </w:rPr>
      </w:pPr>
    </w:p>
    <w:p w14:paraId="07132ED5" w14:textId="77777777" w:rsidR="00BA345E" w:rsidRDefault="00BA345E">
      <w:pPr>
        <w:ind w:left="360"/>
        <w:jc w:val="both"/>
        <w:rPr>
          <w:color w:val="000000"/>
        </w:rPr>
      </w:pPr>
    </w:p>
    <w:p w14:paraId="05F85FCC" w14:textId="77777777" w:rsidR="00BA345E" w:rsidRDefault="00D30BB0">
      <w:pPr>
        <w:ind w:left="360"/>
        <w:jc w:val="both"/>
        <w:rPr>
          <w:color w:val="000000"/>
        </w:rPr>
      </w:pPr>
      <w:r>
        <w:rPr>
          <w:noProof/>
        </w:rPr>
        <mc:AlternateContent>
          <mc:Choice Requires="wpg">
            <w:drawing>
              <wp:anchor distT="0" distB="0" distL="114300" distR="114300" simplePos="0" relativeHeight="251664384" behindDoc="0" locked="0" layoutInCell="1" hidden="0" allowOverlap="1" wp14:anchorId="73556FCA" wp14:editId="2FAE9C2F">
                <wp:simplePos x="0" y="0"/>
                <wp:positionH relativeFrom="column">
                  <wp:posOffset>889000</wp:posOffset>
                </wp:positionH>
                <wp:positionV relativeFrom="paragraph">
                  <wp:posOffset>63500</wp:posOffset>
                </wp:positionV>
                <wp:extent cx="952500" cy="723900"/>
                <wp:effectExtent l="0" t="0" r="0" b="0"/>
                <wp:wrapNone/>
                <wp:docPr id="9" name="Rectangle 9"/>
                <wp:cNvGraphicFramePr/>
                <a:graphic xmlns:a="http://schemas.openxmlformats.org/drawingml/2006/main">
                  <a:graphicData uri="http://schemas.microsoft.com/office/word/2010/wordprocessingShape">
                    <wps:wsp>
                      <wps:cNvSpPr/>
                      <wps:spPr>
                        <a:xfrm>
                          <a:off x="4888800" y="3437100"/>
                          <a:ext cx="914400" cy="68580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3DC12894" w14:textId="77777777" w:rsidR="00BA345E" w:rsidRDefault="00D30BB0">
                            <w:pPr>
                              <w:jc w:val="center"/>
                              <w:textDirection w:val="btLr"/>
                            </w:pPr>
                            <w:r>
                              <w:rPr>
                                <w:rFonts w:ascii="Arial" w:eastAsia="Arial" w:hAnsi="Arial" w:cs="Arial"/>
                                <w:color w:val="000000"/>
                                <w:sz w:val="22"/>
                              </w:rPr>
                              <w:t>Intake</w:t>
                            </w:r>
                          </w:p>
                          <w:p w14:paraId="363E8351" w14:textId="77777777" w:rsidR="00BA345E" w:rsidRDefault="00D30BB0">
                            <w:pPr>
                              <w:jc w:val="center"/>
                              <w:textDirection w:val="btLr"/>
                            </w:pPr>
                            <w:r>
                              <w:rPr>
                                <w:rFonts w:ascii="Arial" w:eastAsia="Arial" w:hAnsi="Arial" w:cs="Arial"/>
                                <w:color w:val="000000"/>
                                <w:sz w:val="22"/>
                              </w:rPr>
                              <w:t>And</w:t>
                            </w:r>
                          </w:p>
                          <w:p w14:paraId="17409431" w14:textId="77777777" w:rsidR="00BA345E" w:rsidRDefault="00D30BB0">
                            <w:pPr>
                              <w:jc w:val="center"/>
                              <w:textDirection w:val="btLr"/>
                            </w:pPr>
                            <w:r>
                              <w:rPr>
                                <w:rFonts w:ascii="Arial" w:eastAsia="Arial" w:hAnsi="Arial" w:cs="Arial"/>
                                <w:color w:val="000000"/>
                                <w:sz w:val="22"/>
                              </w:rPr>
                              <w:t>Screening</w:t>
                            </w:r>
                          </w:p>
                          <w:p w14:paraId="2381E682" w14:textId="77777777" w:rsidR="00BA345E" w:rsidRDefault="00BA345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889000</wp:posOffset>
                </wp:positionH>
                <wp:positionV relativeFrom="paragraph">
                  <wp:posOffset>63500</wp:posOffset>
                </wp:positionV>
                <wp:extent cx="952500" cy="723900"/>
                <wp:effectExtent b="0" l="0" r="0" t="0"/>
                <wp:wrapNone/>
                <wp:docPr id="9" name="image28.png"/>
                <a:graphic>
                  <a:graphicData uri="http://schemas.openxmlformats.org/drawingml/2006/picture">
                    <pic:pic>
                      <pic:nvPicPr>
                        <pic:cNvPr id="0" name="image28.png"/>
                        <pic:cNvPicPr preferRelativeResize="0"/>
                      </pic:nvPicPr>
                      <pic:blipFill>
                        <a:blip r:embed="rId15"/>
                        <a:srcRect/>
                        <a:stretch>
                          <a:fillRect/>
                        </a:stretch>
                      </pic:blipFill>
                      <pic:spPr>
                        <a:xfrm>
                          <a:off x="0" y="0"/>
                          <a:ext cx="952500" cy="723900"/>
                        </a:xfrm>
                        <a:prstGeom prst="rect"/>
                        <a:ln/>
                      </pic:spPr>
                    </pic:pic>
                  </a:graphicData>
                </a:graphic>
              </wp:anchor>
            </w:drawing>
          </mc:Fallback>
        </mc:AlternateContent>
      </w:r>
    </w:p>
    <w:p w14:paraId="247FD45A" w14:textId="77777777" w:rsidR="00BA345E" w:rsidRDefault="00BA345E">
      <w:pPr>
        <w:ind w:left="360"/>
        <w:jc w:val="both"/>
        <w:rPr>
          <w:color w:val="000000"/>
        </w:rPr>
      </w:pPr>
    </w:p>
    <w:p w14:paraId="57023FDC" w14:textId="77777777" w:rsidR="00BA345E" w:rsidRDefault="00D30BB0">
      <w:pPr>
        <w:ind w:left="360"/>
        <w:jc w:val="both"/>
        <w:rPr>
          <w:color w:val="000000"/>
        </w:rPr>
      </w:pPr>
      <w:r>
        <w:rPr>
          <w:noProof/>
        </w:rPr>
        <mc:AlternateContent>
          <mc:Choice Requires="wpg">
            <w:drawing>
              <wp:anchor distT="0" distB="0" distL="114300" distR="114300" simplePos="0" relativeHeight="251665408" behindDoc="0" locked="0" layoutInCell="1" hidden="0" allowOverlap="1" wp14:anchorId="58AA7E08" wp14:editId="1FB1D346">
                <wp:simplePos x="0" y="0"/>
                <wp:positionH relativeFrom="column">
                  <wp:posOffset>2260600</wp:posOffset>
                </wp:positionH>
                <wp:positionV relativeFrom="paragraph">
                  <wp:posOffset>76200</wp:posOffset>
                </wp:positionV>
                <wp:extent cx="28575" cy="571500"/>
                <wp:effectExtent l="0" t="0" r="0" b="0"/>
                <wp:wrapNone/>
                <wp:docPr id="8" name="Straight Arrow Connector 8"/>
                <wp:cNvGraphicFramePr/>
                <a:graphic xmlns:a="http://schemas.openxmlformats.org/drawingml/2006/main">
                  <a:graphicData uri="http://schemas.microsoft.com/office/word/2010/wordprocessingShape">
                    <wps:wsp>
                      <wps:cNvCnPr/>
                      <wps:spPr>
                        <a:xfrm>
                          <a:off x="5346000" y="3494250"/>
                          <a:ext cx="0" cy="571500"/>
                        </a:xfrm>
                        <a:prstGeom prst="straightConnector1">
                          <a:avLst/>
                        </a:prstGeom>
                        <a:noFill/>
                        <a:ln w="2857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2260600</wp:posOffset>
                </wp:positionH>
                <wp:positionV relativeFrom="paragraph">
                  <wp:posOffset>76200</wp:posOffset>
                </wp:positionV>
                <wp:extent cx="28575" cy="571500"/>
                <wp:effectExtent b="0" l="0" r="0" t="0"/>
                <wp:wrapNone/>
                <wp:docPr id="8" name="image27.png"/>
                <a:graphic>
                  <a:graphicData uri="http://schemas.openxmlformats.org/drawingml/2006/picture">
                    <pic:pic>
                      <pic:nvPicPr>
                        <pic:cNvPr id="0" name="image27.png"/>
                        <pic:cNvPicPr preferRelativeResize="0"/>
                      </pic:nvPicPr>
                      <pic:blipFill>
                        <a:blip r:embed="rId16"/>
                        <a:srcRect/>
                        <a:stretch>
                          <a:fillRect/>
                        </a:stretch>
                      </pic:blipFill>
                      <pic:spPr>
                        <a:xfrm>
                          <a:off x="0" y="0"/>
                          <a:ext cx="28575" cy="571500"/>
                        </a:xfrm>
                        <a:prstGeom prst="rect"/>
                        <a:ln/>
                      </pic:spPr>
                    </pic:pic>
                  </a:graphicData>
                </a:graphic>
              </wp:anchor>
            </w:drawing>
          </mc:Fallback>
        </mc:AlternateContent>
      </w:r>
      <w:r>
        <w:rPr>
          <w:noProof/>
        </w:rPr>
        <mc:AlternateContent>
          <mc:Choice Requires="wpg">
            <w:drawing>
              <wp:anchor distT="0" distB="0" distL="114300" distR="114300" simplePos="0" relativeHeight="251666432" behindDoc="0" locked="0" layoutInCell="1" hidden="0" allowOverlap="1" wp14:anchorId="0402DA28" wp14:editId="7C77ED12">
                <wp:simplePos x="0" y="0"/>
                <wp:positionH relativeFrom="column">
                  <wp:posOffset>1828800</wp:posOffset>
                </wp:positionH>
                <wp:positionV relativeFrom="paragraph">
                  <wp:posOffset>63500</wp:posOffset>
                </wp:positionV>
                <wp:extent cx="457200" cy="28575"/>
                <wp:effectExtent l="0" t="0" r="0" b="0"/>
                <wp:wrapNone/>
                <wp:docPr id="5" name="Straight Arrow Connector 5"/>
                <wp:cNvGraphicFramePr/>
                <a:graphic xmlns:a="http://schemas.openxmlformats.org/drawingml/2006/main">
                  <a:graphicData uri="http://schemas.microsoft.com/office/word/2010/wordprocessingShape">
                    <wps:wsp>
                      <wps:cNvCnPr/>
                      <wps:spPr>
                        <a:xfrm rot="10800000">
                          <a:off x="5117400" y="3780000"/>
                          <a:ext cx="457200" cy="0"/>
                        </a:xfrm>
                        <a:prstGeom prst="straightConnector1">
                          <a:avLst/>
                        </a:prstGeom>
                        <a:noFill/>
                        <a:ln w="2857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1828800</wp:posOffset>
                </wp:positionH>
                <wp:positionV relativeFrom="paragraph">
                  <wp:posOffset>63500</wp:posOffset>
                </wp:positionV>
                <wp:extent cx="457200" cy="28575"/>
                <wp:effectExtent b="0" l="0" r="0" t="0"/>
                <wp:wrapNone/>
                <wp:docPr id="5" name="image24.png"/>
                <a:graphic>
                  <a:graphicData uri="http://schemas.openxmlformats.org/drawingml/2006/picture">
                    <pic:pic>
                      <pic:nvPicPr>
                        <pic:cNvPr id="0" name="image24.png"/>
                        <pic:cNvPicPr preferRelativeResize="0"/>
                      </pic:nvPicPr>
                      <pic:blipFill>
                        <a:blip r:embed="rId17"/>
                        <a:srcRect/>
                        <a:stretch>
                          <a:fillRect/>
                        </a:stretch>
                      </pic:blipFill>
                      <pic:spPr>
                        <a:xfrm>
                          <a:off x="0" y="0"/>
                          <a:ext cx="457200" cy="28575"/>
                        </a:xfrm>
                        <a:prstGeom prst="rect"/>
                        <a:ln/>
                      </pic:spPr>
                    </pic:pic>
                  </a:graphicData>
                </a:graphic>
              </wp:anchor>
            </w:drawing>
          </mc:Fallback>
        </mc:AlternateContent>
      </w:r>
    </w:p>
    <w:p w14:paraId="0C58B97C" w14:textId="77777777" w:rsidR="00BA345E" w:rsidRDefault="00BA345E">
      <w:pPr>
        <w:ind w:left="360"/>
        <w:jc w:val="both"/>
        <w:rPr>
          <w:color w:val="000000"/>
        </w:rPr>
      </w:pPr>
    </w:p>
    <w:p w14:paraId="42D0865D" w14:textId="77777777" w:rsidR="00BA345E" w:rsidRDefault="00BA345E">
      <w:pPr>
        <w:ind w:left="360"/>
        <w:jc w:val="both"/>
        <w:rPr>
          <w:color w:val="000000"/>
        </w:rPr>
      </w:pPr>
    </w:p>
    <w:p w14:paraId="54BF8017" w14:textId="77777777" w:rsidR="00BA345E" w:rsidRDefault="00D30BB0">
      <w:pPr>
        <w:ind w:left="360"/>
        <w:jc w:val="both"/>
        <w:rPr>
          <w:color w:val="000000"/>
        </w:rPr>
      </w:pPr>
      <w:r>
        <w:rPr>
          <w:noProof/>
        </w:rPr>
        <mc:AlternateContent>
          <mc:Choice Requires="wpg">
            <w:drawing>
              <wp:anchor distT="0" distB="0" distL="114300" distR="114300" simplePos="0" relativeHeight="251667456" behindDoc="0" locked="0" layoutInCell="1" hidden="0" allowOverlap="1" wp14:anchorId="1FCEC2C1" wp14:editId="5A12194A">
                <wp:simplePos x="0" y="0"/>
                <wp:positionH relativeFrom="column">
                  <wp:posOffset>3403600</wp:posOffset>
                </wp:positionH>
                <wp:positionV relativeFrom="paragraph">
                  <wp:posOffset>101600</wp:posOffset>
                </wp:positionV>
                <wp:extent cx="2552700" cy="952500"/>
                <wp:effectExtent l="0" t="0" r="0" b="0"/>
                <wp:wrapNone/>
                <wp:docPr id="4" name="Rectangle 4"/>
                <wp:cNvGraphicFramePr/>
                <a:graphic xmlns:a="http://schemas.openxmlformats.org/drawingml/2006/main">
                  <a:graphicData uri="http://schemas.microsoft.com/office/word/2010/wordprocessingShape">
                    <wps:wsp>
                      <wps:cNvSpPr/>
                      <wps:spPr>
                        <a:xfrm>
                          <a:off x="4088700" y="3322800"/>
                          <a:ext cx="2514600" cy="91440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1F04F0BA" w14:textId="77777777" w:rsidR="00BA345E" w:rsidRDefault="00D30BB0">
                            <w:pPr>
                              <w:textDirection w:val="btLr"/>
                            </w:pPr>
                            <w:r>
                              <w:rPr>
                                <w:rFonts w:ascii="Arial" w:eastAsia="Arial" w:hAnsi="Arial" w:cs="Arial"/>
                                <w:color w:val="000000"/>
                                <w:sz w:val="22"/>
                              </w:rPr>
                              <w:t>Interventions:</w:t>
                            </w:r>
                          </w:p>
                          <w:p w14:paraId="1B93DED9" w14:textId="77777777" w:rsidR="00BA345E" w:rsidRDefault="00D30BB0">
                            <w:pPr>
                              <w:ind w:left="200"/>
                              <w:textDirection w:val="btLr"/>
                            </w:pPr>
                            <w:r>
                              <w:rPr>
                                <w:rFonts w:ascii="Arial" w:eastAsia="Arial" w:hAnsi="Arial" w:cs="Arial"/>
                                <w:color w:val="000000"/>
                                <w:sz w:val="22"/>
                              </w:rPr>
                              <w:t>Fire Safety/Science/Prevention Education</w:t>
                            </w:r>
                          </w:p>
                          <w:p w14:paraId="12D8E50E" w14:textId="77777777" w:rsidR="00BA345E" w:rsidRDefault="00D30BB0">
                            <w:pPr>
                              <w:ind w:left="200"/>
                              <w:textDirection w:val="btLr"/>
                            </w:pPr>
                            <w:r>
                              <w:rPr>
                                <w:rFonts w:ascii="Arial" w:eastAsia="Arial" w:hAnsi="Arial" w:cs="Arial"/>
                                <w:color w:val="000000"/>
                                <w:sz w:val="22"/>
                              </w:rPr>
                              <w:t>Counseling Services</w:t>
                            </w:r>
                          </w:p>
                          <w:p w14:paraId="25D802BC" w14:textId="77777777" w:rsidR="00BA345E" w:rsidRDefault="00D30BB0">
                            <w:pPr>
                              <w:ind w:left="200"/>
                              <w:textDirection w:val="btLr"/>
                            </w:pPr>
                            <w:r>
                              <w:rPr>
                                <w:rFonts w:ascii="Arial" w:eastAsia="Arial" w:hAnsi="Arial" w:cs="Arial"/>
                                <w:color w:val="000000"/>
                                <w:sz w:val="22"/>
                              </w:rPr>
                              <w:t>Other Alternative Interventions</w:t>
                            </w:r>
                          </w:p>
                          <w:p w14:paraId="6AEDA60F" w14:textId="77777777" w:rsidR="00BA345E" w:rsidRDefault="00BA345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3403600</wp:posOffset>
                </wp:positionH>
                <wp:positionV relativeFrom="paragraph">
                  <wp:posOffset>101600</wp:posOffset>
                </wp:positionV>
                <wp:extent cx="2552700" cy="952500"/>
                <wp:effectExtent b="0" l="0" r="0" t="0"/>
                <wp:wrapNone/>
                <wp:docPr id="4" name="image23.png"/>
                <a:graphic>
                  <a:graphicData uri="http://schemas.openxmlformats.org/drawingml/2006/picture">
                    <pic:pic>
                      <pic:nvPicPr>
                        <pic:cNvPr id="0" name="image23.png"/>
                        <pic:cNvPicPr preferRelativeResize="0"/>
                      </pic:nvPicPr>
                      <pic:blipFill>
                        <a:blip r:embed="rId18"/>
                        <a:srcRect/>
                        <a:stretch>
                          <a:fillRect/>
                        </a:stretch>
                      </pic:blipFill>
                      <pic:spPr>
                        <a:xfrm>
                          <a:off x="0" y="0"/>
                          <a:ext cx="2552700" cy="952500"/>
                        </a:xfrm>
                        <a:prstGeom prst="rect"/>
                        <a:ln/>
                      </pic:spPr>
                    </pic:pic>
                  </a:graphicData>
                </a:graphic>
              </wp:anchor>
            </w:drawing>
          </mc:Fallback>
        </mc:AlternateContent>
      </w:r>
    </w:p>
    <w:p w14:paraId="51A1D82F" w14:textId="77777777" w:rsidR="00BA345E" w:rsidRDefault="00D30BB0">
      <w:pPr>
        <w:ind w:left="360"/>
        <w:jc w:val="both"/>
        <w:rPr>
          <w:color w:val="000000"/>
        </w:rPr>
      </w:pPr>
      <w:r>
        <w:rPr>
          <w:noProof/>
        </w:rPr>
        <mc:AlternateContent>
          <mc:Choice Requires="wpg">
            <w:drawing>
              <wp:anchor distT="0" distB="0" distL="114300" distR="114300" simplePos="0" relativeHeight="251668480" behindDoc="0" locked="0" layoutInCell="1" hidden="0" allowOverlap="1" wp14:anchorId="0361080C" wp14:editId="3C7E77DF">
                <wp:simplePos x="0" y="0"/>
                <wp:positionH relativeFrom="column">
                  <wp:posOffset>660400</wp:posOffset>
                </wp:positionH>
                <wp:positionV relativeFrom="paragraph">
                  <wp:posOffset>0</wp:posOffset>
                </wp:positionV>
                <wp:extent cx="2324100" cy="784860"/>
                <wp:effectExtent l="0" t="0" r="0" b="0"/>
                <wp:wrapNone/>
                <wp:docPr id="18" name="Rectangle 18"/>
                <wp:cNvGraphicFramePr/>
                <a:graphic xmlns:a="http://schemas.openxmlformats.org/drawingml/2006/main">
                  <a:graphicData uri="http://schemas.microsoft.com/office/word/2010/wordprocessingShape">
                    <wps:wsp>
                      <wps:cNvSpPr/>
                      <wps:spPr>
                        <a:xfrm>
                          <a:off x="4203000" y="3406620"/>
                          <a:ext cx="2286000" cy="74676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72BF4D8D" w14:textId="77777777" w:rsidR="00BA345E" w:rsidRDefault="00BA345E">
                            <w:pPr>
                              <w:jc w:val="center"/>
                              <w:textDirection w:val="btLr"/>
                            </w:pPr>
                          </w:p>
                          <w:p w14:paraId="300F0D77" w14:textId="77777777" w:rsidR="00BA345E" w:rsidRDefault="00D30BB0">
                            <w:pPr>
                              <w:jc w:val="center"/>
                              <w:textDirection w:val="btLr"/>
                            </w:pPr>
                            <w:r>
                              <w:rPr>
                                <w:rFonts w:ascii="Arial" w:eastAsia="Arial" w:hAnsi="Arial" w:cs="Arial"/>
                                <w:color w:val="000000"/>
                                <w:sz w:val="22"/>
                              </w:rPr>
                              <w:t xml:space="preserve">Multi-Disciplinary Team Review </w:t>
                            </w:r>
                          </w:p>
                          <w:p w14:paraId="4C844FCB" w14:textId="77777777" w:rsidR="00BA345E" w:rsidRDefault="00D30BB0">
                            <w:pPr>
                              <w:jc w:val="center"/>
                              <w:textDirection w:val="btLr"/>
                            </w:pPr>
                            <w:r>
                              <w:rPr>
                                <w:rFonts w:ascii="Arial" w:eastAsia="Arial" w:hAnsi="Arial" w:cs="Arial"/>
                                <w:color w:val="000000"/>
                                <w:sz w:val="22"/>
                              </w:rPr>
                              <w:t xml:space="preserve">and </w:t>
                            </w:r>
                          </w:p>
                          <w:p w14:paraId="0AF5F61E" w14:textId="77777777" w:rsidR="00BA345E" w:rsidRDefault="00D30BB0">
                            <w:pPr>
                              <w:jc w:val="center"/>
                              <w:textDirection w:val="btLr"/>
                            </w:pPr>
                            <w:r>
                              <w:rPr>
                                <w:rFonts w:ascii="Arial" w:eastAsia="Arial" w:hAnsi="Arial" w:cs="Arial"/>
                                <w:color w:val="000000"/>
                                <w:sz w:val="22"/>
                              </w:rPr>
                              <w:t>Intervention Directives</w:t>
                            </w:r>
                          </w:p>
                          <w:p w14:paraId="18EF886F" w14:textId="77777777" w:rsidR="00BA345E" w:rsidRDefault="00BA345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660400</wp:posOffset>
                </wp:positionH>
                <wp:positionV relativeFrom="paragraph">
                  <wp:posOffset>0</wp:posOffset>
                </wp:positionV>
                <wp:extent cx="2324100" cy="784860"/>
                <wp:effectExtent b="0" l="0" r="0" t="0"/>
                <wp:wrapNone/>
                <wp:docPr id="18" name="image37.png"/>
                <a:graphic>
                  <a:graphicData uri="http://schemas.openxmlformats.org/drawingml/2006/picture">
                    <pic:pic>
                      <pic:nvPicPr>
                        <pic:cNvPr id="0" name="image37.png"/>
                        <pic:cNvPicPr preferRelativeResize="0"/>
                      </pic:nvPicPr>
                      <pic:blipFill>
                        <a:blip r:embed="rId19"/>
                        <a:srcRect/>
                        <a:stretch>
                          <a:fillRect/>
                        </a:stretch>
                      </pic:blipFill>
                      <pic:spPr>
                        <a:xfrm>
                          <a:off x="0" y="0"/>
                          <a:ext cx="2324100" cy="784860"/>
                        </a:xfrm>
                        <a:prstGeom prst="rect"/>
                        <a:ln/>
                      </pic:spPr>
                    </pic:pic>
                  </a:graphicData>
                </a:graphic>
              </wp:anchor>
            </w:drawing>
          </mc:Fallback>
        </mc:AlternateContent>
      </w:r>
    </w:p>
    <w:p w14:paraId="48EF5725" w14:textId="77777777" w:rsidR="00BA345E" w:rsidRDefault="00D30BB0">
      <w:pPr>
        <w:ind w:left="360"/>
        <w:jc w:val="both"/>
        <w:rPr>
          <w:color w:val="000000"/>
        </w:rPr>
      </w:pPr>
      <w:r>
        <w:rPr>
          <w:noProof/>
        </w:rPr>
        <mc:AlternateContent>
          <mc:Choice Requires="wpg">
            <w:drawing>
              <wp:anchor distT="0" distB="0" distL="114300" distR="114300" simplePos="0" relativeHeight="251669504" behindDoc="0" locked="0" layoutInCell="1" hidden="0" allowOverlap="1" wp14:anchorId="5AC972BD" wp14:editId="7D43967F">
                <wp:simplePos x="0" y="0"/>
                <wp:positionH relativeFrom="column">
                  <wp:posOffset>2971800</wp:posOffset>
                </wp:positionH>
                <wp:positionV relativeFrom="paragraph">
                  <wp:posOffset>114300</wp:posOffset>
                </wp:positionV>
                <wp:extent cx="457200" cy="28575"/>
                <wp:effectExtent l="0" t="0" r="0" b="0"/>
                <wp:wrapNone/>
                <wp:docPr id="11" name="Straight Arrow Connector 11"/>
                <wp:cNvGraphicFramePr/>
                <a:graphic xmlns:a="http://schemas.openxmlformats.org/drawingml/2006/main">
                  <a:graphicData uri="http://schemas.microsoft.com/office/word/2010/wordprocessingShape">
                    <wps:wsp>
                      <wps:cNvCnPr/>
                      <wps:spPr>
                        <a:xfrm>
                          <a:off x="5117400" y="3780000"/>
                          <a:ext cx="457200" cy="0"/>
                        </a:xfrm>
                        <a:prstGeom prst="straightConnector1">
                          <a:avLst/>
                        </a:prstGeom>
                        <a:noFill/>
                        <a:ln w="2857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2971800</wp:posOffset>
                </wp:positionH>
                <wp:positionV relativeFrom="paragraph">
                  <wp:posOffset>114300</wp:posOffset>
                </wp:positionV>
                <wp:extent cx="457200" cy="28575"/>
                <wp:effectExtent b="0" l="0" r="0" t="0"/>
                <wp:wrapNone/>
                <wp:docPr id="11" name="image30.png"/>
                <a:graphic>
                  <a:graphicData uri="http://schemas.openxmlformats.org/drawingml/2006/picture">
                    <pic:pic>
                      <pic:nvPicPr>
                        <pic:cNvPr id="0" name="image30.png"/>
                        <pic:cNvPicPr preferRelativeResize="0"/>
                      </pic:nvPicPr>
                      <pic:blipFill>
                        <a:blip r:embed="rId20"/>
                        <a:srcRect/>
                        <a:stretch>
                          <a:fillRect/>
                        </a:stretch>
                      </pic:blipFill>
                      <pic:spPr>
                        <a:xfrm>
                          <a:off x="0" y="0"/>
                          <a:ext cx="457200" cy="28575"/>
                        </a:xfrm>
                        <a:prstGeom prst="rect"/>
                        <a:ln/>
                      </pic:spPr>
                    </pic:pic>
                  </a:graphicData>
                </a:graphic>
              </wp:anchor>
            </w:drawing>
          </mc:Fallback>
        </mc:AlternateContent>
      </w:r>
    </w:p>
    <w:p w14:paraId="20EEF8A4" w14:textId="77777777" w:rsidR="00BA345E" w:rsidRDefault="00BA345E">
      <w:pPr>
        <w:ind w:left="360"/>
        <w:jc w:val="both"/>
        <w:rPr>
          <w:color w:val="000000"/>
        </w:rPr>
      </w:pPr>
    </w:p>
    <w:p w14:paraId="0AC56906" w14:textId="77777777" w:rsidR="00BA345E" w:rsidRDefault="00BA345E">
      <w:pPr>
        <w:ind w:left="360"/>
        <w:jc w:val="both"/>
        <w:rPr>
          <w:color w:val="000000"/>
        </w:rPr>
      </w:pPr>
    </w:p>
    <w:p w14:paraId="525ABC8F" w14:textId="77777777" w:rsidR="00BA345E" w:rsidRDefault="00BA345E">
      <w:pPr>
        <w:ind w:left="360"/>
        <w:jc w:val="both"/>
        <w:rPr>
          <w:color w:val="000000"/>
        </w:rPr>
      </w:pPr>
    </w:p>
    <w:p w14:paraId="7E008852" w14:textId="77777777" w:rsidR="00BA345E" w:rsidRDefault="00D30BB0">
      <w:pPr>
        <w:ind w:left="360"/>
        <w:jc w:val="both"/>
        <w:rPr>
          <w:color w:val="000000"/>
        </w:rPr>
      </w:pPr>
      <w:r>
        <w:rPr>
          <w:noProof/>
        </w:rPr>
        <mc:AlternateContent>
          <mc:Choice Requires="wpg">
            <w:drawing>
              <wp:anchor distT="0" distB="0" distL="114300" distR="114300" simplePos="0" relativeHeight="251670528" behindDoc="0" locked="0" layoutInCell="1" hidden="0" allowOverlap="1" wp14:anchorId="24F17E2D" wp14:editId="5F823786">
                <wp:simplePos x="0" y="0"/>
                <wp:positionH relativeFrom="column">
                  <wp:posOffset>4660900</wp:posOffset>
                </wp:positionH>
                <wp:positionV relativeFrom="paragraph">
                  <wp:posOffset>0</wp:posOffset>
                </wp:positionV>
                <wp:extent cx="28575" cy="342900"/>
                <wp:effectExtent l="0" t="0" r="0" b="0"/>
                <wp:wrapNone/>
                <wp:docPr id="13" name="Straight Arrow Connector 13"/>
                <wp:cNvGraphicFramePr/>
                <a:graphic xmlns:a="http://schemas.openxmlformats.org/drawingml/2006/main">
                  <a:graphicData uri="http://schemas.microsoft.com/office/word/2010/wordprocessingShape">
                    <wps:wsp>
                      <wps:cNvCnPr/>
                      <wps:spPr>
                        <a:xfrm>
                          <a:off x="5346000" y="3608550"/>
                          <a:ext cx="0" cy="342900"/>
                        </a:xfrm>
                        <a:prstGeom prst="straightConnector1">
                          <a:avLst/>
                        </a:prstGeom>
                        <a:noFill/>
                        <a:ln w="28575" cap="flat" cmpd="sng">
                          <a:solidFill>
                            <a:srgbClr val="000000"/>
                          </a:solidFill>
                          <a:prstDash val="solid"/>
                          <a:miter lim="800000"/>
                          <a:headEnd type="none" w="med" len="med"/>
                          <a:tailEnd type="triangl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4660900</wp:posOffset>
                </wp:positionH>
                <wp:positionV relativeFrom="paragraph">
                  <wp:posOffset>0</wp:posOffset>
                </wp:positionV>
                <wp:extent cx="28575" cy="342900"/>
                <wp:effectExtent b="0" l="0" r="0" t="0"/>
                <wp:wrapNone/>
                <wp:docPr id="13" name="image32.png"/>
                <a:graphic>
                  <a:graphicData uri="http://schemas.openxmlformats.org/drawingml/2006/picture">
                    <pic:pic>
                      <pic:nvPicPr>
                        <pic:cNvPr id="0" name="image32.png"/>
                        <pic:cNvPicPr preferRelativeResize="0"/>
                      </pic:nvPicPr>
                      <pic:blipFill>
                        <a:blip r:embed="rId21"/>
                        <a:srcRect/>
                        <a:stretch>
                          <a:fillRect/>
                        </a:stretch>
                      </pic:blipFill>
                      <pic:spPr>
                        <a:xfrm>
                          <a:off x="0" y="0"/>
                          <a:ext cx="28575" cy="342900"/>
                        </a:xfrm>
                        <a:prstGeom prst="rect"/>
                        <a:ln/>
                      </pic:spPr>
                    </pic:pic>
                  </a:graphicData>
                </a:graphic>
              </wp:anchor>
            </w:drawing>
          </mc:Fallback>
        </mc:AlternateContent>
      </w:r>
    </w:p>
    <w:p w14:paraId="757AB1D7" w14:textId="77777777" w:rsidR="00BA345E" w:rsidRDefault="00D30BB0">
      <w:pPr>
        <w:ind w:left="360"/>
        <w:jc w:val="both"/>
        <w:rPr>
          <w:color w:val="000000"/>
        </w:rPr>
      </w:pPr>
      <w:r>
        <w:rPr>
          <w:noProof/>
        </w:rPr>
        <mc:AlternateContent>
          <mc:Choice Requires="wpg">
            <w:drawing>
              <wp:anchor distT="0" distB="0" distL="114300" distR="114300" simplePos="0" relativeHeight="251671552" behindDoc="0" locked="0" layoutInCell="1" hidden="0" allowOverlap="1" wp14:anchorId="2198EBD8" wp14:editId="029C80FC">
                <wp:simplePos x="0" y="0"/>
                <wp:positionH relativeFrom="column">
                  <wp:posOffset>4203700</wp:posOffset>
                </wp:positionH>
                <wp:positionV relativeFrom="paragraph">
                  <wp:posOffset>139700</wp:posOffset>
                </wp:positionV>
                <wp:extent cx="952500" cy="723900"/>
                <wp:effectExtent l="0" t="0" r="0" b="0"/>
                <wp:wrapNone/>
                <wp:docPr id="14" name="Rectangle 14"/>
                <wp:cNvGraphicFramePr/>
                <a:graphic xmlns:a="http://schemas.openxmlformats.org/drawingml/2006/main">
                  <a:graphicData uri="http://schemas.microsoft.com/office/word/2010/wordprocessingShape">
                    <wps:wsp>
                      <wps:cNvSpPr/>
                      <wps:spPr>
                        <a:xfrm>
                          <a:off x="4888800" y="3437100"/>
                          <a:ext cx="914400" cy="685800"/>
                        </a:xfrm>
                        <a:prstGeom prst="rect">
                          <a:avLst/>
                        </a:prstGeom>
                        <a:solidFill>
                          <a:srgbClr val="FFFFFF"/>
                        </a:solidFill>
                        <a:ln w="38100" cap="flat" cmpd="sng">
                          <a:solidFill>
                            <a:srgbClr val="000000"/>
                          </a:solidFill>
                          <a:prstDash val="solid"/>
                          <a:miter lim="800000"/>
                          <a:headEnd type="none" w="sm" len="sm"/>
                          <a:tailEnd type="none" w="sm" len="sm"/>
                        </a:ln>
                      </wps:spPr>
                      <wps:txbx>
                        <w:txbxContent>
                          <w:p w14:paraId="35FBEFD7" w14:textId="77777777" w:rsidR="00BA345E" w:rsidRDefault="00D30BB0">
                            <w:pPr>
                              <w:jc w:val="center"/>
                              <w:textDirection w:val="btLr"/>
                            </w:pPr>
                            <w:r>
                              <w:rPr>
                                <w:rFonts w:ascii="Arial" w:eastAsia="Arial" w:hAnsi="Arial" w:cs="Arial"/>
                                <w:color w:val="000000"/>
                                <w:sz w:val="22"/>
                              </w:rPr>
                              <w:t>Exit</w:t>
                            </w:r>
                          </w:p>
                          <w:p w14:paraId="1D2CD7FC" w14:textId="77777777" w:rsidR="00BA345E" w:rsidRDefault="00D30BB0">
                            <w:pPr>
                              <w:jc w:val="center"/>
                              <w:textDirection w:val="btLr"/>
                            </w:pPr>
                            <w:r>
                              <w:rPr>
                                <w:rFonts w:ascii="Arial" w:eastAsia="Arial" w:hAnsi="Arial" w:cs="Arial"/>
                                <w:color w:val="000000"/>
                                <w:sz w:val="22"/>
                              </w:rPr>
                              <w:t>And</w:t>
                            </w:r>
                          </w:p>
                          <w:p w14:paraId="5C669FF5" w14:textId="77777777" w:rsidR="00BA345E" w:rsidRDefault="00D30BB0">
                            <w:pPr>
                              <w:jc w:val="center"/>
                              <w:textDirection w:val="btLr"/>
                            </w:pPr>
                            <w:r>
                              <w:rPr>
                                <w:rFonts w:ascii="Arial" w:eastAsia="Arial" w:hAnsi="Arial" w:cs="Arial"/>
                                <w:color w:val="000000"/>
                                <w:sz w:val="22"/>
                              </w:rPr>
                              <w:t>Follow-Up</w:t>
                            </w:r>
                          </w:p>
                          <w:p w14:paraId="681369CB" w14:textId="77777777" w:rsidR="00BA345E" w:rsidRDefault="00BA345E">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4203700</wp:posOffset>
                </wp:positionH>
                <wp:positionV relativeFrom="paragraph">
                  <wp:posOffset>139700</wp:posOffset>
                </wp:positionV>
                <wp:extent cx="952500" cy="723900"/>
                <wp:effectExtent b="0" l="0" r="0" t="0"/>
                <wp:wrapNone/>
                <wp:docPr id="14" name="image33.png"/>
                <a:graphic>
                  <a:graphicData uri="http://schemas.openxmlformats.org/drawingml/2006/picture">
                    <pic:pic>
                      <pic:nvPicPr>
                        <pic:cNvPr id="0" name="image33.png"/>
                        <pic:cNvPicPr preferRelativeResize="0"/>
                      </pic:nvPicPr>
                      <pic:blipFill>
                        <a:blip r:embed="rId22"/>
                        <a:srcRect/>
                        <a:stretch>
                          <a:fillRect/>
                        </a:stretch>
                      </pic:blipFill>
                      <pic:spPr>
                        <a:xfrm>
                          <a:off x="0" y="0"/>
                          <a:ext cx="952500" cy="723900"/>
                        </a:xfrm>
                        <a:prstGeom prst="rect"/>
                        <a:ln/>
                      </pic:spPr>
                    </pic:pic>
                  </a:graphicData>
                </a:graphic>
              </wp:anchor>
            </w:drawing>
          </mc:Fallback>
        </mc:AlternateContent>
      </w:r>
    </w:p>
    <w:p w14:paraId="7F056F46" w14:textId="77777777" w:rsidR="00BA345E" w:rsidRDefault="00BA345E">
      <w:pPr>
        <w:jc w:val="both"/>
        <w:rPr>
          <w:color w:val="000000"/>
        </w:rPr>
      </w:pPr>
    </w:p>
    <w:p w14:paraId="0E8ADF79" w14:textId="77777777" w:rsidR="00BA345E" w:rsidRDefault="00BA345E">
      <w:pPr>
        <w:jc w:val="both"/>
        <w:rPr>
          <w:color w:val="000000"/>
        </w:rPr>
      </w:pPr>
    </w:p>
    <w:p w14:paraId="00ABCEFF" w14:textId="77777777" w:rsidR="00BA345E" w:rsidRDefault="00BA345E">
      <w:pPr>
        <w:jc w:val="both"/>
        <w:rPr>
          <w:color w:val="000000"/>
        </w:rPr>
      </w:pPr>
    </w:p>
    <w:p w14:paraId="5A30BC4A" w14:textId="77777777" w:rsidR="00BA345E" w:rsidRDefault="00BA345E">
      <w:pPr>
        <w:jc w:val="both"/>
        <w:rPr>
          <w:color w:val="000000"/>
        </w:rPr>
      </w:pPr>
    </w:p>
    <w:p w14:paraId="1AB450CE" w14:textId="77777777" w:rsidR="00BA345E" w:rsidRDefault="00D30BB0">
      <w:pPr>
        <w:jc w:val="center"/>
        <w:rPr>
          <w:color w:val="000000"/>
        </w:rPr>
      </w:pPr>
      <w:r>
        <w:rPr>
          <w:color w:val="000000"/>
        </w:rPr>
        <w:t>Note:  See Division 8 for Program Coalition Site components.</w:t>
      </w:r>
    </w:p>
    <w:p w14:paraId="128CBFB0" w14:textId="77777777" w:rsidR="00BA345E" w:rsidRDefault="00BA345E">
      <w:pPr>
        <w:jc w:val="both"/>
        <w:rPr>
          <w:color w:val="000000"/>
        </w:rPr>
      </w:pPr>
    </w:p>
    <w:p w14:paraId="3CA2760A" w14:textId="77777777" w:rsidR="00BA345E" w:rsidRDefault="00D30BB0">
      <w:pPr>
        <w:jc w:val="center"/>
        <w:rPr>
          <w:color w:val="000000"/>
          <w:sz w:val="32"/>
          <w:szCs w:val="32"/>
        </w:rPr>
      </w:pPr>
      <w:r>
        <w:br w:type="page"/>
      </w:r>
      <w:r>
        <w:rPr>
          <w:b/>
          <w:sz w:val="32"/>
          <w:szCs w:val="32"/>
        </w:rPr>
        <w:lastRenderedPageBreak/>
        <w:t xml:space="preserve">THE YOUTH </w:t>
      </w:r>
      <w:r>
        <w:rPr>
          <w:b/>
          <w:color w:val="000000"/>
          <w:sz w:val="32"/>
          <w:szCs w:val="32"/>
        </w:rPr>
        <w:t xml:space="preserve">FIRESETTER </w:t>
      </w:r>
    </w:p>
    <w:p w14:paraId="3F9732D4" w14:textId="77777777" w:rsidR="00BA345E" w:rsidRDefault="00D30BB0">
      <w:pPr>
        <w:jc w:val="center"/>
        <w:rPr>
          <w:sz w:val="32"/>
          <w:szCs w:val="32"/>
        </w:rPr>
      </w:pPr>
      <w:r>
        <w:rPr>
          <w:b/>
          <w:color w:val="000000"/>
          <w:sz w:val="32"/>
          <w:szCs w:val="32"/>
        </w:rPr>
        <w:t>INTERVENTION</w:t>
      </w:r>
      <w:r>
        <w:rPr>
          <w:b/>
          <w:i/>
          <w:color w:val="000000"/>
          <w:sz w:val="32"/>
          <w:szCs w:val="32"/>
        </w:rPr>
        <w:t xml:space="preserve"> </w:t>
      </w:r>
      <w:r>
        <w:rPr>
          <w:b/>
          <w:color w:val="000000"/>
          <w:sz w:val="32"/>
          <w:szCs w:val="32"/>
        </w:rPr>
        <w:t>PROGRAM</w:t>
      </w:r>
      <w:r>
        <w:rPr>
          <w:color w:val="000000"/>
          <w:sz w:val="32"/>
          <w:szCs w:val="32"/>
        </w:rPr>
        <w:t xml:space="preserve"> </w:t>
      </w:r>
      <w:r>
        <w:rPr>
          <w:b/>
          <w:color w:val="000000"/>
          <w:sz w:val="32"/>
          <w:szCs w:val="32"/>
        </w:rPr>
        <w:t>COMPONENTS</w:t>
      </w:r>
      <w:r>
        <w:rPr>
          <w:b/>
          <w:color w:val="FF6600"/>
          <w:sz w:val="32"/>
          <w:szCs w:val="32"/>
        </w:rPr>
        <w:t xml:space="preserve">   </w:t>
      </w:r>
      <w:r>
        <w:rPr>
          <w:i/>
          <w:sz w:val="32"/>
          <w:szCs w:val="32"/>
        </w:rPr>
        <w:t xml:space="preserve"> </w:t>
      </w:r>
    </w:p>
    <w:p w14:paraId="2685B6A6" w14:textId="77777777" w:rsidR="00BA345E" w:rsidRDefault="00BA345E">
      <w:pPr>
        <w:jc w:val="both"/>
      </w:pPr>
    </w:p>
    <w:p w14:paraId="72BCCAA7" w14:textId="77777777" w:rsidR="00BA345E" w:rsidRDefault="00BA345E">
      <w:pPr>
        <w:ind w:left="360"/>
        <w:jc w:val="both"/>
      </w:pPr>
    </w:p>
    <w:p w14:paraId="4FB76C64" w14:textId="77777777" w:rsidR="00BA345E" w:rsidRDefault="00BA345E">
      <w:pPr>
        <w:ind w:left="360"/>
        <w:jc w:val="both"/>
      </w:pPr>
    </w:p>
    <w:p w14:paraId="4AC61EC1" w14:textId="77777777" w:rsidR="00BA345E" w:rsidRDefault="00D30BB0">
      <w:pPr>
        <w:jc w:val="both"/>
        <w:rPr>
          <w:color w:val="000000"/>
        </w:rPr>
      </w:pPr>
      <w:r>
        <w:rPr>
          <w:color w:val="000000"/>
        </w:rPr>
        <w:t>There are six components to any youth firesetter intervention program. They are:</w:t>
      </w:r>
    </w:p>
    <w:p w14:paraId="2D96B791" w14:textId="77777777" w:rsidR="00BA345E" w:rsidRDefault="00BA345E">
      <w:pPr>
        <w:ind w:left="360"/>
        <w:jc w:val="both"/>
        <w:rPr>
          <w:color w:val="000000"/>
        </w:rPr>
      </w:pPr>
    </w:p>
    <w:p w14:paraId="0A0D0D45" w14:textId="77777777" w:rsidR="00BA345E" w:rsidRDefault="00D30BB0">
      <w:pPr>
        <w:numPr>
          <w:ilvl w:val="0"/>
          <w:numId w:val="16"/>
        </w:numPr>
        <w:jc w:val="both"/>
        <w:rPr>
          <w:color w:val="000000"/>
        </w:rPr>
      </w:pPr>
      <w:r>
        <w:rPr>
          <w:color w:val="000000"/>
        </w:rPr>
        <w:t xml:space="preserve">Identification </w:t>
      </w:r>
    </w:p>
    <w:p w14:paraId="31C2D082" w14:textId="77777777" w:rsidR="00BA345E" w:rsidRDefault="00D30BB0">
      <w:pPr>
        <w:numPr>
          <w:ilvl w:val="0"/>
          <w:numId w:val="16"/>
        </w:numPr>
        <w:jc w:val="both"/>
        <w:rPr>
          <w:color w:val="000000"/>
        </w:rPr>
      </w:pPr>
      <w:r>
        <w:rPr>
          <w:color w:val="000000"/>
        </w:rPr>
        <w:t>Referral / Intake / Release of Information</w:t>
      </w:r>
    </w:p>
    <w:p w14:paraId="19C5C6CC" w14:textId="77777777" w:rsidR="00BA345E" w:rsidRDefault="00D30BB0">
      <w:pPr>
        <w:numPr>
          <w:ilvl w:val="0"/>
          <w:numId w:val="16"/>
        </w:numPr>
        <w:jc w:val="both"/>
        <w:rPr>
          <w:color w:val="000000"/>
        </w:rPr>
      </w:pPr>
      <w:r>
        <w:rPr>
          <w:color w:val="000000"/>
        </w:rPr>
        <w:t>Screening and Safety Considerations</w:t>
      </w:r>
    </w:p>
    <w:p w14:paraId="53684318" w14:textId="77777777" w:rsidR="00BA345E" w:rsidRDefault="00D30BB0">
      <w:pPr>
        <w:numPr>
          <w:ilvl w:val="0"/>
          <w:numId w:val="16"/>
        </w:numPr>
        <w:jc w:val="both"/>
        <w:rPr>
          <w:color w:val="000000"/>
        </w:rPr>
      </w:pPr>
      <w:r>
        <w:rPr>
          <w:color w:val="000000"/>
        </w:rPr>
        <w:t>Multi-Disciplinary Team (MDT) Review</w:t>
      </w:r>
    </w:p>
    <w:p w14:paraId="61E2D864" w14:textId="77777777" w:rsidR="00BA345E" w:rsidRDefault="00D30BB0">
      <w:pPr>
        <w:numPr>
          <w:ilvl w:val="0"/>
          <w:numId w:val="16"/>
        </w:numPr>
        <w:jc w:val="both"/>
        <w:rPr>
          <w:color w:val="000000"/>
        </w:rPr>
      </w:pPr>
      <w:r>
        <w:rPr>
          <w:color w:val="000000"/>
        </w:rPr>
        <w:t>Interventions</w:t>
      </w:r>
    </w:p>
    <w:p w14:paraId="56946B03" w14:textId="77777777" w:rsidR="00BA345E" w:rsidRDefault="00D30BB0">
      <w:pPr>
        <w:numPr>
          <w:ilvl w:val="0"/>
          <w:numId w:val="16"/>
        </w:numPr>
        <w:jc w:val="both"/>
        <w:rPr>
          <w:color w:val="000000"/>
        </w:rPr>
      </w:pPr>
      <w:r>
        <w:rPr>
          <w:color w:val="000000"/>
        </w:rPr>
        <w:t>Exit and Follow-up</w:t>
      </w:r>
    </w:p>
    <w:p w14:paraId="16DA4781" w14:textId="77777777" w:rsidR="00BA345E" w:rsidRDefault="00BA345E">
      <w:pPr>
        <w:jc w:val="both"/>
        <w:rPr>
          <w:color w:val="000000"/>
        </w:rPr>
      </w:pPr>
    </w:p>
    <w:p w14:paraId="4EF5EB8A" w14:textId="77777777" w:rsidR="00BA345E" w:rsidRDefault="00BA345E">
      <w:pPr>
        <w:jc w:val="both"/>
        <w:rPr>
          <w:color w:val="000000"/>
          <w:sz w:val="28"/>
          <w:szCs w:val="28"/>
        </w:rPr>
      </w:pPr>
    </w:p>
    <w:p w14:paraId="4B59F881" w14:textId="77777777" w:rsidR="00BA345E" w:rsidRDefault="00D30BB0">
      <w:pPr>
        <w:jc w:val="both"/>
        <w:rPr>
          <w:color w:val="000000"/>
          <w:sz w:val="28"/>
          <w:szCs w:val="28"/>
        </w:rPr>
      </w:pPr>
      <w:r>
        <w:rPr>
          <w:b/>
          <w:color w:val="000000"/>
          <w:sz w:val="28"/>
          <w:szCs w:val="28"/>
        </w:rPr>
        <w:t>IDENTIF</w:t>
      </w:r>
      <w:r>
        <w:rPr>
          <w:b/>
          <w:color w:val="000000"/>
          <w:sz w:val="28"/>
          <w:szCs w:val="28"/>
        </w:rPr>
        <w:t xml:space="preserve">ICATION </w:t>
      </w:r>
    </w:p>
    <w:p w14:paraId="559F51DE" w14:textId="77777777" w:rsidR="00BA345E" w:rsidRDefault="00BA345E">
      <w:pPr>
        <w:ind w:left="360"/>
        <w:jc w:val="both"/>
        <w:rPr>
          <w:color w:val="000000"/>
        </w:rPr>
      </w:pPr>
    </w:p>
    <w:p w14:paraId="5C1485CB" w14:textId="77777777" w:rsidR="00BA345E" w:rsidRDefault="00D30BB0">
      <w:pPr>
        <w:jc w:val="both"/>
        <w:rPr>
          <w:color w:val="000000"/>
        </w:rPr>
      </w:pPr>
      <w:r>
        <w:rPr>
          <w:color w:val="000000"/>
        </w:rPr>
        <w:t>The point of entry into a firesetter intervention program follows the identification of at-risk youth and children. The earlier the identification is initiated the better are the chances of successful intervention.  Typically, any community agenc</w:t>
      </w:r>
      <w:r>
        <w:rPr>
          <w:color w:val="000000"/>
        </w:rPr>
        <w:t xml:space="preserve">y or service that can or does have contact with youths may serve as an initial point of contact for at-risk youth and children to enter a program by means of an established referral system.  </w:t>
      </w:r>
    </w:p>
    <w:p w14:paraId="1A5D95EA" w14:textId="77777777" w:rsidR="00BA345E" w:rsidRDefault="00BA345E">
      <w:pPr>
        <w:ind w:left="360" w:hanging="360"/>
        <w:jc w:val="both"/>
      </w:pPr>
    </w:p>
    <w:p w14:paraId="134CEB55" w14:textId="77777777" w:rsidR="00BA345E" w:rsidRDefault="00D30BB0">
      <w:pPr>
        <w:ind w:left="360" w:hanging="360"/>
        <w:jc w:val="both"/>
        <w:rPr>
          <w:color w:val="000000"/>
          <w:sz w:val="28"/>
          <w:szCs w:val="28"/>
        </w:rPr>
      </w:pPr>
      <w:r>
        <w:rPr>
          <w:b/>
          <w:color w:val="000000"/>
          <w:sz w:val="28"/>
          <w:szCs w:val="28"/>
        </w:rPr>
        <w:t xml:space="preserve">REFERRAL/INTAKE/RELEASE OF INFORMATION   </w:t>
      </w:r>
    </w:p>
    <w:p w14:paraId="08ECCDA3" w14:textId="77777777" w:rsidR="00BA345E" w:rsidRDefault="00D30BB0">
      <w:pPr>
        <w:ind w:left="360" w:hanging="360"/>
        <w:jc w:val="both"/>
        <w:rPr>
          <w:color w:val="000000"/>
          <w:sz w:val="28"/>
          <w:szCs w:val="28"/>
        </w:rPr>
      </w:pPr>
      <w:r>
        <w:rPr>
          <w:color w:val="000000"/>
          <w:sz w:val="28"/>
          <w:szCs w:val="28"/>
        </w:rPr>
        <w:t xml:space="preserve">  </w:t>
      </w:r>
    </w:p>
    <w:p w14:paraId="7F998AB4" w14:textId="77777777" w:rsidR="00BA345E" w:rsidRDefault="00D30BB0">
      <w:pPr>
        <w:jc w:val="both"/>
        <w:rPr>
          <w:color w:val="000000"/>
        </w:rPr>
      </w:pPr>
      <w:r>
        <w:rPr>
          <w:color w:val="000000"/>
        </w:rPr>
        <w:t>A firesetter inter</w:t>
      </w:r>
      <w:r>
        <w:rPr>
          <w:color w:val="000000"/>
        </w:rPr>
        <w:t xml:space="preserve">vention program must have an in-take / referral system established for receiving cases. </w:t>
      </w:r>
    </w:p>
    <w:p w14:paraId="406B06D7" w14:textId="77777777" w:rsidR="00BA345E" w:rsidRDefault="00D30BB0">
      <w:pPr>
        <w:numPr>
          <w:ilvl w:val="0"/>
          <w:numId w:val="25"/>
        </w:numPr>
        <w:jc w:val="both"/>
        <w:rPr>
          <w:color w:val="000000"/>
        </w:rPr>
      </w:pPr>
      <w:r>
        <w:rPr>
          <w:color w:val="000000"/>
        </w:rPr>
        <w:t xml:space="preserve">A </w:t>
      </w:r>
      <w:r>
        <w:rPr>
          <w:color w:val="000000"/>
          <w:u w:val="single"/>
        </w:rPr>
        <w:t>Referral</w:t>
      </w:r>
      <w:r>
        <w:rPr>
          <w:color w:val="000000"/>
        </w:rPr>
        <w:t xml:space="preserve"> needs to be made using an established form that provides the information necessary to initiate the case. (A “</w:t>
      </w:r>
      <w:r>
        <w:rPr>
          <w:color w:val="000000"/>
          <w:u w:val="single"/>
        </w:rPr>
        <w:t xml:space="preserve">Referral Form” for this purpose is included in </w:t>
      </w:r>
      <w:r>
        <w:rPr>
          <w:color w:val="000000"/>
          <w:u w:val="single"/>
        </w:rPr>
        <w:t>the appendices of this document). The referral system</w:t>
      </w:r>
      <w:r>
        <w:rPr>
          <w:color w:val="000000"/>
        </w:rPr>
        <w:t xml:space="preserve"> must make provision for a specific contact person(s) to receive and record all new incoming cases and arrange for the screening of the referred youth.</w:t>
      </w:r>
    </w:p>
    <w:p w14:paraId="64F22BDD" w14:textId="77777777" w:rsidR="00BA345E" w:rsidRDefault="00D30BB0">
      <w:pPr>
        <w:numPr>
          <w:ilvl w:val="0"/>
          <w:numId w:val="25"/>
        </w:numPr>
        <w:jc w:val="both"/>
        <w:rPr>
          <w:color w:val="000000"/>
        </w:rPr>
      </w:pPr>
      <w:r>
        <w:rPr>
          <w:color w:val="000000"/>
        </w:rPr>
        <w:t>When a referral form is submitted it must be accomp</w:t>
      </w:r>
      <w:r>
        <w:rPr>
          <w:color w:val="000000"/>
        </w:rPr>
        <w:t>anied by a “</w:t>
      </w:r>
      <w:r>
        <w:rPr>
          <w:color w:val="000000"/>
          <w:u w:val="single"/>
        </w:rPr>
        <w:t>Release of Information</w:t>
      </w:r>
      <w:r>
        <w:rPr>
          <w:color w:val="000000"/>
        </w:rPr>
        <w:t xml:space="preserve">” form signed by the parent(s), or legal guardians, and the youth if they are age 12 or above. (A “Release of Information form” for this purpose can be found in the appendices of this document). </w:t>
      </w:r>
    </w:p>
    <w:p w14:paraId="39899B3F" w14:textId="77777777" w:rsidR="00BA345E" w:rsidRDefault="00D30BB0">
      <w:pPr>
        <w:numPr>
          <w:ilvl w:val="0"/>
          <w:numId w:val="17"/>
        </w:numPr>
        <w:jc w:val="both"/>
        <w:rPr>
          <w:color w:val="000000"/>
        </w:rPr>
      </w:pPr>
      <w:r>
        <w:rPr>
          <w:color w:val="000000"/>
        </w:rPr>
        <w:t xml:space="preserve">The “Release of Information form” is </w:t>
      </w:r>
      <w:proofErr w:type="gramStart"/>
      <w:r>
        <w:rPr>
          <w:color w:val="000000"/>
        </w:rPr>
        <w:t>absolutely critical</w:t>
      </w:r>
      <w:proofErr w:type="gramEnd"/>
      <w:r>
        <w:rPr>
          <w:color w:val="000000"/>
        </w:rPr>
        <w:t xml:space="preserve"> to the success of the case.  It provides the program officials the right to release information received to those persons and/or agencies necessary for intervention. Without it no information may exc</w:t>
      </w:r>
      <w:r>
        <w:rPr>
          <w:color w:val="000000"/>
        </w:rPr>
        <w:t xml:space="preserve">hange hands, thereby preventing any intervention from taking place and thus wasting the time and energy of the program.  </w:t>
      </w:r>
    </w:p>
    <w:p w14:paraId="6F15912E" w14:textId="77777777" w:rsidR="00BA345E" w:rsidRDefault="00BA345E">
      <w:pPr>
        <w:jc w:val="both"/>
        <w:rPr>
          <w:color w:val="000000"/>
        </w:rPr>
      </w:pPr>
    </w:p>
    <w:p w14:paraId="296F94FD" w14:textId="77777777" w:rsidR="00BA345E" w:rsidRDefault="00BA345E">
      <w:pPr>
        <w:jc w:val="both"/>
        <w:rPr>
          <w:color w:val="000000"/>
        </w:rPr>
      </w:pPr>
    </w:p>
    <w:p w14:paraId="38B36A61" w14:textId="77777777" w:rsidR="00BA345E" w:rsidRDefault="00BA345E">
      <w:pPr>
        <w:jc w:val="both"/>
        <w:rPr>
          <w:color w:val="000000"/>
        </w:rPr>
      </w:pPr>
    </w:p>
    <w:p w14:paraId="5604D51E" w14:textId="77777777" w:rsidR="00BA345E" w:rsidRDefault="00D30BB0">
      <w:pPr>
        <w:jc w:val="center"/>
        <w:rPr>
          <w:color w:val="000000"/>
        </w:rPr>
      </w:pPr>
      <w:r>
        <w:rPr>
          <w:color w:val="000000"/>
        </w:rPr>
        <w:t>*See “Referral Network” diagram on the following page.</w:t>
      </w:r>
    </w:p>
    <w:p w14:paraId="1270BD7D" w14:textId="77777777" w:rsidR="00BA345E" w:rsidRDefault="00BA345E">
      <w:pPr>
        <w:ind w:left="360"/>
        <w:jc w:val="both"/>
      </w:pPr>
    </w:p>
    <w:p w14:paraId="0A2212DF" w14:textId="77777777" w:rsidR="00BA345E" w:rsidRDefault="00BA345E">
      <w:pPr>
        <w:jc w:val="both"/>
        <w:rPr>
          <w:color w:val="000000"/>
          <w:sz w:val="28"/>
          <w:szCs w:val="28"/>
        </w:rPr>
      </w:pPr>
    </w:p>
    <w:p w14:paraId="583A99CD" w14:textId="77777777" w:rsidR="00BA345E" w:rsidRDefault="00BA345E">
      <w:pPr>
        <w:jc w:val="both"/>
        <w:rPr>
          <w:color w:val="000000"/>
          <w:sz w:val="28"/>
          <w:szCs w:val="28"/>
        </w:rPr>
      </w:pPr>
    </w:p>
    <w:p w14:paraId="5B2B2E6E" w14:textId="77777777" w:rsidR="00BA345E" w:rsidRDefault="00BA345E">
      <w:pPr>
        <w:jc w:val="both"/>
        <w:rPr>
          <w:color w:val="000000"/>
          <w:sz w:val="28"/>
          <w:szCs w:val="28"/>
        </w:rPr>
      </w:pPr>
    </w:p>
    <w:p w14:paraId="22A10D73" w14:textId="77777777" w:rsidR="00BA345E" w:rsidRDefault="00D30BB0">
      <w:pPr>
        <w:jc w:val="center"/>
        <w:rPr>
          <w:color w:val="000000"/>
          <w:sz w:val="36"/>
          <w:szCs w:val="36"/>
        </w:rPr>
      </w:pPr>
      <w:r>
        <w:rPr>
          <w:b/>
          <w:color w:val="000000"/>
          <w:sz w:val="36"/>
          <w:szCs w:val="36"/>
        </w:rPr>
        <w:t xml:space="preserve">YOUTH FIRESETTER REFERRAL NETWORK </w:t>
      </w:r>
    </w:p>
    <w:p w14:paraId="178DC64D" w14:textId="77777777" w:rsidR="00BA345E" w:rsidRDefault="00BA345E">
      <w:pPr>
        <w:jc w:val="center"/>
        <w:rPr>
          <w:color w:val="000000"/>
          <w:sz w:val="28"/>
          <w:szCs w:val="28"/>
        </w:rPr>
      </w:pPr>
    </w:p>
    <w:p w14:paraId="34FD436D" w14:textId="77777777" w:rsidR="00BA345E" w:rsidRDefault="00BA345E">
      <w:pPr>
        <w:jc w:val="center"/>
        <w:rPr>
          <w:color w:val="000000"/>
          <w:sz w:val="28"/>
          <w:szCs w:val="28"/>
        </w:rPr>
      </w:pPr>
    </w:p>
    <w:p w14:paraId="73108310" w14:textId="77777777" w:rsidR="00BA345E" w:rsidRDefault="00D30BB0">
      <w:pPr>
        <w:rPr>
          <w:color w:val="000000"/>
          <w:sz w:val="28"/>
          <w:szCs w:val="28"/>
        </w:rPr>
      </w:pPr>
      <w:r>
        <w:rPr>
          <w:color w:val="000000"/>
          <w:sz w:val="28"/>
          <w:szCs w:val="28"/>
        </w:rPr>
        <w:t>The following diagram of a typical referral system depicts the flow of intake procedures, screening, and pathways to intervention.</w:t>
      </w:r>
    </w:p>
    <w:p w14:paraId="5B80EE2D" w14:textId="77777777" w:rsidR="00BA345E" w:rsidRDefault="00BA345E">
      <w:pPr>
        <w:rPr>
          <w:color w:val="000000"/>
          <w:sz w:val="28"/>
          <w:szCs w:val="28"/>
        </w:rPr>
      </w:pPr>
    </w:p>
    <w:p w14:paraId="7C3E2DCE" w14:textId="77777777" w:rsidR="00BA345E" w:rsidRDefault="00BA345E">
      <w:pPr>
        <w:rPr>
          <w:color w:val="000000"/>
          <w:sz w:val="28"/>
          <w:szCs w:val="28"/>
        </w:rPr>
      </w:pPr>
    </w:p>
    <w:p w14:paraId="78702288" w14:textId="77777777" w:rsidR="00BA345E" w:rsidRDefault="00D30BB0">
      <w:pPr>
        <w:jc w:val="center"/>
        <w:rPr>
          <w:color w:val="000000"/>
          <w:sz w:val="28"/>
          <w:szCs w:val="28"/>
        </w:rPr>
      </w:pPr>
      <w:r>
        <w:rPr>
          <w:noProof/>
          <w:color w:val="000000"/>
          <w:sz w:val="28"/>
          <w:szCs w:val="28"/>
        </w:rPr>
        <w:drawing>
          <wp:inline distT="0" distB="0" distL="114300" distR="114300" wp14:anchorId="490CE9E9" wp14:editId="0F76697D">
            <wp:extent cx="5071247" cy="5664518"/>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3"/>
                    <a:srcRect/>
                    <a:stretch>
                      <a:fillRect/>
                    </a:stretch>
                  </pic:blipFill>
                  <pic:spPr>
                    <a:xfrm>
                      <a:off x="0" y="0"/>
                      <a:ext cx="5071247" cy="5664518"/>
                    </a:xfrm>
                    <a:prstGeom prst="rect">
                      <a:avLst/>
                    </a:prstGeom>
                    <a:ln/>
                  </pic:spPr>
                </pic:pic>
              </a:graphicData>
            </a:graphic>
          </wp:inline>
        </w:drawing>
      </w:r>
      <w:r>
        <w:br w:type="page"/>
      </w:r>
      <w:r>
        <w:rPr>
          <w:b/>
          <w:color w:val="000000"/>
          <w:sz w:val="28"/>
          <w:szCs w:val="28"/>
        </w:rPr>
        <w:lastRenderedPageBreak/>
        <w:t>SCREENING AND SAFETY CONSIDERATIONS</w:t>
      </w:r>
    </w:p>
    <w:p w14:paraId="00E9AE6D" w14:textId="77777777" w:rsidR="00BA345E" w:rsidRDefault="00D30BB0">
      <w:pPr>
        <w:jc w:val="both"/>
        <w:rPr>
          <w:color w:val="000000"/>
          <w:sz w:val="28"/>
          <w:szCs w:val="28"/>
        </w:rPr>
      </w:pPr>
      <w:r>
        <w:rPr>
          <w:color w:val="000000"/>
          <w:sz w:val="28"/>
          <w:szCs w:val="28"/>
        </w:rPr>
        <w:t xml:space="preserve">    </w:t>
      </w:r>
    </w:p>
    <w:p w14:paraId="1FD5382F" w14:textId="77777777" w:rsidR="00BA345E" w:rsidRDefault="00D30BB0">
      <w:pPr>
        <w:jc w:val="both"/>
        <w:rPr>
          <w:color w:val="000000"/>
        </w:rPr>
      </w:pPr>
      <w:r>
        <w:rPr>
          <w:color w:val="000000"/>
          <w:u w:val="single"/>
        </w:rPr>
        <w:t>Screening</w:t>
      </w:r>
      <w:r>
        <w:rPr>
          <w:color w:val="000000"/>
        </w:rPr>
        <w:t>: The main component of the intervention process is screening. The purp</w:t>
      </w:r>
      <w:r>
        <w:rPr>
          <w:color w:val="000000"/>
        </w:rPr>
        <w:t>ose of a screening interview is primarily to gain information for the multi-disciplinary team (MDT) to use in making their determination regarding the type(s) of intervention needed for a favorable outcome in each case. The interview should be conducted in</w:t>
      </w:r>
      <w:r>
        <w:rPr>
          <w:color w:val="000000"/>
        </w:rPr>
        <w:t xml:space="preserve"> the home of the referred family so that the interviewer(s) have an opportunity to experience the usual environment (living conditions) of the family. It will also help the individuals being interviewed feel more comfortable and thereby potentially provide</w:t>
      </w:r>
      <w:r>
        <w:rPr>
          <w:color w:val="000000"/>
        </w:rPr>
        <w:t xml:space="preserve"> more information. </w:t>
      </w:r>
    </w:p>
    <w:p w14:paraId="51D91979" w14:textId="77777777" w:rsidR="00BA345E" w:rsidRDefault="00BA345E">
      <w:pPr>
        <w:ind w:left="720"/>
        <w:jc w:val="both"/>
        <w:rPr>
          <w:color w:val="000000"/>
        </w:rPr>
      </w:pPr>
    </w:p>
    <w:p w14:paraId="10B3175B" w14:textId="77777777" w:rsidR="00BA345E" w:rsidRDefault="00D30BB0">
      <w:pPr>
        <w:jc w:val="both"/>
        <w:rPr>
          <w:color w:val="000000"/>
        </w:rPr>
      </w:pPr>
      <w:r>
        <w:rPr>
          <w:color w:val="000000"/>
        </w:rPr>
        <w:t xml:space="preserve">The use of the structured screening tool often produces an understanding as to why the youth engages in the use of fire (firesetting behavior) and may provide an indication of the likelihood or risk of continued firesetting behavior.  </w:t>
      </w:r>
      <w:r>
        <w:rPr>
          <w:color w:val="000000"/>
        </w:rPr>
        <w:t xml:space="preserve">Additionally, this too is helpful in determining the course of action for intervention. The structured screening interview should be the only method of fact finding employed by any program for gaining information that will lead to appropriate intervention </w:t>
      </w:r>
      <w:r>
        <w:rPr>
          <w:color w:val="000000"/>
        </w:rPr>
        <w:t xml:space="preserve">strategies established and initiated by the MDT.  </w:t>
      </w:r>
    </w:p>
    <w:p w14:paraId="4193B881" w14:textId="77777777" w:rsidR="00BA345E" w:rsidRDefault="00BA345E">
      <w:pPr>
        <w:ind w:left="720"/>
        <w:jc w:val="both"/>
        <w:rPr>
          <w:color w:val="000000"/>
        </w:rPr>
      </w:pPr>
    </w:p>
    <w:p w14:paraId="5B19FA6A" w14:textId="77777777" w:rsidR="00BA345E" w:rsidRDefault="00D30BB0">
      <w:pPr>
        <w:jc w:val="both"/>
        <w:rPr>
          <w:color w:val="000000"/>
        </w:rPr>
      </w:pPr>
      <w:r>
        <w:rPr>
          <w:color w:val="000000"/>
          <w:u w:val="single"/>
        </w:rPr>
        <w:t>Safety</w:t>
      </w:r>
      <w:r>
        <w:rPr>
          <w:color w:val="000000"/>
        </w:rPr>
        <w:t xml:space="preserve">:  At the time of the screening interview a home fire safety inspection should be conducted to assure a safe environment. The inspection should ensure the installation and proper operation of smoke </w:t>
      </w:r>
      <w:r>
        <w:rPr>
          <w:color w:val="000000"/>
        </w:rPr>
        <w:t>detectors in each room of the home (except bath and kitchen), clear exit ways, and the reduction and elimination of obvious fire hazards.  It can address replacing incandescent light bulbs with fluorescent tube-bulbs, removal of combustible clutter, and su</w:t>
      </w:r>
      <w:r>
        <w:rPr>
          <w:color w:val="000000"/>
        </w:rPr>
        <w:t xml:space="preserve">ch fire prevention aspects as securing matches and lighters.  </w:t>
      </w:r>
    </w:p>
    <w:p w14:paraId="0EA88E46" w14:textId="77777777" w:rsidR="00BA345E" w:rsidRDefault="00BA345E">
      <w:pPr>
        <w:jc w:val="both"/>
      </w:pPr>
    </w:p>
    <w:p w14:paraId="7366DE21" w14:textId="77777777" w:rsidR="00BA345E" w:rsidRDefault="00BA345E">
      <w:pPr>
        <w:jc w:val="both"/>
      </w:pPr>
    </w:p>
    <w:p w14:paraId="4C649BDD" w14:textId="77777777" w:rsidR="00BA345E" w:rsidRDefault="00D30BB0">
      <w:pPr>
        <w:jc w:val="both"/>
        <w:rPr>
          <w:color w:val="000000"/>
          <w:sz w:val="28"/>
          <w:szCs w:val="28"/>
        </w:rPr>
      </w:pPr>
      <w:r>
        <w:rPr>
          <w:b/>
          <w:color w:val="000000"/>
          <w:sz w:val="28"/>
          <w:szCs w:val="28"/>
        </w:rPr>
        <w:t xml:space="preserve">MULTI-DISCIPLINARY TEAM (MDT) REVIEW    </w:t>
      </w:r>
    </w:p>
    <w:p w14:paraId="4ABC3B23" w14:textId="77777777" w:rsidR="00BA345E" w:rsidRDefault="00D30BB0">
      <w:pPr>
        <w:jc w:val="both"/>
        <w:rPr>
          <w:color w:val="000000"/>
          <w:sz w:val="28"/>
          <w:szCs w:val="28"/>
        </w:rPr>
      </w:pPr>
      <w:r>
        <w:rPr>
          <w:b/>
          <w:color w:val="000000"/>
          <w:sz w:val="28"/>
          <w:szCs w:val="28"/>
        </w:rPr>
        <w:t xml:space="preserve"> </w:t>
      </w:r>
    </w:p>
    <w:p w14:paraId="32357CFD" w14:textId="7E3F9BF2" w:rsidR="00BA345E" w:rsidRDefault="00D30BB0">
      <w:pPr>
        <w:jc w:val="both"/>
        <w:rPr>
          <w:color w:val="000000"/>
        </w:rPr>
      </w:pPr>
      <w:r>
        <w:rPr>
          <w:color w:val="000000"/>
        </w:rPr>
        <w:t>The multi-disciplinary team is comprised of professionals who are involved with those agencies and departments that are concerned with and/or may pr</w:t>
      </w:r>
      <w:r>
        <w:rPr>
          <w:color w:val="000000"/>
        </w:rPr>
        <w:t>ovide services to youths. It is the MDT’s responsibility to periodically meet to review and evaluate each case Screening Interview Report and matters related to the case; and to identify the level of concern for each case and the best type of intervention(</w:t>
      </w:r>
      <w:r>
        <w:rPr>
          <w:color w:val="000000"/>
        </w:rPr>
        <w:t xml:space="preserve">s) necessary to address the behavior. </w:t>
      </w:r>
      <w:r w:rsidR="00A94AF1">
        <w:rPr>
          <w:color w:val="000000"/>
        </w:rPr>
        <w:t>M</w:t>
      </w:r>
      <w:r>
        <w:rPr>
          <w:color w:val="000000"/>
        </w:rPr>
        <w:t>ulti-disciplinary team composition should consist of representatives of the fire services, law enforcement, youth court system, mental health services, school systems, and a county or local children and yout</w:t>
      </w:r>
      <w:r>
        <w:rPr>
          <w:color w:val="000000"/>
        </w:rPr>
        <w:t xml:space="preserve">h social service agency.  </w:t>
      </w:r>
    </w:p>
    <w:p w14:paraId="4908D67E" w14:textId="77777777" w:rsidR="00BA345E" w:rsidRDefault="00BA345E">
      <w:pPr>
        <w:ind w:left="360"/>
        <w:jc w:val="both"/>
      </w:pPr>
    </w:p>
    <w:p w14:paraId="73197EC8" w14:textId="77777777" w:rsidR="00BA345E" w:rsidRDefault="00D30BB0">
      <w:pPr>
        <w:jc w:val="both"/>
        <w:rPr>
          <w:color w:val="000000"/>
          <w:sz w:val="28"/>
          <w:szCs w:val="28"/>
        </w:rPr>
      </w:pPr>
      <w:r>
        <w:br w:type="page"/>
      </w:r>
      <w:r>
        <w:rPr>
          <w:b/>
          <w:color w:val="000000"/>
          <w:sz w:val="28"/>
          <w:szCs w:val="28"/>
        </w:rPr>
        <w:lastRenderedPageBreak/>
        <w:t xml:space="preserve">INTERVENTIONS     </w:t>
      </w:r>
    </w:p>
    <w:p w14:paraId="3421A4C9" w14:textId="77777777" w:rsidR="00BA345E" w:rsidRDefault="00BA345E">
      <w:pPr>
        <w:jc w:val="both"/>
        <w:rPr>
          <w:color w:val="000000"/>
          <w:sz w:val="28"/>
          <w:szCs w:val="28"/>
        </w:rPr>
      </w:pPr>
    </w:p>
    <w:p w14:paraId="09BB7CAD" w14:textId="77777777" w:rsidR="00BA345E" w:rsidRDefault="00D30BB0">
      <w:pPr>
        <w:ind w:left="720"/>
        <w:jc w:val="both"/>
        <w:rPr>
          <w:color w:val="000000"/>
        </w:rPr>
      </w:pPr>
      <w:r>
        <w:rPr>
          <w:color w:val="000000"/>
        </w:rPr>
        <w:t>Interventions are decided upon by the multi-disciplinary team and delivered by those departments and agencies designated for that function. Interventions consist of any method and/or means of breaking the cycle that causes and/or results in firesetting beh</w:t>
      </w:r>
      <w:r>
        <w:rPr>
          <w:color w:val="000000"/>
        </w:rPr>
        <w:t>avior. Most common interventions are:</w:t>
      </w:r>
    </w:p>
    <w:p w14:paraId="78AAC186" w14:textId="77777777" w:rsidR="00BA345E" w:rsidRDefault="00BA345E">
      <w:pPr>
        <w:ind w:left="720"/>
        <w:jc w:val="both"/>
        <w:rPr>
          <w:color w:val="000000"/>
        </w:rPr>
      </w:pPr>
    </w:p>
    <w:p w14:paraId="49CF393A" w14:textId="77777777" w:rsidR="00BA345E" w:rsidRDefault="00D30BB0">
      <w:pPr>
        <w:numPr>
          <w:ilvl w:val="0"/>
          <w:numId w:val="18"/>
        </w:numPr>
        <w:jc w:val="both"/>
        <w:rPr>
          <w:color w:val="000000"/>
        </w:rPr>
      </w:pPr>
      <w:r>
        <w:rPr>
          <w:color w:val="000000"/>
        </w:rPr>
        <w:t xml:space="preserve">Fire Safety/Science/Prevention Education </w:t>
      </w:r>
    </w:p>
    <w:p w14:paraId="2DD3302D" w14:textId="77777777" w:rsidR="00BA345E" w:rsidRDefault="00D30BB0">
      <w:pPr>
        <w:numPr>
          <w:ilvl w:val="0"/>
          <w:numId w:val="18"/>
        </w:numPr>
        <w:jc w:val="both"/>
        <w:rPr>
          <w:color w:val="000000"/>
        </w:rPr>
      </w:pPr>
      <w:r>
        <w:rPr>
          <w:color w:val="000000"/>
        </w:rPr>
        <w:t>Mental Health Services</w:t>
      </w:r>
    </w:p>
    <w:p w14:paraId="19EBFA7A" w14:textId="77777777" w:rsidR="00BA345E" w:rsidRDefault="00D30BB0">
      <w:pPr>
        <w:numPr>
          <w:ilvl w:val="1"/>
          <w:numId w:val="18"/>
        </w:numPr>
        <w:jc w:val="both"/>
        <w:rPr>
          <w:color w:val="000000"/>
        </w:rPr>
      </w:pPr>
      <w:r>
        <w:rPr>
          <w:color w:val="000000"/>
        </w:rPr>
        <w:t xml:space="preserve">Individual and/or family counseling </w:t>
      </w:r>
    </w:p>
    <w:p w14:paraId="0CF4E2C8" w14:textId="77777777" w:rsidR="00BA345E" w:rsidRDefault="00D30BB0">
      <w:pPr>
        <w:numPr>
          <w:ilvl w:val="1"/>
          <w:numId w:val="18"/>
        </w:numPr>
        <w:jc w:val="both"/>
        <w:rPr>
          <w:color w:val="000000"/>
        </w:rPr>
      </w:pPr>
      <w:r>
        <w:rPr>
          <w:color w:val="000000"/>
        </w:rPr>
        <w:t xml:space="preserve">Behavior modification </w:t>
      </w:r>
    </w:p>
    <w:p w14:paraId="29ACB892" w14:textId="77777777" w:rsidR="00BA345E" w:rsidRDefault="00D30BB0">
      <w:pPr>
        <w:numPr>
          <w:ilvl w:val="1"/>
          <w:numId w:val="18"/>
        </w:numPr>
        <w:jc w:val="both"/>
        <w:rPr>
          <w:color w:val="000000"/>
        </w:rPr>
      </w:pPr>
      <w:r>
        <w:rPr>
          <w:color w:val="000000"/>
        </w:rPr>
        <w:t>Prescription drug adjustment and/or implementation</w:t>
      </w:r>
    </w:p>
    <w:p w14:paraId="62318F6E" w14:textId="77777777" w:rsidR="00BA345E" w:rsidRDefault="00D30BB0">
      <w:pPr>
        <w:numPr>
          <w:ilvl w:val="1"/>
          <w:numId w:val="18"/>
        </w:numPr>
        <w:jc w:val="both"/>
        <w:rPr>
          <w:color w:val="000000"/>
        </w:rPr>
      </w:pPr>
      <w:r>
        <w:rPr>
          <w:color w:val="000000"/>
        </w:rPr>
        <w:t>Residential treatment</w:t>
      </w:r>
    </w:p>
    <w:p w14:paraId="2258595C" w14:textId="77777777" w:rsidR="00BA345E" w:rsidRDefault="00D30BB0">
      <w:pPr>
        <w:numPr>
          <w:ilvl w:val="0"/>
          <w:numId w:val="18"/>
        </w:numPr>
        <w:jc w:val="both"/>
        <w:rPr>
          <w:color w:val="000000"/>
        </w:rPr>
      </w:pPr>
      <w:r>
        <w:rPr>
          <w:color w:val="000000"/>
        </w:rPr>
        <w:t>Social Services</w:t>
      </w:r>
    </w:p>
    <w:p w14:paraId="3268F591" w14:textId="77777777" w:rsidR="00BA345E" w:rsidRDefault="00D30BB0">
      <w:pPr>
        <w:numPr>
          <w:ilvl w:val="1"/>
          <w:numId w:val="18"/>
        </w:numPr>
        <w:jc w:val="both"/>
        <w:rPr>
          <w:color w:val="000000"/>
        </w:rPr>
      </w:pPr>
      <w:r>
        <w:rPr>
          <w:color w:val="000000"/>
        </w:rPr>
        <w:t>Par</w:t>
      </w:r>
      <w:r>
        <w:rPr>
          <w:color w:val="000000"/>
        </w:rPr>
        <w:t>enting classes</w:t>
      </w:r>
    </w:p>
    <w:p w14:paraId="7FA178AA" w14:textId="77777777" w:rsidR="00BA345E" w:rsidRDefault="00D30BB0">
      <w:pPr>
        <w:numPr>
          <w:ilvl w:val="1"/>
          <w:numId w:val="18"/>
        </w:numPr>
        <w:jc w:val="both"/>
        <w:rPr>
          <w:color w:val="000000"/>
        </w:rPr>
      </w:pPr>
      <w:r>
        <w:rPr>
          <w:color w:val="000000"/>
        </w:rPr>
        <w:t>Medical</w:t>
      </w:r>
    </w:p>
    <w:p w14:paraId="709F0C6A" w14:textId="77777777" w:rsidR="00BA345E" w:rsidRDefault="00D30BB0">
      <w:pPr>
        <w:numPr>
          <w:ilvl w:val="1"/>
          <w:numId w:val="18"/>
        </w:numPr>
        <w:jc w:val="both"/>
        <w:rPr>
          <w:color w:val="000000"/>
        </w:rPr>
      </w:pPr>
      <w:r>
        <w:rPr>
          <w:color w:val="000000"/>
        </w:rPr>
        <w:t>Abuse intervention</w:t>
      </w:r>
    </w:p>
    <w:p w14:paraId="20AC25B0" w14:textId="77777777" w:rsidR="00BA345E" w:rsidRDefault="00D30BB0">
      <w:pPr>
        <w:numPr>
          <w:ilvl w:val="1"/>
          <w:numId w:val="18"/>
        </w:numPr>
        <w:jc w:val="both"/>
        <w:rPr>
          <w:color w:val="000000"/>
        </w:rPr>
      </w:pPr>
      <w:r>
        <w:rPr>
          <w:color w:val="000000"/>
        </w:rPr>
        <w:t>Foster care</w:t>
      </w:r>
    </w:p>
    <w:p w14:paraId="072E8910" w14:textId="77777777" w:rsidR="00BA345E" w:rsidRDefault="00BA345E">
      <w:pPr>
        <w:jc w:val="both"/>
      </w:pPr>
    </w:p>
    <w:p w14:paraId="1F4CE02A" w14:textId="77777777" w:rsidR="00BA345E" w:rsidRDefault="00BA345E">
      <w:pPr>
        <w:jc w:val="both"/>
        <w:rPr>
          <w:color w:val="000000"/>
          <w:sz w:val="28"/>
          <w:szCs w:val="28"/>
        </w:rPr>
      </w:pPr>
    </w:p>
    <w:p w14:paraId="63406B52" w14:textId="77777777" w:rsidR="00BA345E" w:rsidRDefault="00D30BB0">
      <w:pPr>
        <w:jc w:val="both"/>
        <w:rPr>
          <w:color w:val="000000"/>
          <w:sz w:val="28"/>
          <w:szCs w:val="28"/>
        </w:rPr>
      </w:pPr>
      <w:r>
        <w:rPr>
          <w:b/>
          <w:color w:val="000000"/>
          <w:sz w:val="28"/>
          <w:szCs w:val="28"/>
        </w:rPr>
        <w:t>EXIT AND FOLLOW-UP</w:t>
      </w:r>
      <w:r>
        <w:rPr>
          <w:b/>
          <w:color w:val="000000"/>
        </w:rPr>
        <w:t xml:space="preserve">  </w:t>
      </w:r>
      <w:r>
        <w:rPr>
          <w:b/>
          <w:color w:val="000000"/>
          <w:sz w:val="28"/>
          <w:szCs w:val="28"/>
        </w:rPr>
        <w:t xml:space="preserve">     </w:t>
      </w:r>
    </w:p>
    <w:p w14:paraId="39620E3E" w14:textId="77777777" w:rsidR="00BA345E" w:rsidRDefault="00BA345E">
      <w:pPr>
        <w:jc w:val="both"/>
        <w:rPr>
          <w:color w:val="000000"/>
        </w:rPr>
      </w:pPr>
    </w:p>
    <w:p w14:paraId="01C9381E" w14:textId="77777777" w:rsidR="00BA345E" w:rsidRDefault="00D30BB0">
      <w:pPr>
        <w:ind w:left="720"/>
        <w:jc w:val="both"/>
        <w:rPr>
          <w:color w:val="000000"/>
        </w:rPr>
      </w:pPr>
      <w:r>
        <w:rPr>
          <w:color w:val="000000"/>
        </w:rPr>
        <w:t>Exit from a firesetter intervention program follows the completion and/or adequate implementation of intervention(s) as directed by the MDT. Anyone who exits the program prior to the completion and/or adequate implementation of any intervention(s) fails th</w:t>
      </w:r>
      <w:r>
        <w:rPr>
          <w:color w:val="000000"/>
        </w:rPr>
        <w:t xml:space="preserve">e program.  However, the most typical exit for youths is after education and/or referral to an appropriate intervention.  </w:t>
      </w:r>
    </w:p>
    <w:p w14:paraId="1F7A9757" w14:textId="77777777" w:rsidR="00BA345E" w:rsidRDefault="00BA345E">
      <w:pPr>
        <w:ind w:left="720"/>
        <w:jc w:val="both"/>
        <w:rPr>
          <w:color w:val="000000"/>
        </w:rPr>
      </w:pPr>
    </w:p>
    <w:p w14:paraId="3D0CA02D" w14:textId="77777777" w:rsidR="00BA345E" w:rsidRDefault="00D30BB0">
      <w:pPr>
        <w:ind w:left="720"/>
        <w:jc w:val="both"/>
        <w:rPr>
          <w:color w:val="000000"/>
        </w:rPr>
      </w:pPr>
      <w:r>
        <w:rPr>
          <w:color w:val="000000"/>
        </w:rPr>
        <w:t>Once a person exits a program it is important that follow-up procedures take place. Follow-up is established so the youth and famili</w:t>
      </w:r>
      <w:r>
        <w:rPr>
          <w:color w:val="000000"/>
        </w:rPr>
        <w:t>es understand that the firesetter intervention program will continue to be concerned about their welfare.  Follow-ups generally occur:</w:t>
      </w:r>
    </w:p>
    <w:p w14:paraId="2869B857" w14:textId="77777777" w:rsidR="00BA345E" w:rsidRDefault="00BA345E">
      <w:pPr>
        <w:ind w:left="720"/>
        <w:jc w:val="both"/>
        <w:rPr>
          <w:color w:val="000000"/>
        </w:rPr>
      </w:pPr>
    </w:p>
    <w:p w14:paraId="7AD19AD9" w14:textId="77777777" w:rsidR="00BA345E" w:rsidRDefault="00D30BB0">
      <w:pPr>
        <w:numPr>
          <w:ilvl w:val="0"/>
          <w:numId w:val="19"/>
        </w:numPr>
        <w:jc w:val="both"/>
        <w:rPr>
          <w:color w:val="000000"/>
        </w:rPr>
      </w:pPr>
      <w:r>
        <w:rPr>
          <w:color w:val="000000"/>
        </w:rPr>
        <w:t xml:space="preserve">Four to six weeks after exit </w:t>
      </w:r>
    </w:p>
    <w:p w14:paraId="562E6E57" w14:textId="77777777" w:rsidR="00BA345E" w:rsidRDefault="00D30BB0">
      <w:pPr>
        <w:numPr>
          <w:ilvl w:val="0"/>
          <w:numId w:val="19"/>
        </w:numPr>
        <w:jc w:val="both"/>
        <w:rPr>
          <w:color w:val="000000"/>
        </w:rPr>
      </w:pPr>
      <w:r>
        <w:rPr>
          <w:color w:val="000000"/>
        </w:rPr>
        <w:t xml:space="preserve">A secondary follow-up between six and twelve months after exit. </w:t>
      </w:r>
    </w:p>
    <w:p w14:paraId="4E4BF504" w14:textId="77777777" w:rsidR="00BA345E" w:rsidRDefault="00BA345E">
      <w:pPr>
        <w:jc w:val="both"/>
        <w:rPr>
          <w:color w:val="000000"/>
        </w:rPr>
      </w:pPr>
    </w:p>
    <w:p w14:paraId="53038C7E" w14:textId="060FDBFE" w:rsidR="00BA345E" w:rsidRDefault="00D30BB0">
      <w:pPr>
        <w:ind w:left="720"/>
        <w:jc w:val="both"/>
        <w:rPr>
          <w:color w:val="000000"/>
        </w:rPr>
      </w:pPr>
      <w:r>
        <w:rPr>
          <w:color w:val="000000"/>
        </w:rPr>
        <w:t>Follow-ups can be conduc</w:t>
      </w:r>
      <w:r>
        <w:rPr>
          <w:color w:val="000000"/>
        </w:rPr>
        <w:t xml:space="preserve">ted in </w:t>
      </w:r>
      <w:r w:rsidR="00A94AF1">
        <w:rPr>
          <w:color w:val="000000"/>
        </w:rPr>
        <w:t>several</w:t>
      </w:r>
      <w:r>
        <w:rPr>
          <w:color w:val="000000"/>
        </w:rPr>
        <w:t xml:space="preserve"> different ways including telephone calls (most cost-effective and least time-consuming), written contacts, and visits.  The content of the follow-up needs also to be considered and may include a standard set of questions.</w:t>
      </w:r>
      <w:r>
        <w:rPr>
          <w:color w:val="000000"/>
        </w:rPr>
        <w:tab/>
        <w:t xml:space="preserve"> (Note: For chi</w:t>
      </w:r>
      <w:r>
        <w:rPr>
          <w:color w:val="000000"/>
        </w:rPr>
        <w:t>ldren less than 6 years old, a one or two-year follow-up may be appropriate. These children will be entering the primary age of firesetting behaviors.)</w:t>
      </w:r>
    </w:p>
    <w:p w14:paraId="4A31A925" w14:textId="77777777" w:rsidR="00BA345E" w:rsidRDefault="00BA345E">
      <w:pPr>
        <w:jc w:val="both"/>
      </w:pPr>
    </w:p>
    <w:p w14:paraId="6E32D571" w14:textId="77777777" w:rsidR="00BA345E" w:rsidRDefault="00D30BB0">
      <w:pPr>
        <w:jc w:val="both"/>
      </w:pPr>
      <w:r>
        <w:br w:type="page"/>
      </w:r>
      <w:r>
        <w:rPr>
          <w:b/>
          <w:sz w:val="28"/>
          <w:szCs w:val="28"/>
        </w:rPr>
        <w:lastRenderedPageBreak/>
        <w:t>ADDITIONAL COMPONENTS</w:t>
      </w:r>
    </w:p>
    <w:p w14:paraId="2F334A8F" w14:textId="77777777" w:rsidR="00BA345E" w:rsidRDefault="00BA345E">
      <w:pPr>
        <w:jc w:val="both"/>
        <w:rPr>
          <w:sz w:val="10"/>
          <w:szCs w:val="10"/>
        </w:rPr>
      </w:pPr>
    </w:p>
    <w:p w14:paraId="5DC02930" w14:textId="77777777" w:rsidR="00BA345E" w:rsidRDefault="00D30BB0">
      <w:pPr>
        <w:jc w:val="both"/>
        <w:rPr>
          <w:color w:val="000000"/>
        </w:rPr>
      </w:pPr>
      <w:r>
        <w:rPr>
          <w:color w:val="000000"/>
        </w:rPr>
        <w:t xml:space="preserve">There are two additional components that may be used when working with youths. They include:  </w:t>
      </w:r>
    </w:p>
    <w:p w14:paraId="2FF8FD17" w14:textId="77777777" w:rsidR="00BA345E" w:rsidRDefault="00BA345E">
      <w:pPr>
        <w:jc w:val="both"/>
        <w:rPr>
          <w:color w:val="000000"/>
        </w:rPr>
      </w:pPr>
    </w:p>
    <w:p w14:paraId="7E122F59" w14:textId="77777777" w:rsidR="00BA345E" w:rsidRDefault="00D30BB0">
      <w:pPr>
        <w:numPr>
          <w:ilvl w:val="0"/>
          <w:numId w:val="20"/>
        </w:numPr>
        <w:jc w:val="both"/>
        <w:rPr>
          <w:color w:val="000000"/>
        </w:rPr>
      </w:pPr>
      <w:r>
        <w:rPr>
          <w:color w:val="000000"/>
        </w:rPr>
        <w:t>Community Service</w:t>
      </w:r>
    </w:p>
    <w:p w14:paraId="1AAF5AED" w14:textId="77777777" w:rsidR="00BA345E" w:rsidRDefault="00D30BB0">
      <w:pPr>
        <w:numPr>
          <w:ilvl w:val="0"/>
          <w:numId w:val="20"/>
        </w:numPr>
        <w:jc w:val="both"/>
        <w:rPr>
          <w:color w:val="000000"/>
        </w:rPr>
      </w:pPr>
      <w:r>
        <w:rPr>
          <w:color w:val="000000"/>
        </w:rPr>
        <w:t>Restitution</w:t>
      </w:r>
    </w:p>
    <w:p w14:paraId="543FF7A9" w14:textId="77777777" w:rsidR="00BA345E" w:rsidRDefault="00BA345E">
      <w:pPr>
        <w:ind w:left="360"/>
        <w:jc w:val="both"/>
        <w:rPr>
          <w:color w:val="000000"/>
        </w:rPr>
      </w:pPr>
    </w:p>
    <w:p w14:paraId="350CE5C3" w14:textId="77777777" w:rsidR="00BA345E" w:rsidRDefault="00D30BB0">
      <w:pPr>
        <w:jc w:val="both"/>
        <w:rPr>
          <w:color w:val="000000"/>
        </w:rPr>
      </w:pPr>
      <w:r>
        <w:rPr>
          <w:color w:val="000000"/>
        </w:rPr>
        <w:t>Both components are commonly derived from and should remain in the direction of the court system. Community service, typically em</w:t>
      </w:r>
      <w:r>
        <w:rPr>
          <w:color w:val="000000"/>
        </w:rPr>
        <w:t xml:space="preserve">ployed for older youths, can be used </w:t>
      </w:r>
      <w:proofErr w:type="gramStart"/>
      <w:r>
        <w:rPr>
          <w:color w:val="000000"/>
        </w:rPr>
        <w:t>as a consequence of</w:t>
      </w:r>
      <w:proofErr w:type="gramEnd"/>
      <w:r>
        <w:rPr>
          <w:color w:val="000000"/>
        </w:rPr>
        <w:t xml:space="preserve"> firesetting and might include such activities as food and clothing drives, senior citizen assistance work, and community clean-up. Community service at a fire station should be avoided, as the excite</w:t>
      </w:r>
      <w:r>
        <w:rPr>
          <w:color w:val="000000"/>
        </w:rPr>
        <w:t>ment of the fire service may have been a contributing factor in the original development of the firesetting behavior. However, the MDT may permit community service at a fire station only after careful consideration of and approval. It should then be limite</w:t>
      </w:r>
      <w:r>
        <w:rPr>
          <w:color w:val="000000"/>
        </w:rPr>
        <w:t xml:space="preserve">d strictly to fire prevention activities outside of the station and under the direct guidance of a </w:t>
      </w:r>
      <w:r>
        <w:t>fire officer or appointed</w:t>
      </w:r>
      <w:r>
        <w:rPr>
          <w:color w:val="000000"/>
        </w:rPr>
        <w:t xml:space="preserve"> senior firefighter.  </w:t>
      </w:r>
    </w:p>
    <w:p w14:paraId="4AD73BBC" w14:textId="77777777" w:rsidR="00BA345E" w:rsidRDefault="00BA345E">
      <w:pPr>
        <w:jc w:val="both"/>
        <w:rPr>
          <w:color w:val="000000"/>
        </w:rPr>
      </w:pPr>
    </w:p>
    <w:p w14:paraId="3E1B8997" w14:textId="77777777" w:rsidR="00BA345E" w:rsidRDefault="00D30BB0">
      <w:pPr>
        <w:jc w:val="both"/>
        <w:rPr>
          <w:color w:val="000000"/>
        </w:rPr>
      </w:pPr>
      <w:r>
        <w:rPr>
          <w:color w:val="000000"/>
        </w:rPr>
        <w:t>Restitution programs require youths and parents to be responsible for dollar damage caused by firesetting an</w:t>
      </w:r>
      <w:r>
        <w:rPr>
          <w:color w:val="000000"/>
        </w:rPr>
        <w:t xml:space="preserve">d in some cases, the cost to suppress fires.  Restitution may be mandated by the court system; a youth firesetter intervention program may arrange for some agreement with the local court to hold youths and parents responsible and to assess restitution.  </w:t>
      </w:r>
    </w:p>
    <w:p w14:paraId="417A4E15" w14:textId="77777777" w:rsidR="00BA345E" w:rsidRDefault="00BA345E">
      <w:pPr>
        <w:jc w:val="both"/>
      </w:pPr>
    </w:p>
    <w:p w14:paraId="0C124882" w14:textId="77777777" w:rsidR="00BA345E" w:rsidRDefault="00BA345E">
      <w:pPr>
        <w:jc w:val="both"/>
        <w:rPr>
          <w:sz w:val="16"/>
          <w:szCs w:val="16"/>
        </w:rPr>
      </w:pPr>
    </w:p>
    <w:p w14:paraId="347464A4" w14:textId="77777777" w:rsidR="00BA345E" w:rsidRDefault="00D30BB0">
      <w:pPr>
        <w:keepNext/>
        <w:rPr>
          <w:sz w:val="28"/>
          <w:szCs w:val="28"/>
        </w:rPr>
      </w:pPr>
      <w:r>
        <w:rPr>
          <w:b/>
          <w:sz w:val="28"/>
          <w:szCs w:val="28"/>
        </w:rPr>
        <w:t>SUMMARY</w:t>
      </w:r>
    </w:p>
    <w:p w14:paraId="7045B101" w14:textId="77777777" w:rsidR="00BA345E" w:rsidRDefault="00BA345E">
      <w:pPr>
        <w:jc w:val="both"/>
        <w:rPr>
          <w:sz w:val="10"/>
          <w:szCs w:val="10"/>
        </w:rPr>
      </w:pPr>
    </w:p>
    <w:p w14:paraId="3CA473DE" w14:textId="2548596C" w:rsidR="00BA345E" w:rsidRDefault="00D30BB0">
      <w:pPr>
        <w:jc w:val="both"/>
        <w:rPr>
          <w:color w:val="000000"/>
        </w:rPr>
      </w:pPr>
      <w:r>
        <w:rPr>
          <w:color w:val="000000"/>
        </w:rPr>
        <w:t>The continuum of care for youth firesetting strategy dictates six components.</w:t>
      </w:r>
      <w:r w:rsidR="00A94AF1">
        <w:rPr>
          <w:color w:val="000000"/>
        </w:rPr>
        <w:t xml:space="preserve"> </w:t>
      </w:r>
      <w:r>
        <w:rPr>
          <w:color w:val="000000"/>
        </w:rPr>
        <w:t>They include identification, Referral/Intake/Release of Information, Screening and Safety Considerations, Multi-Disciplinary Team (MDT) Review, Interventions, and Exit</w:t>
      </w:r>
      <w:r>
        <w:rPr>
          <w:color w:val="000000"/>
        </w:rPr>
        <w:t xml:space="preserve"> and Follow-up.  Other program components could involve community service</w:t>
      </w:r>
      <w:r>
        <w:t xml:space="preserve"> </w:t>
      </w:r>
      <w:r>
        <w:rPr>
          <w:color w:val="000000"/>
        </w:rPr>
        <w:t>and restitution as ordered by the courts. Intervention strategies result from the review by the multi-disciplinary team. Fire safety/science/prevention education benefits everyone wh</w:t>
      </w:r>
      <w:r>
        <w:rPr>
          <w:color w:val="000000"/>
        </w:rPr>
        <w:t xml:space="preserve">o enters the program </w:t>
      </w:r>
      <w:proofErr w:type="gramStart"/>
      <w:r>
        <w:rPr>
          <w:color w:val="000000"/>
        </w:rPr>
        <w:t>with the exception of</w:t>
      </w:r>
      <w:proofErr w:type="gramEnd"/>
      <w:r>
        <w:rPr>
          <w:color w:val="000000"/>
        </w:rPr>
        <w:t xml:space="preserve"> those rare cases where the child lacks the ability for true remorse and only seeks to harm others. In such cases, education may only serve to enhance the child’s endeavors to do harm.  Follow-up will let youths an</w:t>
      </w:r>
      <w:r>
        <w:rPr>
          <w:color w:val="000000"/>
        </w:rPr>
        <w:t>d their families know there is a continued concern for their welfare and that of the public.</w:t>
      </w:r>
    </w:p>
    <w:p w14:paraId="0BFDD2E9" w14:textId="77777777" w:rsidR="00BA345E" w:rsidRDefault="00BA345E">
      <w:pPr>
        <w:jc w:val="both"/>
      </w:pPr>
    </w:p>
    <w:p w14:paraId="2390DE28" w14:textId="77777777" w:rsidR="00BA345E" w:rsidRDefault="00BA345E">
      <w:pPr>
        <w:jc w:val="both"/>
      </w:pPr>
    </w:p>
    <w:p w14:paraId="07A77023" w14:textId="77777777" w:rsidR="00BA345E" w:rsidRDefault="00BA345E">
      <w:pPr>
        <w:jc w:val="both"/>
      </w:pPr>
    </w:p>
    <w:p w14:paraId="3D85ACC2" w14:textId="77777777" w:rsidR="00BA345E" w:rsidRDefault="00BA345E">
      <w:pPr>
        <w:jc w:val="both"/>
      </w:pPr>
    </w:p>
    <w:p w14:paraId="4C41513D" w14:textId="77777777" w:rsidR="00BA345E" w:rsidRDefault="00BA345E">
      <w:pPr>
        <w:jc w:val="both"/>
      </w:pPr>
    </w:p>
    <w:p w14:paraId="00D664EF" w14:textId="77777777" w:rsidR="00BA345E" w:rsidRDefault="00D30BB0">
      <w:pPr>
        <w:jc w:val="both"/>
      </w:pPr>
      <w:r>
        <w:br w:type="page"/>
      </w:r>
    </w:p>
    <w:p w14:paraId="3BEADB26" w14:textId="77777777" w:rsidR="00BA345E" w:rsidRDefault="00D30BB0">
      <w:pPr>
        <w:jc w:val="center"/>
        <w:rPr>
          <w:sz w:val="36"/>
          <w:szCs w:val="36"/>
        </w:rPr>
      </w:pPr>
      <w:r>
        <w:rPr>
          <w:b/>
          <w:sz w:val="36"/>
          <w:szCs w:val="36"/>
        </w:rPr>
        <w:lastRenderedPageBreak/>
        <w:t>SECTION FIVE</w:t>
      </w:r>
    </w:p>
    <w:p w14:paraId="3BE60EBB" w14:textId="77777777" w:rsidR="00BA345E" w:rsidRDefault="00BA345E">
      <w:pPr>
        <w:jc w:val="center"/>
        <w:rPr>
          <w:rFonts w:ascii="Arial Black" w:eastAsia="Arial Black" w:hAnsi="Arial Black" w:cs="Arial Black"/>
        </w:rPr>
      </w:pPr>
    </w:p>
    <w:p w14:paraId="03CFFDA5" w14:textId="77777777" w:rsidR="00BA345E" w:rsidRDefault="00D30BB0">
      <w:pPr>
        <w:keepNext/>
        <w:jc w:val="center"/>
        <w:rPr>
          <w:color w:val="000000"/>
          <w:sz w:val="36"/>
          <w:szCs w:val="36"/>
        </w:rPr>
      </w:pPr>
      <w:r>
        <w:rPr>
          <w:b/>
          <w:color w:val="000000"/>
          <w:sz w:val="36"/>
          <w:szCs w:val="36"/>
        </w:rPr>
        <w:t>THE OPTIMAL COMMUNITY, REGIONAL, OR COUNTY NETWORK</w:t>
      </w:r>
    </w:p>
    <w:p w14:paraId="5D425105" w14:textId="77777777" w:rsidR="00BA345E" w:rsidRDefault="00BA345E">
      <w:pPr>
        <w:rPr>
          <w:sz w:val="32"/>
          <w:szCs w:val="32"/>
        </w:rPr>
      </w:pPr>
    </w:p>
    <w:p w14:paraId="542B21DA" w14:textId="77777777" w:rsidR="00BA345E" w:rsidRDefault="00BA345E"/>
    <w:p w14:paraId="15BE9DC3" w14:textId="77777777" w:rsidR="00BA345E" w:rsidRDefault="00D30BB0">
      <w:pPr>
        <w:jc w:val="both"/>
        <w:rPr>
          <w:color w:val="000000"/>
          <w:sz w:val="28"/>
          <w:szCs w:val="28"/>
        </w:rPr>
      </w:pPr>
      <w:r>
        <w:rPr>
          <w:b/>
          <w:color w:val="000000"/>
          <w:sz w:val="28"/>
          <w:szCs w:val="28"/>
        </w:rPr>
        <w:t xml:space="preserve">OPTIMAL CONTINUUM OF CARE </w:t>
      </w:r>
    </w:p>
    <w:p w14:paraId="4CB6F517" w14:textId="77777777" w:rsidR="00BA345E" w:rsidRDefault="00BA345E">
      <w:pPr>
        <w:jc w:val="both"/>
        <w:rPr>
          <w:color w:val="000000"/>
        </w:rPr>
      </w:pPr>
    </w:p>
    <w:p w14:paraId="21E5567D" w14:textId="77777777" w:rsidR="00BA345E" w:rsidRDefault="00D30BB0">
      <w:pPr>
        <w:jc w:val="both"/>
        <w:rPr>
          <w:color w:val="000000"/>
        </w:rPr>
      </w:pPr>
      <w:r>
        <w:rPr>
          <w:color w:val="000000"/>
        </w:rPr>
        <w:t>The Optimal Continuum of Care for any community, regional, or county network represents a way to organize programs designed to prevent and control child and youthful firesetting-related activities.  The three major elements for a continuum of care include</w:t>
      </w:r>
      <w:r>
        <w:t xml:space="preserve"> </w:t>
      </w:r>
      <w:r>
        <w:rPr>
          <w:color w:val="000000"/>
        </w:rPr>
        <w:t xml:space="preserve">prevention, early identification, and immediate treatment through an approved Youth Firesetter Intervention Program. Each of the three represents a distinct level of community/regional intervention.  </w:t>
      </w:r>
    </w:p>
    <w:p w14:paraId="7633B8CC" w14:textId="77777777" w:rsidR="00BA345E" w:rsidRDefault="00BA345E">
      <w:pPr>
        <w:jc w:val="both"/>
        <w:rPr>
          <w:color w:val="000000"/>
        </w:rPr>
      </w:pPr>
    </w:p>
    <w:p w14:paraId="39455D93" w14:textId="77777777" w:rsidR="00BA345E" w:rsidRDefault="00D30BB0">
      <w:pPr>
        <w:numPr>
          <w:ilvl w:val="0"/>
          <w:numId w:val="17"/>
        </w:numPr>
        <w:jc w:val="both"/>
        <w:rPr>
          <w:color w:val="000000"/>
        </w:rPr>
      </w:pPr>
      <w:r>
        <w:rPr>
          <w:color w:val="000000"/>
        </w:rPr>
        <w:t>Prevention is designed to inhibit the firesetting acti</w:t>
      </w:r>
      <w:r>
        <w:rPr>
          <w:color w:val="000000"/>
        </w:rPr>
        <w:t xml:space="preserve">vity and can be implemented by special education programs through the local school systems. </w:t>
      </w:r>
      <w:r>
        <w:rPr>
          <w:strike/>
          <w:color w:val="000000"/>
        </w:rPr>
        <w:t xml:space="preserve"> </w:t>
      </w:r>
    </w:p>
    <w:p w14:paraId="3523A6CC" w14:textId="77777777" w:rsidR="00BA345E" w:rsidRDefault="00D30BB0">
      <w:pPr>
        <w:numPr>
          <w:ilvl w:val="0"/>
          <w:numId w:val="17"/>
        </w:numPr>
        <w:jc w:val="both"/>
        <w:rPr>
          <w:color w:val="000000"/>
        </w:rPr>
      </w:pPr>
      <w:r>
        <w:rPr>
          <w:color w:val="000000"/>
        </w:rPr>
        <w:t xml:space="preserve">Early identification can be achieved through the education of parents and youth related agencies that may encounter children with firesetting behavior. Providing </w:t>
      </w:r>
      <w:r>
        <w:rPr>
          <w:color w:val="000000"/>
        </w:rPr>
        <w:t>parents and agencies with the level of awareness necessary to identify this unwanted behavior in children and youth will greatly enhance the prevention of youth set fires.  One should understand that the earlier a problem is identified, the better the chan</w:t>
      </w:r>
      <w:r>
        <w:rPr>
          <w:color w:val="000000"/>
        </w:rPr>
        <w:t>ce for resolution.</w:t>
      </w:r>
    </w:p>
    <w:p w14:paraId="33C2A425" w14:textId="77777777" w:rsidR="00BA345E" w:rsidRDefault="00D30BB0">
      <w:pPr>
        <w:numPr>
          <w:ilvl w:val="0"/>
          <w:numId w:val="17"/>
        </w:numPr>
        <w:jc w:val="both"/>
        <w:rPr>
          <w:color w:val="000000"/>
        </w:rPr>
      </w:pPr>
      <w:r>
        <w:rPr>
          <w:color w:val="000000"/>
        </w:rPr>
        <w:t>Immediate treatment can be achieved through an approved Youth Firesetter Intervention Program that would provide rapid access to appropriate care and therapy.</w:t>
      </w:r>
    </w:p>
    <w:p w14:paraId="4D1FF695" w14:textId="77777777" w:rsidR="00BA345E" w:rsidRDefault="00BA345E">
      <w:pPr>
        <w:jc w:val="both"/>
        <w:rPr>
          <w:color w:val="000000"/>
        </w:rPr>
      </w:pPr>
    </w:p>
    <w:p w14:paraId="5E43957B" w14:textId="77777777" w:rsidR="00BA345E" w:rsidRDefault="00BA345E">
      <w:pPr>
        <w:jc w:val="both"/>
        <w:rPr>
          <w:color w:val="000000"/>
        </w:rPr>
      </w:pPr>
    </w:p>
    <w:p w14:paraId="61CA8A57" w14:textId="77777777" w:rsidR="00BA345E" w:rsidRDefault="00D30BB0">
      <w:pPr>
        <w:jc w:val="both"/>
        <w:rPr>
          <w:sz w:val="28"/>
          <w:szCs w:val="28"/>
        </w:rPr>
      </w:pPr>
      <w:r>
        <w:rPr>
          <w:b/>
          <w:sz w:val="28"/>
          <w:szCs w:val="28"/>
        </w:rPr>
        <w:t>PREVENTION</w:t>
      </w:r>
    </w:p>
    <w:p w14:paraId="322A12B5" w14:textId="77777777" w:rsidR="00BA345E" w:rsidRDefault="00BA345E">
      <w:pPr>
        <w:jc w:val="both"/>
      </w:pPr>
    </w:p>
    <w:p w14:paraId="131C8133" w14:textId="77777777" w:rsidR="00BA345E" w:rsidRDefault="00D30BB0">
      <w:pPr>
        <w:jc w:val="both"/>
        <w:rPr>
          <w:color w:val="000000"/>
        </w:rPr>
      </w:pPr>
      <w:r>
        <w:rPr>
          <w:color w:val="000000"/>
        </w:rPr>
        <w:t>Youth firesetting does not have to occur.  Prevention efforts us</w:t>
      </w:r>
      <w:r>
        <w:rPr>
          <w:color w:val="000000"/>
        </w:rPr>
        <w:t>ing education, support, and protection focus on a broad base of the community, regional, or county programs that are available to serve all children and their parents.</w:t>
      </w:r>
    </w:p>
    <w:p w14:paraId="47953407" w14:textId="77777777" w:rsidR="00BA345E" w:rsidRDefault="00BA345E">
      <w:pPr>
        <w:ind w:left="1080"/>
        <w:jc w:val="both"/>
        <w:rPr>
          <w:color w:val="000000"/>
        </w:rPr>
      </w:pPr>
    </w:p>
    <w:p w14:paraId="41F9DAB7" w14:textId="77777777" w:rsidR="00BA345E" w:rsidRDefault="00D30BB0">
      <w:pPr>
        <w:jc w:val="both"/>
        <w:rPr>
          <w:color w:val="000000"/>
        </w:rPr>
      </w:pPr>
      <w:r>
        <w:rPr>
          <w:color w:val="000000"/>
        </w:rPr>
        <w:t xml:space="preserve">Specialized fire education can include such programs as the </w:t>
      </w:r>
      <w:r>
        <w:rPr>
          <w:i/>
          <w:color w:val="000000"/>
        </w:rPr>
        <w:t>Prevent Arson Loss in Schoo</w:t>
      </w:r>
      <w:r>
        <w:rPr>
          <w:i/>
          <w:color w:val="000000"/>
        </w:rPr>
        <w:t>ls</w:t>
      </w:r>
      <w:r>
        <w:rPr>
          <w:color w:val="000000"/>
        </w:rPr>
        <w:t xml:space="preserve"> (P.A.L.S.) program, the National Fire Protection Association’s (NFPA) </w:t>
      </w:r>
      <w:r>
        <w:rPr>
          <w:i/>
          <w:color w:val="000000"/>
        </w:rPr>
        <w:t>Risk Watch Child Injury Prevention Curriculum</w:t>
      </w:r>
      <w:r>
        <w:rPr>
          <w:color w:val="000000"/>
        </w:rPr>
        <w:t xml:space="preserve">, the NFPA </w:t>
      </w:r>
      <w:r>
        <w:rPr>
          <w:i/>
          <w:color w:val="000000"/>
        </w:rPr>
        <w:t>Learn Not to Burn</w:t>
      </w:r>
      <w:r>
        <w:rPr>
          <w:color w:val="000000"/>
        </w:rPr>
        <w:t xml:space="preserve"> program, and other national, state, and local programs that are designed to increase fire safety awareness, w</w:t>
      </w:r>
      <w:r>
        <w:rPr>
          <w:color w:val="000000"/>
        </w:rPr>
        <w:t>hich in turn will deter firesetting activity.</w:t>
      </w:r>
    </w:p>
    <w:p w14:paraId="29488715" w14:textId="77777777" w:rsidR="00BA345E" w:rsidRDefault="00BA345E">
      <w:pPr>
        <w:ind w:left="1080"/>
        <w:jc w:val="both"/>
        <w:rPr>
          <w:color w:val="000000"/>
        </w:rPr>
      </w:pPr>
    </w:p>
    <w:p w14:paraId="5E72F9FB" w14:textId="77777777" w:rsidR="00BA345E" w:rsidRDefault="00D30BB0">
      <w:pPr>
        <w:jc w:val="both"/>
      </w:pPr>
      <w:r>
        <w:t>The fire service has a long history of providing communities with fire safety education.  Other organizations such as the American Red Cross, many burn centers, the YMCA, community centers, Big Brothers and Si</w:t>
      </w:r>
      <w:r>
        <w:t>sters, church groups, recreational athletic programs, and other supervised school programs support programs that help improve the quality of life for children, offer safety education, and can help prevent youth involvement in firesetting behavior.</w:t>
      </w:r>
    </w:p>
    <w:p w14:paraId="7BED0BB7" w14:textId="77777777" w:rsidR="00BA345E" w:rsidRDefault="00BA345E">
      <w:pPr>
        <w:jc w:val="both"/>
      </w:pPr>
    </w:p>
    <w:p w14:paraId="4FE75D25" w14:textId="77777777" w:rsidR="00BA345E" w:rsidRDefault="00D30BB0">
      <w:pPr>
        <w:jc w:val="both"/>
        <w:rPr>
          <w:sz w:val="28"/>
          <w:szCs w:val="28"/>
        </w:rPr>
      </w:pPr>
      <w:r>
        <w:br w:type="page"/>
      </w:r>
      <w:r>
        <w:rPr>
          <w:b/>
          <w:sz w:val="28"/>
          <w:szCs w:val="28"/>
        </w:rPr>
        <w:lastRenderedPageBreak/>
        <w:t xml:space="preserve">EARLY </w:t>
      </w:r>
      <w:r>
        <w:rPr>
          <w:b/>
          <w:sz w:val="28"/>
          <w:szCs w:val="28"/>
        </w:rPr>
        <w:t>IDENTIFICATION</w:t>
      </w:r>
    </w:p>
    <w:p w14:paraId="79ED4368" w14:textId="77777777" w:rsidR="00BA345E" w:rsidRDefault="00BA345E">
      <w:pPr>
        <w:jc w:val="both"/>
        <w:rPr>
          <w:color w:val="000000"/>
        </w:rPr>
      </w:pPr>
    </w:p>
    <w:p w14:paraId="1E3FED5C" w14:textId="77777777" w:rsidR="00BA345E" w:rsidRDefault="00D30BB0">
      <w:pPr>
        <w:jc w:val="both"/>
        <w:rPr>
          <w:color w:val="000000"/>
        </w:rPr>
      </w:pPr>
      <w:r>
        <w:rPr>
          <w:color w:val="000000"/>
        </w:rPr>
        <w:t>Early identification focuses on recognizing at-risk youth and preventing their further involvement in firesetting.   A community, regional or county youth firesetter intervention program is the major access point for early intervention to a</w:t>
      </w:r>
      <w:r>
        <w:rPr>
          <w:color w:val="000000"/>
        </w:rPr>
        <w:t xml:space="preserve"> network of community/regional services.  The community, regional, or county program refers youth into the system and provides screening, evaluation by a multi-disciplinary team and intervention.  Each community, regional, or county program will develop it</w:t>
      </w:r>
      <w:r>
        <w:rPr>
          <w:color w:val="000000"/>
        </w:rPr>
        <w:t xml:space="preserve">s own specific links to referral services and associated agencies and maintain an effective working relationship with them.  </w:t>
      </w:r>
      <w:r>
        <w:rPr>
          <w:color w:val="000000"/>
          <w:u w:val="single"/>
        </w:rPr>
        <w:t>It is critically necessary to educate the referral agencies about the services of a youth firesetter program</w:t>
      </w:r>
      <w:r>
        <w:rPr>
          <w:color w:val="000000"/>
        </w:rPr>
        <w:t>.  Referral agencies ne</w:t>
      </w:r>
      <w:r>
        <w:rPr>
          <w:color w:val="000000"/>
        </w:rPr>
        <w:t>ed to understand the types of problems they can expect to encounter.  Key people in the referral agencies must be identified, especially those who will be working directly with the firesetter program. Those who will approve the working agreements between t</w:t>
      </w:r>
      <w:r>
        <w:rPr>
          <w:color w:val="000000"/>
        </w:rPr>
        <w:t>he agency and the program must also be identified.</w:t>
      </w:r>
    </w:p>
    <w:p w14:paraId="1581B093" w14:textId="77777777" w:rsidR="00BA345E" w:rsidRDefault="00BA345E">
      <w:pPr>
        <w:rPr>
          <w:color w:val="000000"/>
        </w:rPr>
      </w:pPr>
    </w:p>
    <w:p w14:paraId="2B5FBC30" w14:textId="77777777" w:rsidR="00BA345E" w:rsidRDefault="00D30BB0">
      <w:pPr>
        <w:rPr>
          <w:sz w:val="28"/>
          <w:szCs w:val="28"/>
        </w:rPr>
      </w:pPr>
      <w:r>
        <w:rPr>
          <w:b/>
          <w:sz w:val="28"/>
          <w:szCs w:val="28"/>
        </w:rPr>
        <w:t>IMMEDIATE TREATMENT</w:t>
      </w:r>
    </w:p>
    <w:p w14:paraId="12C34D8A" w14:textId="77777777" w:rsidR="00BA345E" w:rsidRDefault="00BA345E">
      <w:pPr>
        <w:rPr>
          <w:color w:val="000000"/>
          <w:sz w:val="10"/>
          <w:szCs w:val="10"/>
        </w:rPr>
      </w:pPr>
    </w:p>
    <w:p w14:paraId="69826146" w14:textId="77777777" w:rsidR="00BA345E" w:rsidRDefault="00D30BB0">
      <w:pPr>
        <w:jc w:val="both"/>
        <w:rPr>
          <w:color w:val="000000"/>
        </w:rPr>
      </w:pPr>
      <w:r>
        <w:rPr>
          <w:color w:val="000000"/>
        </w:rPr>
        <w:t xml:space="preserve">Swift and effective help is imperative for youths having active firesetting behavior.  Referral to one or </w:t>
      </w:r>
      <w:proofErr w:type="gramStart"/>
      <w:r>
        <w:rPr>
          <w:color w:val="000000"/>
        </w:rPr>
        <w:t>both of the two</w:t>
      </w:r>
      <w:proofErr w:type="gramEnd"/>
      <w:r>
        <w:rPr>
          <w:color w:val="000000"/>
        </w:rPr>
        <w:t xml:space="preserve"> major types of immediate treatment format – mental health and social services – depends on the directives of the MDT. This is an examp</w:t>
      </w:r>
      <w:r>
        <w:rPr>
          <w:color w:val="000000"/>
        </w:rPr>
        <w:t>le of where the firesetter program must have a strong link with these immediate treatment formats.</w:t>
      </w:r>
    </w:p>
    <w:p w14:paraId="49DAB8D5" w14:textId="77777777" w:rsidR="00BA345E" w:rsidRDefault="00BA345E">
      <w:pPr>
        <w:rPr>
          <w:color w:val="000000"/>
        </w:rPr>
      </w:pPr>
    </w:p>
    <w:p w14:paraId="66F1ADA0" w14:textId="77777777" w:rsidR="00BA345E" w:rsidRDefault="00D30BB0">
      <w:pPr>
        <w:rPr>
          <w:sz w:val="28"/>
          <w:szCs w:val="28"/>
        </w:rPr>
      </w:pPr>
      <w:r>
        <w:rPr>
          <w:b/>
          <w:sz w:val="28"/>
          <w:szCs w:val="28"/>
        </w:rPr>
        <w:t>GRADUATED SANCTIONS</w:t>
      </w:r>
    </w:p>
    <w:p w14:paraId="609EC2B1" w14:textId="77777777" w:rsidR="00BA345E" w:rsidRDefault="00BA345E">
      <w:pPr>
        <w:rPr>
          <w:color w:val="000000"/>
          <w:sz w:val="10"/>
          <w:szCs w:val="10"/>
        </w:rPr>
      </w:pPr>
    </w:p>
    <w:p w14:paraId="459FEBE6" w14:textId="77777777" w:rsidR="00BA345E" w:rsidRDefault="00D30BB0">
      <w:pPr>
        <w:jc w:val="both"/>
        <w:rPr>
          <w:color w:val="000000"/>
        </w:rPr>
      </w:pPr>
      <w:r>
        <w:rPr>
          <w:color w:val="000000"/>
        </w:rPr>
        <w:t>Graduated sanctions components – rehabilitation and corrections – are commonly the product of the youth justice system and consist of sub-levels or graduations that provide an integrated approach to interrupt the progression of delinquent and criminal acti</w:t>
      </w:r>
      <w:r>
        <w:rPr>
          <w:color w:val="000000"/>
        </w:rPr>
        <w:t>vity.  Rehabilitation encompasses immediate therapy and intermediate sanctions whereas corrections include community confinement, training schools, and aftercare.  For rehabilitation efforts to be effective, they must be swift, certain, consistent, and inc</w:t>
      </w:r>
      <w:r>
        <w:rPr>
          <w:color w:val="000000"/>
        </w:rPr>
        <w:t xml:space="preserve">orporate increasing sanctions, including loss of freedom.  </w:t>
      </w:r>
    </w:p>
    <w:p w14:paraId="2329AA1A" w14:textId="77777777" w:rsidR="00BA345E" w:rsidRDefault="00BA345E">
      <w:pPr>
        <w:jc w:val="both"/>
      </w:pPr>
    </w:p>
    <w:p w14:paraId="106F6F3B" w14:textId="77777777" w:rsidR="00BA345E" w:rsidRDefault="00D30BB0">
      <w:pPr>
        <w:jc w:val="both"/>
      </w:pPr>
      <w:r>
        <w:t>First-time offenders are likely to be placed in diversion including accountability, making amends to the victim and the community, and exiting the youth justice system as a more productive and re</w:t>
      </w:r>
      <w:r>
        <w:t>sponsible citizens.  If a youth continues firesetting, he/she will be subjected to more severe sanctions and could ultimately be confined in a secure setting.  Firesetters who are not first-time offenders or who fail to respond to rehabilitation are likely</w:t>
      </w:r>
      <w:r>
        <w:t xml:space="preserve"> to be subject to intermediate sanctions including intensive supervision programs, short-term confinement, day treatment, </w:t>
      </w:r>
      <w:r>
        <w:rPr>
          <w:color w:val="000000"/>
        </w:rPr>
        <w:t xml:space="preserve">outreach, twenty-four </w:t>
      </w:r>
      <w:proofErr w:type="gramStart"/>
      <w:r>
        <w:rPr>
          <w:color w:val="000000"/>
        </w:rPr>
        <w:t>hour</w:t>
      </w:r>
      <w:proofErr w:type="gramEnd"/>
      <w:r>
        <w:rPr>
          <w:color w:val="000000"/>
        </w:rPr>
        <w:t xml:space="preserve"> residential and/or secured specialized youth firesetting programs,</w:t>
      </w:r>
      <w:r>
        <w:t xml:space="preserve"> and discharge and follow-up.</w:t>
      </w:r>
    </w:p>
    <w:p w14:paraId="1E0ADE5C" w14:textId="77777777" w:rsidR="00BA345E" w:rsidRDefault="00BA345E"/>
    <w:p w14:paraId="2201448B" w14:textId="77777777" w:rsidR="00BA345E" w:rsidRDefault="00D30BB0">
      <w:pPr>
        <w:rPr>
          <w:sz w:val="28"/>
          <w:szCs w:val="28"/>
        </w:rPr>
      </w:pPr>
      <w:r>
        <w:rPr>
          <w:b/>
          <w:sz w:val="28"/>
          <w:szCs w:val="28"/>
        </w:rPr>
        <w:t>SUMMARY PO</w:t>
      </w:r>
      <w:r>
        <w:rPr>
          <w:b/>
          <w:sz w:val="28"/>
          <w:szCs w:val="28"/>
        </w:rPr>
        <w:t>INTS</w:t>
      </w:r>
    </w:p>
    <w:p w14:paraId="25AF4929" w14:textId="77777777" w:rsidR="00BA345E" w:rsidRDefault="00BA345E">
      <w:pPr>
        <w:rPr>
          <w:color w:val="000000"/>
          <w:sz w:val="10"/>
          <w:szCs w:val="10"/>
        </w:rPr>
      </w:pPr>
    </w:p>
    <w:p w14:paraId="50967A5E" w14:textId="77777777" w:rsidR="00BA345E" w:rsidRDefault="00D30BB0">
      <w:pPr>
        <w:jc w:val="both"/>
        <w:sectPr w:rsidR="00BA345E">
          <w:pgSz w:w="12240" w:h="15840"/>
          <w:pgMar w:top="1008" w:right="1440" w:bottom="864" w:left="1440" w:header="720" w:footer="720" w:gutter="0"/>
          <w:cols w:space="720"/>
        </w:sectPr>
      </w:pPr>
      <w:r>
        <w:t>An organized network of community, regional, or county services is the key to effective prevention and mitigation of youth firesetting.  Within any program, fire safety education is essential for everyone and is important in improving the qualit</w:t>
      </w:r>
      <w:r>
        <w:t xml:space="preserve">y of family life and protecting the community.  Immediate treatment for those involved in youth firesetting and their families include mental health and social services.  However, youths repeatedly arrested for </w:t>
      </w:r>
      <w:proofErr w:type="gramStart"/>
      <w:r>
        <w:t>firesetting</w:t>
      </w:r>
      <w:proofErr w:type="gramEnd"/>
      <w:r>
        <w:t xml:space="preserve"> and arson will face increasingly </w:t>
      </w:r>
      <w:r>
        <w:t>severe methods of sanctions, including the loss of freedom, to be imposed by the youth justice system.</w:t>
      </w:r>
    </w:p>
    <w:p w14:paraId="37E14523" w14:textId="77777777" w:rsidR="00BA345E" w:rsidRDefault="00D30BB0">
      <w:pPr>
        <w:jc w:val="center"/>
        <w:rPr>
          <w:sz w:val="36"/>
          <w:szCs w:val="36"/>
        </w:rPr>
      </w:pPr>
      <w:r>
        <w:rPr>
          <w:b/>
          <w:sz w:val="36"/>
          <w:szCs w:val="36"/>
        </w:rPr>
        <w:lastRenderedPageBreak/>
        <w:t>SECTION SIX</w:t>
      </w:r>
    </w:p>
    <w:p w14:paraId="58261326" w14:textId="77777777" w:rsidR="00BA345E" w:rsidRDefault="00BA345E">
      <w:pPr>
        <w:jc w:val="center"/>
        <w:rPr>
          <w:sz w:val="36"/>
          <w:szCs w:val="36"/>
        </w:rPr>
      </w:pPr>
    </w:p>
    <w:p w14:paraId="47B984ED" w14:textId="77777777" w:rsidR="00BA345E" w:rsidRDefault="00D30BB0">
      <w:pPr>
        <w:keepNext/>
        <w:jc w:val="center"/>
        <w:rPr>
          <w:sz w:val="36"/>
          <w:szCs w:val="36"/>
        </w:rPr>
      </w:pPr>
      <w:r>
        <w:rPr>
          <w:b/>
          <w:sz w:val="36"/>
          <w:szCs w:val="36"/>
        </w:rPr>
        <w:t>PROGRAM OPERATIONS AND MANAGEMENT</w:t>
      </w:r>
    </w:p>
    <w:p w14:paraId="332D560F" w14:textId="77777777" w:rsidR="00BA345E" w:rsidRDefault="00BA345E">
      <w:pPr>
        <w:rPr>
          <w:sz w:val="36"/>
          <w:szCs w:val="36"/>
        </w:rPr>
      </w:pPr>
    </w:p>
    <w:p w14:paraId="6D4B4EBE" w14:textId="77777777" w:rsidR="00BA345E" w:rsidRDefault="00D30BB0">
      <w:pPr>
        <w:jc w:val="both"/>
        <w:rPr>
          <w:sz w:val="28"/>
          <w:szCs w:val="28"/>
        </w:rPr>
      </w:pPr>
      <w:r>
        <w:rPr>
          <w:b/>
          <w:sz w:val="28"/>
          <w:szCs w:val="28"/>
        </w:rPr>
        <w:t>PROGRAM PLANNING</w:t>
      </w:r>
    </w:p>
    <w:p w14:paraId="7D18D24B" w14:textId="77777777" w:rsidR="00BA345E" w:rsidRDefault="00BA345E">
      <w:pPr>
        <w:rPr>
          <w:color w:val="000000"/>
          <w:sz w:val="10"/>
          <w:szCs w:val="10"/>
        </w:rPr>
      </w:pPr>
    </w:p>
    <w:p w14:paraId="3C489071" w14:textId="77777777" w:rsidR="00BA345E" w:rsidRDefault="00D30BB0">
      <w:pPr>
        <w:jc w:val="both"/>
      </w:pPr>
      <w:r>
        <w:t>Once a consensus has been reached to address a youth firesetting problem on a community</w:t>
      </w:r>
      <w:r>
        <w:t>, regional or county basis, an organized approach (plan) should be developed to resolve the problems.  The plan may address bolstering existing programs or adding new features to current activities.  In some cases, a program may be required to be built ‘fr</w:t>
      </w:r>
      <w:r>
        <w:t>om the ground up.’  In any case, the following chart summarizes three elements that would comprise program planning.</w:t>
      </w:r>
    </w:p>
    <w:p w14:paraId="46DA0901" w14:textId="77777777" w:rsidR="00BA345E" w:rsidRDefault="00BA345E">
      <w:pPr>
        <w:jc w:val="both"/>
      </w:pPr>
    </w:p>
    <w:p w14:paraId="35984FEB" w14:textId="77777777" w:rsidR="00BA345E" w:rsidRDefault="00BA345E">
      <w:pPr>
        <w:ind w:left="1080"/>
        <w:jc w:val="both"/>
      </w:pPr>
    </w:p>
    <w:tbl>
      <w:tblPr>
        <w:tblStyle w:val="a"/>
        <w:tblW w:w="8388"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788"/>
      </w:tblGrid>
      <w:tr w:rsidR="00BA345E" w14:paraId="149B6D12" w14:textId="77777777">
        <w:tc>
          <w:tcPr>
            <w:tcW w:w="8388" w:type="dxa"/>
            <w:gridSpan w:val="2"/>
            <w:tcBorders>
              <w:bottom w:val="single" w:sz="4" w:space="0" w:color="000000"/>
            </w:tcBorders>
            <w:shd w:val="clear" w:color="auto" w:fill="E0E0E0"/>
          </w:tcPr>
          <w:p w14:paraId="2F3EBB12" w14:textId="77777777" w:rsidR="00BA345E" w:rsidRDefault="00D30BB0">
            <w:pPr>
              <w:jc w:val="center"/>
              <w:rPr>
                <w:rFonts w:ascii="Arial Black" w:eastAsia="Arial Black" w:hAnsi="Arial Black" w:cs="Arial Black"/>
              </w:rPr>
            </w:pPr>
            <w:r>
              <w:rPr>
                <w:rFonts w:ascii="Arial Black" w:eastAsia="Arial Black" w:hAnsi="Arial Black" w:cs="Arial Black"/>
              </w:rPr>
              <w:t>Program Planning</w:t>
            </w:r>
          </w:p>
        </w:tc>
      </w:tr>
      <w:tr w:rsidR="00BA345E" w14:paraId="79D507EA" w14:textId="77777777">
        <w:tc>
          <w:tcPr>
            <w:tcW w:w="8388" w:type="dxa"/>
            <w:gridSpan w:val="2"/>
            <w:shd w:val="clear" w:color="auto" w:fill="0C0C0C"/>
          </w:tcPr>
          <w:p w14:paraId="29B4029D" w14:textId="77777777" w:rsidR="00BA345E" w:rsidRDefault="00BA345E">
            <w:pPr>
              <w:jc w:val="both"/>
              <w:rPr>
                <w:sz w:val="8"/>
                <w:szCs w:val="8"/>
              </w:rPr>
            </w:pPr>
          </w:p>
        </w:tc>
      </w:tr>
      <w:tr w:rsidR="00BA345E" w14:paraId="188D5EA0" w14:textId="77777777">
        <w:tc>
          <w:tcPr>
            <w:tcW w:w="3600" w:type="dxa"/>
            <w:tcBorders>
              <w:bottom w:val="single" w:sz="4" w:space="0" w:color="000000"/>
            </w:tcBorders>
          </w:tcPr>
          <w:p w14:paraId="7C9D95C3" w14:textId="77777777" w:rsidR="00BA345E" w:rsidRDefault="00D30BB0">
            <w:pPr>
              <w:jc w:val="both"/>
              <w:rPr>
                <w:rFonts w:ascii="Arial" w:eastAsia="Arial" w:hAnsi="Arial" w:cs="Arial"/>
              </w:rPr>
            </w:pPr>
            <w:r>
              <w:rPr>
                <w:rFonts w:ascii="Arial" w:eastAsia="Arial" w:hAnsi="Arial" w:cs="Arial"/>
                <w:b/>
              </w:rPr>
              <w:t>Activity</w:t>
            </w:r>
          </w:p>
        </w:tc>
        <w:tc>
          <w:tcPr>
            <w:tcW w:w="4788" w:type="dxa"/>
            <w:tcBorders>
              <w:bottom w:val="single" w:sz="4" w:space="0" w:color="000000"/>
            </w:tcBorders>
          </w:tcPr>
          <w:p w14:paraId="4487607C" w14:textId="77777777" w:rsidR="00BA345E" w:rsidRDefault="00D30BB0">
            <w:pPr>
              <w:jc w:val="both"/>
              <w:rPr>
                <w:rFonts w:ascii="Arial" w:eastAsia="Arial" w:hAnsi="Arial" w:cs="Arial"/>
              </w:rPr>
            </w:pPr>
            <w:r>
              <w:rPr>
                <w:rFonts w:ascii="Arial" w:eastAsia="Arial" w:hAnsi="Arial" w:cs="Arial"/>
                <w:b/>
              </w:rPr>
              <w:t>Description</w:t>
            </w:r>
          </w:p>
        </w:tc>
      </w:tr>
      <w:tr w:rsidR="00BA345E" w14:paraId="3024F125" w14:textId="77777777">
        <w:tc>
          <w:tcPr>
            <w:tcW w:w="8388" w:type="dxa"/>
            <w:gridSpan w:val="2"/>
            <w:shd w:val="clear" w:color="auto" w:fill="0C0C0C"/>
          </w:tcPr>
          <w:p w14:paraId="0273D0FB" w14:textId="77777777" w:rsidR="00BA345E" w:rsidRDefault="00BA345E">
            <w:pPr>
              <w:jc w:val="both"/>
              <w:rPr>
                <w:sz w:val="8"/>
                <w:szCs w:val="8"/>
              </w:rPr>
            </w:pPr>
          </w:p>
        </w:tc>
      </w:tr>
      <w:tr w:rsidR="00BA345E" w14:paraId="06BC0BCF" w14:textId="77777777">
        <w:tc>
          <w:tcPr>
            <w:tcW w:w="3600" w:type="dxa"/>
          </w:tcPr>
          <w:p w14:paraId="1443E89F" w14:textId="77777777" w:rsidR="00BA345E" w:rsidRDefault="00D30BB0">
            <w:pPr>
              <w:jc w:val="both"/>
            </w:pPr>
            <w:r>
              <w:rPr>
                <w:b/>
              </w:rPr>
              <w:t>Leadership</w:t>
            </w:r>
          </w:p>
        </w:tc>
        <w:tc>
          <w:tcPr>
            <w:tcW w:w="4788" w:type="dxa"/>
          </w:tcPr>
          <w:p w14:paraId="0C3FCD85" w14:textId="77777777" w:rsidR="00BA345E" w:rsidRDefault="00D30BB0">
            <w:pPr>
              <w:jc w:val="both"/>
            </w:pPr>
            <w:r>
              <w:t>The selection of someone responsible for running the program.</w:t>
            </w:r>
          </w:p>
        </w:tc>
      </w:tr>
      <w:tr w:rsidR="00BA345E" w14:paraId="727AB115" w14:textId="77777777">
        <w:tc>
          <w:tcPr>
            <w:tcW w:w="3600" w:type="dxa"/>
          </w:tcPr>
          <w:p w14:paraId="771DC948" w14:textId="77777777" w:rsidR="00BA345E" w:rsidRDefault="00D30BB0">
            <w:pPr>
              <w:jc w:val="both"/>
            </w:pPr>
            <w:r>
              <w:rPr>
                <w:b/>
              </w:rPr>
              <w:t>Location</w:t>
            </w:r>
          </w:p>
        </w:tc>
        <w:tc>
          <w:tcPr>
            <w:tcW w:w="4788" w:type="dxa"/>
          </w:tcPr>
          <w:p w14:paraId="4CBFBB21" w14:textId="77777777" w:rsidR="00BA345E" w:rsidRDefault="00D30BB0">
            <w:pPr>
              <w:jc w:val="both"/>
            </w:pPr>
            <w:r>
              <w:t>The identification of the primary location to house the program.</w:t>
            </w:r>
          </w:p>
        </w:tc>
      </w:tr>
      <w:tr w:rsidR="00BA345E" w14:paraId="3483C762" w14:textId="77777777">
        <w:tc>
          <w:tcPr>
            <w:tcW w:w="3600" w:type="dxa"/>
          </w:tcPr>
          <w:p w14:paraId="67E8797F" w14:textId="77777777" w:rsidR="00BA345E" w:rsidRDefault="00D30BB0">
            <w:pPr>
              <w:jc w:val="both"/>
            </w:pPr>
            <w:r>
              <w:rPr>
                <w:b/>
              </w:rPr>
              <w:t>Site</w:t>
            </w:r>
          </w:p>
        </w:tc>
        <w:tc>
          <w:tcPr>
            <w:tcW w:w="4788" w:type="dxa"/>
          </w:tcPr>
          <w:p w14:paraId="5C89FB8A" w14:textId="77777777" w:rsidR="00BA345E" w:rsidRDefault="00D30BB0">
            <w:pPr>
              <w:jc w:val="both"/>
            </w:pPr>
            <w:r>
              <w:t>The determination of the program’s geographic boundaries and jurisdiction of service delivery.</w:t>
            </w:r>
          </w:p>
        </w:tc>
      </w:tr>
    </w:tbl>
    <w:p w14:paraId="3E84C3CF" w14:textId="77777777" w:rsidR="00BA345E" w:rsidRDefault="00BA345E">
      <w:pPr>
        <w:ind w:left="1080"/>
        <w:jc w:val="both"/>
      </w:pPr>
    </w:p>
    <w:p w14:paraId="0658A170" w14:textId="77777777" w:rsidR="00BA345E" w:rsidRDefault="00D30BB0">
      <w:pPr>
        <w:jc w:val="both"/>
        <w:rPr>
          <w:color w:val="000000"/>
        </w:rPr>
      </w:pPr>
      <w:proofErr w:type="gramStart"/>
      <w:r>
        <w:rPr>
          <w:color w:val="000000"/>
        </w:rPr>
        <w:t>Typically</w:t>
      </w:r>
      <w:proofErr w:type="gramEnd"/>
      <w:r>
        <w:rPr>
          <w:color w:val="000000"/>
        </w:rPr>
        <w:t xml:space="preserve"> the program leader will be associated with the fire service although law enforcement, youth justice, social services, and mental health professionals</w:t>
      </w:r>
      <w:r>
        <w:rPr>
          <w:color w:val="000000"/>
        </w:rPr>
        <w:t xml:space="preserve"> can also assume the leadership role.  Within the Maine community, regional or county concept, it would be beneficial for the program leader (coordinator) to complete or attain certification (if available) as a Youth Firesetter Specialist Level II.  Additi</w:t>
      </w:r>
      <w:r>
        <w:rPr>
          <w:color w:val="000000"/>
        </w:rPr>
        <w:t xml:space="preserve">onally, state-run training programs may be available along with direct coalition assistance in training persons needed for the implementation and operation of any youth firesetter intervention program within the state. </w:t>
      </w:r>
    </w:p>
    <w:p w14:paraId="1135F2DF" w14:textId="77777777" w:rsidR="00BA345E" w:rsidRDefault="00BA345E">
      <w:pPr>
        <w:rPr>
          <w:color w:val="000000"/>
          <w:sz w:val="10"/>
          <w:szCs w:val="10"/>
        </w:rPr>
      </w:pPr>
    </w:p>
    <w:p w14:paraId="5DB31CCB" w14:textId="77777777" w:rsidR="00BA345E" w:rsidRDefault="00D30BB0">
      <w:pPr>
        <w:jc w:val="both"/>
        <w:rPr>
          <w:color w:val="000000"/>
        </w:rPr>
      </w:pPr>
      <w:r>
        <w:rPr>
          <w:color w:val="000000"/>
        </w:rPr>
        <w:t>The location for a program is gener</w:t>
      </w:r>
      <w:r>
        <w:rPr>
          <w:color w:val="000000"/>
        </w:rPr>
        <w:t>ally the local fire service, which may be the best choice to help in identifying children and youthful firesetters.  If a local or regional fire service does not have the resources to house a program, there are other options including county-owned and oper</w:t>
      </w:r>
      <w:r>
        <w:rPr>
          <w:color w:val="000000"/>
        </w:rPr>
        <w:t xml:space="preserve">ated facilities, state-owned and operated facilities, private agencies, non-profit organizations (such as the YMCA), mental health, and counseling agencies. </w:t>
      </w:r>
    </w:p>
    <w:p w14:paraId="3B647209" w14:textId="77777777" w:rsidR="00BA345E" w:rsidRDefault="00BA345E">
      <w:pPr>
        <w:rPr>
          <w:color w:val="000000"/>
          <w:sz w:val="10"/>
          <w:szCs w:val="10"/>
        </w:rPr>
      </w:pPr>
    </w:p>
    <w:p w14:paraId="17779864" w14:textId="77777777" w:rsidR="00BA345E" w:rsidRDefault="00D30BB0">
      <w:pPr>
        <w:jc w:val="both"/>
        <w:rPr>
          <w:color w:val="000000"/>
        </w:rPr>
      </w:pPr>
      <w:r>
        <w:rPr>
          <w:color w:val="000000"/>
        </w:rPr>
        <w:t>Many child/youth firesetter intervention programs operate within a fire service area of jurisdict</w:t>
      </w:r>
      <w:r>
        <w:rPr>
          <w:color w:val="000000"/>
        </w:rPr>
        <w:t xml:space="preserve">ion or basically within community boundaries.  However, the Maine approach involves a regional or county concept that would operate over a larger geographical </w:t>
      </w:r>
      <w:proofErr w:type="gramStart"/>
      <w:r>
        <w:rPr>
          <w:color w:val="000000"/>
        </w:rPr>
        <w:t>area, or</w:t>
      </w:r>
      <w:proofErr w:type="gramEnd"/>
      <w:r>
        <w:rPr>
          <w:color w:val="000000"/>
        </w:rPr>
        <w:t xml:space="preserve"> involve several counties and is based on a population basis</w:t>
      </w:r>
      <w:r>
        <w:t>.</w:t>
      </w:r>
      <w:r>
        <w:rPr>
          <w:color w:val="000000"/>
        </w:rPr>
        <w:t xml:space="preserve"> This coordinated and widesp</w:t>
      </w:r>
      <w:r>
        <w:rPr>
          <w:color w:val="000000"/>
        </w:rPr>
        <w:t>read approach would encourage more referral agencies such as mental health, social services, and youth justice to be involved thus providing more opportunities for larger numbers of individuals to receive the needed program interventions.</w:t>
      </w:r>
    </w:p>
    <w:p w14:paraId="621DF4FD" w14:textId="77777777" w:rsidR="00BA345E" w:rsidRDefault="00BA345E">
      <w:pPr>
        <w:jc w:val="both"/>
        <w:rPr>
          <w:sz w:val="28"/>
          <w:szCs w:val="28"/>
        </w:rPr>
      </w:pPr>
    </w:p>
    <w:p w14:paraId="324C84BF" w14:textId="77777777" w:rsidR="00BA345E" w:rsidRDefault="00BA345E">
      <w:pPr>
        <w:jc w:val="both"/>
        <w:rPr>
          <w:sz w:val="28"/>
          <w:szCs w:val="28"/>
        </w:rPr>
      </w:pPr>
    </w:p>
    <w:p w14:paraId="3C8D7060" w14:textId="77777777" w:rsidR="00BA345E" w:rsidRDefault="00BA345E">
      <w:pPr>
        <w:jc w:val="both"/>
        <w:rPr>
          <w:b/>
          <w:sz w:val="28"/>
          <w:szCs w:val="28"/>
        </w:rPr>
      </w:pPr>
    </w:p>
    <w:p w14:paraId="191CD650" w14:textId="77777777" w:rsidR="00BA345E" w:rsidRDefault="00D30BB0">
      <w:pPr>
        <w:jc w:val="both"/>
        <w:rPr>
          <w:sz w:val="28"/>
          <w:szCs w:val="28"/>
        </w:rPr>
      </w:pPr>
      <w:r>
        <w:rPr>
          <w:b/>
          <w:sz w:val="28"/>
          <w:szCs w:val="28"/>
        </w:rPr>
        <w:lastRenderedPageBreak/>
        <w:t>PROGRAM DEVELO</w:t>
      </w:r>
      <w:r>
        <w:rPr>
          <w:b/>
          <w:sz w:val="28"/>
          <w:szCs w:val="28"/>
        </w:rPr>
        <w:t>PMENT</w:t>
      </w:r>
    </w:p>
    <w:p w14:paraId="025680D3" w14:textId="77777777" w:rsidR="00BA345E" w:rsidRDefault="00BA345E">
      <w:pPr>
        <w:jc w:val="both"/>
      </w:pPr>
    </w:p>
    <w:p w14:paraId="4B98D640" w14:textId="77777777" w:rsidR="00BA345E" w:rsidRDefault="00D30BB0">
      <w:pPr>
        <w:jc w:val="both"/>
        <w:rPr>
          <w:color w:val="000000"/>
        </w:rPr>
      </w:pPr>
      <w:r>
        <w:rPr>
          <w:color w:val="000000"/>
        </w:rPr>
        <w:t>Once a program is in place, it is ready to begin work within its area of jurisdiction or geographical area.  Program development involves six steps that are outlined below.</w:t>
      </w:r>
    </w:p>
    <w:p w14:paraId="4160268D" w14:textId="77777777" w:rsidR="00BA345E" w:rsidRDefault="00BA345E">
      <w:pPr>
        <w:ind w:left="1080"/>
        <w:jc w:val="both"/>
        <w:rPr>
          <w:color w:val="000000"/>
        </w:rPr>
      </w:pPr>
    </w:p>
    <w:p w14:paraId="20B3BCC7" w14:textId="3BE6E7CF" w:rsidR="00BA345E" w:rsidRDefault="00D30BB0">
      <w:pPr>
        <w:jc w:val="both"/>
        <w:rPr>
          <w:color w:val="000000"/>
        </w:rPr>
      </w:pPr>
      <w:r>
        <w:rPr>
          <w:color w:val="000000"/>
        </w:rPr>
        <w:t xml:space="preserve">The first step in program development is to establish a multi-disciplinary team that includes representatives from key youth-related agencies, departments, and schools, headed by a program coordinator.  The program coordinator should have certification as </w:t>
      </w:r>
      <w:r>
        <w:rPr>
          <w:color w:val="000000"/>
        </w:rPr>
        <w:t xml:space="preserve">a Youth Firesetter Specialist </w:t>
      </w:r>
      <w:r w:rsidR="009075EF">
        <w:rPr>
          <w:color w:val="000000"/>
        </w:rPr>
        <w:t>Level II or</w:t>
      </w:r>
      <w:r>
        <w:rPr>
          <w:color w:val="000000"/>
        </w:rPr>
        <w:t xml:space="preserve"> receive or maintain the equivalent thereof.  </w:t>
      </w:r>
    </w:p>
    <w:p w14:paraId="2A5DD1B2" w14:textId="77777777" w:rsidR="00BA345E" w:rsidRDefault="00BA345E">
      <w:pPr>
        <w:ind w:left="1080"/>
        <w:jc w:val="both"/>
        <w:rPr>
          <w:color w:val="000000"/>
        </w:rPr>
      </w:pPr>
    </w:p>
    <w:p w14:paraId="6C42645D" w14:textId="56451AEF" w:rsidR="00BA345E" w:rsidRDefault="00D30BB0">
      <w:pPr>
        <w:jc w:val="both"/>
        <w:rPr>
          <w:color w:val="000000"/>
        </w:rPr>
      </w:pPr>
      <w:r>
        <w:rPr>
          <w:color w:val="000000"/>
        </w:rPr>
        <w:t>The MDT with the coordinator needs to identify and establish links with the type of serv</w:t>
      </w:r>
      <w:r>
        <w:rPr>
          <w:color w:val="000000"/>
        </w:rPr>
        <w:t xml:space="preserve">ices necessary for the intervention of youths referred to the program. Services need to </w:t>
      </w:r>
      <w:r w:rsidR="009075EF">
        <w:rPr>
          <w:color w:val="000000"/>
        </w:rPr>
        <w:t>include</w:t>
      </w:r>
      <w:r>
        <w:rPr>
          <w:color w:val="000000"/>
        </w:rPr>
        <w:t xml:space="preserve"> fire safety/science/prevention education, social service agencies, mental health services, and any other community-based service that may be applicable to the </w:t>
      </w:r>
      <w:r>
        <w:rPr>
          <w:color w:val="000000"/>
        </w:rPr>
        <w:t xml:space="preserve">needs of the youths and families referred to the program.  </w:t>
      </w:r>
    </w:p>
    <w:p w14:paraId="4A1147A9" w14:textId="77777777" w:rsidR="00BA345E" w:rsidRDefault="00BA345E">
      <w:pPr>
        <w:ind w:left="1080"/>
        <w:jc w:val="both"/>
        <w:rPr>
          <w:color w:val="000000"/>
        </w:rPr>
      </w:pPr>
    </w:p>
    <w:p w14:paraId="13F6EC3F" w14:textId="77777777" w:rsidR="00BA345E" w:rsidRDefault="00D30BB0">
      <w:pPr>
        <w:jc w:val="both"/>
        <w:rPr>
          <w:color w:val="000000"/>
        </w:rPr>
      </w:pPr>
      <w:r>
        <w:rPr>
          <w:color w:val="000000"/>
        </w:rPr>
        <w:t>Budgeting will also vary within a community, regional or county programs with some common categories.  The major category is personnel costs and budgeting will reflect the level of service provid</w:t>
      </w:r>
      <w:r>
        <w:rPr>
          <w:color w:val="000000"/>
        </w:rPr>
        <w:t xml:space="preserve">ed. </w:t>
      </w:r>
    </w:p>
    <w:p w14:paraId="02D1FC2A" w14:textId="77777777" w:rsidR="00BA345E" w:rsidRDefault="00BA345E">
      <w:pPr>
        <w:jc w:val="both"/>
        <w:rPr>
          <w:color w:val="000000"/>
        </w:rPr>
      </w:pPr>
    </w:p>
    <w:p w14:paraId="4CC3917A" w14:textId="77777777" w:rsidR="00BA345E" w:rsidRDefault="00D30BB0">
      <w:pPr>
        <w:jc w:val="both"/>
        <w:rPr>
          <w:sz w:val="28"/>
          <w:szCs w:val="28"/>
        </w:rPr>
      </w:pPr>
      <w:r>
        <w:rPr>
          <w:b/>
          <w:sz w:val="28"/>
          <w:szCs w:val="28"/>
        </w:rPr>
        <w:t>PROGRAM DEVELOPMENT</w:t>
      </w:r>
    </w:p>
    <w:p w14:paraId="05B0D456" w14:textId="77777777" w:rsidR="00BA345E" w:rsidRDefault="00BA345E">
      <w:pPr>
        <w:ind w:left="1080"/>
        <w:jc w:val="both"/>
      </w:pPr>
    </w:p>
    <w:tbl>
      <w:tblPr>
        <w:tblStyle w:val="a0"/>
        <w:tblW w:w="901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49"/>
        <w:gridCol w:w="5269"/>
      </w:tblGrid>
      <w:tr w:rsidR="00BA345E" w14:paraId="6F9C7BD1" w14:textId="77777777">
        <w:tc>
          <w:tcPr>
            <w:tcW w:w="9018" w:type="dxa"/>
            <w:gridSpan w:val="2"/>
            <w:tcBorders>
              <w:bottom w:val="single" w:sz="4" w:space="0" w:color="000000"/>
            </w:tcBorders>
            <w:shd w:val="clear" w:color="auto" w:fill="E0E0E0"/>
          </w:tcPr>
          <w:p w14:paraId="6BCE97A5" w14:textId="77777777" w:rsidR="00BA345E" w:rsidRDefault="00D30BB0">
            <w:pPr>
              <w:jc w:val="center"/>
              <w:rPr>
                <w:rFonts w:ascii="Arial Black" w:eastAsia="Arial Black" w:hAnsi="Arial Black" w:cs="Arial Black"/>
              </w:rPr>
            </w:pPr>
            <w:r>
              <w:rPr>
                <w:rFonts w:ascii="Arial Black" w:eastAsia="Arial Black" w:hAnsi="Arial Black" w:cs="Arial Black"/>
              </w:rPr>
              <w:t>Program Development</w:t>
            </w:r>
          </w:p>
        </w:tc>
      </w:tr>
      <w:tr w:rsidR="00BA345E" w14:paraId="788808D3" w14:textId="77777777">
        <w:tc>
          <w:tcPr>
            <w:tcW w:w="9018" w:type="dxa"/>
            <w:gridSpan w:val="2"/>
            <w:shd w:val="clear" w:color="auto" w:fill="0C0C0C"/>
          </w:tcPr>
          <w:p w14:paraId="6146E9E6" w14:textId="77777777" w:rsidR="00BA345E" w:rsidRDefault="00BA345E">
            <w:pPr>
              <w:jc w:val="both"/>
              <w:rPr>
                <w:sz w:val="8"/>
                <w:szCs w:val="8"/>
              </w:rPr>
            </w:pPr>
          </w:p>
        </w:tc>
      </w:tr>
      <w:tr w:rsidR="00BA345E" w14:paraId="65E80574" w14:textId="77777777">
        <w:tc>
          <w:tcPr>
            <w:tcW w:w="3749" w:type="dxa"/>
            <w:tcBorders>
              <w:bottom w:val="single" w:sz="4" w:space="0" w:color="000000"/>
            </w:tcBorders>
          </w:tcPr>
          <w:p w14:paraId="15C7728D" w14:textId="77777777" w:rsidR="00BA345E" w:rsidRDefault="00D30BB0">
            <w:pPr>
              <w:jc w:val="both"/>
              <w:rPr>
                <w:rFonts w:ascii="Arial" w:eastAsia="Arial" w:hAnsi="Arial" w:cs="Arial"/>
              </w:rPr>
            </w:pPr>
            <w:r>
              <w:rPr>
                <w:rFonts w:ascii="Arial" w:eastAsia="Arial" w:hAnsi="Arial" w:cs="Arial"/>
                <w:b/>
              </w:rPr>
              <w:t>Activity</w:t>
            </w:r>
          </w:p>
        </w:tc>
        <w:tc>
          <w:tcPr>
            <w:tcW w:w="5269" w:type="dxa"/>
            <w:tcBorders>
              <w:bottom w:val="single" w:sz="4" w:space="0" w:color="000000"/>
            </w:tcBorders>
          </w:tcPr>
          <w:p w14:paraId="1F825448" w14:textId="77777777" w:rsidR="00BA345E" w:rsidRDefault="00D30BB0">
            <w:pPr>
              <w:jc w:val="both"/>
              <w:rPr>
                <w:rFonts w:ascii="Arial" w:eastAsia="Arial" w:hAnsi="Arial" w:cs="Arial"/>
              </w:rPr>
            </w:pPr>
            <w:r>
              <w:rPr>
                <w:rFonts w:ascii="Arial" w:eastAsia="Arial" w:hAnsi="Arial" w:cs="Arial"/>
                <w:b/>
              </w:rPr>
              <w:t>Description</w:t>
            </w:r>
          </w:p>
        </w:tc>
      </w:tr>
      <w:tr w:rsidR="00BA345E" w14:paraId="7C17877D" w14:textId="77777777">
        <w:tc>
          <w:tcPr>
            <w:tcW w:w="9018" w:type="dxa"/>
            <w:gridSpan w:val="2"/>
            <w:shd w:val="clear" w:color="auto" w:fill="0C0C0C"/>
          </w:tcPr>
          <w:p w14:paraId="11260EEE" w14:textId="77777777" w:rsidR="00BA345E" w:rsidRDefault="00BA345E">
            <w:pPr>
              <w:jc w:val="both"/>
              <w:rPr>
                <w:sz w:val="8"/>
                <w:szCs w:val="8"/>
              </w:rPr>
            </w:pPr>
          </w:p>
        </w:tc>
      </w:tr>
      <w:tr w:rsidR="00BA345E" w14:paraId="40D6A415" w14:textId="77777777">
        <w:tc>
          <w:tcPr>
            <w:tcW w:w="3749" w:type="dxa"/>
          </w:tcPr>
          <w:p w14:paraId="2DB5CE1B" w14:textId="77777777" w:rsidR="00BA345E" w:rsidRDefault="00D30BB0">
            <w:pPr>
              <w:jc w:val="both"/>
            </w:pPr>
            <w:r>
              <w:rPr>
                <w:b/>
              </w:rPr>
              <w:t>Management Team</w:t>
            </w:r>
          </w:p>
        </w:tc>
        <w:tc>
          <w:tcPr>
            <w:tcW w:w="5269" w:type="dxa"/>
          </w:tcPr>
          <w:p w14:paraId="32B0B9DA" w14:textId="31CA4EA5" w:rsidR="00BA345E" w:rsidRDefault="00D30BB0">
            <w:pPr>
              <w:jc w:val="both"/>
              <w:rPr>
                <w:color w:val="000000"/>
              </w:rPr>
            </w:pPr>
            <w:r>
              <w:rPr>
                <w:color w:val="000000"/>
              </w:rPr>
              <w:t xml:space="preserve">The selection of a team to support the work of the program leader.  Team members should </w:t>
            </w:r>
            <w:r>
              <w:rPr>
                <w:color w:val="000000"/>
              </w:rPr>
              <w:t>be certified at Youth Firesetter Specialist Level</w:t>
            </w:r>
            <w:r w:rsidR="009075EF">
              <w:rPr>
                <w:color w:val="000000"/>
              </w:rPr>
              <w:t xml:space="preserve"> II </w:t>
            </w:r>
            <w:r>
              <w:rPr>
                <w:color w:val="000000"/>
              </w:rPr>
              <w:t xml:space="preserve">or the equivalent thereof. </w:t>
            </w:r>
          </w:p>
        </w:tc>
      </w:tr>
      <w:tr w:rsidR="00BA345E" w14:paraId="56C91A5D" w14:textId="77777777">
        <w:tc>
          <w:tcPr>
            <w:tcW w:w="3749" w:type="dxa"/>
          </w:tcPr>
          <w:p w14:paraId="056182D6" w14:textId="77777777" w:rsidR="00BA345E" w:rsidRDefault="00D30BB0">
            <w:pPr>
              <w:jc w:val="both"/>
            </w:pPr>
            <w:r>
              <w:rPr>
                <w:b/>
              </w:rPr>
              <w:t>Service Delivery System</w:t>
            </w:r>
          </w:p>
        </w:tc>
        <w:tc>
          <w:tcPr>
            <w:tcW w:w="5269" w:type="dxa"/>
          </w:tcPr>
          <w:p w14:paraId="08E510FB" w14:textId="77777777" w:rsidR="00BA345E" w:rsidRDefault="00D30BB0">
            <w:pPr>
              <w:jc w:val="both"/>
            </w:pPr>
            <w:r>
              <w:t>Specify the program components – identification</w:t>
            </w:r>
            <w:r>
              <w:rPr>
                <w:sz w:val="28"/>
                <w:szCs w:val="28"/>
              </w:rPr>
              <w:t>,</w:t>
            </w:r>
            <w:r>
              <w:rPr>
                <w:b/>
                <w:i/>
                <w:color w:val="FF6600"/>
                <w:sz w:val="28"/>
                <w:szCs w:val="28"/>
              </w:rPr>
              <w:t xml:space="preserve"> </w:t>
            </w:r>
            <w:r>
              <w:rPr>
                <w:color w:val="000000"/>
              </w:rPr>
              <w:t>referral, screening, MDT evaluation, education and related interventions, and follow-up that will be offered by the program.</w:t>
            </w:r>
          </w:p>
        </w:tc>
      </w:tr>
      <w:tr w:rsidR="00BA345E" w14:paraId="6BDF95F1" w14:textId="77777777">
        <w:tc>
          <w:tcPr>
            <w:tcW w:w="3749" w:type="dxa"/>
          </w:tcPr>
          <w:p w14:paraId="7C054FED" w14:textId="77777777" w:rsidR="00BA345E" w:rsidRDefault="00D30BB0">
            <w:pPr>
              <w:jc w:val="both"/>
            </w:pPr>
            <w:r>
              <w:rPr>
                <w:b/>
              </w:rPr>
              <w:t>Budget</w:t>
            </w:r>
          </w:p>
        </w:tc>
        <w:tc>
          <w:tcPr>
            <w:tcW w:w="5269" w:type="dxa"/>
          </w:tcPr>
          <w:p w14:paraId="72D837BF" w14:textId="77777777" w:rsidR="00BA345E" w:rsidRDefault="00D30BB0">
            <w:pPr>
              <w:jc w:val="both"/>
            </w:pPr>
            <w:r>
              <w:t>Estimate the costs of the program’s services.</w:t>
            </w:r>
          </w:p>
        </w:tc>
      </w:tr>
      <w:tr w:rsidR="00BA345E" w14:paraId="429415D0" w14:textId="77777777">
        <w:tc>
          <w:tcPr>
            <w:tcW w:w="3749" w:type="dxa"/>
          </w:tcPr>
          <w:p w14:paraId="7B882C9E" w14:textId="77777777" w:rsidR="00BA345E" w:rsidRDefault="00D30BB0">
            <w:pPr>
              <w:jc w:val="both"/>
            </w:pPr>
            <w:r>
              <w:rPr>
                <w:b/>
              </w:rPr>
              <w:t>Funding</w:t>
            </w:r>
          </w:p>
        </w:tc>
        <w:tc>
          <w:tcPr>
            <w:tcW w:w="5269" w:type="dxa"/>
          </w:tcPr>
          <w:p w14:paraId="3224A328" w14:textId="77777777" w:rsidR="00BA345E" w:rsidRDefault="00D30BB0">
            <w:pPr>
              <w:jc w:val="both"/>
              <w:rPr>
                <w:color w:val="000000"/>
              </w:rPr>
            </w:pPr>
            <w:r>
              <w:rPr>
                <w:color w:val="000000"/>
              </w:rPr>
              <w:t>Establish a funding team to develop sources of financial support, do</w:t>
            </w:r>
            <w:r>
              <w:rPr>
                <w:color w:val="000000"/>
              </w:rPr>
              <w:t>nations, grants, and contributions to the program.</w:t>
            </w:r>
          </w:p>
        </w:tc>
      </w:tr>
      <w:tr w:rsidR="00BA345E" w14:paraId="0A03B1E6" w14:textId="77777777">
        <w:tc>
          <w:tcPr>
            <w:tcW w:w="3749" w:type="dxa"/>
          </w:tcPr>
          <w:p w14:paraId="4615B610" w14:textId="77777777" w:rsidR="00BA345E" w:rsidRDefault="00D30BB0">
            <w:pPr>
              <w:jc w:val="both"/>
            </w:pPr>
            <w:r>
              <w:rPr>
                <w:b/>
              </w:rPr>
              <w:t>Organizational Chart</w:t>
            </w:r>
          </w:p>
        </w:tc>
        <w:tc>
          <w:tcPr>
            <w:tcW w:w="5269" w:type="dxa"/>
          </w:tcPr>
          <w:p w14:paraId="49F6540F" w14:textId="77777777" w:rsidR="00BA345E" w:rsidRDefault="00D30BB0">
            <w:pPr>
              <w:jc w:val="both"/>
              <w:rPr>
                <w:color w:val="000000"/>
              </w:rPr>
            </w:pPr>
            <w:r>
              <w:rPr>
                <w:color w:val="000000"/>
              </w:rPr>
              <w:t>Specify in writing, the various organizational relationships within the MDT and with program intervention agencies.</w:t>
            </w:r>
          </w:p>
        </w:tc>
      </w:tr>
      <w:tr w:rsidR="00BA345E" w14:paraId="021945CF" w14:textId="77777777">
        <w:tc>
          <w:tcPr>
            <w:tcW w:w="3749" w:type="dxa"/>
          </w:tcPr>
          <w:p w14:paraId="4ACC6DFD" w14:textId="77777777" w:rsidR="00BA345E" w:rsidRDefault="00D30BB0">
            <w:pPr>
              <w:jc w:val="both"/>
            </w:pPr>
            <w:r>
              <w:rPr>
                <w:b/>
              </w:rPr>
              <w:t>Interagency Linkages</w:t>
            </w:r>
          </w:p>
        </w:tc>
        <w:tc>
          <w:tcPr>
            <w:tcW w:w="5269" w:type="dxa"/>
          </w:tcPr>
          <w:p w14:paraId="1FA46DE9" w14:textId="77777777" w:rsidR="00BA345E" w:rsidRDefault="00D30BB0">
            <w:pPr>
              <w:jc w:val="both"/>
              <w:rPr>
                <w:color w:val="000000"/>
              </w:rPr>
            </w:pPr>
            <w:r>
              <w:rPr>
                <w:color w:val="000000"/>
              </w:rPr>
              <w:t>Establish and maintain an effective, multi-ag</w:t>
            </w:r>
            <w:r>
              <w:rPr>
                <w:color w:val="000000"/>
              </w:rPr>
              <w:t>ency community, regional, or county network of services for the program.</w:t>
            </w:r>
          </w:p>
        </w:tc>
      </w:tr>
    </w:tbl>
    <w:p w14:paraId="1E97D897" w14:textId="77777777" w:rsidR="00BA345E" w:rsidRDefault="00BA345E">
      <w:pPr>
        <w:jc w:val="both"/>
        <w:rPr>
          <w:sz w:val="28"/>
          <w:szCs w:val="28"/>
        </w:rPr>
      </w:pPr>
    </w:p>
    <w:p w14:paraId="425CC9C9" w14:textId="77777777" w:rsidR="00BA345E" w:rsidRDefault="00D30BB0">
      <w:pPr>
        <w:jc w:val="both"/>
        <w:rPr>
          <w:sz w:val="28"/>
          <w:szCs w:val="28"/>
        </w:rPr>
      </w:pPr>
      <w:r>
        <w:rPr>
          <w:b/>
          <w:sz w:val="28"/>
          <w:szCs w:val="28"/>
        </w:rPr>
        <w:t>PROGRAM IMPLEMENTATION</w:t>
      </w:r>
    </w:p>
    <w:p w14:paraId="7CB605F3" w14:textId="77777777" w:rsidR="00BA345E" w:rsidRDefault="00BA345E">
      <w:pPr>
        <w:jc w:val="both"/>
        <w:rPr>
          <w:sz w:val="10"/>
          <w:szCs w:val="10"/>
        </w:rPr>
      </w:pPr>
    </w:p>
    <w:p w14:paraId="6E0F24A0" w14:textId="77777777" w:rsidR="00BA345E" w:rsidRDefault="00D30BB0">
      <w:pPr>
        <w:jc w:val="both"/>
      </w:pPr>
      <w:r>
        <w:t>After all the planning and development for youth, the firesetter program has been completed, it is time to put the program into action.  However, certain imp</w:t>
      </w:r>
      <w:r>
        <w:t xml:space="preserve">lementation steps will need to be </w:t>
      </w:r>
      <w:r>
        <w:lastRenderedPageBreak/>
        <w:t xml:space="preserve">accomplished before the first intake is undertaken.  Those steps, extracted from the United States Fire Administration’s </w:t>
      </w:r>
      <w:r>
        <w:rPr>
          <w:i/>
        </w:rPr>
        <w:t>Youth Firesetter Intervention Handbook</w:t>
      </w:r>
      <w:r>
        <w:t xml:space="preserve"> publication are summarized as follows:</w:t>
      </w:r>
    </w:p>
    <w:p w14:paraId="55FCF6F3" w14:textId="77777777" w:rsidR="00BA345E" w:rsidRDefault="00BA345E">
      <w:pPr>
        <w:ind w:left="1080"/>
        <w:jc w:val="both"/>
      </w:pPr>
    </w:p>
    <w:tbl>
      <w:tblPr>
        <w:tblStyle w:val="a1"/>
        <w:tblW w:w="8388"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788"/>
      </w:tblGrid>
      <w:tr w:rsidR="00BA345E" w14:paraId="1BF6A2D0" w14:textId="77777777">
        <w:tc>
          <w:tcPr>
            <w:tcW w:w="8388" w:type="dxa"/>
            <w:gridSpan w:val="2"/>
            <w:tcBorders>
              <w:bottom w:val="single" w:sz="4" w:space="0" w:color="000000"/>
            </w:tcBorders>
            <w:shd w:val="clear" w:color="auto" w:fill="E0E0E0"/>
          </w:tcPr>
          <w:p w14:paraId="649AA69C" w14:textId="77777777" w:rsidR="00BA345E" w:rsidRDefault="00D30BB0">
            <w:pPr>
              <w:jc w:val="center"/>
              <w:rPr>
                <w:rFonts w:ascii="Arial Black" w:eastAsia="Arial Black" w:hAnsi="Arial Black" w:cs="Arial Black"/>
              </w:rPr>
            </w:pPr>
            <w:r>
              <w:rPr>
                <w:rFonts w:ascii="Arial Black" w:eastAsia="Arial Black" w:hAnsi="Arial Black" w:cs="Arial Black"/>
              </w:rPr>
              <w:t>Program Implementation</w:t>
            </w:r>
          </w:p>
        </w:tc>
      </w:tr>
      <w:tr w:rsidR="00BA345E" w14:paraId="6876A25A" w14:textId="77777777">
        <w:tc>
          <w:tcPr>
            <w:tcW w:w="8388" w:type="dxa"/>
            <w:gridSpan w:val="2"/>
            <w:shd w:val="clear" w:color="auto" w:fill="0C0C0C"/>
          </w:tcPr>
          <w:p w14:paraId="5FD0CDDE" w14:textId="77777777" w:rsidR="00BA345E" w:rsidRDefault="00BA345E">
            <w:pPr>
              <w:jc w:val="both"/>
              <w:rPr>
                <w:sz w:val="8"/>
                <w:szCs w:val="8"/>
              </w:rPr>
            </w:pPr>
          </w:p>
        </w:tc>
      </w:tr>
      <w:tr w:rsidR="00BA345E" w14:paraId="1D184672" w14:textId="77777777">
        <w:tc>
          <w:tcPr>
            <w:tcW w:w="3600" w:type="dxa"/>
            <w:tcBorders>
              <w:bottom w:val="single" w:sz="4" w:space="0" w:color="000000"/>
            </w:tcBorders>
          </w:tcPr>
          <w:p w14:paraId="2A3F3555" w14:textId="77777777" w:rsidR="00BA345E" w:rsidRDefault="00D30BB0">
            <w:pPr>
              <w:jc w:val="both"/>
              <w:rPr>
                <w:rFonts w:ascii="Arial" w:eastAsia="Arial" w:hAnsi="Arial" w:cs="Arial"/>
              </w:rPr>
            </w:pPr>
            <w:r>
              <w:rPr>
                <w:rFonts w:ascii="Arial" w:eastAsia="Arial" w:hAnsi="Arial" w:cs="Arial"/>
                <w:b/>
              </w:rPr>
              <w:t>Activity</w:t>
            </w:r>
          </w:p>
        </w:tc>
        <w:tc>
          <w:tcPr>
            <w:tcW w:w="4788" w:type="dxa"/>
            <w:tcBorders>
              <w:bottom w:val="single" w:sz="4" w:space="0" w:color="000000"/>
            </w:tcBorders>
          </w:tcPr>
          <w:p w14:paraId="55EDC12A" w14:textId="77777777" w:rsidR="00BA345E" w:rsidRDefault="00D30BB0">
            <w:pPr>
              <w:jc w:val="both"/>
              <w:rPr>
                <w:rFonts w:ascii="Arial" w:eastAsia="Arial" w:hAnsi="Arial" w:cs="Arial"/>
              </w:rPr>
            </w:pPr>
            <w:r>
              <w:rPr>
                <w:rFonts w:ascii="Arial" w:eastAsia="Arial" w:hAnsi="Arial" w:cs="Arial"/>
                <w:b/>
              </w:rPr>
              <w:t>Description</w:t>
            </w:r>
          </w:p>
        </w:tc>
      </w:tr>
      <w:tr w:rsidR="00BA345E" w14:paraId="6047E529" w14:textId="77777777">
        <w:tc>
          <w:tcPr>
            <w:tcW w:w="8388" w:type="dxa"/>
            <w:gridSpan w:val="2"/>
            <w:shd w:val="clear" w:color="auto" w:fill="0C0C0C"/>
          </w:tcPr>
          <w:p w14:paraId="47534341" w14:textId="77777777" w:rsidR="00BA345E" w:rsidRDefault="00BA345E">
            <w:pPr>
              <w:jc w:val="both"/>
              <w:rPr>
                <w:sz w:val="8"/>
                <w:szCs w:val="8"/>
              </w:rPr>
            </w:pPr>
          </w:p>
        </w:tc>
      </w:tr>
      <w:tr w:rsidR="00BA345E" w14:paraId="4A84AAB9" w14:textId="77777777">
        <w:tc>
          <w:tcPr>
            <w:tcW w:w="3600" w:type="dxa"/>
          </w:tcPr>
          <w:p w14:paraId="412F39D9" w14:textId="77777777" w:rsidR="00BA345E" w:rsidRDefault="00D30BB0">
            <w:pPr>
              <w:jc w:val="both"/>
            </w:pPr>
            <w:r>
              <w:rPr>
                <w:b/>
              </w:rPr>
              <w:t>Training</w:t>
            </w:r>
          </w:p>
        </w:tc>
        <w:tc>
          <w:tcPr>
            <w:tcW w:w="4788" w:type="dxa"/>
          </w:tcPr>
          <w:p w14:paraId="4BCB1F82" w14:textId="77777777" w:rsidR="00BA345E" w:rsidRDefault="00D30BB0">
            <w:pPr>
              <w:jc w:val="both"/>
            </w:pPr>
            <w:r>
              <w:t>The development of a training program for all new management and staff.</w:t>
            </w:r>
          </w:p>
        </w:tc>
      </w:tr>
      <w:tr w:rsidR="00BA345E" w14:paraId="38CE7E6C" w14:textId="77777777">
        <w:tc>
          <w:tcPr>
            <w:tcW w:w="3600" w:type="dxa"/>
          </w:tcPr>
          <w:p w14:paraId="5E9655A5" w14:textId="77777777" w:rsidR="00BA345E" w:rsidRDefault="00D30BB0">
            <w:pPr>
              <w:jc w:val="both"/>
            </w:pPr>
            <w:r>
              <w:rPr>
                <w:b/>
              </w:rPr>
              <w:t>Documentation</w:t>
            </w:r>
          </w:p>
        </w:tc>
        <w:tc>
          <w:tcPr>
            <w:tcW w:w="4788" w:type="dxa"/>
          </w:tcPr>
          <w:p w14:paraId="48607DFF" w14:textId="77777777" w:rsidR="00BA345E" w:rsidRDefault="00D30BB0">
            <w:pPr>
              <w:jc w:val="both"/>
            </w:pPr>
            <w:r>
              <w:t>Setting up a written or automated record-keeping system for all cases entering the program.</w:t>
            </w:r>
          </w:p>
        </w:tc>
      </w:tr>
      <w:tr w:rsidR="00BA345E" w14:paraId="7257985D" w14:textId="77777777">
        <w:tc>
          <w:tcPr>
            <w:tcW w:w="3600" w:type="dxa"/>
          </w:tcPr>
          <w:p w14:paraId="64D4C674" w14:textId="77777777" w:rsidR="00BA345E" w:rsidRDefault="00D30BB0">
            <w:pPr>
              <w:jc w:val="both"/>
            </w:pPr>
            <w:r>
              <w:rPr>
                <w:b/>
              </w:rPr>
              <w:t>Confidentiality</w:t>
            </w:r>
          </w:p>
        </w:tc>
        <w:tc>
          <w:tcPr>
            <w:tcW w:w="4788" w:type="dxa"/>
          </w:tcPr>
          <w:p w14:paraId="51CE4C72" w14:textId="77777777" w:rsidR="00BA345E" w:rsidRDefault="00D30BB0">
            <w:pPr>
              <w:jc w:val="both"/>
            </w:pPr>
            <w:r>
              <w:t>Program policies must be established regarding the privacy of written and verbal communications, access to and sharing of records, and media involv</w:t>
            </w:r>
            <w:r>
              <w:t>ement.</w:t>
            </w:r>
          </w:p>
        </w:tc>
      </w:tr>
      <w:tr w:rsidR="00BA345E" w14:paraId="0A6E6F3A" w14:textId="77777777">
        <w:tc>
          <w:tcPr>
            <w:tcW w:w="3600" w:type="dxa"/>
          </w:tcPr>
          <w:p w14:paraId="257D17A8" w14:textId="77777777" w:rsidR="00BA345E" w:rsidRDefault="00D30BB0">
            <w:pPr>
              <w:jc w:val="both"/>
            </w:pPr>
            <w:r>
              <w:rPr>
                <w:b/>
              </w:rPr>
              <w:t>Liability</w:t>
            </w:r>
          </w:p>
        </w:tc>
        <w:tc>
          <w:tcPr>
            <w:tcW w:w="4788" w:type="dxa"/>
          </w:tcPr>
          <w:p w14:paraId="4B0142DA" w14:textId="77777777" w:rsidR="00BA345E" w:rsidRDefault="00D30BB0">
            <w:pPr>
              <w:jc w:val="both"/>
            </w:pPr>
            <w:r>
              <w:t>The program must be protected from potential legal action because of the behavior of firesetters and their families.</w:t>
            </w:r>
          </w:p>
        </w:tc>
      </w:tr>
    </w:tbl>
    <w:p w14:paraId="49ADC93B" w14:textId="77777777" w:rsidR="00BA345E" w:rsidRDefault="00BA345E">
      <w:pPr>
        <w:jc w:val="both"/>
      </w:pPr>
    </w:p>
    <w:p w14:paraId="2B0DA903" w14:textId="77777777" w:rsidR="00BA345E" w:rsidRDefault="00D30BB0">
      <w:pPr>
        <w:jc w:val="both"/>
      </w:pPr>
      <w:r>
        <w:t>The size of the staff will depend on the size of the program and the selection process will vary by community/region ba</w:t>
      </w:r>
      <w:r>
        <w:t xml:space="preserve">sed on available resources. </w:t>
      </w:r>
    </w:p>
    <w:p w14:paraId="4619A3FE" w14:textId="77777777" w:rsidR="00BA345E" w:rsidRDefault="00BA345E">
      <w:pPr>
        <w:jc w:val="both"/>
        <w:rPr>
          <w:sz w:val="20"/>
          <w:szCs w:val="20"/>
        </w:rPr>
      </w:pPr>
    </w:p>
    <w:p w14:paraId="60B52130" w14:textId="77777777" w:rsidR="00BA345E" w:rsidRDefault="00D30BB0">
      <w:pPr>
        <w:jc w:val="both"/>
        <w:rPr>
          <w:color w:val="000000"/>
        </w:rPr>
      </w:pPr>
      <w:r>
        <w:rPr>
          <w:color w:val="000000"/>
        </w:rPr>
        <w:t xml:space="preserve">Regardless of their background, all staff should receive standardized training.  </w:t>
      </w:r>
      <w:proofErr w:type="gramStart"/>
      <w:r>
        <w:rPr>
          <w:color w:val="000000"/>
        </w:rPr>
        <w:t>A number of</w:t>
      </w:r>
      <w:proofErr w:type="gramEnd"/>
      <w:r>
        <w:rPr>
          <w:color w:val="000000"/>
        </w:rPr>
        <w:t xml:space="preserve"> training venues and opportunities are available throughout the country and within the state.  At a minimum, it is advisable that prog</w:t>
      </w:r>
      <w:r>
        <w:rPr>
          <w:color w:val="000000"/>
        </w:rPr>
        <w:t>ram staff should have completed the National Fire Academy “Extinguishing Youth Firesetters” classes or comparable training.  Training of all staff can ensure a coordinated, standardized program for all program providers and may include such topics as the f</w:t>
      </w:r>
      <w:r>
        <w:rPr>
          <w:color w:val="000000"/>
        </w:rPr>
        <w:t>ollowing:</w:t>
      </w:r>
    </w:p>
    <w:p w14:paraId="1FC70714" w14:textId="77777777" w:rsidR="00BA345E" w:rsidRDefault="00BA345E">
      <w:pPr>
        <w:ind w:left="1080"/>
        <w:jc w:val="both"/>
        <w:rPr>
          <w:color w:val="000000"/>
          <w:sz w:val="20"/>
          <w:szCs w:val="20"/>
        </w:rPr>
      </w:pPr>
    </w:p>
    <w:p w14:paraId="31675F89" w14:textId="77777777" w:rsidR="00BA345E" w:rsidRDefault="00D30BB0">
      <w:pPr>
        <w:numPr>
          <w:ilvl w:val="1"/>
          <w:numId w:val="2"/>
        </w:numPr>
        <w:jc w:val="both"/>
        <w:rPr>
          <w:color w:val="000000"/>
        </w:rPr>
      </w:pPr>
      <w:r>
        <w:rPr>
          <w:color w:val="000000"/>
        </w:rPr>
        <w:t>National, state, and local statistics on child firesetting and youth arson.</w:t>
      </w:r>
    </w:p>
    <w:p w14:paraId="65C8D95E" w14:textId="77777777" w:rsidR="00BA345E" w:rsidRDefault="00D30BB0">
      <w:pPr>
        <w:numPr>
          <w:ilvl w:val="1"/>
          <w:numId w:val="2"/>
        </w:numPr>
        <w:jc w:val="both"/>
        <w:rPr>
          <w:color w:val="000000"/>
        </w:rPr>
      </w:pPr>
      <w:r>
        <w:rPr>
          <w:color w:val="000000"/>
        </w:rPr>
        <w:t>Personality profiles of child firesetters/youth arsonists and their families.</w:t>
      </w:r>
    </w:p>
    <w:p w14:paraId="6547D9BE" w14:textId="77777777" w:rsidR="00BA345E" w:rsidRDefault="00D30BB0">
      <w:pPr>
        <w:numPr>
          <w:ilvl w:val="1"/>
          <w:numId w:val="2"/>
        </w:numPr>
        <w:jc w:val="both"/>
        <w:rPr>
          <w:color w:val="000000"/>
        </w:rPr>
      </w:pPr>
      <w:r>
        <w:rPr>
          <w:color w:val="000000"/>
        </w:rPr>
        <w:t>How to interview individuals.</w:t>
      </w:r>
    </w:p>
    <w:p w14:paraId="10792BC3" w14:textId="77777777" w:rsidR="00BA345E" w:rsidRDefault="00D30BB0">
      <w:pPr>
        <w:numPr>
          <w:ilvl w:val="1"/>
          <w:numId w:val="2"/>
        </w:numPr>
        <w:jc w:val="both"/>
        <w:rPr>
          <w:color w:val="000000"/>
        </w:rPr>
      </w:pPr>
      <w:r>
        <w:rPr>
          <w:color w:val="000000"/>
        </w:rPr>
        <w:t>How to screen and interview individuals and their families us</w:t>
      </w:r>
      <w:r>
        <w:rPr>
          <w:color w:val="000000"/>
        </w:rPr>
        <w:t>ing the Child and Parent Screening Tools.</w:t>
      </w:r>
    </w:p>
    <w:p w14:paraId="1390943C" w14:textId="77777777" w:rsidR="00BA345E" w:rsidRDefault="00D30BB0">
      <w:pPr>
        <w:numPr>
          <w:ilvl w:val="1"/>
          <w:numId w:val="2"/>
        </w:numPr>
        <w:jc w:val="both"/>
        <w:rPr>
          <w:color w:val="000000"/>
        </w:rPr>
      </w:pPr>
      <w:r>
        <w:rPr>
          <w:color w:val="000000"/>
        </w:rPr>
        <w:t xml:space="preserve">How to properly read and interpret screening reports and interviews. </w:t>
      </w:r>
    </w:p>
    <w:p w14:paraId="2C9384B6" w14:textId="77777777" w:rsidR="00BA345E" w:rsidRDefault="00D30BB0">
      <w:pPr>
        <w:numPr>
          <w:ilvl w:val="1"/>
          <w:numId w:val="2"/>
        </w:numPr>
        <w:jc w:val="both"/>
        <w:rPr>
          <w:color w:val="000000"/>
        </w:rPr>
      </w:pPr>
      <w:r>
        <w:rPr>
          <w:color w:val="000000"/>
        </w:rPr>
        <w:t>Special case studies.</w:t>
      </w:r>
    </w:p>
    <w:p w14:paraId="3256F576" w14:textId="77777777" w:rsidR="00BA345E" w:rsidRDefault="00D30BB0">
      <w:pPr>
        <w:numPr>
          <w:ilvl w:val="1"/>
          <w:numId w:val="2"/>
        </w:numPr>
        <w:jc w:val="both"/>
        <w:rPr>
          <w:color w:val="000000"/>
        </w:rPr>
      </w:pPr>
      <w:r>
        <w:rPr>
          <w:color w:val="000000"/>
        </w:rPr>
        <w:t>Educational programs for individuals and their families.</w:t>
      </w:r>
    </w:p>
    <w:p w14:paraId="4D138450" w14:textId="77777777" w:rsidR="00BA345E" w:rsidRDefault="00D30BB0">
      <w:pPr>
        <w:numPr>
          <w:ilvl w:val="1"/>
          <w:numId w:val="2"/>
        </w:numPr>
        <w:jc w:val="both"/>
        <w:rPr>
          <w:color w:val="000000"/>
        </w:rPr>
      </w:pPr>
      <w:r>
        <w:rPr>
          <w:color w:val="000000"/>
        </w:rPr>
        <w:t>How to build an effective network of community/regional services.</w:t>
      </w:r>
    </w:p>
    <w:p w14:paraId="00C7BFBE" w14:textId="77777777" w:rsidR="00BA345E" w:rsidRDefault="00D30BB0">
      <w:pPr>
        <w:numPr>
          <w:ilvl w:val="1"/>
          <w:numId w:val="2"/>
        </w:numPr>
        <w:jc w:val="both"/>
        <w:rPr>
          <w:color w:val="000000"/>
        </w:rPr>
      </w:pPr>
      <w:r>
        <w:rPr>
          <w:color w:val="000000"/>
        </w:rPr>
        <w:t>Problem-solving.</w:t>
      </w:r>
    </w:p>
    <w:p w14:paraId="0A1384DD" w14:textId="77777777" w:rsidR="00BA345E" w:rsidRDefault="00BA345E">
      <w:pPr>
        <w:jc w:val="both"/>
        <w:rPr>
          <w:color w:val="000000"/>
        </w:rPr>
      </w:pPr>
    </w:p>
    <w:p w14:paraId="29DCC58A" w14:textId="77777777" w:rsidR="00BA345E" w:rsidRDefault="00D30BB0">
      <w:pPr>
        <w:jc w:val="both"/>
        <w:rPr>
          <w:color w:val="000000"/>
        </w:rPr>
      </w:pPr>
      <w:r>
        <w:br w:type="page"/>
      </w:r>
      <w:r>
        <w:rPr>
          <w:color w:val="000000"/>
        </w:rPr>
        <w:lastRenderedPageBreak/>
        <w:t>All programs must develop policies and procedures to document their work with youth firesetters.  Each youth and their family should have a case record and assigned identi</w:t>
      </w:r>
      <w:r>
        <w:rPr>
          <w:color w:val="000000"/>
        </w:rPr>
        <w:t xml:space="preserve">fication number that can move through the program.  Such components as screening documents and their related reports, education intervention summaries, fire incident reports, and referrals should be documented.  </w:t>
      </w:r>
    </w:p>
    <w:p w14:paraId="15930767" w14:textId="77777777" w:rsidR="00BA345E" w:rsidRDefault="00BA345E">
      <w:pPr>
        <w:ind w:left="1080"/>
        <w:jc w:val="both"/>
        <w:rPr>
          <w:color w:val="000000"/>
          <w:sz w:val="20"/>
          <w:szCs w:val="20"/>
        </w:rPr>
      </w:pPr>
    </w:p>
    <w:p w14:paraId="448FC875" w14:textId="77777777" w:rsidR="00BA345E" w:rsidRDefault="00D30BB0">
      <w:pPr>
        <w:jc w:val="both"/>
        <w:rPr>
          <w:color w:val="000000"/>
        </w:rPr>
      </w:pPr>
      <w:r>
        <w:rPr>
          <w:color w:val="000000"/>
        </w:rPr>
        <w:t>Documentation along with individual and fa</w:t>
      </w:r>
      <w:r>
        <w:rPr>
          <w:color w:val="000000"/>
        </w:rPr>
        <w:t>mily identification must be kept confidential. Case records can be written or automated.  Written records must be kept in locked files and automated files must be password protected.  Access to such records must be strictly limited to only authorized indiv</w:t>
      </w:r>
      <w:r>
        <w:rPr>
          <w:color w:val="000000"/>
        </w:rPr>
        <w:t xml:space="preserve">iduals.  Where legal issues apply to these situations, access to records must </w:t>
      </w:r>
      <w:proofErr w:type="gramStart"/>
      <w:r>
        <w:rPr>
          <w:color w:val="000000"/>
        </w:rPr>
        <w:t>be in compliance with</w:t>
      </w:r>
      <w:proofErr w:type="gramEnd"/>
      <w:r>
        <w:rPr>
          <w:color w:val="000000"/>
        </w:rPr>
        <w:t xml:space="preserve"> applicable local and state legal rules, regulations, laws, and other statutes.</w:t>
      </w:r>
    </w:p>
    <w:p w14:paraId="5B09FE04" w14:textId="77777777" w:rsidR="00BA345E" w:rsidRDefault="00BA345E">
      <w:pPr>
        <w:ind w:left="1080"/>
        <w:jc w:val="both"/>
        <w:rPr>
          <w:color w:val="000000"/>
          <w:sz w:val="20"/>
          <w:szCs w:val="20"/>
        </w:rPr>
      </w:pPr>
    </w:p>
    <w:p w14:paraId="2962C8F4" w14:textId="77777777" w:rsidR="00BA345E" w:rsidRDefault="00D30BB0">
      <w:pPr>
        <w:jc w:val="both"/>
        <w:rPr>
          <w:color w:val="000000"/>
        </w:rPr>
      </w:pPr>
      <w:r>
        <w:rPr>
          <w:color w:val="000000"/>
        </w:rPr>
        <w:t xml:space="preserve">The liability factor of legal action against the program and its associates </w:t>
      </w:r>
      <w:r>
        <w:rPr>
          <w:color w:val="000000"/>
        </w:rPr>
        <w:t xml:space="preserve">must be considered because of the behavior of firesetters and their families.  Programs must be protected from being held liable for the actions of youths.  This protection may involve the use of liability waivers that release programs from responsibility </w:t>
      </w:r>
      <w:r>
        <w:rPr>
          <w:color w:val="000000"/>
        </w:rPr>
        <w:t>and should be developed in consultation with the local district attorney.  Additionally, liability insurance for a program should be strongly considered for its protection and that of its associates.</w:t>
      </w:r>
    </w:p>
    <w:p w14:paraId="7495DAE8" w14:textId="017D32AF" w:rsidR="00BA345E" w:rsidRPr="009075EF" w:rsidRDefault="00D30BB0">
      <w:pPr>
        <w:jc w:val="both"/>
        <w:rPr>
          <w:color w:val="000000"/>
          <w:sz w:val="20"/>
          <w:szCs w:val="20"/>
        </w:rPr>
      </w:pPr>
      <w:r>
        <w:rPr>
          <w:color w:val="000000"/>
          <w:sz w:val="20"/>
          <w:szCs w:val="20"/>
        </w:rPr>
        <w:tab/>
      </w:r>
      <w:r>
        <w:rPr>
          <w:color w:val="000000"/>
          <w:sz w:val="20"/>
          <w:szCs w:val="20"/>
        </w:rPr>
        <w:tab/>
      </w:r>
    </w:p>
    <w:p w14:paraId="33FBEC72" w14:textId="77777777" w:rsidR="00BA345E" w:rsidRDefault="00BA345E">
      <w:pPr>
        <w:jc w:val="both"/>
        <w:rPr>
          <w:sz w:val="28"/>
          <w:szCs w:val="28"/>
        </w:rPr>
      </w:pPr>
    </w:p>
    <w:p w14:paraId="62AA961F" w14:textId="77777777" w:rsidR="00BA345E" w:rsidRDefault="00D30BB0">
      <w:pPr>
        <w:jc w:val="both"/>
        <w:rPr>
          <w:sz w:val="28"/>
          <w:szCs w:val="28"/>
        </w:rPr>
      </w:pPr>
      <w:r>
        <w:rPr>
          <w:b/>
          <w:sz w:val="28"/>
          <w:szCs w:val="28"/>
        </w:rPr>
        <w:t>PROGRAM MAINTENANCE</w:t>
      </w:r>
    </w:p>
    <w:p w14:paraId="454E12C1" w14:textId="77777777" w:rsidR="00BA345E" w:rsidRDefault="00BA345E">
      <w:pPr>
        <w:rPr>
          <w:color w:val="000000"/>
          <w:sz w:val="10"/>
          <w:szCs w:val="10"/>
        </w:rPr>
      </w:pPr>
    </w:p>
    <w:p w14:paraId="5F325ABE" w14:textId="77777777" w:rsidR="00BA345E" w:rsidRDefault="00D30BB0">
      <w:pPr>
        <w:jc w:val="both"/>
      </w:pPr>
      <w:r>
        <w:t>Program maintenance is the fin</w:t>
      </w:r>
      <w:r>
        <w:t>al component of Program Operations and Management and involves certain activities that will help sustain and strengthen the program.  These activities that affect the day-to-day operation of the program as well as providing continued service to the communi</w:t>
      </w:r>
      <w:r>
        <w:t>ty/region are outlined in the following tables.</w:t>
      </w:r>
    </w:p>
    <w:p w14:paraId="29D002B1" w14:textId="77777777" w:rsidR="00BA345E" w:rsidRDefault="00BA345E">
      <w:pPr>
        <w:jc w:val="both"/>
      </w:pPr>
    </w:p>
    <w:p w14:paraId="2C0407B6" w14:textId="77777777" w:rsidR="00BA345E" w:rsidRDefault="00BA345E">
      <w:pPr>
        <w:jc w:val="both"/>
      </w:pPr>
    </w:p>
    <w:p w14:paraId="31A88891" w14:textId="77777777" w:rsidR="00BA345E" w:rsidRDefault="00BA345E">
      <w:pPr>
        <w:jc w:val="both"/>
      </w:pPr>
    </w:p>
    <w:tbl>
      <w:tblPr>
        <w:tblStyle w:val="a2"/>
        <w:tblW w:w="8388"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20"/>
        <w:gridCol w:w="6768"/>
      </w:tblGrid>
      <w:tr w:rsidR="00BA345E" w14:paraId="7704CC6B" w14:textId="77777777">
        <w:tc>
          <w:tcPr>
            <w:tcW w:w="8388" w:type="dxa"/>
            <w:gridSpan w:val="2"/>
            <w:tcBorders>
              <w:bottom w:val="single" w:sz="4" w:space="0" w:color="000000"/>
            </w:tcBorders>
            <w:shd w:val="clear" w:color="auto" w:fill="E0E0E0"/>
          </w:tcPr>
          <w:p w14:paraId="298BE60A" w14:textId="77777777" w:rsidR="00BA345E" w:rsidRDefault="00D30BB0">
            <w:pPr>
              <w:jc w:val="center"/>
              <w:rPr>
                <w:rFonts w:ascii="Arial Black" w:eastAsia="Arial Black" w:hAnsi="Arial Black" w:cs="Arial Black"/>
                <w:color w:val="000000"/>
              </w:rPr>
            </w:pPr>
            <w:r>
              <w:rPr>
                <w:rFonts w:ascii="Arial Black" w:eastAsia="Arial Black" w:hAnsi="Arial Black" w:cs="Arial Black"/>
                <w:b/>
                <w:color w:val="000000"/>
              </w:rPr>
              <w:t>COMMUNITY, REGIONAL, OR COUNTY MAINTENANCE</w:t>
            </w:r>
          </w:p>
        </w:tc>
      </w:tr>
      <w:tr w:rsidR="00BA345E" w14:paraId="768E4D6C" w14:textId="77777777">
        <w:tc>
          <w:tcPr>
            <w:tcW w:w="8388" w:type="dxa"/>
            <w:gridSpan w:val="2"/>
            <w:shd w:val="clear" w:color="auto" w:fill="0C0C0C"/>
          </w:tcPr>
          <w:p w14:paraId="0E232D52" w14:textId="77777777" w:rsidR="00BA345E" w:rsidRDefault="00BA345E">
            <w:pPr>
              <w:jc w:val="both"/>
              <w:rPr>
                <w:color w:val="000000"/>
                <w:sz w:val="8"/>
                <w:szCs w:val="8"/>
              </w:rPr>
            </w:pPr>
          </w:p>
        </w:tc>
      </w:tr>
      <w:tr w:rsidR="00BA345E" w14:paraId="1F391301" w14:textId="77777777">
        <w:tc>
          <w:tcPr>
            <w:tcW w:w="1620" w:type="dxa"/>
            <w:tcBorders>
              <w:bottom w:val="single" w:sz="4" w:space="0" w:color="000000"/>
            </w:tcBorders>
          </w:tcPr>
          <w:p w14:paraId="4C3D0FA3" w14:textId="77777777" w:rsidR="00BA345E" w:rsidRDefault="00D30BB0">
            <w:pPr>
              <w:jc w:val="both"/>
              <w:rPr>
                <w:rFonts w:ascii="Arial" w:eastAsia="Arial" w:hAnsi="Arial" w:cs="Arial"/>
                <w:color w:val="000000"/>
              </w:rPr>
            </w:pPr>
            <w:r>
              <w:rPr>
                <w:rFonts w:ascii="Arial" w:eastAsia="Arial" w:hAnsi="Arial" w:cs="Arial"/>
                <w:b/>
                <w:color w:val="000000"/>
              </w:rPr>
              <w:t>Activity</w:t>
            </w:r>
          </w:p>
        </w:tc>
        <w:tc>
          <w:tcPr>
            <w:tcW w:w="6768" w:type="dxa"/>
            <w:tcBorders>
              <w:bottom w:val="single" w:sz="4" w:space="0" w:color="000000"/>
            </w:tcBorders>
          </w:tcPr>
          <w:p w14:paraId="5D8DAD2A" w14:textId="77777777" w:rsidR="00BA345E" w:rsidRDefault="00D30BB0">
            <w:pPr>
              <w:jc w:val="both"/>
              <w:rPr>
                <w:rFonts w:ascii="Arial" w:eastAsia="Arial" w:hAnsi="Arial" w:cs="Arial"/>
                <w:color w:val="000000"/>
              </w:rPr>
            </w:pPr>
            <w:r>
              <w:rPr>
                <w:rFonts w:ascii="Arial" w:eastAsia="Arial" w:hAnsi="Arial" w:cs="Arial"/>
                <w:b/>
                <w:color w:val="000000"/>
              </w:rPr>
              <w:t>Description</w:t>
            </w:r>
          </w:p>
        </w:tc>
      </w:tr>
      <w:tr w:rsidR="00BA345E" w14:paraId="2D90EB00" w14:textId="77777777">
        <w:tc>
          <w:tcPr>
            <w:tcW w:w="8388" w:type="dxa"/>
            <w:gridSpan w:val="2"/>
            <w:shd w:val="clear" w:color="auto" w:fill="0C0C0C"/>
          </w:tcPr>
          <w:p w14:paraId="6B9AD2AB" w14:textId="77777777" w:rsidR="00BA345E" w:rsidRDefault="00BA345E">
            <w:pPr>
              <w:jc w:val="both"/>
              <w:rPr>
                <w:color w:val="000000"/>
                <w:sz w:val="8"/>
                <w:szCs w:val="8"/>
              </w:rPr>
            </w:pPr>
          </w:p>
        </w:tc>
      </w:tr>
      <w:tr w:rsidR="00BA345E" w14:paraId="152A790D" w14:textId="77777777">
        <w:tc>
          <w:tcPr>
            <w:tcW w:w="1620" w:type="dxa"/>
          </w:tcPr>
          <w:p w14:paraId="2B9422A9" w14:textId="77777777" w:rsidR="00BA345E" w:rsidRDefault="00D30BB0">
            <w:pPr>
              <w:jc w:val="both"/>
              <w:rPr>
                <w:color w:val="000000"/>
              </w:rPr>
            </w:pPr>
            <w:r>
              <w:rPr>
                <w:b/>
                <w:color w:val="000000"/>
              </w:rPr>
              <w:t>Information Acquisition</w:t>
            </w:r>
          </w:p>
        </w:tc>
        <w:tc>
          <w:tcPr>
            <w:tcW w:w="6768" w:type="dxa"/>
          </w:tcPr>
          <w:p w14:paraId="6D02880E" w14:textId="77777777" w:rsidR="00BA345E" w:rsidRDefault="00D30BB0">
            <w:pPr>
              <w:jc w:val="both"/>
              <w:rPr>
                <w:color w:val="000000"/>
              </w:rPr>
            </w:pPr>
            <w:r>
              <w:rPr>
                <w:color w:val="000000"/>
              </w:rPr>
              <w:t>Collect, organize, and evaluate fire incidence data to determine the scope of the community youth firesetting problem.</w:t>
            </w:r>
          </w:p>
        </w:tc>
      </w:tr>
      <w:tr w:rsidR="00BA345E" w14:paraId="007D85A3" w14:textId="77777777">
        <w:tc>
          <w:tcPr>
            <w:tcW w:w="1620" w:type="dxa"/>
          </w:tcPr>
          <w:p w14:paraId="197293DC" w14:textId="77777777" w:rsidR="00BA345E" w:rsidRDefault="00D30BB0">
            <w:pPr>
              <w:jc w:val="both"/>
              <w:rPr>
                <w:color w:val="000000"/>
              </w:rPr>
            </w:pPr>
            <w:r>
              <w:rPr>
                <w:b/>
                <w:color w:val="000000"/>
              </w:rPr>
              <w:t>Consensus Building</w:t>
            </w:r>
          </w:p>
        </w:tc>
        <w:tc>
          <w:tcPr>
            <w:tcW w:w="6768" w:type="dxa"/>
          </w:tcPr>
          <w:p w14:paraId="5B9F11DF" w14:textId="77777777" w:rsidR="00BA345E" w:rsidRDefault="00D30BB0">
            <w:pPr>
              <w:jc w:val="both"/>
              <w:rPr>
                <w:color w:val="000000"/>
              </w:rPr>
            </w:pPr>
            <w:r>
              <w:rPr>
                <w:color w:val="000000"/>
              </w:rPr>
              <w:t>Harnessing the support of key community decision-makers to reach an agreement regarding the need and support of a firesetter intervention program to address the youth firesetting concern.</w:t>
            </w:r>
          </w:p>
        </w:tc>
      </w:tr>
    </w:tbl>
    <w:p w14:paraId="6A7C67B9" w14:textId="77777777" w:rsidR="00BA345E" w:rsidRDefault="00BA345E">
      <w:pPr>
        <w:ind w:left="360"/>
        <w:jc w:val="center"/>
        <w:rPr>
          <w:color w:val="000000"/>
        </w:rPr>
      </w:pPr>
    </w:p>
    <w:p w14:paraId="41A4162D" w14:textId="77777777" w:rsidR="00BA345E" w:rsidRDefault="00BA345E">
      <w:pPr>
        <w:ind w:left="360"/>
        <w:jc w:val="center"/>
        <w:rPr>
          <w:color w:val="000000"/>
        </w:rPr>
      </w:pPr>
    </w:p>
    <w:p w14:paraId="4EF385DA" w14:textId="77777777" w:rsidR="00BA345E" w:rsidRDefault="00BA345E">
      <w:pPr>
        <w:ind w:left="360"/>
        <w:jc w:val="center"/>
        <w:rPr>
          <w:color w:val="000000"/>
        </w:rPr>
      </w:pPr>
    </w:p>
    <w:p w14:paraId="6F62DD4D" w14:textId="77777777" w:rsidR="00BA345E" w:rsidRDefault="00BA345E">
      <w:pPr>
        <w:ind w:left="360"/>
        <w:jc w:val="center"/>
        <w:rPr>
          <w:color w:val="000000"/>
        </w:rPr>
      </w:pPr>
    </w:p>
    <w:p w14:paraId="3ED0BC66" w14:textId="77777777" w:rsidR="00BA345E" w:rsidRDefault="00BA345E">
      <w:pPr>
        <w:ind w:left="360"/>
        <w:jc w:val="center"/>
        <w:rPr>
          <w:color w:val="000000"/>
        </w:rPr>
      </w:pPr>
    </w:p>
    <w:p w14:paraId="68D85E68" w14:textId="77777777" w:rsidR="00BA345E" w:rsidRDefault="00BA345E">
      <w:pPr>
        <w:ind w:left="360"/>
        <w:jc w:val="center"/>
        <w:rPr>
          <w:color w:val="000000"/>
        </w:rPr>
      </w:pPr>
    </w:p>
    <w:p w14:paraId="4FAAB550" w14:textId="3B0E0AC3" w:rsidR="00BA345E" w:rsidRDefault="00BA345E">
      <w:pPr>
        <w:rPr>
          <w:color w:val="000000"/>
        </w:rPr>
      </w:pPr>
    </w:p>
    <w:p w14:paraId="24BFB49B" w14:textId="77777777" w:rsidR="009075EF" w:rsidRDefault="009075EF">
      <w:pPr>
        <w:rPr>
          <w:color w:val="000000"/>
        </w:rPr>
      </w:pPr>
    </w:p>
    <w:p w14:paraId="62FAAFBA" w14:textId="425D7A45" w:rsidR="00BA345E" w:rsidRDefault="00BA345E"/>
    <w:p w14:paraId="17288322" w14:textId="77777777" w:rsidR="00EB6DEF" w:rsidRDefault="00EB6DEF"/>
    <w:p w14:paraId="46346177" w14:textId="77777777" w:rsidR="00BA345E" w:rsidRDefault="00BA345E"/>
    <w:p w14:paraId="628BE579" w14:textId="77777777" w:rsidR="00BA345E" w:rsidRDefault="00BA345E">
      <w:pPr>
        <w:ind w:left="360"/>
        <w:jc w:val="center"/>
        <w:rPr>
          <w:color w:val="000000"/>
        </w:rPr>
      </w:pPr>
    </w:p>
    <w:tbl>
      <w:tblPr>
        <w:tblStyle w:val="a3"/>
        <w:tblW w:w="8838"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4628"/>
      </w:tblGrid>
      <w:tr w:rsidR="00BA345E" w14:paraId="1633CAA2" w14:textId="77777777">
        <w:tc>
          <w:tcPr>
            <w:tcW w:w="8838" w:type="dxa"/>
            <w:gridSpan w:val="2"/>
            <w:tcBorders>
              <w:bottom w:val="single" w:sz="4" w:space="0" w:color="000000"/>
            </w:tcBorders>
            <w:shd w:val="clear" w:color="auto" w:fill="E0E0E0"/>
          </w:tcPr>
          <w:p w14:paraId="2BEF4B98" w14:textId="77777777" w:rsidR="00BA345E" w:rsidRDefault="00D30BB0">
            <w:pPr>
              <w:jc w:val="center"/>
              <w:rPr>
                <w:rFonts w:ascii="Arial Black" w:eastAsia="Arial Black" w:hAnsi="Arial Black" w:cs="Arial Black"/>
                <w:color w:val="000000"/>
              </w:rPr>
            </w:pPr>
            <w:r>
              <w:rPr>
                <w:rFonts w:ascii="Arial Black" w:eastAsia="Arial Black" w:hAnsi="Arial Black" w:cs="Arial Black"/>
                <w:b/>
                <w:color w:val="000000"/>
              </w:rPr>
              <w:lastRenderedPageBreak/>
              <w:t>PROGRAM MAINTENANCE</w:t>
            </w:r>
          </w:p>
        </w:tc>
      </w:tr>
      <w:tr w:rsidR="00BA345E" w14:paraId="54813EEC" w14:textId="77777777">
        <w:tc>
          <w:tcPr>
            <w:tcW w:w="8838" w:type="dxa"/>
            <w:gridSpan w:val="2"/>
            <w:shd w:val="clear" w:color="auto" w:fill="0C0C0C"/>
          </w:tcPr>
          <w:p w14:paraId="5BF1561B" w14:textId="77777777" w:rsidR="00BA345E" w:rsidRDefault="00BA345E">
            <w:pPr>
              <w:jc w:val="center"/>
              <w:rPr>
                <w:color w:val="000000"/>
                <w:sz w:val="8"/>
                <w:szCs w:val="8"/>
              </w:rPr>
            </w:pPr>
          </w:p>
        </w:tc>
      </w:tr>
      <w:tr w:rsidR="00BA345E" w14:paraId="3AE0A7BA" w14:textId="77777777">
        <w:tc>
          <w:tcPr>
            <w:tcW w:w="4210" w:type="dxa"/>
            <w:tcBorders>
              <w:bottom w:val="single" w:sz="4" w:space="0" w:color="000000"/>
            </w:tcBorders>
          </w:tcPr>
          <w:p w14:paraId="7D57B9E6" w14:textId="77777777" w:rsidR="00BA345E" w:rsidRDefault="00D30BB0">
            <w:pPr>
              <w:rPr>
                <w:rFonts w:ascii="Arial" w:eastAsia="Arial" w:hAnsi="Arial" w:cs="Arial"/>
                <w:color w:val="000000"/>
              </w:rPr>
            </w:pPr>
            <w:r>
              <w:rPr>
                <w:rFonts w:ascii="Arial" w:eastAsia="Arial" w:hAnsi="Arial" w:cs="Arial"/>
                <w:b/>
                <w:color w:val="000000"/>
              </w:rPr>
              <w:t>Activity</w:t>
            </w:r>
          </w:p>
        </w:tc>
        <w:tc>
          <w:tcPr>
            <w:tcW w:w="4628" w:type="dxa"/>
            <w:tcBorders>
              <w:bottom w:val="single" w:sz="4" w:space="0" w:color="000000"/>
            </w:tcBorders>
          </w:tcPr>
          <w:p w14:paraId="2983A86A" w14:textId="77777777" w:rsidR="00BA345E" w:rsidRDefault="00D30BB0">
            <w:pPr>
              <w:rPr>
                <w:rFonts w:ascii="Arial" w:eastAsia="Arial" w:hAnsi="Arial" w:cs="Arial"/>
                <w:color w:val="000000"/>
              </w:rPr>
            </w:pPr>
            <w:r>
              <w:rPr>
                <w:rFonts w:ascii="Arial" w:eastAsia="Arial" w:hAnsi="Arial" w:cs="Arial"/>
                <w:b/>
                <w:color w:val="000000"/>
              </w:rPr>
              <w:t>Description</w:t>
            </w:r>
          </w:p>
        </w:tc>
      </w:tr>
      <w:tr w:rsidR="00BA345E" w14:paraId="2F996985" w14:textId="77777777">
        <w:tc>
          <w:tcPr>
            <w:tcW w:w="8838" w:type="dxa"/>
            <w:gridSpan w:val="2"/>
            <w:shd w:val="clear" w:color="auto" w:fill="0C0C0C"/>
          </w:tcPr>
          <w:p w14:paraId="578F4D68" w14:textId="77777777" w:rsidR="00BA345E" w:rsidRDefault="00BA345E">
            <w:pPr>
              <w:jc w:val="center"/>
              <w:rPr>
                <w:color w:val="000000"/>
                <w:sz w:val="8"/>
                <w:szCs w:val="8"/>
              </w:rPr>
            </w:pPr>
          </w:p>
        </w:tc>
      </w:tr>
      <w:tr w:rsidR="00BA345E" w14:paraId="74894123" w14:textId="77777777">
        <w:tc>
          <w:tcPr>
            <w:tcW w:w="4210" w:type="dxa"/>
          </w:tcPr>
          <w:p w14:paraId="2B71EBE2" w14:textId="77777777" w:rsidR="00BA345E" w:rsidRDefault="00D30BB0">
            <w:pPr>
              <w:keepNext/>
              <w:jc w:val="both"/>
              <w:rPr>
                <w:color w:val="000000"/>
              </w:rPr>
            </w:pPr>
            <w:r>
              <w:rPr>
                <w:b/>
                <w:color w:val="000000"/>
              </w:rPr>
              <w:t>Operations Handbook</w:t>
            </w:r>
          </w:p>
        </w:tc>
        <w:tc>
          <w:tcPr>
            <w:tcW w:w="4628" w:type="dxa"/>
          </w:tcPr>
          <w:p w14:paraId="4C730B67" w14:textId="77777777" w:rsidR="00BA345E" w:rsidRDefault="00D30BB0">
            <w:pPr>
              <w:jc w:val="both"/>
              <w:rPr>
                <w:color w:val="000000"/>
              </w:rPr>
            </w:pPr>
            <w:r>
              <w:rPr>
                <w:color w:val="000000"/>
              </w:rPr>
              <w:t xml:space="preserve">This handbook establishes the specifics regarding the program and how it regularly operates. </w:t>
            </w:r>
          </w:p>
        </w:tc>
      </w:tr>
      <w:tr w:rsidR="00BA345E" w14:paraId="4A66517F" w14:textId="77777777">
        <w:tc>
          <w:tcPr>
            <w:tcW w:w="4210" w:type="dxa"/>
          </w:tcPr>
          <w:p w14:paraId="5094C9EF" w14:textId="77777777" w:rsidR="00BA345E" w:rsidRDefault="00D30BB0">
            <w:pPr>
              <w:jc w:val="both"/>
              <w:rPr>
                <w:color w:val="000000"/>
              </w:rPr>
            </w:pPr>
            <w:r>
              <w:rPr>
                <w:b/>
                <w:color w:val="000000"/>
              </w:rPr>
              <w:t>Resource Directory</w:t>
            </w:r>
          </w:p>
        </w:tc>
        <w:tc>
          <w:tcPr>
            <w:tcW w:w="4628" w:type="dxa"/>
          </w:tcPr>
          <w:p w14:paraId="7713B727" w14:textId="77777777" w:rsidR="00BA345E" w:rsidRDefault="00D30BB0">
            <w:pPr>
              <w:jc w:val="both"/>
              <w:rPr>
                <w:color w:val="000000"/>
              </w:rPr>
            </w:pPr>
            <w:r>
              <w:rPr>
                <w:color w:val="000000"/>
              </w:rPr>
              <w:t>This directory lists the names, street addresses, phone numbers, and e-mail addresses of all agencies that work with youth firesetters and their families in the geographic area serviced by the youth firesetter intervention program.</w:t>
            </w:r>
          </w:p>
        </w:tc>
      </w:tr>
      <w:tr w:rsidR="00BA345E" w14:paraId="70B5132A" w14:textId="77777777">
        <w:tc>
          <w:tcPr>
            <w:tcW w:w="4210" w:type="dxa"/>
          </w:tcPr>
          <w:p w14:paraId="52515891" w14:textId="77777777" w:rsidR="00BA345E" w:rsidRDefault="00D30BB0">
            <w:pPr>
              <w:jc w:val="both"/>
              <w:rPr>
                <w:color w:val="000000"/>
              </w:rPr>
            </w:pPr>
            <w:r>
              <w:rPr>
                <w:b/>
                <w:color w:val="000000"/>
              </w:rPr>
              <w:t>Record keeping</w:t>
            </w:r>
          </w:p>
        </w:tc>
        <w:tc>
          <w:tcPr>
            <w:tcW w:w="4628" w:type="dxa"/>
          </w:tcPr>
          <w:p w14:paraId="15BF8DF1" w14:textId="77777777" w:rsidR="00BA345E" w:rsidRDefault="00D30BB0">
            <w:pPr>
              <w:jc w:val="both"/>
              <w:rPr>
                <w:color w:val="000000"/>
              </w:rPr>
            </w:pPr>
            <w:r>
              <w:rPr>
                <w:color w:val="000000"/>
              </w:rPr>
              <w:t>Record k</w:t>
            </w:r>
            <w:r>
              <w:rPr>
                <w:color w:val="000000"/>
              </w:rPr>
              <w:t xml:space="preserve">eeping of a firesetter intervention program allows management to monitor the level and volume of the caseload as well as the quality of interventions </w:t>
            </w:r>
          </w:p>
        </w:tc>
      </w:tr>
      <w:tr w:rsidR="00BA345E" w14:paraId="23AF1E8D" w14:textId="77777777">
        <w:tc>
          <w:tcPr>
            <w:tcW w:w="4210" w:type="dxa"/>
          </w:tcPr>
          <w:p w14:paraId="6DAD306F" w14:textId="77777777" w:rsidR="00BA345E" w:rsidRDefault="00D30BB0">
            <w:pPr>
              <w:jc w:val="both"/>
              <w:rPr>
                <w:color w:val="000000"/>
              </w:rPr>
            </w:pPr>
            <w:r>
              <w:rPr>
                <w:b/>
                <w:color w:val="000000"/>
              </w:rPr>
              <w:t>Public Awareness</w:t>
            </w:r>
          </w:p>
        </w:tc>
        <w:tc>
          <w:tcPr>
            <w:tcW w:w="4628" w:type="dxa"/>
          </w:tcPr>
          <w:p w14:paraId="28280E08" w14:textId="000141D1" w:rsidR="00BA345E" w:rsidRDefault="00D30BB0">
            <w:pPr>
              <w:jc w:val="both"/>
              <w:rPr>
                <w:color w:val="000000"/>
              </w:rPr>
            </w:pPr>
            <w:r>
              <w:rPr>
                <w:color w:val="000000"/>
              </w:rPr>
              <w:t xml:space="preserve">A publicity and outreach effort educates the </w:t>
            </w:r>
            <w:r w:rsidR="009075EF">
              <w:rPr>
                <w:color w:val="000000"/>
              </w:rPr>
              <w:t>public</w:t>
            </w:r>
            <w:r>
              <w:rPr>
                <w:color w:val="000000"/>
              </w:rPr>
              <w:t xml:space="preserve"> as well as specific target </w:t>
            </w:r>
            <w:r>
              <w:rPr>
                <w:color w:val="000000"/>
              </w:rPr>
              <w:t>populations about the problem of youth firesetting and informs them about the availability of the program.</w:t>
            </w:r>
          </w:p>
        </w:tc>
      </w:tr>
      <w:tr w:rsidR="00BA345E" w14:paraId="3A7995FA" w14:textId="77777777">
        <w:tc>
          <w:tcPr>
            <w:tcW w:w="4210" w:type="dxa"/>
          </w:tcPr>
          <w:p w14:paraId="1033D24E" w14:textId="77777777" w:rsidR="00BA345E" w:rsidRDefault="00D30BB0">
            <w:pPr>
              <w:jc w:val="both"/>
              <w:rPr>
                <w:color w:val="000000"/>
              </w:rPr>
            </w:pPr>
            <w:r>
              <w:rPr>
                <w:b/>
                <w:color w:val="000000"/>
              </w:rPr>
              <w:t>Continuing Education</w:t>
            </w:r>
          </w:p>
        </w:tc>
        <w:tc>
          <w:tcPr>
            <w:tcW w:w="4628" w:type="dxa"/>
          </w:tcPr>
          <w:p w14:paraId="2F17ADF7" w14:textId="77777777" w:rsidR="00BA345E" w:rsidRDefault="00D30BB0">
            <w:pPr>
              <w:jc w:val="both"/>
              <w:rPr>
                <w:color w:val="000000"/>
              </w:rPr>
            </w:pPr>
            <w:r>
              <w:rPr>
                <w:color w:val="000000"/>
              </w:rPr>
              <w:t>Continuing education opportunities for management and staff will ensure that the program operates with the most current knowledge and information and maintains a high standard for performance.</w:t>
            </w:r>
          </w:p>
        </w:tc>
      </w:tr>
    </w:tbl>
    <w:p w14:paraId="657B68F7" w14:textId="77777777" w:rsidR="00BA345E" w:rsidRDefault="00BA345E">
      <w:pPr>
        <w:ind w:left="360"/>
        <w:jc w:val="center"/>
      </w:pPr>
    </w:p>
    <w:p w14:paraId="4A76C111" w14:textId="77777777" w:rsidR="00BA345E" w:rsidRDefault="00BA345E">
      <w:pPr>
        <w:jc w:val="both"/>
      </w:pPr>
    </w:p>
    <w:p w14:paraId="48D99440" w14:textId="55848480" w:rsidR="00BA345E" w:rsidRDefault="00D30BB0">
      <w:pPr>
        <w:jc w:val="both"/>
        <w:rPr>
          <w:color w:val="000000"/>
        </w:rPr>
      </w:pPr>
      <w:r>
        <w:rPr>
          <w:color w:val="000000"/>
        </w:rPr>
        <w:t>Community, regional or county programs need to establish the</w:t>
      </w:r>
      <w:r>
        <w:rPr>
          <w:color w:val="000000"/>
        </w:rPr>
        <w:t xml:space="preserve">ir own handbook of operations and procedures.  The content of the handbook will vary between </w:t>
      </w:r>
      <w:r w:rsidR="009075EF">
        <w:rPr>
          <w:color w:val="000000"/>
        </w:rPr>
        <w:t>programs,</w:t>
      </w:r>
      <w:r>
        <w:rPr>
          <w:color w:val="000000"/>
        </w:rPr>
        <w:t xml:space="preserve"> but the average should include means and procedures for identification, referral, screening, MDT evaluation, intervention(s), and follow-up.  All program </w:t>
      </w:r>
      <w:r>
        <w:rPr>
          <w:color w:val="000000"/>
        </w:rPr>
        <w:t>managers and staff should receive their own copy of the handbook.  Handbooks may also serve as a primary training tool.</w:t>
      </w:r>
    </w:p>
    <w:p w14:paraId="5E192461" w14:textId="77777777" w:rsidR="00BA345E" w:rsidRDefault="00BA345E">
      <w:pPr>
        <w:ind w:left="1080"/>
        <w:jc w:val="both"/>
        <w:rPr>
          <w:color w:val="000000"/>
        </w:rPr>
      </w:pPr>
    </w:p>
    <w:p w14:paraId="059581DF" w14:textId="77777777" w:rsidR="00BA345E" w:rsidRDefault="00D30BB0">
      <w:pPr>
        <w:jc w:val="both"/>
        <w:rPr>
          <w:color w:val="000000"/>
        </w:rPr>
      </w:pPr>
      <w:r>
        <w:rPr>
          <w:color w:val="000000"/>
        </w:rPr>
        <w:t>Resource directories should include contact data of local, regional, state, and national resource agencies, which can be useful for bot</w:t>
      </w:r>
      <w:r>
        <w:rPr>
          <w:color w:val="000000"/>
        </w:rPr>
        <w:t>h daily operations as well as when referring youth and their families to services outside the program.</w:t>
      </w:r>
    </w:p>
    <w:p w14:paraId="53A3F950" w14:textId="77777777" w:rsidR="00BA345E" w:rsidRDefault="00BA345E">
      <w:pPr>
        <w:ind w:left="1080"/>
        <w:jc w:val="both"/>
        <w:rPr>
          <w:color w:val="000000"/>
        </w:rPr>
      </w:pPr>
    </w:p>
    <w:p w14:paraId="54A05FD5" w14:textId="77777777" w:rsidR="00BA345E" w:rsidRDefault="00D30BB0">
      <w:pPr>
        <w:jc w:val="both"/>
        <w:rPr>
          <w:color w:val="000000"/>
        </w:rPr>
      </w:pPr>
      <w:r>
        <w:rPr>
          <w:color w:val="000000"/>
        </w:rPr>
        <w:t>Monitoring and Evaluation will involve having current and accurate program data.  There are several ways to collect and analyze information using two types of information systems – a Management Information System (MIS) and an Evaluation System (ES).  The M</w:t>
      </w:r>
      <w:r>
        <w:rPr>
          <w:color w:val="000000"/>
        </w:rPr>
        <w:t>IS summarizes the program’s caseload, tracks, and reporting of the number and type of program activities, and provides data for the annual reports, funding agencies, and evaluations.  Those MIS categories can consist of a myriad of aspects concerning the c</w:t>
      </w:r>
      <w:r>
        <w:rPr>
          <w:color w:val="000000"/>
        </w:rPr>
        <w:t>hildren and youth referred to the program. Some are listed in the following table.</w:t>
      </w:r>
    </w:p>
    <w:p w14:paraId="27894C31" w14:textId="77777777" w:rsidR="00BA345E" w:rsidRDefault="00BA345E">
      <w:pPr>
        <w:jc w:val="both"/>
      </w:pPr>
    </w:p>
    <w:p w14:paraId="593CB729" w14:textId="77777777" w:rsidR="00BA345E" w:rsidRDefault="00BA345E">
      <w:pPr>
        <w:jc w:val="both"/>
      </w:pPr>
    </w:p>
    <w:p w14:paraId="094B850D" w14:textId="77777777" w:rsidR="00BA345E" w:rsidRDefault="00BA345E">
      <w:pPr>
        <w:jc w:val="both"/>
        <w:rPr>
          <w:color w:val="000000"/>
        </w:rPr>
      </w:pPr>
    </w:p>
    <w:tbl>
      <w:tblPr>
        <w:tblStyle w:val="a4"/>
        <w:tblW w:w="8523"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4923"/>
      </w:tblGrid>
      <w:tr w:rsidR="00BA345E" w14:paraId="65C362F9" w14:textId="77777777">
        <w:tc>
          <w:tcPr>
            <w:tcW w:w="8523" w:type="dxa"/>
            <w:gridSpan w:val="2"/>
            <w:tcBorders>
              <w:bottom w:val="single" w:sz="4" w:space="0" w:color="000000"/>
            </w:tcBorders>
            <w:shd w:val="clear" w:color="auto" w:fill="E0E0E0"/>
          </w:tcPr>
          <w:p w14:paraId="313BFF71" w14:textId="77777777" w:rsidR="00BA345E" w:rsidRDefault="00D30BB0">
            <w:pPr>
              <w:jc w:val="center"/>
              <w:rPr>
                <w:rFonts w:ascii="Arial Black" w:eastAsia="Arial Black" w:hAnsi="Arial Black" w:cs="Arial Black"/>
              </w:rPr>
            </w:pPr>
            <w:r>
              <w:rPr>
                <w:rFonts w:ascii="Arial Black" w:eastAsia="Arial Black" w:hAnsi="Arial Black" w:cs="Arial Black"/>
              </w:rPr>
              <w:lastRenderedPageBreak/>
              <w:t>Management Information System (MIS) Data Collection</w:t>
            </w:r>
          </w:p>
        </w:tc>
      </w:tr>
      <w:tr w:rsidR="00BA345E" w14:paraId="334C5DE7" w14:textId="77777777">
        <w:tc>
          <w:tcPr>
            <w:tcW w:w="8523" w:type="dxa"/>
            <w:gridSpan w:val="2"/>
            <w:shd w:val="clear" w:color="auto" w:fill="0C0C0C"/>
          </w:tcPr>
          <w:p w14:paraId="13B8CAE5" w14:textId="77777777" w:rsidR="00BA345E" w:rsidRDefault="00BA345E">
            <w:pPr>
              <w:rPr>
                <w:sz w:val="8"/>
                <w:szCs w:val="8"/>
                <w:u w:val="single"/>
              </w:rPr>
            </w:pPr>
          </w:p>
        </w:tc>
      </w:tr>
      <w:tr w:rsidR="00BA345E" w14:paraId="27F12D38" w14:textId="77777777">
        <w:tc>
          <w:tcPr>
            <w:tcW w:w="3600" w:type="dxa"/>
            <w:tcBorders>
              <w:bottom w:val="single" w:sz="4" w:space="0" w:color="000000"/>
            </w:tcBorders>
          </w:tcPr>
          <w:p w14:paraId="13BB2EED" w14:textId="77777777" w:rsidR="00BA345E" w:rsidRDefault="00D30BB0">
            <w:pPr>
              <w:rPr>
                <w:rFonts w:ascii="Arial" w:eastAsia="Arial" w:hAnsi="Arial" w:cs="Arial"/>
              </w:rPr>
            </w:pPr>
            <w:r>
              <w:rPr>
                <w:rFonts w:ascii="Arial" w:eastAsia="Arial" w:hAnsi="Arial" w:cs="Arial"/>
                <w:b/>
              </w:rPr>
              <w:t>Data Category</w:t>
            </w:r>
          </w:p>
        </w:tc>
        <w:tc>
          <w:tcPr>
            <w:tcW w:w="4923" w:type="dxa"/>
            <w:tcBorders>
              <w:bottom w:val="single" w:sz="4" w:space="0" w:color="000000"/>
            </w:tcBorders>
          </w:tcPr>
          <w:p w14:paraId="0F0402EE" w14:textId="77777777" w:rsidR="00BA345E" w:rsidRDefault="00D30BB0">
            <w:pPr>
              <w:rPr>
                <w:rFonts w:ascii="Arial" w:eastAsia="Arial" w:hAnsi="Arial" w:cs="Arial"/>
              </w:rPr>
            </w:pPr>
            <w:r>
              <w:rPr>
                <w:rFonts w:ascii="Arial" w:eastAsia="Arial" w:hAnsi="Arial" w:cs="Arial"/>
                <w:b/>
              </w:rPr>
              <w:t>Information</w:t>
            </w:r>
          </w:p>
        </w:tc>
      </w:tr>
      <w:tr w:rsidR="00BA345E" w14:paraId="12FA0143" w14:textId="77777777">
        <w:tc>
          <w:tcPr>
            <w:tcW w:w="8523" w:type="dxa"/>
            <w:gridSpan w:val="2"/>
            <w:shd w:val="clear" w:color="auto" w:fill="0C0C0C"/>
          </w:tcPr>
          <w:p w14:paraId="6A607F21" w14:textId="77777777" w:rsidR="00BA345E" w:rsidRDefault="00BA345E">
            <w:pPr>
              <w:rPr>
                <w:sz w:val="8"/>
                <w:szCs w:val="8"/>
              </w:rPr>
            </w:pPr>
          </w:p>
        </w:tc>
      </w:tr>
      <w:tr w:rsidR="00BA345E" w14:paraId="767AC5C4" w14:textId="77777777">
        <w:tc>
          <w:tcPr>
            <w:tcW w:w="3600" w:type="dxa"/>
          </w:tcPr>
          <w:p w14:paraId="1C0F2CE0" w14:textId="77777777" w:rsidR="00BA345E" w:rsidRDefault="00D30BB0">
            <w:r>
              <w:rPr>
                <w:b/>
              </w:rPr>
              <w:t>Case Characteristics</w:t>
            </w:r>
          </w:p>
        </w:tc>
        <w:tc>
          <w:tcPr>
            <w:tcW w:w="4923" w:type="dxa"/>
          </w:tcPr>
          <w:p w14:paraId="0D39566F" w14:textId="77777777" w:rsidR="00BA345E" w:rsidRDefault="00D30BB0">
            <w:pPr>
              <w:numPr>
                <w:ilvl w:val="0"/>
                <w:numId w:val="6"/>
              </w:numPr>
            </w:pPr>
            <w:r>
              <w:t>Referral Source</w:t>
            </w:r>
          </w:p>
          <w:p w14:paraId="6BB5979E" w14:textId="77777777" w:rsidR="00BA345E" w:rsidRDefault="00D30BB0">
            <w:pPr>
              <w:numPr>
                <w:ilvl w:val="0"/>
                <w:numId w:val="6"/>
              </w:numPr>
            </w:pPr>
            <w:r>
              <w:t>Age, Sex, Race</w:t>
            </w:r>
          </w:p>
          <w:p w14:paraId="30868A8D" w14:textId="77777777" w:rsidR="00BA345E" w:rsidRDefault="00D30BB0">
            <w:pPr>
              <w:numPr>
                <w:ilvl w:val="0"/>
                <w:numId w:val="6"/>
              </w:numPr>
            </w:pPr>
            <w:r>
              <w:t>Family Status</w:t>
            </w:r>
          </w:p>
          <w:p w14:paraId="347E0A55" w14:textId="77777777" w:rsidR="00BA345E" w:rsidRDefault="00D30BB0">
            <w:pPr>
              <w:numPr>
                <w:ilvl w:val="0"/>
                <w:numId w:val="6"/>
              </w:numPr>
            </w:pPr>
            <w:r>
              <w:t>Details of Current Fire Incident</w:t>
            </w:r>
          </w:p>
          <w:p w14:paraId="625F20D0" w14:textId="77777777" w:rsidR="00BA345E" w:rsidRDefault="00D30BB0">
            <w:pPr>
              <w:numPr>
                <w:ilvl w:val="0"/>
                <w:numId w:val="6"/>
              </w:numPr>
            </w:pPr>
            <w:r>
              <w:t>Details of All Past fire Incidents</w:t>
            </w:r>
          </w:p>
        </w:tc>
      </w:tr>
      <w:tr w:rsidR="00BA345E" w14:paraId="7977FB2B" w14:textId="77777777">
        <w:tc>
          <w:tcPr>
            <w:tcW w:w="3600" w:type="dxa"/>
          </w:tcPr>
          <w:p w14:paraId="5F01FA38" w14:textId="77777777" w:rsidR="00BA345E" w:rsidRDefault="00D30BB0">
            <w:r>
              <w:rPr>
                <w:b/>
              </w:rPr>
              <w:t>Services</w:t>
            </w:r>
          </w:p>
        </w:tc>
        <w:tc>
          <w:tcPr>
            <w:tcW w:w="4923" w:type="dxa"/>
          </w:tcPr>
          <w:p w14:paraId="69E926A9" w14:textId="77777777" w:rsidR="00BA345E" w:rsidRDefault="00D30BB0">
            <w:pPr>
              <w:numPr>
                <w:ilvl w:val="0"/>
                <w:numId w:val="6"/>
              </w:numPr>
            </w:pPr>
            <w:r>
              <w:t>Educational Services</w:t>
            </w:r>
          </w:p>
          <w:p w14:paraId="307D05F3" w14:textId="77777777" w:rsidR="00BA345E" w:rsidRDefault="00D30BB0">
            <w:pPr>
              <w:numPr>
                <w:ilvl w:val="0"/>
                <w:numId w:val="6"/>
              </w:numPr>
            </w:pPr>
            <w:r>
              <w:t>Referrals</w:t>
            </w:r>
          </w:p>
          <w:p w14:paraId="475A0BFA" w14:textId="77777777" w:rsidR="00BA345E" w:rsidRDefault="00D30BB0">
            <w:pPr>
              <w:numPr>
                <w:ilvl w:val="0"/>
                <w:numId w:val="6"/>
              </w:numPr>
            </w:pPr>
            <w:r>
              <w:t>Mental Health Services</w:t>
            </w:r>
          </w:p>
          <w:p w14:paraId="648A4159" w14:textId="77777777" w:rsidR="00BA345E" w:rsidRDefault="00D30BB0">
            <w:pPr>
              <w:numPr>
                <w:ilvl w:val="0"/>
                <w:numId w:val="6"/>
              </w:numPr>
            </w:pPr>
            <w:r>
              <w:t>Social Services</w:t>
            </w:r>
          </w:p>
          <w:p w14:paraId="26F9D0C5" w14:textId="77777777" w:rsidR="00BA345E" w:rsidRDefault="00D30BB0">
            <w:pPr>
              <w:numPr>
                <w:ilvl w:val="0"/>
                <w:numId w:val="6"/>
              </w:numPr>
            </w:pPr>
            <w:r>
              <w:t>Youth Justice</w:t>
            </w:r>
          </w:p>
          <w:p w14:paraId="58CADC73" w14:textId="77777777" w:rsidR="00BA345E" w:rsidRDefault="00D30BB0">
            <w:pPr>
              <w:numPr>
                <w:ilvl w:val="0"/>
                <w:numId w:val="6"/>
              </w:numPr>
            </w:pPr>
            <w:r>
              <w:t>Other Referrals</w:t>
            </w:r>
          </w:p>
        </w:tc>
      </w:tr>
      <w:tr w:rsidR="00BA345E" w14:paraId="2CABD8F5" w14:textId="77777777">
        <w:tc>
          <w:tcPr>
            <w:tcW w:w="3600" w:type="dxa"/>
          </w:tcPr>
          <w:p w14:paraId="0AEBA732" w14:textId="77777777" w:rsidR="00BA345E" w:rsidRDefault="00D30BB0">
            <w:r>
              <w:rPr>
                <w:b/>
              </w:rPr>
              <w:t>Case Disposition</w:t>
            </w:r>
          </w:p>
        </w:tc>
        <w:tc>
          <w:tcPr>
            <w:tcW w:w="4923" w:type="dxa"/>
          </w:tcPr>
          <w:p w14:paraId="0D79E556" w14:textId="77777777" w:rsidR="00BA345E" w:rsidRDefault="00D30BB0">
            <w:pPr>
              <w:numPr>
                <w:ilvl w:val="0"/>
                <w:numId w:val="6"/>
              </w:numPr>
            </w:pPr>
            <w:r>
              <w:t>Outcomes of Services</w:t>
            </w:r>
          </w:p>
          <w:p w14:paraId="185FC240" w14:textId="77777777" w:rsidR="00BA345E" w:rsidRDefault="00D30BB0">
            <w:pPr>
              <w:numPr>
                <w:ilvl w:val="0"/>
                <w:numId w:val="6"/>
              </w:numPr>
            </w:pPr>
            <w:r>
              <w:t>Youth Justice Status</w:t>
            </w:r>
          </w:p>
        </w:tc>
      </w:tr>
      <w:tr w:rsidR="00BA345E" w14:paraId="3181DBE5" w14:textId="77777777">
        <w:tc>
          <w:tcPr>
            <w:tcW w:w="3600" w:type="dxa"/>
          </w:tcPr>
          <w:p w14:paraId="57AF0253" w14:textId="77777777" w:rsidR="00BA345E" w:rsidRDefault="00D30BB0">
            <w:r>
              <w:rPr>
                <w:b/>
              </w:rPr>
              <w:t>Program Activities</w:t>
            </w:r>
          </w:p>
        </w:tc>
        <w:tc>
          <w:tcPr>
            <w:tcW w:w="4923" w:type="dxa"/>
          </w:tcPr>
          <w:p w14:paraId="6FF90364" w14:textId="77777777" w:rsidR="00BA345E" w:rsidRDefault="00D30BB0">
            <w:pPr>
              <w:numPr>
                <w:ilvl w:val="0"/>
                <w:numId w:val="6"/>
              </w:numPr>
            </w:pPr>
            <w:r>
              <w:t>Education and Prevention</w:t>
            </w:r>
          </w:p>
          <w:p w14:paraId="3F03F9FB" w14:textId="77777777" w:rsidR="00BA345E" w:rsidRDefault="00D30BB0">
            <w:pPr>
              <w:numPr>
                <w:ilvl w:val="0"/>
                <w:numId w:val="6"/>
              </w:numPr>
            </w:pPr>
            <w:r>
              <w:t>Training</w:t>
            </w:r>
          </w:p>
          <w:p w14:paraId="1699E655" w14:textId="77777777" w:rsidR="00BA345E" w:rsidRDefault="00D30BB0">
            <w:pPr>
              <w:numPr>
                <w:ilvl w:val="0"/>
                <w:numId w:val="6"/>
              </w:numPr>
            </w:pPr>
            <w:r>
              <w:t>Resource Material Development</w:t>
            </w:r>
          </w:p>
          <w:p w14:paraId="2925FDAF" w14:textId="77777777" w:rsidR="00BA345E" w:rsidRDefault="00D30BB0">
            <w:pPr>
              <w:numPr>
                <w:ilvl w:val="0"/>
                <w:numId w:val="6"/>
              </w:numPr>
            </w:pPr>
            <w:r>
              <w:t>Media</w:t>
            </w:r>
          </w:p>
        </w:tc>
      </w:tr>
    </w:tbl>
    <w:p w14:paraId="5DDDB84E" w14:textId="77777777" w:rsidR="00BA345E" w:rsidRDefault="00BA345E">
      <w:pPr>
        <w:rPr>
          <w:u w:val="single"/>
        </w:rPr>
      </w:pPr>
    </w:p>
    <w:p w14:paraId="1DF4798E" w14:textId="61E08939" w:rsidR="00BA345E" w:rsidRDefault="00D30BB0">
      <w:pPr>
        <w:jc w:val="both"/>
      </w:pPr>
      <w:r>
        <w:t xml:space="preserve">Evaluation System data is an extension of the MIS data </w:t>
      </w:r>
      <w:r w:rsidR="009075EF">
        <w:t>and</w:t>
      </w:r>
      <w:r>
        <w:t xml:space="preserve"> contains information on follow-ups, recidivism, and other events such as school or family problems, arrests, comparisons and trends, dollar losses, etc.  The table below lists data collected i</w:t>
      </w:r>
      <w:r>
        <w:t>n an ES.</w:t>
      </w:r>
    </w:p>
    <w:p w14:paraId="46E801AB" w14:textId="77777777" w:rsidR="00BA345E" w:rsidRDefault="00BA345E">
      <w:pPr>
        <w:ind w:left="1080"/>
      </w:pPr>
    </w:p>
    <w:tbl>
      <w:tblPr>
        <w:tblStyle w:val="a5"/>
        <w:tblW w:w="8613" w:type="dxa"/>
        <w:tblInd w:w="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00"/>
        <w:gridCol w:w="5013"/>
      </w:tblGrid>
      <w:tr w:rsidR="00BA345E" w14:paraId="64BF0DBE" w14:textId="77777777">
        <w:tc>
          <w:tcPr>
            <w:tcW w:w="8613" w:type="dxa"/>
            <w:gridSpan w:val="2"/>
            <w:tcBorders>
              <w:bottom w:val="single" w:sz="4" w:space="0" w:color="000000"/>
            </w:tcBorders>
            <w:shd w:val="clear" w:color="auto" w:fill="E0E0E0"/>
          </w:tcPr>
          <w:p w14:paraId="4D94E918" w14:textId="77777777" w:rsidR="00BA345E" w:rsidRDefault="00D30BB0">
            <w:pPr>
              <w:jc w:val="center"/>
              <w:rPr>
                <w:rFonts w:ascii="Arial Black" w:eastAsia="Arial Black" w:hAnsi="Arial Black" w:cs="Arial Black"/>
              </w:rPr>
            </w:pPr>
            <w:r>
              <w:rPr>
                <w:rFonts w:ascii="Arial Black" w:eastAsia="Arial Black" w:hAnsi="Arial Black" w:cs="Arial Black"/>
              </w:rPr>
              <w:t>Evaluation System (ES) Data Collection</w:t>
            </w:r>
          </w:p>
        </w:tc>
      </w:tr>
      <w:tr w:rsidR="00BA345E" w14:paraId="74EB6F79" w14:textId="77777777">
        <w:tc>
          <w:tcPr>
            <w:tcW w:w="8613" w:type="dxa"/>
            <w:gridSpan w:val="2"/>
            <w:shd w:val="clear" w:color="auto" w:fill="0C0C0C"/>
          </w:tcPr>
          <w:p w14:paraId="107F0B91" w14:textId="77777777" w:rsidR="00BA345E" w:rsidRDefault="00BA345E">
            <w:pPr>
              <w:rPr>
                <w:sz w:val="8"/>
                <w:szCs w:val="8"/>
              </w:rPr>
            </w:pPr>
          </w:p>
        </w:tc>
      </w:tr>
      <w:tr w:rsidR="00BA345E" w14:paraId="3D726B85" w14:textId="77777777">
        <w:tc>
          <w:tcPr>
            <w:tcW w:w="3600" w:type="dxa"/>
            <w:tcBorders>
              <w:bottom w:val="single" w:sz="4" w:space="0" w:color="000000"/>
            </w:tcBorders>
          </w:tcPr>
          <w:p w14:paraId="07205ED6" w14:textId="77777777" w:rsidR="00BA345E" w:rsidRDefault="00D30BB0">
            <w:pPr>
              <w:jc w:val="both"/>
              <w:rPr>
                <w:rFonts w:ascii="Arial" w:eastAsia="Arial" w:hAnsi="Arial" w:cs="Arial"/>
              </w:rPr>
            </w:pPr>
            <w:r>
              <w:rPr>
                <w:rFonts w:ascii="Arial" w:eastAsia="Arial" w:hAnsi="Arial" w:cs="Arial"/>
                <w:b/>
              </w:rPr>
              <w:t>Data Category</w:t>
            </w:r>
            <w:r>
              <w:rPr>
                <w:rFonts w:ascii="Arial" w:eastAsia="Arial" w:hAnsi="Arial" w:cs="Arial"/>
                <w:b/>
              </w:rPr>
              <w:tab/>
            </w:r>
          </w:p>
        </w:tc>
        <w:tc>
          <w:tcPr>
            <w:tcW w:w="5013" w:type="dxa"/>
            <w:tcBorders>
              <w:bottom w:val="single" w:sz="4" w:space="0" w:color="000000"/>
            </w:tcBorders>
          </w:tcPr>
          <w:p w14:paraId="7FE2DE2D" w14:textId="77777777" w:rsidR="00BA345E" w:rsidRDefault="00D30BB0">
            <w:pPr>
              <w:jc w:val="both"/>
              <w:rPr>
                <w:rFonts w:ascii="Arial" w:eastAsia="Arial" w:hAnsi="Arial" w:cs="Arial"/>
              </w:rPr>
            </w:pPr>
            <w:r>
              <w:rPr>
                <w:rFonts w:ascii="Arial" w:eastAsia="Arial" w:hAnsi="Arial" w:cs="Arial"/>
                <w:b/>
              </w:rPr>
              <w:t>Information</w:t>
            </w:r>
          </w:p>
        </w:tc>
      </w:tr>
      <w:tr w:rsidR="00BA345E" w14:paraId="5EA91069" w14:textId="77777777">
        <w:tc>
          <w:tcPr>
            <w:tcW w:w="8613" w:type="dxa"/>
            <w:gridSpan w:val="2"/>
            <w:shd w:val="clear" w:color="auto" w:fill="0C0C0C"/>
          </w:tcPr>
          <w:p w14:paraId="69939ADD" w14:textId="77777777" w:rsidR="00BA345E" w:rsidRDefault="00BA345E">
            <w:pPr>
              <w:rPr>
                <w:sz w:val="8"/>
                <w:szCs w:val="8"/>
              </w:rPr>
            </w:pPr>
          </w:p>
        </w:tc>
      </w:tr>
      <w:tr w:rsidR="00BA345E" w14:paraId="6D7C3861" w14:textId="77777777">
        <w:tc>
          <w:tcPr>
            <w:tcW w:w="3600" w:type="dxa"/>
          </w:tcPr>
          <w:p w14:paraId="16E77D37" w14:textId="77777777" w:rsidR="00BA345E" w:rsidRDefault="00D30BB0">
            <w:r>
              <w:rPr>
                <w:b/>
              </w:rPr>
              <w:t>Firesetting Recidivism</w:t>
            </w:r>
          </w:p>
        </w:tc>
        <w:tc>
          <w:tcPr>
            <w:tcW w:w="5013" w:type="dxa"/>
          </w:tcPr>
          <w:p w14:paraId="49BB5E21" w14:textId="77777777" w:rsidR="00BA345E" w:rsidRDefault="00D30BB0">
            <w:r>
              <w:t>Recurrence of Firesetting</w:t>
            </w:r>
          </w:p>
          <w:p w14:paraId="3416E5D7" w14:textId="77777777" w:rsidR="00BA345E" w:rsidRDefault="00BA345E"/>
        </w:tc>
      </w:tr>
      <w:tr w:rsidR="00BA345E" w14:paraId="2F473378" w14:textId="77777777">
        <w:tc>
          <w:tcPr>
            <w:tcW w:w="3600" w:type="dxa"/>
          </w:tcPr>
          <w:p w14:paraId="518BC1D2" w14:textId="77777777" w:rsidR="00BA345E" w:rsidRDefault="00D30BB0">
            <w:r>
              <w:rPr>
                <w:b/>
              </w:rPr>
              <w:t>Delinquency</w:t>
            </w:r>
          </w:p>
        </w:tc>
        <w:tc>
          <w:tcPr>
            <w:tcW w:w="5013" w:type="dxa"/>
          </w:tcPr>
          <w:p w14:paraId="7997745F" w14:textId="77777777" w:rsidR="00BA345E" w:rsidRDefault="00D30BB0">
            <w:pPr>
              <w:numPr>
                <w:ilvl w:val="0"/>
                <w:numId w:val="8"/>
              </w:numPr>
            </w:pPr>
            <w:r>
              <w:t>Arrests</w:t>
            </w:r>
          </w:p>
          <w:p w14:paraId="42584D9C" w14:textId="77777777" w:rsidR="00BA345E" w:rsidRDefault="00D30BB0">
            <w:pPr>
              <w:numPr>
                <w:ilvl w:val="0"/>
                <w:numId w:val="8"/>
              </w:numPr>
            </w:pPr>
            <w:r>
              <w:t>Probation</w:t>
            </w:r>
          </w:p>
          <w:p w14:paraId="50A61F21" w14:textId="77777777" w:rsidR="00BA345E" w:rsidRDefault="00D30BB0">
            <w:pPr>
              <w:numPr>
                <w:ilvl w:val="0"/>
                <w:numId w:val="8"/>
              </w:numPr>
            </w:pPr>
            <w:r>
              <w:t>Conviction</w:t>
            </w:r>
          </w:p>
          <w:p w14:paraId="10051D71" w14:textId="77777777" w:rsidR="00BA345E" w:rsidRDefault="00D30BB0">
            <w:pPr>
              <w:numPr>
                <w:ilvl w:val="0"/>
                <w:numId w:val="8"/>
              </w:numPr>
            </w:pPr>
            <w:r>
              <w:t>Incarceration</w:t>
            </w:r>
          </w:p>
        </w:tc>
      </w:tr>
      <w:tr w:rsidR="00BA345E" w14:paraId="44E168BF" w14:textId="77777777">
        <w:tc>
          <w:tcPr>
            <w:tcW w:w="3600" w:type="dxa"/>
          </w:tcPr>
          <w:p w14:paraId="598E5E01" w14:textId="77777777" w:rsidR="00BA345E" w:rsidRDefault="00D30BB0">
            <w:r>
              <w:rPr>
                <w:b/>
              </w:rPr>
              <w:t>School</w:t>
            </w:r>
          </w:p>
        </w:tc>
        <w:tc>
          <w:tcPr>
            <w:tcW w:w="5013" w:type="dxa"/>
          </w:tcPr>
          <w:p w14:paraId="45B93D48" w14:textId="77777777" w:rsidR="00BA345E" w:rsidRDefault="00D30BB0">
            <w:pPr>
              <w:numPr>
                <w:ilvl w:val="0"/>
                <w:numId w:val="4"/>
              </w:numPr>
            </w:pPr>
            <w:r>
              <w:t>Academic Problems</w:t>
            </w:r>
          </w:p>
          <w:p w14:paraId="6E70C2BA" w14:textId="77777777" w:rsidR="00BA345E" w:rsidRDefault="00D30BB0">
            <w:pPr>
              <w:numPr>
                <w:ilvl w:val="0"/>
                <w:numId w:val="4"/>
              </w:numPr>
            </w:pPr>
            <w:r>
              <w:t>Disciplinary Problems</w:t>
            </w:r>
          </w:p>
          <w:p w14:paraId="76EB5606" w14:textId="77777777" w:rsidR="00BA345E" w:rsidRDefault="00D30BB0">
            <w:pPr>
              <w:numPr>
                <w:ilvl w:val="0"/>
                <w:numId w:val="4"/>
              </w:numPr>
            </w:pPr>
            <w:r>
              <w:t xml:space="preserve">Truancy </w:t>
            </w:r>
          </w:p>
          <w:p w14:paraId="3D501925" w14:textId="77777777" w:rsidR="00BA345E" w:rsidRDefault="00D30BB0">
            <w:pPr>
              <w:numPr>
                <w:ilvl w:val="0"/>
                <w:numId w:val="4"/>
              </w:numPr>
            </w:pPr>
            <w:r>
              <w:t>Expulsion</w:t>
            </w:r>
          </w:p>
        </w:tc>
      </w:tr>
      <w:tr w:rsidR="00BA345E" w14:paraId="7BB38F8E" w14:textId="77777777">
        <w:tc>
          <w:tcPr>
            <w:tcW w:w="3600" w:type="dxa"/>
          </w:tcPr>
          <w:p w14:paraId="167C4C18" w14:textId="77777777" w:rsidR="00BA345E" w:rsidRDefault="00D30BB0">
            <w:r>
              <w:rPr>
                <w:b/>
              </w:rPr>
              <w:t>Mental Health</w:t>
            </w:r>
            <w:r>
              <w:rPr>
                <w:b/>
              </w:rPr>
              <w:tab/>
            </w:r>
            <w:r>
              <w:rPr>
                <w:b/>
              </w:rPr>
              <w:tab/>
            </w:r>
          </w:p>
        </w:tc>
        <w:tc>
          <w:tcPr>
            <w:tcW w:w="5013" w:type="dxa"/>
          </w:tcPr>
          <w:p w14:paraId="397FECFE" w14:textId="77777777" w:rsidR="00BA345E" w:rsidRDefault="00D30BB0">
            <w:r>
              <w:t>Contacts</w:t>
            </w:r>
          </w:p>
        </w:tc>
      </w:tr>
      <w:tr w:rsidR="00BA345E" w14:paraId="7FA5B500" w14:textId="77777777">
        <w:tc>
          <w:tcPr>
            <w:tcW w:w="3600" w:type="dxa"/>
          </w:tcPr>
          <w:p w14:paraId="32973F23" w14:textId="77777777" w:rsidR="00BA345E" w:rsidRDefault="00D30BB0">
            <w:r>
              <w:rPr>
                <w:b/>
              </w:rPr>
              <w:t>Social Services</w:t>
            </w:r>
          </w:p>
        </w:tc>
        <w:tc>
          <w:tcPr>
            <w:tcW w:w="5013" w:type="dxa"/>
          </w:tcPr>
          <w:p w14:paraId="6F5DE1A0" w14:textId="77777777" w:rsidR="00BA345E" w:rsidRDefault="00D30BB0">
            <w:r>
              <w:t>Contacts</w:t>
            </w:r>
          </w:p>
        </w:tc>
      </w:tr>
      <w:tr w:rsidR="00BA345E" w14:paraId="6FA499D3" w14:textId="77777777">
        <w:tc>
          <w:tcPr>
            <w:tcW w:w="3600" w:type="dxa"/>
          </w:tcPr>
          <w:p w14:paraId="131DC733" w14:textId="77777777" w:rsidR="00BA345E" w:rsidRDefault="00D30BB0">
            <w:r>
              <w:rPr>
                <w:b/>
              </w:rPr>
              <w:t>Family Environment</w:t>
            </w:r>
          </w:p>
        </w:tc>
        <w:tc>
          <w:tcPr>
            <w:tcW w:w="5013" w:type="dxa"/>
          </w:tcPr>
          <w:p w14:paraId="786FAF4A" w14:textId="77777777" w:rsidR="00BA345E" w:rsidRDefault="00D30BB0">
            <w:r>
              <w:t>Discipline</w:t>
            </w:r>
          </w:p>
        </w:tc>
      </w:tr>
      <w:tr w:rsidR="00BA345E" w14:paraId="724775AE" w14:textId="77777777">
        <w:tc>
          <w:tcPr>
            <w:tcW w:w="3600" w:type="dxa"/>
          </w:tcPr>
          <w:p w14:paraId="18AE1BE1" w14:textId="77777777" w:rsidR="00BA345E" w:rsidRDefault="00D30BB0">
            <w:r>
              <w:rPr>
                <w:b/>
              </w:rPr>
              <w:t>Personal</w:t>
            </w:r>
            <w:r>
              <w:rPr>
                <w:b/>
              </w:rPr>
              <w:tab/>
            </w:r>
            <w:r>
              <w:rPr>
                <w:b/>
              </w:rPr>
              <w:tab/>
            </w:r>
          </w:p>
        </w:tc>
        <w:tc>
          <w:tcPr>
            <w:tcW w:w="5013" w:type="dxa"/>
          </w:tcPr>
          <w:p w14:paraId="6A7053B0" w14:textId="77777777" w:rsidR="00BA345E" w:rsidRDefault="00D30BB0">
            <w:r>
              <w:t>Functioning</w:t>
            </w:r>
          </w:p>
        </w:tc>
      </w:tr>
      <w:tr w:rsidR="00BA345E" w14:paraId="0560DFEF" w14:textId="77777777">
        <w:tc>
          <w:tcPr>
            <w:tcW w:w="3600" w:type="dxa"/>
          </w:tcPr>
          <w:p w14:paraId="3A7A7FE2" w14:textId="77777777" w:rsidR="00BA345E" w:rsidRDefault="00D30BB0">
            <w:r>
              <w:rPr>
                <w:b/>
              </w:rPr>
              <w:t>Costs</w:t>
            </w:r>
            <w:r>
              <w:rPr>
                <w:b/>
              </w:rPr>
              <w:tab/>
            </w:r>
          </w:p>
        </w:tc>
        <w:tc>
          <w:tcPr>
            <w:tcW w:w="5013" w:type="dxa"/>
          </w:tcPr>
          <w:p w14:paraId="0888DBB2" w14:textId="77777777" w:rsidR="00BA345E" w:rsidRDefault="00D30BB0">
            <w:r>
              <w:t>Average Dollar Loss Per Youth Firesetter</w:t>
            </w:r>
          </w:p>
        </w:tc>
      </w:tr>
    </w:tbl>
    <w:p w14:paraId="707B8400" w14:textId="77777777" w:rsidR="00BA345E" w:rsidRDefault="00BA345E">
      <w:pPr>
        <w:rPr>
          <w:sz w:val="28"/>
          <w:szCs w:val="28"/>
        </w:rPr>
      </w:pPr>
    </w:p>
    <w:p w14:paraId="4D83EC56" w14:textId="77777777" w:rsidR="00BA345E" w:rsidRDefault="00BA345E">
      <w:pPr>
        <w:rPr>
          <w:b/>
          <w:sz w:val="28"/>
          <w:szCs w:val="28"/>
        </w:rPr>
      </w:pPr>
    </w:p>
    <w:p w14:paraId="590E6E4A" w14:textId="77777777" w:rsidR="00BA345E" w:rsidRDefault="00BA345E">
      <w:pPr>
        <w:rPr>
          <w:b/>
          <w:sz w:val="28"/>
          <w:szCs w:val="28"/>
        </w:rPr>
      </w:pPr>
    </w:p>
    <w:p w14:paraId="19A9FEED" w14:textId="77777777" w:rsidR="00BA345E" w:rsidRDefault="00BA345E">
      <w:pPr>
        <w:rPr>
          <w:b/>
          <w:sz w:val="28"/>
          <w:szCs w:val="28"/>
        </w:rPr>
      </w:pPr>
    </w:p>
    <w:p w14:paraId="29A58F1C" w14:textId="77777777" w:rsidR="00BA345E" w:rsidRDefault="00D30BB0">
      <w:pPr>
        <w:rPr>
          <w:sz w:val="28"/>
          <w:szCs w:val="28"/>
        </w:rPr>
      </w:pPr>
      <w:r>
        <w:rPr>
          <w:b/>
          <w:sz w:val="28"/>
          <w:szCs w:val="28"/>
        </w:rPr>
        <w:lastRenderedPageBreak/>
        <w:t>SUMMARY POINTS</w:t>
      </w:r>
    </w:p>
    <w:p w14:paraId="4F6FE3D0" w14:textId="77777777" w:rsidR="00BA345E" w:rsidRDefault="00BA345E"/>
    <w:p w14:paraId="128376B6" w14:textId="77777777" w:rsidR="00BA345E" w:rsidRDefault="00D30BB0">
      <w:pPr>
        <w:jc w:val="both"/>
        <w:rPr>
          <w:color w:val="000000"/>
        </w:rPr>
      </w:pPr>
      <w:r>
        <w:rPr>
          <w:color w:val="000000"/>
        </w:rPr>
        <w:t xml:space="preserve">This division addresses Program Operations and Management.  It includes careful and detailed planning in selecting a site for the firesetter intervention program, naming a program leader, and specifying the geographic areas to be serviced by the program.  </w:t>
      </w:r>
      <w:r>
        <w:rPr>
          <w:color w:val="000000"/>
        </w:rPr>
        <w:t>Following this, the program builds on its plans and sets into motion all the necessary program operations.  It begins with establishing an MDT staff and their training, along with establishing documentation procedures and addressing issues related to confi</w:t>
      </w:r>
      <w:r>
        <w:rPr>
          <w:color w:val="000000"/>
        </w:rPr>
        <w:t>dentiality and liability.  The success and longevity of the program depend on the commitment of the program personnel, coupled with short and long-range planning, creating a monitoring and evaluation system for the program itself, mounting a public awarene</w:t>
      </w:r>
      <w:r>
        <w:rPr>
          <w:color w:val="000000"/>
        </w:rPr>
        <w:t>ss campaign, and providing continuing</w:t>
      </w:r>
      <w:r>
        <w:rPr>
          <w:strike/>
          <w:color w:val="000000"/>
        </w:rPr>
        <w:t xml:space="preserve"> </w:t>
      </w:r>
      <w:r>
        <w:rPr>
          <w:color w:val="000000"/>
        </w:rPr>
        <w:t>related educational opportunities.</w:t>
      </w:r>
    </w:p>
    <w:p w14:paraId="586DD6EB" w14:textId="77777777" w:rsidR="00BA345E" w:rsidRDefault="00BA345E">
      <w:pPr>
        <w:rPr>
          <w:color w:val="000000"/>
        </w:rPr>
      </w:pPr>
    </w:p>
    <w:p w14:paraId="08DAD50F" w14:textId="77777777" w:rsidR="00BA345E" w:rsidRDefault="00BA345E">
      <w:pPr>
        <w:rPr>
          <w:color w:val="000000"/>
        </w:rPr>
      </w:pPr>
    </w:p>
    <w:p w14:paraId="4E2C5233" w14:textId="77777777" w:rsidR="00BA345E" w:rsidRDefault="00BA345E">
      <w:pPr>
        <w:rPr>
          <w:color w:val="000000"/>
        </w:rPr>
      </w:pPr>
    </w:p>
    <w:p w14:paraId="155A5FBF" w14:textId="77777777" w:rsidR="00BA345E" w:rsidRDefault="00D30BB0">
      <w:pPr>
        <w:jc w:val="center"/>
        <w:rPr>
          <w:sz w:val="36"/>
          <w:szCs w:val="36"/>
        </w:rPr>
      </w:pPr>
      <w:r>
        <w:br w:type="page"/>
      </w:r>
      <w:r>
        <w:rPr>
          <w:b/>
          <w:sz w:val="36"/>
          <w:szCs w:val="36"/>
        </w:rPr>
        <w:lastRenderedPageBreak/>
        <w:t>SECTION SEVEN</w:t>
      </w:r>
    </w:p>
    <w:p w14:paraId="4717E778" w14:textId="77777777" w:rsidR="00BA345E" w:rsidRDefault="00BA345E">
      <w:pPr>
        <w:jc w:val="center"/>
        <w:rPr>
          <w:rFonts w:ascii="Arial Black" w:eastAsia="Arial Black" w:hAnsi="Arial Black" w:cs="Arial Black"/>
          <w:sz w:val="10"/>
          <w:szCs w:val="10"/>
        </w:rPr>
      </w:pPr>
    </w:p>
    <w:p w14:paraId="7B17D290" w14:textId="77777777" w:rsidR="00BA345E" w:rsidRDefault="00D30BB0">
      <w:pPr>
        <w:ind w:left="1080"/>
        <w:jc w:val="center"/>
        <w:rPr>
          <w:sz w:val="36"/>
          <w:szCs w:val="36"/>
        </w:rPr>
      </w:pPr>
      <w:r>
        <w:rPr>
          <w:b/>
          <w:sz w:val="36"/>
          <w:szCs w:val="36"/>
        </w:rPr>
        <w:t>PROGRAM EDUCATIONAL COMPONENT</w:t>
      </w:r>
    </w:p>
    <w:p w14:paraId="5BF5D4B3" w14:textId="77777777" w:rsidR="00BA345E" w:rsidRDefault="00BA345E">
      <w:pPr>
        <w:ind w:left="1080"/>
        <w:jc w:val="center"/>
      </w:pPr>
    </w:p>
    <w:p w14:paraId="00EDB092" w14:textId="77777777" w:rsidR="00BA345E" w:rsidRDefault="00BA345E">
      <w:pPr>
        <w:ind w:left="1080"/>
        <w:jc w:val="center"/>
      </w:pPr>
    </w:p>
    <w:p w14:paraId="399B86D7" w14:textId="77777777" w:rsidR="00BA345E" w:rsidRDefault="00D30BB0">
      <w:pPr>
        <w:rPr>
          <w:sz w:val="28"/>
          <w:szCs w:val="28"/>
        </w:rPr>
      </w:pPr>
      <w:r>
        <w:rPr>
          <w:b/>
          <w:sz w:val="28"/>
          <w:szCs w:val="28"/>
        </w:rPr>
        <w:t>DESIGNING A PROGRAM EDUCATIONAL COMPONENT</w:t>
      </w:r>
    </w:p>
    <w:p w14:paraId="1E90A99F" w14:textId="77777777" w:rsidR="00BA345E" w:rsidRDefault="00BA345E">
      <w:pPr>
        <w:rPr>
          <w:sz w:val="28"/>
          <w:szCs w:val="28"/>
        </w:rPr>
      </w:pPr>
    </w:p>
    <w:p w14:paraId="2EC7EA97" w14:textId="77777777" w:rsidR="00BA345E" w:rsidRDefault="00D30BB0">
      <w:pPr>
        <w:jc w:val="both"/>
        <w:rPr>
          <w:color w:val="000000"/>
        </w:rPr>
      </w:pPr>
      <w:r>
        <w:rPr>
          <w:color w:val="000000"/>
        </w:rPr>
        <w:t xml:space="preserve">Education is a key component in the treatment and prevention aspect of firesetting intervention programs and provides a path for change.  </w:t>
      </w:r>
      <w:proofErr w:type="gramStart"/>
      <w:r>
        <w:rPr>
          <w:color w:val="000000"/>
        </w:rPr>
        <w:t>In order for</w:t>
      </w:r>
      <w:proofErr w:type="gramEnd"/>
      <w:r>
        <w:rPr>
          <w:color w:val="000000"/>
        </w:rPr>
        <w:t xml:space="preserve"> the community, regional or county programs to be effective they must utilize a professional and proven fi</w:t>
      </w:r>
      <w:r>
        <w:rPr>
          <w:color w:val="000000"/>
        </w:rPr>
        <w:t>re safety/science/prevention education curriculum that specifically addresses the concerns of fire as it relates to those youths referred to the program; as well as the aspects of accountability and responsibility as it relates to these youths in particula</w:t>
      </w:r>
      <w:r>
        <w:rPr>
          <w:color w:val="000000"/>
        </w:rPr>
        <w:t xml:space="preserve">r. </w:t>
      </w:r>
    </w:p>
    <w:p w14:paraId="467F74AD" w14:textId="77777777" w:rsidR="00BA345E" w:rsidRDefault="00BA345E">
      <w:pPr>
        <w:ind w:left="1080"/>
        <w:jc w:val="both"/>
        <w:rPr>
          <w:color w:val="000000"/>
          <w:sz w:val="20"/>
          <w:szCs w:val="20"/>
        </w:rPr>
      </w:pPr>
    </w:p>
    <w:p w14:paraId="22ABF82D" w14:textId="3A1CA2F2" w:rsidR="00BA345E" w:rsidRDefault="00D30BB0">
      <w:pPr>
        <w:jc w:val="both"/>
        <w:rPr>
          <w:color w:val="000000"/>
        </w:rPr>
      </w:pPr>
      <w:r>
        <w:rPr>
          <w:color w:val="000000"/>
        </w:rPr>
        <w:t xml:space="preserve">There are numerous educational resources available, some of which are listed in Appendix Two of this Protocol.  They are specially designed to address this </w:t>
      </w:r>
      <w:r w:rsidR="00BC3118">
        <w:rPr>
          <w:color w:val="000000"/>
        </w:rPr>
        <w:t>behavior</w:t>
      </w:r>
      <w:r>
        <w:rPr>
          <w:color w:val="000000"/>
        </w:rPr>
        <w:t xml:space="preserve"> in youths and carefully laid out so that any level of professional can empl</w:t>
      </w:r>
      <w:r>
        <w:rPr>
          <w:color w:val="000000"/>
        </w:rPr>
        <w:t xml:space="preserve">oy them. </w:t>
      </w:r>
    </w:p>
    <w:p w14:paraId="3A5C9C55" w14:textId="77777777" w:rsidR="00BA345E" w:rsidRDefault="00BA345E">
      <w:pPr>
        <w:rPr>
          <w:sz w:val="22"/>
          <w:szCs w:val="22"/>
        </w:rPr>
      </w:pPr>
    </w:p>
    <w:p w14:paraId="0DE63562" w14:textId="77777777" w:rsidR="00BA345E" w:rsidRDefault="00BA345E">
      <w:pPr>
        <w:rPr>
          <w:sz w:val="22"/>
          <w:szCs w:val="22"/>
        </w:rPr>
      </w:pPr>
    </w:p>
    <w:p w14:paraId="539AB589" w14:textId="77777777" w:rsidR="00BA345E" w:rsidRDefault="00D30BB0">
      <w:pPr>
        <w:rPr>
          <w:sz w:val="28"/>
          <w:szCs w:val="28"/>
        </w:rPr>
      </w:pPr>
      <w:r>
        <w:rPr>
          <w:b/>
          <w:sz w:val="28"/>
          <w:szCs w:val="28"/>
        </w:rPr>
        <w:t>WHO PARTICIPATES IN THE EDUCATION?</w:t>
      </w:r>
    </w:p>
    <w:p w14:paraId="713326CD" w14:textId="77777777" w:rsidR="00BA345E" w:rsidRDefault="00BA345E">
      <w:pPr>
        <w:rPr>
          <w:sz w:val="28"/>
          <w:szCs w:val="28"/>
        </w:rPr>
      </w:pPr>
    </w:p>
    <w:p w14:paraId="5264851A" w14:textId="77777777" w:rsidR="00BA345E" w:rsidRDefault="00D30BB0">
      <w:pPr>
        <w:jc w:val="both"/>
        <w:rPr>
          <w:color w:val="000000"/>
        </w:rPr>
      </w:pPr>
      <w:r>
        <w:rPr>
          <w:color w:val="000000"/>
        </w:rPr>
        <w:t xml:space="preserve">Fire safety/science/prevention education is a mechanism for empowering the child with knowledge and self-esteem.  Education is simply one of many other interventions in this process of breaking the dangerous </w:t>
      </w:r>
      <w:r>
        <w:rPr>
          <w:color w:val="000000"/>
        </w:rPr>
        <w:t>cycle of children connected with fire. Yet the success of these interventions rests fully on the parent(s) and their ability to implement these interventions in the home and life of the child. The responsibility is not that of the educators, intervention s</w:t>
      </w:r>
      <w:r>
        <w:rPr>
          <w:color w:val="000000"/>
        </w:rPr>
        <w:t xml:space="preserve">pecialists, or program leaders, but of the parent(s) alone. Parents are the only ones who can effectively make these changes in the child’s life by their constant personal contact, discipline, attention, and love. </w:t>
      </w:r>
    </w:p>
    <w:p w14:paraId="75530F62" w14:textId="77777777" w:rsidR="00BA345E" w:rsidRDefault="00BA345E">
      <w:pPr>
        <w:jc w:val="both"/>
        <w:rPr>
          <w:color w:val="000000"/>
        </w:rPr>
      </w:pPr>
    </w:p>
    <w:p w14:paraId="0E8213BF" w14:textId="57645828" w:rsidR="00BA345E" w:rsidRDefault="00D30BB0">
      <w:pPr>
        <w:jc w:val="both"/>
        <w:rPr>
          <w:color w:val="000000"/>
        </w:rPr>
      </w:pPr>
      <w:r>
        <w:rPr>
          <w:color w:val="000000"/>
        </w:rPr>
        <w:t>The parent(s)/guardian/caregiver is a ke</w:t>
      </w:r>
      <w:r>
        <w:rPr>
          <w:color w:val="000000"/>
        </w:rPr>
        <w:t xml:space="preserve">y component to the solution and is required to attend and participate with the child in all phases of the educational program. In understanding the dynamics of family responsibilities, it’s acknowledged that in some cases only one parent can attend. </w:t>
      </w:r>
      <w:r w:rsidR="00BC3118">
        <w:rPr>
          <w:color w:val="000000"/>
        </w:rPr>
        <w:t>Often</w:t>
      </w:r>
      <w:r>
        <w:rPr>
          <w:color w:val="000000"/>
        </w:rPr>
        <w:t xml:space="preserve"> children who engage in firesetting behavior lack any personal involvement from either parent, </w:t>
      </w:r>
      <w:proofErr w:type="gramStart"/>
      <w:r>
        <w:rPr>
          <w:color w:val="000000"/>
        </w:rPr>
        <w:t>fathers in particular</w:t>
      </w:r>
      <w:proofErr w:type="gramEnd"/>
      <w:r>
        <w:rPr>
          <w:color w:val="000000"/>
        </w:rPr>
        <w:t>. Hence, the parent(s) involvement and support of the child are crucial to the child’s change and development.</w:t>
      </w:r>
      <w:r w:rsidR="00BC3118">
        <w:rPr>
          <w:color w:val="000000"/>
        </w:rPr>
        <w:t xml:space="preserve"> </w:t>
      </w:r>
      <w:r>
        <w:rPr>
          <w:color w:val="000000"/>
        </w:rPr>
        <w:t>In this action, the pa</w:t>
      </w:r>
      <w:r>
        <w:rPr>
          <w:color w:val="000000"/>
        </w:rPr>
        <w:t>rent(s) presence should demonstrate to the child a mutual concern and effort to stop and prevent firesetting behavior.  In addition, parents often learn as much as their children and can be a focal point within the family to enforce safety awareness.  Sibl</w:t>
      </w:r>
      <w:r>
        <w:rPr>
          <w:color w:val="000000"/>
        </w:rPr>
        <w:t xml:space="preserve">ings should not attend the education with the subject child as this may cause rivalry between siblings that may have been one of the underlying causes originally leading to the firesetting behavior.  </w:t>
      </w:r>
    </w:p>
    <w:p w14:paraId="2F3C44A7" w14:textId="77777777" w:rsidR="00BA345E" w:rsidRDefault="00BA345E">
      <w:pPr>
        <w:jc w:val="both"/>
        <w:rPr>
          <w:color w:val="000000"/>
          <w:sz w:val="20"/>
          <w:szCs w:val="20"/>
        </w:rPr>
      </w:pPr>
    </w:p>
    <w:p w14:paraId="36229256" w14:textId="469DA83A" w:rsidR="00BA345E" w:rsidRDefault="00D30BB0">
      <w:pPr>
        <w:jc w:val="both"/>
        <w:rPr>
          <w:color w:val="000000"/>
        </w:rPr>
      </w:pPr>
      <w:r>
        <w:br w:type="page"/>
      </w:r>
      <w:r>
        <w:rPr>
          <w:color w:val="000000"/>
        </w:rPr>
        <w:lastRenderedPageBreak/>
        <w:t xml:space="preserve">The first respondent to a family crisis has a unique </w:t>
      </w:r>
      <w:r>
        <w:rPr>
          <w:color w:val="000000"/>
        </w:rPr>
        <w:t>opportunity in many cases to make an unusually strong connection and to make a special impression.  Fire service personnel may therefore be the best choice for educators or educational program providers.  However, other educated individuals from various di</w:t>
      </w:r>
      <w:r>
        <w:rPr>
          <w:color w:val="000000"/>
        </w:rPr>
        <w:t>sciplines associated with youth firesetting may also effectively serve as educators.  In any case, educators must be trained in the dynamics of the program, which includes understanding child firesetting behaviors, child development, and elements of fire s</w:t>
      </w:r>
      <w:r>
        <w:rPr>
          <w:color w:val="000000"/>
        </w:rPr>
        <w:t xml:space="preserve">afety/science/prevention </w:t>
      </w:r>
      <w:r w:rsidR="00BC3118">
        <w:rPr>
          <w:color w:val="000000"/>
        </w:rPr>
        <w:t>education and</w:t>
      </w:r>
      <w:r>
        <w:rPr>
          <w:color w:val="000000"/>
        </w:rPr>
        <w:t xml:space="preserve"> be able to deliver a level of excellence that will spell success for the educational process.  </w:t>
      </w:r>
    </w:p>
    <w:p w14:paraId="6754B4A6" w14:textId="77777777" w:rsidR="00BA345E" w:rsidRDefault="00BA345E">
      <w:pPr>
        <w:jc w:val="both"/>
        <w:rPr>
          <w:color w:val="000000"/>
        </w:rPr>
      </w:pPr>
    </w:p>
    <w:p w14:paraId="37A3221E" w14:textId="77777777" w:rsidR="00BA345E" w:rsidRDefault="00BA345E">
      <w:pPr>
        <w:jc w:val="both"/>
        <w:rPr>
          <w:color w:val="000000"/>
        </w:rPr>
      </w:pPr>
    </w:p>
    <w:p w14:paraId="08609C43" w14:textId="77777777" w:rsidR="00BA345E" w:rsidRDefault="00D30BB0">
      <w:pPr>
        <w:rPr>
          <w:sz w:val="28"/>
          <w:szCs w:val="28"/>
        </w:rPr>
      </w:pPr>
      <w:r>
        <w:rPr>
          <w:b/>
          <w:sz w:val="28"/>
          <w:szCs w:val="28"/>
        </w:rPr>
        <w:t>EDUCATIONAL INTERVENTION</w:t>
      </w:r>
      <w:r>
        <w:rPr>
          <w:b/>
          <w:sz w:val="28"/>
          <w:szCs w:val="28"/>
          <w:u w:val="single"/>
        </w:rPr>
        <w:t xml:space="preserve"> NOT</w:t>
      </w:r>
      <w:r>
        <w:rPr>
          <w:b/>
          <w:sz w:val="28"/>
          <w:szCs w:val="28"/>
        </w:rPr>
        <w:t xml:space="preserve"> APPROPRIATE</w:t>
      </w:r>
    </w:p>
    <w:p w14:paraId="7D577520" w14:textId="77777777" w:rsidR="00BA345E" w:rsidRDefault="00BA345E">
      <w:pPr>
        <w:rPr>
          <w:sz w:val="28"/>
          <w:szCs w:val="28"/>
        </w:rPr>
      </w:pPr>
    </w:p>
    <w:p w14:paraId="1F355512" w14:textId="77777777" w:rsidR="00BA345E" w:rsidRDefault="00D30BB0">
      <w:pPr>
        <w:jc w:val="both"/>
      </w:pPr>
      <w:r>
        <w:t>The United States Fire Administration suggests that there will be times when</w:t>
      </w:r>
      <w:r>
        <w:t xml:space="preserve"> educational intervention should be delayed or only presented to parents/caregivers.  Those times may include when:</w:t>
      </w:r>
    </w:p>
    <w:p w14:paraId="5C0D6489" w14:textId="77777777" w:rsidR="00BA345E" w:rsidRDefault="00D30BB0">
      <w:pPr>
        <w:numPr>
          <w:ilvl w:val="0"/>
          <w:numId w:val="7"/>
        </w:numPr>
        <w:jc w:val="both"/>
      </w:pPr>
      <w:r>
        <w:t>The child and/or his family need to be referred immediately to a mental health professional for further assessment.</w:t>
      </w:r>
    </w:p>
    <w:p w14:paraId="08D6C32D" w14:textId="52783004" w:rsidR="00BA345E" w:rsidRDefault="00D30BB0">
      <w:pPr>
        <w:numPr>
          <w:ilvl w:val="0"/>
          <w:numId w:val="7"/>
        </w:numPr>
        <w:jc w:val="both"/>
      </w:pPr>
      <w:r>
        <w:t xml:space="preserve">The child’s ability to concentrate or comprehend is impaired to the degree that the usefulness of the material presented will be </w:t>
      </w:r>
      <w:r w:rsidR="00BC3118">
        <w:t>minimal or</w:t>
      </w:r>
      <w:r>
        <w:t xml:space="preserve"> misunderstood in a way that will be counterproductive.</w:t>
      </w:r>
    </w:p>
    <w:p w14:paraId="320A3BF0" w14:textId="77777777" w:rsidR="00BA345E" w:rsidRDefault="00D30BB0">
      <w:pPr>
        <w:numPr>
          <w:ilvl w:val="0"/>
          <w:numId w:val="7"/>
        </w:numPr>
        <w:jc w:val="both"/>
      </w:pPr>
      <w:r>
        <w:t>The child’s fascination or excitement with fire will only be</w:t>
      </w:r>
      <w:r>
        <w:t xml:space="preserve"> further enhanced by fire education material.  Referral to a mental health professional and fire safety education for parents is indicated,</w:t>
      </w:r>
    </w:p>
    <w:p w14:paraId="4DAA2E91" w14:textId="77777777" w:rsidR="00BA345E" w:rsidRDefault="00D30BB0">
      <w:pPr>
        <w:numPr>
          <w:ilvl w:val="0"/>
          <w:numId w:val="7"/>
        </w:numPr>
        <w:jc w:val="both"/>
        <w:rPr>
          <w:color w:val="000000"/>
        </w:rPr>
      </w:pPr>
      <w:r>
        <w:rPr>
          <w:color w:val="000000"/>
        </w:rPr>
        <w:t>The very young child is better served with education and/or counseling for the parents.</w:t>
      </w:r>
    </w:p>
    <w:p w14:paraId="14C95C5A" w14:textId="77777777" w:rsidR="00BA345E" w:rsidRDefault="00D30BB0">
      <w:pPr>
        <w:numPr>
          <w:ilvl w:val="0"/>
          <w:numId w:val="7"/>
        </w:numPr>
        <w:jc w:val="both"/>
      </w:pPr>
      <w:r>
        <w:rPr>
          <w:color w:val="000000"/>
        </w:rPr>
        <w:t>The situation involves a chronic youth offender. Hence, the screening report and education intervention should be discussed with the child’s probation officer, youth diversion, District Attorney, etc., in connection with the MDT to void reinforcing the beh</w:t>
      </w:r>
      <w:r>
        <w:rPr>
          <w:color w:val="000000"/>
        </w:rPr>
        <w:t>avior you are attempting to</w:t>
      </w:r>
      <w:r>
        <w:t xml:space="preserve"> eliminate.</w:t>
      </w:r>
    </w:p>
    <w:p w14:paraId="0BE89CD9" w14:textId="77777777" w:rsidR="00BA345E" w:rsidRDefault="00BA345E">
      <w:pPr>
        <w:ind w:left="720"/>
        <w:jc w:val="both"/>
      </w:pPr>
    </w:p>
    <w:p w14:paraId="75D5F47D" w14:textId="77777777" w:rsidR="00BA345E" w:rsidRDefault="00BA345E">
      <w:pPr>
        <w:jc w:val="both"/>
      </w:pPr>
    </w:p>
    <w:p w14:paraId="2C116070" w14:textId="77777777" w:rsidR="00BA345E" w:rsidRDefault="00D30BB0">
      <w:pPr>
        <w:jc w:val="both"/>
        <w:rPr>
          <w:sz w:val="28"/>
          <w:szCs w:val="28"/>
        </w:rPr>
      </w:pPr>
      <w:r>
        <w:br w:type="page"/>
      </w:r>
      <w:r>
        <w:rPr>
          <w:b/>
          <w:sz w:val="28"/>
          <w:szCs w:val="28"/>
        </w:rPr>
        <w:lastRenderedPageBreak/>
        <w:t xml:space="preserve">WHEN EDUCATION INTERVENTION </w:t>
      </w:r>
      <w:r>
        <w:rPr>
          <w:b/>
          <w:sz w:val="28"/>
          <w:szCs w:val="28"/>
          <w:u w:val="single"/>
        </w:rPr>
        <w:t>IS</w:t>
      </w:r>
      <w:r>
        <w:rPr>
          <w:b/>
          <w:sz w:val="28"/>
          <w:szCs w:val="28"/>
        </w:rPr>
        <w:t xml:space="preserve"> APPROPRIATE </w:t>
      </w:r>
    </w:p>
    <w:p w14:paraId="31AD7A6F" w14:textId="77777777" w:rsidR="00BA345E" w:rsidRDefault="00BA345E">
      <w:pPr>
        <w:jc w:val="both"/>
        <w:rPr>
          <w:sz w:val="28"/>
          <w:szCs w:val="28"/>
        </w:rPr>
      </w:pPr>
    </w:p>
    <w:p w14:paraId="673ED4AE" w14:textId="18E9D0FF" w:rsidR="00BA345E" w:rsidRDefault="00D30BB0">
      <w:pPr>
        <w:jc w:val="both"/>
      </w:pPr>
      <w:proofErr w:type="gramStart"/>
      <w:r>
        <w:t>With the exception of</w:t>
      </w:r>
      <w:proofErr w:type="gramEnd"/>
      <w:r>
        <w:t xml:space="preserve"> the previously mentioned situations, educational intervention is almost always appropriate at some level.  Education intervention equips the child </w:t>
      </w:r>
      <w:r>
        <w:t xml:space="preserve">with an understanding of the nature of fire and helps resolve issues of power and control in an external, concrete process that </w:t>
      </w:r>
      <w:r w:rsidR="00BC3118">
        <w:t>creates</w:t>
      </w:r>
      <w:r>
        <w:t xml:space="preserve"> a positive feeling.  The educational intervention creates a balance and establishes a safe context within whic</w:t>
      </w:r>
      <w:r>
        <w:t xml:space="preserve">h to examine unsafe fire behaviors and to learn </w:t>
      </w:r>
      <w:r>
        <w:rPr>
          <w:color w:val="000000"/>
        </w:rPr>
        <w:t>safety</w:t>
      </w:r>
      <w:r>
        <w:rPr>
          <w:b/>
          <w:i/>
          <w:color w:val="FF6600"/>
        </w:rPr>
        <w:t xml:space="preserve"> </w:t>
      </w:r>
      <w:r>
        <w:t>through creative learning.</w:t>
      </w:r>
    </w:p>
    <w:p w14:paraId="707207AD" w14:textId="77777777" w:rsidR="00BA345E" w:rsidRDefault="00BA345E">
      <w:pPr>
        <w:jc w:val="center"/>
        <w:rPr>
          <w:rFonts w:ascii="Arial Black" w:eastAsia="Arial Black" w:hAnsi="Arial Black" w:cs="Arial Black"/>
          <w:sz w:val="10"/>
          <w:szCs w:val="10"/>
        </w:rPr>
      </w:pPr>
    </w:p>
    <w:p w14:paraId="619D6A56" w14:textId="77777777" w:rsidR="00BA345E" w:rsidRDefault="00D30BB0">
      <w:pPr>
        <w:jc w:val="both"/>
      </w:pPr>
      <w:r>
        <w:t>The primary concern is that the information delivered is age-appropriate both in content and context for each child and family.  The following are considerations for each ag</w:t>
      </w:r>
      <w:r>
        <w:t xml:space="preserve">e group extracted in part from the United States Fire Administration’s (USFA) </w:t>
      </w:r>
      <w:r>
        <w:rPr>
          <w:i/>
        </w:rPr>
        <w:t>Youth Firesetter Intervention Handbook</w:t>
      </w:r>
      <w:r>
        <w:t>.</w:t>
      </w:r>
    </w:p>
    <w:p w14:paraId="6F05540F" w14:textId="77777777" w:rsidR="00BA345E" w:rsidRDefault="00BA345E">
      <w:pPr>
        <w:ind w:left="1080"/>
        <w:jc w:val="both"/>
      </w:pPr>
    </w:p>
    <w:p w14:paraId="3A76B617" w14:textId="77777777" w:rsidR="00BA345E" w:rsidRDefault="00D30BB0">
      <w:pPr>
        <w:jc w:val="both"/>
      </w:pPr>
      <w:r>
        <w:rPr>
          <w:b/>
        </w:rPr>
        <w:t>The Very Young Child (Ages 2 and 3)</w:t>
      </w:r>
    </w:p>
    <w:p w14:paraId="773466E5" w14:textId="77777777" w:rsidR="00BA345E" w:rsidRDefault="00BA345E">
      <w:pPr>
        <w:jc w:val="both"/>
      </w:pPr>
    </w:p>
    <w:p w14:paraId="305C5787" w14:textId="77777777" w:rsidR="00BA345E" w:rsidRDefault="00D30BB0">
      <w:pPr>
        <w:jc w:val="both"/>
      </w:pPr>
      <w:r>
        <w:t xml:space="preserve">There is a growing concern about the number of very young children who are injured or killed </w:t>
      </w:r>
      <w:proofErr w:type="gramStart"/>
      <w:r>
        <w:t>as a re</w:t>
      </w:r>
      <w:r>
        <w:t>sult of</w:t>
      </w:r>
      <w:proofErr w:type="gramEnd"/>
      <w:r>
        <w:t xml:space="preserve"> fireplay and firesetting.  This is a particularly troublesome age group due to the child’s limited ability to:</w:t>
      </w:r>
    </w:p>
    <w:p w14:paraId="6196A517" w14:textId="77777777" w:rsidR="00BA345E" w:rsidRDefault="00BA345E">
      <w:pPr>
        <w:jc w:val="center"/>
        <w:rPr>
          <w:rFonts w:ascii="Arial Black" w:eastAsia="Arial Black" w:hAnsi="Arial Black" w:cs="Arial Black"/>
          <w:sz w:val="10"/>
          <w:szCs w:val="10"/>
        </w:rPr>
      </w:pPr>
    </w:p>
    <w:p w14:paraId="6B485565" w14:textId="77777777" w:rsidR="00BA345E" w:rsidRDefault="00D30BB0">
      <w:pPr>
        <w:ind w:left="1080"/>
        <w:jc w:val="both"/>
      </w:pPr>
      <w:r>
        <w:tab/>
        <w:t>…understand the consequences of his behavior,</w:t>
      </w:r>
    </w:p>
    <w:p w14:paraId="5100EF10" w14:textId="77777777" w:rsidR="00BA345E" w:rsidRDefault="00D30BB0">
      <w:pPr>
        <w:ind w:left="1080"/>
        <w:jc w:val="both"/>
      </w:pPr>
      <w:r>
        <w:tab/>
        <w:t>…problem solve, and</w:t>
      </w:r>
    </w:p>
    <w:p w14:paraId="2BE01DE4" w14:textId="77777777" w:rsidR="00BA345E" w:rsidRDefault="00D30BB0">
      <w:pPr>
        <w:ind w:left="1080"/>
        <w:jc w:val="both"/>
      </w:pPr>
      <w:r>
        <w:t xml:space="preserve"> </w:t>
      </w:r>
      <w:r>
        <w:tab/>
        <w:t>…appropriately respond once materials have ignited.</w:t>
      </w:r>
    </w:p>
    <w:p w14:paraId="4FE78EF1" w14:textId="77777777" w:rsidR="00BA345E" w:rsidRDefault="00BA345E">
      <w:pPr>
        <w:jc w:val="center"/>
        <w:rPr>
          <w:rFonts w:ascii="Arial Black" w:eastAsia="Arial Black" w:hAnsi="Arial Black" w:cs="Arial Black"/>
          <w:sz w:val="10"/>
          <w:szCs w:val="10"/>
        </w:rPr>
      </w:pPr>
    </w:p>
    <w:p w14:paraId="01638899" w14:textId="77777777" w:rsidR="00BA345E" w:rsidRDefault="00D30BB0">
      <w:pPr>
        <w:jc w:val="both"/>
      </w:pPr>
      <w:r>
        <w:t>Firesetting a</w:t>
      </w:r>
      <w:r>
        <w:t>nd fireplay in this age group is usually a direct result of inadequate supervision or of the caregiver’s failure to provide a safe environment.  Education intervention for this age group is primarily focused on educating parents about the basics of fire sa</w:t>
      </w:r>
      <w:r>
        <w:t>fety, such as:</w:t>
      </w:r>
    </w:p>
    <w:p w14:paraId="627C0F46" w14:textId="77777777" w:rsidR="00BA345E" w:rsidRDefault="00BA345E">
      <w:pPr>
        <w:jc w:val="center"/>
        <w:rPr>
          <w:rFonts w:ascii="Arial Black" w:eastAsia="Arial Black" w:hAnsi="Arial Black" w:cs="Arial Black"/>
          <w:sz w:val="10"/>
          <w:szCs w:val="10"/>
        </w:rPr>
      </w:pPr>
    </w:p>
    <w:p w14:paraId="4C62EB63" w14:textId="77777777" w:rsidR="00BA345E" w:rsidRDefault="00D30BB0">
      <w:pPr>
        <w:ind w:left="1080"/>
        <w:jc w:val="both"/>
      </w:pPr>
      <w:r>
        <w:tab/>
        <w:t>…fire tools and combustible materials should not be accessible to young children,</w:t>
      </w:r>
    </w:p>
    <w:p w14:paraId="09ED1D0B" w14:textId="77777777" w:rsidR="00BA345E" w:rsidRDefault="00D30BB0">
      <w:pPr>
        <w:ind w:left="1080"/>
        <w:jc w:val="both"/>
      </w:pPr>
      <w:r>
        <w:t xml:space="preserve">   </w:t>
      </w:r>
      <w:r>
        <w:tab/>
        <w:t>…child needs constant adult supervision, and</w:t>
      </w:r>
    </w:p>
    <w:p w14:paraId="687FEDEF" w14:textId="77777777" w:rsidR="00BA345E" w:rsidRDefault="00D30BB0">
      <w:pPr>
        <w:ind w:left="1080"/>
        <w:jc w:val="both"/>
      </w:pPr>
      <w:r>
        <w:tab/>
        <w:t>…children are sensitive to environmental stress.</w:t>
      </w:r>
    </w:p>
    <w:p w14:paraId="0ED7D9D8" w14:textId="77777777" w:rsidR="00BA345E" w:rsidRDefault="00BA345E">
      <w:pPr>
        <w:ind w:left="1080"/>
        <w:jc w:val="both"/>
      </w:pPr>
    </w:p>
    <w:p w14:paraId="09CCFC27" w14:textId="77777777" w:rsidR="00BA345E" w:rsidRDefault="00D30BB0">
      <w:pPr>
        <w:jc w:val="both"/>
        <w:rPr>
          <w:color w:val="000000"/>
        </w:rPr>
      </w:pPr>
      <w:r>
        <w:rPr>
          <w:b/>
          <w:color w:val="000000"/>
        </w:rPr>
        <w:t>Children (Ages 3 - 5)</w:t>
      </w:r>
    </w:p>
    <w:p w14:paraId="17F21EFD" w14:textId="77777777" w:rsidR="00BA345E" w:rsidRDefault="00BA345E">
      <w:pPr>
        <w:jc w:val="both"/>
        <w:rPr>
          <w:color w:val="000000"/>
        </w:rPr>
      </w:pPr>
    </w:p>
    <w:p w14:paraId="3E9B99F1" w14:textId="77777777" w:rsidR="00BA345E" w:rsidRDefault="00D30BB0">
      <w:pPr>
        <w:jc w:val="both"/>
        <w:rPr>
          <w:color w:val="000000"/>
        </w:rPr>
      </w:pPr>
      <w:r>
        <w:rPr>
          <w:color w:val="000000"/>
        </w:rPr>
        <w:t>Primarily, children engaging in fireplay in this young age group may be doing so out of experimentation, curiosity, and a drive to learn and imitate adult behavior.  Children learn best from material that is presented to them from curricula that involve au</w:t>
      </w:r>
      <w:r>
        <w:rPr>
          <w:color w:val="000000"/>
        </w:rPr>
        <w:t>ditory and visual learning modalities in increments of twenty minutes or less.  Parents should be educated on the proper storage and use of ignition sources.  In cases where there is a concern that the child’s environment in the home is not safe, a referra</w:t>
      </w:r>
      <w:r>
        <w:rPr>
          <w:color w:val="000000"/>
        </w:rPr>
        <w:t>l to protective services is in order.</w:t>
      </w:r>
    </w:p>
    <w:p w14:paraId="726D77B5" w14:textId="77777777" w:rsidR="00BA345E" w:rsidRDefault="00BA345E">
      <w:pPr>
        <w:jc w:val="both"/>
        <w:rPr>
          <w:color w:val="000000"/>
        </w:rPr>
      </w:pPr>
    </w:p>
    <w:p w14:paraId="6C964DB1" w14:textId="77777777" w:rsidR="00BA345E" w:rsidRDefault="00D30BB0">
      <w:pPr>
        <w:jc w:val="both"/>
        <w:rPr>
          <w:color w:val="000000"/>
        </w:rPr>
      </w:pPr>
      <w:r>
        <w:rPr>
          <w:b/>
          <w:color w:val="000000"/>
        </w:rPr>
        <w:t>Children (Ages 6 - 9)</w:t>
      </w:r>
    </w:p>
    <w:p w14:paraId="5D2F71B7" w14:textId="77777777" w:rsidR="00BA345E" w:rsidRDefault="00BA345E">
      <w:pPr>
        <w:jc w:val="both"/>
        <w:rPr>
          <w:color w:val="000000"/>
        </w:rPr>
      </w:pPr>
    </w:p>
    <w:p w14:paraId="002A6169" w14:textId="77777777" w:rsidR="00BA345E" w:rsidRDefault="00D30BB0">
      <w:pPr>
        <w:jc w:val="both"/>
        <w:rPr>
          <w:color w:val="000000"/>
        </w:rPr>
      </w:pPr>
      <w:r>
        <w:rPr>
          <w:color w:val="000000"/>
        </w:rPr>
        <w:t xml:space="preserve">This age group of children </w:t>
      </w:r>
      <w:proofErr w:type="gramStart"/>
      <w:r>
        <w:rPr>
          <w:color w:val="000000"/>
        </w:rPr>
        <w:t>is capable of participating</w:t>
      </w:r>
      <w:proofErr w:type="gramEnd"/>
      <w:r>
        <w:rPr>
          <w:color w:val="000000"/>
        </w:rPr>
        <w:t xml:space="preserve"> in the fire safety/science/prevention educational curriculum and should be entered in the </w:t>
      </w:r>
      <w:r>
        <w:rPr>
          <w:color w:val="000000"/>
          <w:u w:val="single"/>
        </w:rPr>
        <w:t>basic</w:t>
      </w:r>
      <w:r>
        <w:rPr>
          <w:color w:val="000000"/>
        </w:rPr>
        <w:t xml:space="preserve"> phase of education from that curriculum.</w:t>
      </w:r>
    </w:p>
    <w:p w14:paraId="74E7AA25" w14:textId="77777777" w:rsidR="00BA345E" w:rsidRDefault="00BA345E">
      <w:pPr>
        <w:ind w:left="720"/>
        <w:jc w:val="both"/>
        <w:rPr>
          <w:color w:val="000000"/>
        </w:rPr>
      </w:pPr>
    </w:p>
    <w:p w14:paraId="767745B3" w14:textId="77777777" w:rsidR="00BA345E" w:rsidRDefault="00D30BB0">
      <w:pPr>
        <w:jc w:val="both"/>
        <w:rPr>
          <w:color w:val="000000"/>
        </w:rPr>
      </w:pPr>
      <w:r>
        <w:br w:type="page"/>
      </w:r>
      <w:r>
        <w:rPr>
          <w:b/>
          <w:color w:val="000000"/>
        </w:rPr>
        <w:lastRenderedPageBreak/>
        <w:t>Children (Ages 10 -12)</w:t>
      </w:r>
    </w:p>
    <w:p w14:paraId="58B9E0C8" w14:textId="77777777" w:rsidR="00BA345E" w:rsidRDefault="00D30BB0">
      <w:pPr>
        <w:jc w:val="both"/>
        <w:rPr>
          <w:color w:val="000000"/>
        </w:rPr>
      </w:pPr>
      <w:r>
        <w:rPr>
          <w:color w:val="000000"/>
        </w:rPr>
        <w:t xml:space="preserve">This age group of children is recommended for fire safety/science/prevention educational curriculum and should be entered in the </w:t>
      </w:r>
      <w:r>
        <w:rPr>
          <w:color w:val="000000"/>
          <w:u w:val="single"/>
        </w:rPr>
        <w:t>intermediate</w:t>
      </w:r>
      <w:r>
        <w:rPr>
          <w:color w:val="000000"/>
        </w:rPr>
        <w:t xml:space="preserve"> phase of education from that curriculum.</w:t>
      </w:r>
    </w:p>
    <w:p w14:paraId="6DF14320" w14:textId="77777777" w:rsidR="00BA345E" w:rsidRDefault="00BA345E">
      <w:pPr>
        <w:jc w:val="both"/>
        <w:rPr>
          <w:color w:val="000000"/>
        </w:rPr>
      </w:pPr>
    </w:p>
    <w:p w14:paraId="5BA92719" w14:textId="77777777" w:rsidR="00BA345E" w:rsidRDefault="00D30BB0">
      <w:pPr>
        <w:jc w:val="both"/>
        <w:rPr>
          <w:color w:val="000000"/>
        </w:rPr>
      </w:pPr>
      <w:r>
        <w:rPr>
          <w:b/>
          <w:color w:val="000000"/>
        </w:rPr>
        <w:t>Adolescents (Ages 12 - 18)</w:t>
      </w:r>
    </w:p>
    <w:p w14:paraId="034DC952" w14:textId="77777777" w:rsidR="00BA345E" w:rsidRDefault="00BA345E">
      <w:pPr>
        <w:jc w:val="both"/>
        <w:rPr>
          <w:color w:val="000000"/>
        </w:rPr>
      </w:pPr>
    </w:p>
    <w:p w14:paraId="5A30FD18" w14:textId="77777777" w:rsidR="00BA345E" w:rsidRDefault="00D30BB0">
      <w:pPr>
        <w:jc w:val="both"/>
        <w:rPr>
          <w:color w:val="000000"/>
        </w:rPr>
      </w:pPr>
      <w:r>
        <w:rPr>
          <w:color w:val="000000"/>
        </w:rPr>
        <w:t xml:space="preserve">This age group of children is recommended for fire safety/science/prevention educational curriculum and should be entered in the </w:t>
      </w:r>
      <w:r>
        <w:rPr>
          <w:color w:val="000000"/>
          <w:u w:val="single"/>
        </w:rPr>
        <w:t>advanced</w:t>
      </w:r>
      <w:r>
        <w:rPr>
          <w:color w:val="000000"/>
        </w:rPr>
        <w:t xml:space="preserve"> phase of education from that curriculum.</w:t>
      </w:r>
    </w:p>
    <w:p w14:paraId="246A654E" w14:textId="77777777" w:rsidR="00BA345E" w:rsidRDefault="00D30BB0">
      <w:pPr>
        <w:jc w:val="both"/>
        <w:rPr>
          <w:color w:val="000000"/>
        </w:rPr>
      </w:pPr>
      <w:r>
        <w:rPr>
          <w:color w:val="000000"/>
        </w:rPr>
        <w:t xml:space="preserve"> </w:t>
      </w:r>
    </w:p>
    <w:p w14:paraId="20BD14D0" w14:textId="77777777" w:rsidR="00BA345E" w:rsidRDefault="00BA345E">
      <w:pPr>
        <w:jc w:val="both"/>
        <w:rPr>
          <w:color w:val="000000"/>
        </w:rPr>
      </w:pPr>
    </w:p>
    <w:p w14:paraId="10D4413D" w14:textId="77777777" w:rsidR="00BA345E" w:rsidRDefault="00BA345E">
      <w:pPr>
        <w:jc w:val="both"/>
        <w:rPr>
          <w:color w:val="000000"/>
        </w:rPr>
      </w:pPr>
    </w:p>
    <w:p w14:paraId="39D77430" w14:textId="77777777" w:rsidR="00BA345E" w:rsidRDefault="00D30BB0">
      <w:pPr>
        <w:jc w:val="both"/>
        <w:rPr>
          <w:color w:val="000000"/>
        </w:rPr>
      </w:pPr>
      <w:r>
        <w:rPr>
          <w:b/>
          <w:color w:val="000000"/>
        </w:rPr>
        <w:t>Note:  Any educational resource may be utiliz</w:t>
      </w:r>
      <w:r>
        <w:rPr>
          <w:b/>
          <w:color w:val="000000"/>
        </w:rPr>
        <w:t>ed provided it is comparable with the minimum educational curriculum recommended by this Protocol.</w:t>
      </w:r>
    </w:p>
    <w:p w14:paraId="199123AA" w14:textId="77777777" w:rsidR="00BA345E" w:rsidRDefault="00D30BB0">
      <w:pPr>
        <w:jc w:val="center"/>
        <w:rPr>
          <w:sz w:val="36"/>
          <w:szCs w:val="36"/>
        </w:rPr>
      </w:pPr>
      <w:r>
        <w:br w:type="page"/>
      </w:r>
      <w:r>
        <w:rPr>
          <w:b/>
          <w:sz w:val="36"/>
          <w:szCs w:val="36"/>
        </w:rPr>
        <w:lastRenderedPageBreak/>
        <w:t>SECTION EIGHT</w:t>
      </w:r>
    </w:p>
    <w:p w14:paraId="7011FC82" w14:textId="77777777" w:rsidR="00BA345E" w:rsidRDefault="00BA345E">
      <w:pPr>
        <w:jc w:val="center"/>
        <w:rPr>
          <w:rFonts w:ascii="Arial Black" w:eastAsia="Arial Black" w:hAnsi="Arial Black" w:cs="Arial Black"/>
          <w:sz w:val="36"/>
          <w:szCs w:val="36"/>
        </w:rPr>
      </w:pPr>
    </w:p>
    <w:p w14:paraId="7D10F990" w14:textId="77777777" w:rsidR="00BA345E" w:rsidRDefault="00D30BB0">
      <w:pPr>
        <w:jc w:val="center"/>
        <w:rPr>
          <w:sz w:val="36"/>
          <w:szCs w:val="36"/>
        </w:rPr>
      </w:pPr>
      <w:r>
        <w:rPr>
          <w:b/>
          <w:sz w:val="36"/>
          <w:szCs w:val="36"/>
        </w:rPr>
        <w:t xml:space="preserve">COMMUNITY, REGIONAL, OR COUNTY </w:t>
      </w:r>
    </w:p>
    <w:p w14:paraId="0F4310B6" w14:textId="77777777" w:rsidR="00BA345E" w:rsidRDefault="00D30BB0">
      <w:pPr>
        <w:jc w:val="center"/>
        <w:rPr>
          <w:sz w:val="36"/>
          <w:szCs w:val="36"/>
        </w:rPr>
      </w:pPr>
      <w:r>
        <w:rPr>
          <w:b/>
          <w:sz w:val="36"/>
          <w:szCs w:val="36"/>
        </w:rPr>
        <w:t xml:space="preserve"> PROGRAM COMPONENTS</w:t>
      </w:r>
    </w:p>
    <w:p w14:paraId="1AE4D24A" w14:textId="77777777" w:rsidR="00BA345E" w:rsidRDefault="00BA345E">
      <w:pPr>
        <w:jc w:val="both"/>
      </w:pPr>
    </w:p>
    <w:p w14:paraId="57640EE3" w14:textId="77777777" w:rsidR="00BA345E" w:rsidRDefault="00BA345E">
      <w:pPr>
        <w:jc w:val="both"/>
      </w:pPr>
    </w:p>
    <w:p w14:paraId="349C0889" w14:textId="77777777" w:rsidR="00BA345E" w:rsidRDefault="00D30BB0">
      <w:pPr>
        <w:jc w:val="both"/>
      </w:pPr>
      <w:r>
        <w:t>Community, regional, or county program sites should include the following components:</w:t>
      </w:r>
    </w:p>
    <w:p w14:paraId="61004317" w14:textId="77777777" w:rsidR="00BA345E" w:rsidRDefault="00BA345E">
      <w:pPr>
        <w:jc w:val="both"/>
      </w:pPr>
    </w:p>
    <w:p w14:paraId="621AA298" w14:textId="77777777" w:rsidR="00BA345E" w:rsidRDefault="00D30BB0">
      <w:pPr>
        <w:numPr>
          <w:ilvl w:val="1"/>
          <w:numId w:val="9"/>
        </w:numPr>
        <w:jc w:val="both"/>
      </w:pPr>
      <w:r>
        <w:rPr>
          <w:b/>
        </w:rPr>
        <w:t>STAFF</w:t>
      </w:r>
    </w:p>
    <w:p w14:paraId="32DC87DF" w14:textId="77777777" w:rsidR="00BA345E" w:rsidRDefault="00D30BB0">
      <w:pPr>
        <w:numPr>
          <w:ilvl w:val="1"/>
          <w:numId w:val="9"/>
        </w:numPr>
        <w:jc w:val="both"/>
      </w:pPr>
      <w:r>
        <w:rPr>
          <w:b/>
        </w:rPr>
        <w:t>REFERRAL SYSTEM</w:t>
      </w:r>
    </w:p>
    <w:p w14:paraId="51554A01" w14:textId="77777777" w:rsidR="00BA345E" w:rsidRDefault="00D30BB0">
      <w:pPr>
        <w:numPr>
          <w:ilvl w:val="1"/>
          <w:numId w:val="9"/>
        </w:numPr>
        <w:jc w:val="both"/>
      </w:pPr>
      <w:r>
        <w:rPr>
          <w:b/>
          <w:color w:val="000000"/>
        </w:rPr>
        <w:t>SCREENING</w:t>
      </w:r>
      <w:r>
        <w:rPr>
          <w:b/>
          <w:i/>
          <w:color w:val="FF6600"/>
        </w:rPr>
        <w:t xml:space="preserve"> </w:t>
      </w:r>
      <w:r>
        <w:rPr>
          <w:b/>
        </w:rPr>
        <w:t>INTERVIEW TOOL</w:t>
      </w:r>
    </w:p>
    <w:p w14:paraId="5004F9F4" w14:textId="77777777" w:rsidR="00BA345E" w:rsidRDefault="00D30BB0">
      <w:pPr>
        <w:numPr>
          <w:ilvl w:val="1"/>
          <w:numId w:val="9"/>
        </w:numPr>
        <w:jc w:val="both"/>
      </w:pPr>
      <w:r>
        <w:rPr>
          <w:b/>
        </w:rPr>
        <w:t>MULTI-DISCIPLINARY TEAM (MDT)</w:t>
      </w:r>
    </w:p>
    <w:p w14:paraId="69F5ED90" w14:textId="77777777" w:rsidR="00BA345E" w:rsidRDefault="00D30BB0">
      <w:pPr>
        <w:numPr>
          <w:ilvl w:val="1"/>
          <w:numId w:val="9"/>
        </w:numPr>
        <w:jc w:val="both"/>
      </w:pPr>
      <w:r>
        <w:rPr>
          <w:b/>
        </w:rPr>
        <w:t>DATA COLLECTION</w:t>
      </w:r>
    </w:p>
    <w:p w14:paraId="1AA7AB0B" w14:textId="77777777" w:rsidR="00BA345E" w:rsidRDefault="00D30BB0">
      <w:pPr>
        <w:numPr>
          <w:ilvl w:val="1"/>
          <w:numId w:val="9"/>
        </w:numPr>
        <w:jc w:val="both"/>
      </w:pPr>
      <w:r>
        <w:rPr>
          <w:b/>
        </w:rPr>
        <w:t>TREATMENT INTERVENTIONS</w:t>
      </w:r>
    </w:p>
    <w:p w14:paraId="2D5996E5" w14:textId="77777777" w:rsidR="00BA345E" w:rsidRDefault="00BA345E">
      <w:pPr>
        <w:jc w:val="both"/>
        <w:rPr>
          <w:rFonts w:ascii="Arial" w:eastAsia="Arial" w:hAnsi="Arial" w:cs="Arial"/>
        </w:rPr>
      </w:pPr>
    </w:p>
    <w:p w14:paraId="60FE971F" w14:textId="77777777" w:rsidR="00BA345E" w:rsidRDefault="00BA345E">
      <w:pPr>
        <w:jc w:val="both"/>
        <w:rPr>
          <w:rFonts w:ascii="Arial" w:eastAsia="Arial" w:hAnsi="Arial" w:cs="Arial"/>
        </w:rPr>
      </w:pPr>
    </w:p>
    <w:p w14:paraId="21F8687D" w14:textId="77777777" w:rsidR="00BA345E" w:rsidRDefault="00D30BB0">
      <w:pPr>
        <w:jc w:val="both"/>
        <w:rPr>
          <w:sz w:val="28"/>
          <w:szCs w:val="28"/>
        </w:rPr>
      </w:pPr>
      <w:r>
        <w:rPr>
          <w:b/>
          <w:sz w:val="28"/>
          <w:szCs w:val="28"/>
        </w:rPr>
        <w:t>STAFF</w:t>
      </w:r>
    </w:p>
    <w:p w14:paraId="51CD5049" w14:textId="77777777" w:rsidR="00BA345E" w:rsidRDefault="00BA345E">
      <w:pPr>
        <w:jc w:val="both"/>
        <w:rPr>
          <w:u w:val="single"/>
        </w:rPr>
      </w:pPr>
    </w:p>
    <w:p w14:paraId="4C8DE84B" w14:textId="77777777" w:rsidR="00BA345E" w:rsidRDefault="00D30BB0">
      <w:pPr>
        <w:jc w:val="both"/>
      </w:pPr>
      <w:r>
        <w:t>Coalition/team staffing should include the following elements:  Coordinator, Investigator, Educator, Case Manager, and Secretary.</w:t>
      </w:r>
      <w:r>
        <w:t xml:space="preserve">  At a minimum, </w:t>
      </w:r>
      <w:r>
        <w:rPr>
          <w:color w:val="000000"/>
        </w:rPr>
        <w:t>it is recommended</w:t>
      </w:r>
      <w:r>
        <w:rPr>
          <w:b/>
          <w:i/>
          <w:color w:val="FF6600"/>
        </w:rPr>
        <w:t xml:space="preserve"> </w:t>
      </w:r>
      <w:r>
        <w:t>that Coordinators have attained a level of competency equivalent to FEMA/USFA Youth Firesetter Specialist Level II.  Investigators and Educators should have attained a level of competency equivalent to FEMA/USFA Youth Fire</w:t>
      </w:r>
      <w:r>
        <w:t>setter Specialist Level I.</w:t>
      </w:r>
    </w:p>
    <w:p w14:paraId="7B157509" w14:textId="77777777" w:rsidR="00BA345E" w:rsidRDefault="00BA345E">
      <w:pPr>
        <w:jc w:val="both"/>
        <w:rPr>
          <w:rFonts w:ascii="Arial" w:eastAsia="Arial" w:hAnsi="Arial" w:cs="Arial"/>
        </w:rPr>
      </w:pPr>
    </w:p>
    <w:p w14:paraId="0137DAC7" w14:textId="77777777" w:rsidR="00BA345E" w:rsidRDefault="00D30BB0">
      <w:pPr>
        <w:jc w:val="both"/>
        <w:rPr>
          <w:sz w:val="28"/>
          <w:szCs w:val="28"/>
        </w:rPr>
      </w:pPr>
      <w:r>
        <w:rPr>
          <w:b/>
          <w:sz w:val="28"/>
          <w:szCs w:val="28"/>
        </w:rPr>
        <w:t>REFERRAL SYSTEM</w:t>
      </w:r>
    </w:p>
    <w:p w14:paraId="56D0A52F" w14:textId="77777777" w:rsidR="00BA345E" w:rsidRDefault="00BA345E">
      <w:pPr>
        <w:jc w:val="both"/>
        <w:rPr>
          <w:u w:val="single"/>
        </w:rPr>
      </w:pPr>
    </w:p>
    <w:p w14:paraId="1D5DF251" w14:textId="77777777" w:rsidR="00BA345E" w:rsidRDefault="00D30BB0">
      <w:pPr>
        <w:jc w:val="both"/>
      </w:pPr>
      <w:r>
        <w:t xml:space="preserve">When a child is suspected of firesetting behavior, as evidenced by some form of fire involvement, he or she should then be referred by the agency/individual identifying the suspect behavior to a </w:t>
      </w:r>
      <w:r>
        <w:rPr>
          <w:color w:val="000000"/>
        </w:rPr>
        <w:t>child/youth</w:t>
      </w:r>
      <w:r>
        <w:rPr>
          <w:b/>
          <w:i/>
          <w:color w:val="FF6600"/>
          <w:sz w:val="28"/>
          <w:szCs w:val="28"/>
        </w:rPr>
        <w:t xml:space="preserve"> </w:t>
      </w:r>
      <w:r>
        <w:t>firesetting intervention program.  Referrals should be made by completing and submitting a form with detailed information regarding the incident and/or behavior, accompanied by a release of information form signed by the parent and/or caregiver</w:t>
      </w:r>
      <w:r>
        <w:t xml:space="preserve"> of the youth.</w:t>
      </w:r>
    </w:p>
    <w:p w14:paraId="3825BE21" w14:textId="77777777" w:rsidR="00BA345E" w:rsidRDefault="00BA345E">
      <w:pPr>
        <w:jc w:val="both"/>
        <w:rPr>
          <w:rFonts w:ascii="Arial" w:eastAsia="Arial" w:hAnsi="Arial" w:cs="Arial"/>
        </w:rPr>
      </w:pPr>
    </w:p>
    <w:p w14:paraId="1AFBD461" w14:textId="77777777" w:rsidR="00BA345E" w:rsidRDefault="00D30BB0">
      <w:pPr>
        <w:jc w:val="both"/>
        <w:rPr>
          <w:sz w:val="28"/>
          <w:szCs w:val="28"/>
        </w:rPr>
      </w:pPr>
      <w:r>
        <w:rPr>
          <w:b/>
          <w:color w:val="000000"/>
          <w:sz w:val="28"/>
          <w:szCs w:val="28"/>
        </w:rPr>
        <w:t>SCREENING</w:t>
      </w:r>
      <w:r>
        <w:rPr>
          <w:b/>
          <w:sz w:val="28"/>
          <w:szCs w:val="28"/>
        </w:rPr>
        <w:t xml:space="preserve"> INTERVIEW</w:t>
      </w:r>
    </w:p>
    <w:p w14:paraId="4A0F3F4A" w14:textId="77777777" w:rsidR="00BA345E" w:rsidRDefault="00BA345E">
      <w:pPr>
        <w:jc w:val="both"/>
        <w:rPr>
          <w:color w:val="000000"/>
          <w:sz w:val="28"/>
          <w:szCs w:val="28"/>
          <w:u w:val="single"/>
        </w:rPr>
      </w:pPr>
    </w:p>
    <w:p w14:paraId="45FBE09C" w14:textId="77777777" w:rsidR="00BA345E" w:rsidRDefault="00D30BB0">
      <w:pPr>
        <w:jc w:val="both"/>
        <w:rPr>
          <w:color w:val="000000"/>
        </w:rPr>
      </w:pPr>
      <w:r>
        <w:rPr>
          <w:color w:val="000000"/>
        </w:rPr>
        <w:t xml:space="preserve">Trained professionals who possess minimum qualifications recommended by the Maine Youth Fire Safety </w:t>
      </w:r>
      <w:proofErr w:type="gramStart"/>
      <w:r>
        <w:rPr>
          <w:color w:val="000000"/>
        </w:rPr>
        <w:t>and  Intervention</w:t>
      </w:r>
      <w:proofErr w:type="gramEnd"/>
      <w:r>
        <w:rPr>
          <w:color w:val="000000"/>
        </w:rPr>
        <w:t xml:space="preserve"> Protocol should conduct screening interviews.  Those qualifications should be consistent with the sta</w:t>
      </w:r>
      <w:r>
        <w:rPr>
          <w:color w:val="000000"/>
        </w:rPr>
        <w:t xml:space="preserve">ndards of NFPA Youth Firesetter Specialist Levels I or II.  Any screening tool may be implemented.  However, the recommended screening tool suggested by the State Protocol can be found in the appendix of this protocol. </w:t>
      </w:r>
    </w:p>
    <w:p w14:paraId="6AE49BA2" w14:textId="77777777" w:rsidR="00BA345E" w:rsidRDefault="00BA345E">
      <w:pPr>
        <w:jc w:val="both"/>
        <w:rPr>
          <w:color w:val="000000"/>
        </w:rPr>
      </w:pPr>
    </w:p>
    <w:p w14:paraId="5F338352" w14:textId="77777777" w:rsidR="00BA345E" w:rsidRDefault="00D30BB0">
      <w:pPr>
        <w:jc w:val="both"/>
        <w:rPr>
          <w:color w:val="000000"/>
          <w:sz w:val="28"/>
          <w:szCs w:val="28"/>
        </w:rPr>
      </w:pPr>
      <w:r>
        <w:br w:type="page"/>
      </w:r>
      <w:r>
        <w:rPr>
          <w:b/>
          <w:color w:val="000000"/>
          <w:sz w:val="28"/>
          <w:szCs w:val="28"/>
        </w:rPr>
        <w:lastRenderedPageBreak/>
        <w:t>MULTI-DISCIPLINARY TEAM (MDT)</w:t>
      </w:r>
    </w:p>
    <w:p w14:paraId="5641C92A" w14:textId="77777777" w:rsidR="00BA345E" w:rsidRDefault="00BA345E">
      <w:pPr>
        <w:jc w:val="both"/>
        <w:rPr>
          <w:color w:val="000000"/>
          <w:u w:val="single"/>
        </w:rPr>
      </w:pPr>
    </w:p>
    <w:p w14:paraId="34CF2B12" w14:textId="77777777" w:rsidR="00BA345E" w:rsidRDefault="00D30BB0">
      <w:pPr>
        <w:jc w:val="both"/>
        <w:rPr>
          <w:color w:val="000000"/>
        </w:rPr>
      </w:pPr>
      <w:r>
        <w:rPr>
          <w:color w:val="000000"/>
        </w:rPr>
        <w:t xml:space="preserve">An </w:t>
      </w:r>
      <w:r>
        <w:rPr>
          <w:color w:val="000000"/>
        </w:rPr>
        <w:t>MDT is commonly composed of varied youth-related disciplines within a program’s operating jurisdiction that will be involved in the intervention, mitigation, and prevention of child firesetting and youth arson.  These disciplines include but are not limite</w:t>
      </w:r>
      <w:r>
        <w:rPr>
          <w:color w:val="000000"/>
        </w:rPr>
        <w:t xml:space="preserve">d </w:t>
      </w:r>
      <w:proofErr w:type="gramStart"/>
      <w:r>
        <w:rPr>
          <w:color w:val="000000"/>
        </w:rPr>
        <w:t>to:</w:t>
      </w:r>
      <w:proofErr w:type="gramEnd"/>
      <w:r>
        <w:rPr>
          <w:color w:val="000000"/>
        </w:rPr>
        <w:t xml:space="preserve">  government and private mental health services, public and private school officials, public and private children and youth social services, District Attorney’s Office, Youth Court representatives, fire service representatives, and law enforcement off</w:t>
      </w:r>
      <w:r>
        <w:rPr>
          <w:color w:val="000000"/>
        </w:rPr>
        <w:t>icials.  MDTs should meet monthly to review, deliberate, and satisfy the needs and other aspects of intervention for children referred to programs, as well as to help in the development of the program.</w:t>
      </w:r>
    </w:p>
    <w:p w14:paraId="0AB43114" w14:textId="77777777" w:rsidR="00BA345E" w:rsidRDefault="00BA345E">
      <w:pPr>
        <w:jc w:val="both"/>
        <w:rPr>
          <w:rFonts w:ascii="Arial" w:eastAsia="Arial" w:hAnsi="Arial" w:cs="Arial"/>
          <w:color w:val="000000"/>
          <w:u w:val="single"/>
        </w:rPr>
      </w:pPr>
    </w:p>
    <w:p w14:paraId="3DCB7015" w14:textId="77777777" w:rsidR="00BA345E" w:rsidRDefault="00BA345E">
      <w:pPr>
        <w:jc w:val="both"/>
        <w:rPr>
          <w:rFonts w:ascii="Arial" w:eastAsia="Arial" w:hAnsi="Arial" w:cs="Arial"/>
          <w:color w:val="000000"/>
          <w:u w:val="single"/>
        </w:rPr>
      </w:pPr>
    </w:p>
    <w:p w14:paraId="4097A8BA" w14:textId="77777777" w:rsidR="00BA345E" w:rsidRDefault="00D30BB0">
      <w:pPr>
        <w:jc w:val="both"/>
        <w:rPr>
          <w:color w:val="000000"/>
          <w:sz w:val="28"/>
          <w:szCs w:val="28"/>
        </w:rPr>
      </w:pPr>
      <w:r>
        <w:rPr>
          <w:b/>
          <w:color w:val="000000"/>
          <w:sz w:val="28"/>
          <w:szCs w:val="28"/>
        </w:rPr>
        <w:t>DATA COLLECTION</w:t>
      </w:r>
    </w:p>
    <w:p w14:paraId="1530ABE8" w14:textId="77777777" w:rsidR="00BA345E" w:rsidRDefault="00BA345E">
      <w:pPr>
        <w:jc w:val="both"/>
        <w:rPr>
          <w:color w:val="000000"/>
        </w:rPr>
      </w:pPr>
    </w:p>
    <w:p w14:paraId="073FAFF0" w14:textId="77777777" w:rsidR="00BA345E" w:rsidRDefault="00D30BB0">
      <w:pPr>
        <w:jc w:val="both"/>
        <w:rPr>
          <w:color w:val="000000"/>
        </w:rPr>
      </w:pPr>
      <w:r>
        <w:rPr>
          <w:color w:val="000000"/>
        </w:rPr>
        <w:t xml:space="preserve">It is imperative that data collection be an integral component of all firesetting intervention programs. The types, use, and maintenance of data collected are presented in the </w:t>
      </w:r>
      <w:r>
        <w:rPr>
          <w:b/>
          <w:i/>
          <w:color w:val="000000"/>
        </w:rPr>
        <w:t>Maine Youth Fire Safety and Intervention Protocol</w:t>
      </w:r>
      <w:r>
        <w:rPr>
          <w:color w:val="000000"/>
        </w:rPr>
        <w:t>.</w:t>
      </w:r>
      <w:r>
        <w:rPr>
          <w:i/>
          <w:color w:val="000000"/>
        </w:rPr>
        <w:t xml:space="preserve">  </w:t>
      </w:r>
    </w:p>
    <w:p w14:paraId="314D36B2" w14:textId="77777777" w:rsidR="00BA345E" w:rsidRDefault="00BA345E">
      <w:pPr>
        <w:jc w:val="both"/>
        <w:rPr>
          <w:color w:val="000000"/>
        </w:rPr>
      </w:pPr>
    </w:p>
    <w:p w14:paraId="7A382074" w14:textId="77777777" w:rsidR="00BA345E" w:rsidRDefault="00BA345E">
      <w:pPr>
        <w:jc w:val="both"/>
        <w:rPr>
          <w:color w:val="000000"/>
        </w:rPr>
      </w:pPr>
    </w:p>
    <w:p w14:paraId="56420185" w14:textId="77777777" w:rsidR="00BA345E" w:rsidRDefault="00D30BB0">
      <w:pPr>
        <w:jc w:val="both"/>
        <w:rPr>
          <w:color w:val="000000"/>
          <w:sz w:val="28"/>
          <w:szCs w:val="28"/>
        </w:rPr>
      </w:pPr>
      <w:r>
        <w:rPr>
          <w:b/>
          <w:color w:val="000000"/>
          <w:sz w:val="28"/>
          <w:szCs w:val="28"/>
        </w:rPr>
        <w:t>TREATMENT INTERVENTIONS</w:t>
      </w:r>
    </w:p>
    <w:p w14:paraId="3D411D10" w14:textId="77777777" w:rsidR="00BA345E" w:rsidRDefault="00BA345E">
      <w:pPr>
        <w:jc w:val="both"/>
        <w:rPr>
          <w:color w:val="000000"/>
          <w:sz w:val="28"/>
          <w:szCs w:val="28"/>
          <w:u w:val="single"/>
        </w:rPr>
      </w:pPr>
    </w:p>
    <w:p w14:paraId="0604CF2D" w14:textId="77777777" w:rsidR="00BA345E" w:rsidRDefault="00D30BB0">
      <w:pPr>
        <w:jc w:val="both"/>
        <w:rPr>
          <w:color w:val="000000"/>
        </w:rPr>
      </w:pPr>
      <w:r>
        <w:rPr>
          <w:color w:val="000000"/>
        </w:rPr>
        <w:t>Treatment interventions usually consist of two components:</w:t>
      </w:r>
    </w:p>
    <w:p w14:paraId="018C9518" w14:textId="77777777" w:rsidR="00BA345E" w:rsidRDefault="00BA345E">
      <w:pPr>
        <w:jc w:val="both"/>
        <w:rPr>
          <w:color w:val="000000"/>
        </w:rPr>
      </w:pPr>
    </w:p>
    <w:p w14:paraId="09405F7C" w14:textId="77777777" w:rsidR="00BA345E" w:rsidRDefault="00D30BB0">
      <w:pPr>
        <w:numPr>
          <w:ilvl w:val="0"/>
          <w:numId w:val="10"/>
        </w:numPr>
        <w:jc w:val="both"/>
        <w:rPr>
          <w:color w:val="000000"/>
        </w:rPr>
      </w:pPr>
      <w:r>
        <w:rPr>
          <w:color w:val="000000"/>
        </w:rPr>
        <w:t>Fire Safety/Science/Prevention Education</w:t>
      </w:r>
    </w:p>
    <w:p w14:paraId="059BE082" w14:textId="77777777" w:rsidR="00BA345E" w:rsidRDefault="00D30BB0">
      <w:pPr>
        <w:numPr>
          <w:ilvl w:val="0"/>
          <w:numId w:val="10"/>
        </w:numPr>
        <w:jc w:val="both"/>
        <w:rPr>
          <w:color w:val="000000"/>
        </w:rPr>
      </w:pPr>
      <w:r>
        <w:rPr>
          <w:color w:val="000000"/>
        </w:rPr>
        <w:t>Mental Health Counseling</w:t>
      </w:r>
    </w:p>
    <w:p w14:paraId="48008CA4" w14:textId="77777777" w:rsidR="00BA345E" w:rsidRDefault="00BA345E">
      <w:pPr>
        <w:jc w:val="both"/>
        <w:rPr>
          <w:color w:val="000000"/>
        </w:rPr>
      </w:pPr>
    </w:p>
    <w:p w14:paraId="5820549E" w14:textId="21F4404B" w:rsidR="00BA345E" w:rsidRDefault="00D30BB0">
      <w:pPr>
        <w:jc w:val="both"/>
        <w:rPr>
          <w:color w:val="000000"/>
        </w:rPr>
      </w:pPr>
      <w:r>
        <w:rPr>
          <w:color w:val="000000"/>
        </w:rPr>
        <w:t xml:space="preserve">At times additional support intervention may be necessary to resolve the firesetting behavior.  They include but are not limited </w:t>
      </w:r>
      <w:r>
        <w:rPr>
          <w:color w:val="000000"/>
        </w:rPr>
        <w:t xml:space="preserve">to family housing, parental employment, alternative schooling, re-establishing parental visitation, food concerns, </w:t>
      </w:r>
      <w:proofErr w:type="gramStart"/>
      <w:r>
        <w:rPr>
          <w:color w:val="000000"/>
        </w:rPr>
        <w:t>drug</w:t>
      </w:r>
      <w:proofErr w:type="gramEnd"/>
      <w:r>
        <w:rPr>
          <w:color w:val="000000"/>
        </w:rPr>
        <w:t xml:space="preserve"> and alcohol issues, etc.</w:t>
      </w:r>
      <w:r w:rsidR="00CD08B7">
        <w:rPr>
          <w:color w:val="000000"/>
        </w:rPr>
        <w:t xml:space="preserve"> </w:t>
      </w:r>
      <w:r>
        <w:rPr>
          <w:color w:val="000000"/>
        </w:rPr>
        <w:t>Such interventions require the cooperation and assistance of multiple disciplines.  (MDTs)</w:t>
      </w:r>
    </w:p>
    <w:p w14:paraId="6B5B1C3E" w14:textId="77777777" w:rsidR="00BA345E" w:rsidRDefault="00BA345E">
      <w:pPr>
        <w:rPr>
          <w:color w:val="000000"/>
        </w:rPr>
      </w:pPr>
    </w:p>
    <w:p w14:paraId="2157777A" w14:textId="77777777" w:rsidR="00BA345E" w:rsidRDefault="00BA345E">
      <w:pPr>
        <w:jc w:val="both"/>
        <w:rPr>
          <w:color w:val="000000"/>
        </w:rPr>
      </w:pPr>
    </w:p>
    <w:p w14:paraId="338F4E06" w14:textId="77777777" w:rsidR="00BA345E" w:rsidRDefault="00BA345E"/>
    <w:p w14:paraId="1BB119B1" w14:textId="77777777" w:rsidR="00BA345E" w:rsidRDefault="00BA345E"/>
    <w:p w14:paraId="74336926" w14:textId="77777777" w:rsidR="00BA345E" w:rsidRDefault="00BA345E"/>
    <w:p w14:paraId="7355CC70" w14:textId="77777777" w:rsidR="00BA345E" w:rsidRDefault="00BA345E"/>
    <w:p w14:paraId="3D90EBC9" w14:textId="77777777" w:rsidR="00BA345E" w:rsidRDefault="00BA345E"/>
    <w:p w14:paraId="7BB244AC" w14:textId="77777777" w:rsidR="00BA345E" w:rsidRDefault="00BA345E"/>
    <w:p w14:paraId="010185B5" w14:textId="77777777" w:rsidR="00BA345E" w:rsidRDefault="00BA345E"/>
    <w:p w14:paraId="327310C0" w14:textId="77777777" w:rsidR="00BA345E" w:rsidRDefault="00BA345E"/>
    <w:p w14:paraId="03565EBC" w14:textId="77777777" w:rsidR="00BA345E" w:rsidRDefault="00BA345E"/>
    <w:p w14:paraId="237D0E21" w14:textId="77777777" w:rsidR="00BA345E" w:rsidRDefault="00BA345E"/>
    <w:p w14:paraId="0F93D02F" w14:textId="77777777" w:rsidR="00BA345E" w:rsidRDefault="00BA345E"/>
    <w:p w14:paraId="34A66225" w14:textId="77777777" w:rsidR="00BA345E" w:rsidRDefault="00BA345E"/>
    <w:p w14:paraId="6E0FF713" w14:textId="77777777" w:rsidR="00BA345E" w:rsidRDefault="00BA345E"/>
    <w:p w14:paraId="75867CFD" w14:textId="77777777" w:rsidR="00BA345E" w:rsidRDefault="00BA345E"/>
    <w:p w14:paraId="4375D97D" w14:textId="77777777" w:rsidR="00BA345E" w:rsidRDefault="00D30BB0">
      <w:pPr>
        <w:ind w:left="90" w:right="-720" w:hanging="810"/>
        <w:jc w:val="center"/>
        <w:rPr>
          <w:rFonts w:ascii="Verdana" w:eastAsia="Verdana" w:hAnsi="Verdana" w:cs="Verdana"/>
          <w:color w:val="008080"/>
          <w:sz w:val="56"/>
          <w:szCs w:val="56"/>
        </w:rPr>
      </w:pPr>
      <w:r>
        <w:rPr>
          <w:rFonts w:ascii="Verdana" w:eastAsia="Verdana" w:hAnsi="Verdana" w:cs="Verdana"/>
          <w:color w:val="008080"/>
          <w:sz w:val="56"/>
          <w:szCs w:val="56"/>
        </w:rPr>
        <w:lastRenderedPageBreak/>
        <w:t>State of Maine</w:t>
      </w:r>
    </w:p>
    <w:p w14:paraId="1B2579B0" w14:textId="77777777" w:rsidR="00BA345E" w:rsidRDefault="00D30BB0">
      <w:pPr>
        <w:ind w:left="-720" w:right="-720"/>
        <w:jc w:val="center"/>
        <w:rPr>
          <w:rFonts w:ascii="Verdana" w:eastAsia="Verdana" w:hAnsi="Verdana" w:cs="Verdana"/>
          <w:color w:val="008080"/>
          <w:sz w:val="56"/>
          <w:szCs w:val="56"/>
        </w:rPr>
      </w:pPr>
      <w:r>
        <w:rPr>
          <w:rFonts w:ascii="Verdana" w:eastAsia="Verdana" w:hAnsi="Verdana" w:cs="Verdana"/>
          <w:color w:val="008080"/>
          <w:sz w:val="56"/>
          <w:szCs w:val="56"/>
        </w:rPr>
        <w:t>Youth Fire Safety &amp; Intervention Protocol</w:t>
      </w:r>
    </w:p>
    <w:p w14:paraId="07BA1049" w14:textId="77777777" w:rsidR="00BA345E" w:rsidRDefault="00BA345E">
      <w:pPr>
        <w:ind w:left="90" w:right="-720" w:hanging="810"/>
        <w:jc w:val="center"/>
        <w:rPr>
          <w:rFonts w:ascii="Verdana" w:eastAsia="Verdana" w:hAnsi="Verdana" w:cs="Verdana"/>
          <w:color w:val="008080"/>
          <w:sz w:val="56"/>
          <w:szCs w:val="56"/>
        </w:rPr>
      </w:pPr>
    </w:p>
    <w:p w14:paraId="080F6E9B" w14:textId="77777777" w:rsidR="00BA345E" w:rsidRDefault="00BA345E">
      <w:pPr>
        <w:ind w:left="90" w:right="-720" w:hanging="810"/>
        <w:jc w:val="center"/>
        <w:rPr>
          <w:rFonts w:ascii="Verdana" w:eastAsia="Verdana" w:hAnsi="Verdana" w:cs="Verdana"/>
          <w:color w:val="008080"/>
          <w:sz w:val="56"/>
          <w:szCs w:val="56"/>
        </w:rPr>
      </w:pPr>
    </w:p>
    <w:p w14:paraId="5312D89F" w14:textId="77777777" w:rsidR="00BA345E" w:rsidRDefault="00BA345E">
      <w:pPr>
        <w:ind w:left="90" w:right="-720" w:hanging="810"/>
        <w:jc w:val="center"/>
        <w:rPr>
          <w:rFonts w:ascii="Verdana" w:eastAsia="Verdana" w:hAnsi="Verdana" w:cs="Verdana"/>
          <w:color w:val="008080"/>
          <w:sz w:val="56"/>
          <w:szCs w:val="56"/>
        </w:rPr>
      </w:pPr>
    </w:p>
    <w:p w14:paraId="150D1AF7" w14:textId="77777777" w:rsidR="00BA345E" w:rsidRDefault="00D30BB0">
      <w:pPr>
        <w:ind w:left="90" w:right="-720" w:hanging="810"/>
        <w:jc w:val="center"/>
        <w:rPr>
          <w:rFonts w:ascii="Verdana" w:eastAsia="Verdana" w:hAnsi="Verdana" w:cs="Verdana"/>
          <w:color w:val="008080"/>
          <w:sz w:val="56"/>
          <w:szCs w:val="56"/>
        </w:rPr>
      </w:pPr>
      <w:r>
        <w:rPr>
          <w:noProof/>
        </w:rPr>
        <w:drawing>
          <wp:anchor distT="0" distB="0" distL="114300" distR="114300" simplePos="0" relativeHeight="251672576" behindDoc="0" locked="0" layoutInCell="1" hidden="0" allowOverlap="1" wp14:anchorId="4CB9A2B9" wp14:editId="08A46389">
            <wp:simplePos x="0" y="0"/>
            <wp:positionH relativeFrom="column">
              <wp:posOffset>267970</wp:posOffset>
            </wp:positionH>
            <wp:positionV relativeFrom="paragraph">
              <wp:posOffset>177800</wp:posOffset>
            </wp:positionV>
            <wp:extent cx="5447665" cy="1588135"/>
            <wp:effectExtent l="0" t="0" r="0" b="0"/>
            <wp:wrapNone/>
            <wp:docPr id="31"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24"/>
                    <a:srcRect t="5493" b="29121"/>
                    <a:stretch>
                      <a:fillRect/>
                    </a:stretch>
                  </pic:blipFill>
                  <pic:spPr>
                    <a:xfrm>
                      <a:off x="0" y="0"/>
                      <a:ext cx="5447665" cy="1588135"/>
                    </a:xfrm>
                    <a:prstGeom prst="rect">
                      <a:avLst/>
                    </a:prstGeom>
                    <a:ln/>
                  </pic:spPr>
                </pic:pic>
              </a:graphicData>
            </a:graphic>
          </wp:anchor>
        </w:drawing>
      </w:r>
    </w:p>
    <w:p w14:paraId="32D028FC" w14:textId="77777777" w:rsidR="00BA345E" w:rsidRDefault="00BA345E">
      <w:pPr>
        <w:jc w:val="center"/>
        <w:rPr>
          <w:color w:val="FFCC00"/>
          <w:sz w:val="72"/>
          <w:szCs w:val="72"/>
        </w:rPr>
      </w:pPr>
    </w:p>
    <w:p w14:paraId="76C10850" w14:textId="77777777" w:rsidR="00BA345E" w:rsidRDefault="00BA345E">
      <w:pPr>
        <w:jc w:val="center"/>
        <w:rPr>
          <w:color w:val="FFCC00"/>
          <w:sz w:val="48"/>
          <w:szCs w:val="48"/>
        </w:rPr>
      </w:pPr>
    </w:p>
    <w:p w14:paraId="6668CAD0" w14:textId="77777777" w:rsidR="00BA345E" w:rsidRDefault="00BA345E">
      <w:pPr>
        <w:rPr>
          <w:color w:val="FFCC00"/>
          <w:sz w:val="48"/>
          <w:szCs w:val="48"/>
        </w:rPr>
      </w:pPr>
    </w:p>
    <w:p w14:paraId="5D39812D" w14:textId="77777777" w:rsidR="00BA345E" w:rsidRDefault="00BA345E">
      <w:pPr>
        <w:rPr>
          <w:color w:val="FFCC00"/>
        </w:rPr>
      </w:pPr>
    </w:p>
    <w:p w14:paraId="021D7F9B" w14:textId="77777777" w:rsidR="00BA345E" w:rsidRDefault="00BA345E">
      <w:pPr>
        <w:rPr>
          <w:color w:val="FFCC00"/>
        </w:rPr>
      </w:pPr>
    </w:p>
    <w:p w14:paraId="40B51222" w14:textId="77777777" w:rsidR="00BA345E" w:rsidRDefault="00BA345E">
      <w:pPr>
        <w:rPr>
          <w:color w:val="FFCC00"/>
        </w:rPr>
      </w:pPr>
    </w:p>
    <w:p w14:paraId="7D857E5D" w14:textId="77777777" w:rsidR="00BA345E" w:rsidRDefault="00BA345E">
      <w:pPr>
        <w:rPr>
          <w:color w:val="FFCC00"/>
        </w:rPr>
      </w:pPr>
    </w:p>
    <w:p w14:paraId="054DA8BB" w14:textId="77777777" w:rsidR="00BA345E" w:rsidRDefault="00BA345E">
      <w:pPr>
        <w:rPr>
          <w:color w:val="FFCC00"/>
        </w:rPr>
      </w:pPr>
    </w:p>
    <w:p w14:paraId="0F4EB3A0" w14:textId="77777777" w:rsidR="00BA345E" w:rsidRDefault="00BA345E">
      <w:pPr>
        <w:rPr>
          <w:color w:val="FFCC00"/>
        </w:rPr>
      </w:pPr>
    </w:p>
    <w:p w14:paraId="594DC29C" w14:textId="77777777" w:rsidR="00BA345E" w:rsidRDefault="00BA345E">
      <w:pPr>
        <w:rPr>
          <w:color w:val="FFCC00"/>
        </w:rPr>
      </w:pPr>
    </w:p>
    <w:p w14:paraId="172FD170" w14:textId="77777777" w:rsidR="00BA345E" w:rsidRDefault="00BA345E">
      <w:pPr>
        <w:rPr>
          <w:color w:val="FFCC00"/>
        </w:rPr>
      </w:pPr>
    </w:p>
    <w:p w14:paraId="20826558" w14:textId="77777777" w:rsidR="00BA345E" w:rsidRDefault="00BA345E">
      <w:pPr>
        <w:rPr>
          <w:color w:val="FFCC00"/>
        </w:rPr>
      </w:pPr>
    </w:p>
    <w:p w14:paraId="4576A886" w14:textId="77777777" w:rsidR="00BA345E" w:rsidRDefault="00BA345E">
      <w:pPr>
        <w:rPr>
          <w:color w:val="FFCC00"/>
        </w:rPr>
      </w:pPr>
    </w:p>
    <w:p w14:paraId="742C086C" w14:textId="77777777" w:rsidR="00BA345E" w:rsidRDefault="00BA345E">
      <w:pPr>
        <w:rPr>
          <w:color w:val="FFCC00"/>
        </w:rPr>
      </w:pPr>
    </w:p>
    <w:p w14:paraId="584C1F14" w14:textId="77777777" w:rsidR="00BA345E" w:rsidRDefault="00BA345E">
      <w:pPr>
        <w:rPr>
          <w:color w:val="FFCC00"/>
        </w:rPr>
      </w:pPr>
    </w:p>
    <w:p w14:paraId="7B51283D" w14:textId="77777777" w:rsidR="00BA345E" w:rsidRDefault="00BA345E">
      <w:pPr>
        <w:rPr>
          <w:color w:val="FFCC00"/>
        </w:rPr>
      </w:pPr>
    </w:p>
    <w:p w14:paraId="7381B487" w14:textId="77777777" w:rsidR="00BA345E" w:rsidRDefault="00D30BB0">
      <w:pPr>
        <w:jc w:val="center"/>
        <w:rPr>
          <w:rFonts w:ascii="Verdana" w:eastAsia="Verdana" w:hAnsi="Verdana" w:cs="Verdana"/>
          <w:color w:val="008080"/>
          <w:sz w:val="56"/>
          <w:szCs w:val="56"/>
        </w:rPr>
      </w:pPr>
      <w:r>
        <w:rPr>
          <w:rFonts w:ascii="Verdana" w:eastAsia="Verdana" w:hAnsi="Verdana" w:cs="Verdana"/>
          <w:color w:val="008080"/>
          <w:sz w:val="56"/>
          <w:szCs w:val="56"/>
        </w:rPr>
        <w:t>Supplement for the</w:t>
      </w:r>
    </w:p>
    <w:p w14:paraId="51F78F5C" w14:textId="77777777" w:rsidR="00BA345E" w:rsidRDefault="00D30BB0">
      <w:pPr>
        <w:ind w:left="-1080" w:right="-720"/>
        <w:jc w:val="center"/>
        <w:rPr>
          <w:rFonts w:ascii="Verdana" w:eastAsia="Verdana" w:hAnsi="Verdana" w:cs="Verdana"/>
          <w:color w:val="008080"/>
          <w:sz w:val="56"/>
          <w:szCs w:val="56"/>
        </w:rPr>
      </w:pPr>
      <w:r>
        <w:rPr>
          <w:rFonts w:ascii="Verdana" w:eastAsia="Verdana" w:hAnsi="Verdana" w:cs="Verdana"/>
          <w:color w:val="008080"/>
          <w:sz w:val="56"/>
          <w:szCs w:val="56"/>
        </w:rPr>
        <w:t>Prevention and Mitigation</w:t>
      </w:r>
    </w:p>
    <w:p w14:paraId="2143A10E" w14:textId="77777777" w:rsidR="00BA345E" w:rsidRDefault="00D30BB0">
      <w:pPr>
        <w:ind w:left="-720"/>
        <w:jc w:val="center"/>
        <w:rPr>
          <w:rFonts w:ascii="Verdana" w:eastAsia="Verdana" w:hAnsi="Verdana" w:cs="Verdana"/>
          <w:color w:val="008080"/>
          <w:sz w:val="56"/>
          <w:szCs w:val="56"/>
        </w:rPr>
      </w:pPr>
      <w:r>
        <w:rPr>
          <w:rFonts w:ascii="Verdana" w:eastAsia="Verdana" w:hAnsi="Verdana" w:cs="Verdana"/>
          <w:color w:val="008080"/>
          <w:sz w:val="56"/>
          <w:szCs w:val="56"/>
        </w:rPr>
        <w:t xml:space="preserve"> of Youth Fire Behaviors</w:t>
      </w:r>
    </w:p>
    <w:p w14:paraId="3A864764" w14:textId="77777777" w:rsidR="00BA345E" w:rsidRDefault="00BA345E">
      <w:pPr>
        <w:pBdr>
          <w:top w:val="nil"/>
          <w:left w:val="nil"/>
          <w:bottom w:val="nil"/>
          <w:right w:val="nil"/>
          <w:between w:val="nil"/>
        </w:pBdr>
        <w:rPr>
          <w:color w:val="000000"/>
        </w:rPr>
      </w:pPr>
    </w:p>
    <w:p w14:paraId="4C6D8EBC" w14:textId="77777777" w:rsidR="00BA345E" w:rsidRDefault="00BA345E">
      <w:pPr>
        <w:jc w:val="center"/>
        <w:rPr>
          <w:sz w:val="40"/>
          <w:szCs w:val="40"/>
        </w:rPr>
      </w:pPr>
    </w:p>
    <w:p w14:paraId="2209A01C" w14:textId="77777777" w:rsidR="00BA345E" w:rsidRDefault="00D30BB0">
      <w:pPr>
        <w:jc w:val="center"/>
        <w:rPr>
          <w:sz w:val="72"/>
          <w:szCs w:val="72"/>
        </w:rPr>
      </w:pPr>
      <w:r>
        <w:rPr>
          <w:sz w:val="40"/>
          <w:szCs w:val="40"/>
        </w:rPr>
        <w:lastRenderedPageBreak/>
        <w:t>PROGRAM MANAGEMENT FORMS</w:t>
      </w:r>
    </w:p>
    <w:p w14:paraId="66501588" w14:textId="77777777" w:rsidR="00BA345E" w:rsidRDefault="00BA345E">
      <w:pPr>
        <w:ind w:left="360"/>
        <w:jc w:val="center"/>
      </w:pPr>
    </w:p>
    <w:p w14:paraId="2956E790" w14:textId="77777777" w:rsidR="00BA345E" w:rsidRDefault="00BA345E">
      <w:pPr>
        <w:ind w:left="360"/>
        <w:jc w:val="center"/>
      </w:pPr>
    </w:p>
    <w:p w14:paraId="05FE3B09" w14:textId="77777777" w:rsidR="00BA345E" w:rsidRDefault="00BA345E">
      <w:pPr>
        <w:ind w:left="360"/>
        <w:jc w:val="center"/>
      </w:pPr>
    </w:p>
    <w:p w14:paraId="052B72D5" w14:textId="77777777" w:rsidR="00BA345E" w:rsidRDefault="00D30BB0">
      <w:pPr>
        <w:jc w:val="both"/>
      </w:pPr>
      <w:r>
        <w:t>Documentation of program policy, practices, and procedures is an important component of all youth firesetting prevention and mitigation programs.  The following forms have been developed to assist community, regional or county youth firesetting program pra</w:t>
      </w:r>
      <w:r>
        <w:t xml:space="preserve">ctitioners to manage the various elements of their program.  </w:t>
      </w:r>
    </w:p>
    <w:p w14:paraId="6EE10F72" w14:textId="77777777" w:rsidR="00BA345E" w:rsidRDefault="00BA345E">
      <w:pPr>
        <w:jc w:val="both"/>
      </w:pPr>
    </w:p>
    <w:p w14:paraId="4B1A7FD9" w14:textId="77777777" w:rsidR="00BA345E" w:rsidRDefault="00D30BB0">
      <w:pPr>
        <w:jc w:val="both"/>
      </w:pPr>
      <w:r>
        <w:t xml:space="preserve">The forms contained herein are templates and suggested formats.  </w:t>
      </w:r>
      <w:r>
        <w:rPr>
          <w:u w:val="single"/>
        </w:rPr>
        <w:t>None</w:t>
      </w:r>
      <w:r>
        <w:t xml:space="preserve"> of the provided forms </w:t>
      </w:r>
      <w:r>
        <w:rPr>
          <w:u w:val="single"/>
        </w:rPr>
        <w:t>are required</w:t>
      </w:r>
      <w:r>
        <w:t xml:space="preserve"> by any state statute to manage a community, regional, or county program.  The forms are </w:t>
      </w:r>
      <w:r>
        <w:t xml:space="preserve">provided as a courtesy and </w:t>
      </w:r>
      <w:r>
        <w:rPr>
          <w:u w:val="single"/>
        </w:rPr>
        <w:t>adoption</w:t>
      </w:r>
      <w:r>
        <w:t xml:space="preserve"> of any or all forms is </w:t>
      </w:r>
      <w:r>
        <w:rPr>
          <w:u w:val="single"/>
        </w:rPr>
        <w:t>voluntary</w:t>
      </w:r>
      <w:r>
        <w:t>.  Community, regional, or county program practitioners may adopt the forms as developed or may modify the forms and their content to suit their own program guidelines.  Any modification o</w:t>
      </w:r>
      <w:r>
        <w:t>f forms should be evaluated by proper authorities to ensure compliance with applicable legal and confidentiality requirements.</w:t>
      </w:r>
    </w:p>
    <w:p w14:paraId="52A7965A" w14:textId="77777777" w:rsidR="00BA345E" w:rsidRDefault="00BA345E">
      <w:pPr>
        <w:jc w:val="both"/>
      </w:pPr>
    </w:p>
    <w:p w14:paraId="023FD177" w14:textId="77777777" w:rsidR="00BA345E" w:rsidRDefault="00D30BB0">
      <w:pPr>
        <w:jc w:val="both"/>
      </w:pPr>
      <w:r>
        <w:t>The following forms are provided:</w:t>
      </w:r>
    </w:p>
    <w:p w14:paraId="655382BE" w14:textId="77777777" w:rsidR="00BA345E" w:rsidRDefault="00BA345E">
      <w:pPr>
        <w:jc w:val="both"/>
      </w:pPr>
    </w:p>
    <w:p w14:paraId="4FCB9BED" w14:textId="77777777" w:rsidR="00BA345E" w:rsidRDefault="00D30BB0">
      <w:pPr>
        <w:numPr>
          <w:ilvl w:val="0"/>
          <w:numId w:val="13"/>
        </w:numPr>
        <w:jc w:val="both"/>
      </w:pPr>
      <w:r>
        <w:rPr>
          <w:b/>
        </w:rPr>
        <w:t>ADVISEMENT OF RIGHTS FORM</w:t>
      </w:r>
    </w:p>
    <w:p w14:paraId="5129A8F7" w14:textId="77777777" w:rsidR="00BA345E" w:rsidRDefault="00D30BB0">
      <w:pPr>
        <w:numPr>
          <w:ilvl w:val="0"/>
          <w:numId w:val="13"/>
        </w:numPr>
        <w:jc w:val="both"/>
      </w:pPr>
      <w:r>
        <w:rPr>
          <w:b/>
        </w:rPr>
        <w:t>FIRE INCIDENT REFERRAL AND CONTACT FORM</w:t>
      </w:r>
    </w:p>
    <w:p w14:paraId="4643EBB7" w14:textId="77777777" w:rsidR="00BA345E" w:rsidRDefault="00D30BB0">
      <w:pPr>
        <w:numPr>
          <w:ilvl w:val="0"/>
          <w:numId w:val="13"/>
        </w:numPr>
        <w:jc w:val="both"/>
      </w:pPr>
      <w:r>
        <w:rPr>
          <w:b/>
        </w:rPr>
        <w:t>CONTACT RECORD FORM</w:t>
      </w:r>
    </w:p>
    <w:p w14:paraId="36B6991B" w14:textId="77777777" w:rsidR="00BA345E" w:rsidRDefault="00D30BB0">
      <w:pPr>
        <w:numPr>
          <w:ilvl w:val="0"/>
          <w:numId w:val="13"/>
        </w:numPr>
        <w:jc w:val="both"/>
      </w:pPr>
      <w:r>
        <w:rPr>
          <w:b/>
        </w:rPr>
        <w:t>PARTICI</w:t>
      </w:r>
      <w:r>
        <w:rPr>
          <w:b/>
        </w:rPr>
        <w:t>PATION RELEASE FORM</w:t>
      </w:r>
    </w:p>
    <w:p w14:paraId="161C818B" w14:textId="77777777" w:rsidR="00BA345E" w:rsidRDefault="00D30BB0">
      <w:pPr>
        <w:numPr>
          <w:ilvl w:val="0"/>
          <w:numId w:val="13"/>
        </w:numPr>
        <w:jc w:val="both"/>
      </w:pPr>
      <w:r>
        <w:rPr>
          <w:b/>
        </w:rPr>
        <w:t>RELEASE OF LIABILITY FORM</w:t>
      </w:r>
    </w:p>
    <w:p w14:paraId="5EA27814" w14:textId="77777777" w:rsidR="00BA345E" w:rsidRDefault="00D30BB0">
      <w:pPr>
        <w:numPr>
          <w:ilvl w:val="0"/>
          <w:numId w:val="13"/>
        </w:numPr>
        <w:jc w:val="both"/>
      </w:pPr>
      <w:r>
        <w:rPr>
          <w:b/>
        </w:rPr>
        <w:t>RELEASE OF CONFIDENTIAL INFORMATION</w:t>
      </w:r>
    </w:p>
    <w:p w14:paraId="19E57527" w14:textId="77777777" w:rsidR="00BA345E" w:rsidRDefault="00D30BB0">
      <w:pPr>
        <w:numPr>
          <w:ilvl w:val="0"/>
          <w:numId w:val="13"/>
        </w:numPr>
        <w:jc w:val="both"/>
      </w:pPr>
      <w:r>
        <w:rPr>
          <w:b/>
        </w:rPr>
        <w:t>RISK ADVISEMENT FORM</w:t>
      </w:r>
    </w:p>
    <w:p w14:paraId="12CC2380" w14:textId="77777777" w:rsidR="00BA345E" w:rsidRDefault="00D30BB0">
      <w:pPr>
        <w:numPr>
          <w:ilvl w:val="0"/>
          <w:numId w:val="13"/>
        </w:numPr>
        <w:jc w:val="both"/>
      </w:pPr>
      <w:r>
        <w:rPr>
          <w:b/>
        </w:rPr>
        <w:t>RESTITUTION AGREEMENT</w:t>
      </w:r>
    </w:p>
    <w:p w14:paraId="3C7AA02B" w14:textId="77777777" w:rsidR="00BA345E" w:rsidRDefault="00D30BB0">
      <w:pPr>
        <w:numPr>
          <w:ilvl w:val="0"/>
          <w:numId w:val="13"/>
        </w:numPr>
        <w:jc w:val="both"/>
      </w:pPr>
      <w:r>
        <w:rPr>
          <w:b/>
        </w:rPr>
        <w:t>REFERRAL CLIENT FOLLOW-UP FORM</w:t>
      </w:r>
    </w:p>
    <w:p w14:paraId="475F7414" w14:textId="77777777" w:rsidR="00BA345E" w:rsidRDefault="00D30BB0">
      <w:pPr>
        <w:numPr>
          <w:ilvl w:val="0"/>
          <w:numId w:val="13"/>
        </w:numPr>
        <w:jc w:val="both"/>
      </w:pPr>
      <w:r>
        <w:rPr>
          <w:b/>
        </w:rPr>
        <w:t>DEMOGRAPHIC CLIENT FOLLOW-UP FORM</w:t>
      </w:r>
    </w:p>
    <w:p w14:paraId="33F4F0AB" w14:textId="77777777" w:rsidR="00BA345E" w:rsidRDefault="00D30BB0">
      <w:pPr>
        <w:numPr>
          <w:ilvl w:val="0"/>
          <w:numId w:val="13"/>
        </w:numPr>
        <w:jc w:val="both"/>
      </w:pPr>
      <w:r>
        <w:rPr>
          <w:b/>
        </w:rPr>
        <w:t>EVALUATION POSTCARD</w:t>
      </w:r>
    </w:p>
    <w:p w14:paraId="56C19BF3" w14:textId="77777777" w:rsidR="00BA345E" w:rsidRDefault="00D30BB0">
      <w:pPr>
        <w:numPr>
          <w:ilvl w:val="0"/>
          <w:numId w:val="13"/>
        </w:numPr>
        <w:jc w:val="both"/>
      </w:pPr>
      <w:r>
        <w:rPr>
          <w:b/>
        </w:rPr>
        <w:t>YFIRES INTAKE FORM</w:t>
      </w:r>
    </w:p>
    <w:p w14:paraId="5C888C39" w14:textId="77777777" w:rsidR="00BA345E" w:rsidRDefault="00D30BB0">
      <w:pPr>
        <w:jc w:val="center"/>
      </w:pPr>
      <w:r>
        <w:br w:type="page"/>
      </w:r>
      <w:r>
        <w:rPr>
          <w:b/>
        </w:rPr>
        <w:lastRenderedPageBreak/>
        <w:t>MAINE YOUTH FIRE SAFETY AND INTERVENTION PROGRAM</w:t>
      </w:r>
    </w:p>
    <w:p w14:paraId="7D784377" w14:textId="77777777" w:rsidR="00BA345E" w:rsidRDefault="00D30BB0">
      <w:pPr>
        <w:ind w:left="360"/>
        <w:jc w:val="center"/>
        <w:rPr>
          <w:sz w:val="36"/>
          <w:szCs w:val="36"/>
        </w:rPr>
      </w:pPr>
      <w:r>
        <w:rPr>
          <w:sz w:val="36"/>
          <w:szCs w:val="36"/>
        </w:rPr>
        <w:t>ADVISEMENT OF RIGHTS FORM</w:t>
      </w:r>
    </w:p>
    <w:p w14:paraId="09C1277E" w14:textId="77777777" w:rsidR="00BA345E" w:rsidRDefault="00BA345E">
      <w:pPr>
        <w:ind w:left="360"/>
        <w:jc w:val="center"/>
        <w:rPr>
          <w:rFonts w:ascii="Arial Black" w:eastAsia="Arial Black" w:hAnsi="Arial Black" w:cs="Arial Black"/>
          <w:sz w:val="20"/>
          <w:szCs w:val="20"/>
        </w:rPr>
      </w:pPr>
    </w:p>
    <w:p w14:paraId="5214B89B" w14:textId="77777777" w:rsidR="00BA345E" w:rsidRDefault="00D30BB0">
      <w:r>
        <w:t>Name of Person to be Advised ______________________Date Advised ____________</w:t>
      </w:r>
    </w:p>
    <w:p w14:paraId="7FFAF61C" w14:textId="77777777" w:rsidR="00BA345E" w:rsidRDefault="00BA345E"/>
    <w:p w14:paraId="59C08E46" w14:textId="77777777" w:rsidR="00BA345E" w:rsidRDefault="00D30BB0">
      <w:r>
        <w:t>Place of Advisement _____________________________ Time Advised ____________</w:t>
      </w:r>
    </w:p>
    <w:p w14:paraId="4B1F083E" w14:textId="77777777" w:rsidR="00BA345E" w:rsidRDefault="00BA345E"/>
    <w:p w14:paraId="008C132F" w14:textId="77777777" w:rsidR="00BA345E" w:rsidRDefault="00D30BB0">
      <w:r>
        <w:t>Incident Tracking Identif</w:t>
      </w:r>
      <w:r>
        <w:t>ication (if applicable) _________________________________</w:t>
      </w:r>
    </w:p>
    <w:p w14:paraId="18C8B1B1" w14:textId="77777777" w:rsidR="00BA345E" w:rsidRDefault="00BA345E"/>
    <w:p w14:paraId="66558EF1" w14:textId="77777777" w:rsidR="00BA345E" w:rsidRDefault="00D30BB0">
      <w:r>
        <w:t>I am a(n) (Fire) Investigator.  Before you are asked any questions by an Investigator about any potential crimes involving you, you must understand your rights.</w:t>
      </w:r>
    </w:p>
    <w:p w14:paraId="7B59AF5E" w14:textId="77777777" w:rsidR="00BA345E" w:rsidRDefault="00BA345E"/>
    <w:p w14:paraId="3AA99C64" w14:textId="77777777" w:rsidR="00BA345E" w:rsidRDefault="00D30BB0">
      <w:pPr>
        <w:numPr>
          <w:ilvl w:val="0"/>
          <w:numId w:val="14"/>
        </w:numPr>
      </w:pPr>
      <w:r>
        <w:t>You don’t have to talk to us or ans</w:t>
      </w:r>
      <w:r>
        <w:t>wer our questions if you don’t want to.</w:t>
      </w:r>
    </w:p>
    <w:p w14:paraId="17E169E5" w14:textId="77777777" w:rsidR="00BA345E" w:rsidRDefault="00D30BB0">
      <w:pPr>
        <w:numPr>
          <w:ilvl w:val="0"/>
          <w:numId w:val="14"/>
        </w:numPr>
      </w:pPr>
      <w:r>
        <w:t xml:space="preserve">If you decide to talk with us, you must understand that anything you say can be used against you.  </w:t>
      </w:r>
    </w:p>
    <w:p w14:paraId="3DA82732" w14:textId="77777777" w:rsidR="00BA345E" w:rsidRDefault="00D30BB0">
      <w:pPr>
        <w:numPr>
          <w:ilvl w:val="0"/>
          <w:numId w:val="14"/>
        </w:numPr>
      </w:pPr>
      <w:r>
        <w:t xml:space="preserve">You have the right to talk with a lawyer before you are questioned, and to have him/her present with you during any </w:t>
      </w:r>
      <w:r>
        <w:t>questioning.</w:t>
      </w:r>
    </w:p>
    <w:p w14:paraId="76F47B0F" w14:textId="77777777" w:rsidR="00BA345E" w:rsidRDefault="00D30BB0">
      <w:pPr>
        <w:numPr>
          <w:ilvl w:val="0"/>
          <w:numId w:val="14"/>
        </w:numPr>
      </w:pPr>
      <w:r>
        <w:t>If you want a lawyer, but cannot afford to hire a lawyer, a lawyer will be appointed by a court to represent you before you are questioned, and be with you during any questioning, at no charge to you.</w:t>
      </w:r>
    </w:p>
    <w:p w14:paraId="1C21DCBF" w14:textId="77777777" w:rsidR="00BA345E" w:rsidRDefault="00D30BB0">
      <w:pPr>
        <w:numPr>
          <w:ilvl w:val="0"/>
          <w:numId w:val="14"/>
        </w:numPr>
      </w:pPr>
      <w:r>
        <w:t>If you decide to start answering questions</w:t>
      </w:r>
      <w:r>
        <w:t>, you will still have the right to stop answering questions, and the right to talk to a lawyer at any time.</w:t>
      </w:r>
    </w:p>
    <w:p w14:paraId="5A1E4D3F" w14:textId="77777777" w:rsidR="00BA345E" w:rsidRDefault="00BA345E">
      <w:pPr>
        <w:rPr>
          <w:rFonts w:ascii="Arial Black" w:eastAsia="Arial Black" w:hAnsi="Arial Black" w:cs="Arial Black"/>
          <w:sz w:val="28"/>
          <w:szCs w:val="28"/>
        </w:rPr>
      </w:pPr>
    </w:p>
    <w:p w14:paraId="57865D20" w14:textId="77777777" w:rsidR="00BA345E" w:rsidRDefault="00D30BB0">
      <w:r>
        <w:t>My rights have been read to me and I have read this statement of my rights.  I understand what my rights are.</w:t>
      </w:r>
    </w:p>
    <w:p w14:paraId="58AF7C66" w14:textId="77777777" w:rsidR="00BA345E" w:rsidRDefault="00BA345E"/>
    <w:p w14:paraId="5F4444D9" w14:textId="77777777" w:rsidR="00BA345E" w:rsidRDefault="00D30BB0">
      <w:r>
        <w:t>_________________________________________</w:t>
      </w:r>
      <w:r>
        <w:tab/>
        <w:t>Signature of Person Advised</w:t>
      </w:r>
    </w:p>
    <w:p w14:paraId="591212F8" w14:textId="77777777" w:rsidR="00BA345E" w:rsidRDefault="00BA345E"/>
    <w:p w14:paraId="256EA1A4" w14:textId="77777777" w:rsidR="00BA345E" w:rsidRDefault="00D30BB0">
      <w:r>
        <w:t>I have read this Advisement of Rights to the person who signed his/her name above, and I witnessed the making of the above signature.</w:t>
      </w:r>
    </w:p>
    <w:p w14:paraId="203BD97C" w14:textId="77777777" w:rsidR="00BA345E" w:rsidRDefault="00BA345E"/>
    <w:p w14:paraId="331339C6" w14:textId="77777777" w:rsidR="00BA345E" w:rsidRDefault="00D30BB0">
      <w:r>
        <w:t>_________________________________________ Signatur</w:t>
      </w:r>
      <w:r>
        <w:t>e of Advising Investigator</w:t>
      </w:r>
    </w:p>
    <w:p w14:paraId="039C1E9A" w14:textId="77777777" w:rsidR="00BA345E" w:rsidRDefault="00BA345E"/>
    <w:p w14:paraId="174E99DE" w14:textId="77777777" w:rsidR="00BA345E" w:rsidRDefault="00BA345E"/>
    <w:p w14:paraId="3D719BA9" w14:textId="77777777" w:rsidR="00BA345E" w:rsidRDefault="00D30BB0">
      <w:r>
        <w:rPr>
          <w:noProof/>
        </w:rPr>
        <mc:AlternateContent>
          <mc:Choice Requires="wpg">
            <w:drawing>
              <wp:anchor distT="0" distB="0" distL="114300" distR="114300" simplePos="0" relativeHeight="251673600" behindDoc="0" locked="0" layoutInCell="1" hidden="0" allowOverlap="1" wp14:anchorId="258B2775" wp14:editId="66757F2E">
                <wp:simplePos x="0" y="0"/>
                <wp:positionH relativeFrom="column">
                  <wp:posOffset>1</wp:posOffset>
                </wp:positionH>
                <wp:positionV relativeFrom="paragraph">
                  <wp:posOffset>-12699</wp:posOffset>
                </wp:positionV>
                <wp:extent cx="5943600" cy="38100"/>
                <wp:effectExtent l="0" t="0" r="0" b="0"/>
                <wp:wrapNone/>
                <wp:docPr id="16" name="Straight Arrow Connector 16"/>
                <wp:cNvGraphicFramePr/>
                <a:graphic xmlns:a="http://schemas.openxmlformats.org/drawingml/2006/main">
                  <a:graphicData uri="http://schemas.microsoft.com/office/word/2010/wordprocessingShape">
                    <wps:wsp>
                      <wps:cNvCnPr/>
                      <wps:spPr>
                        <a:xfrm>
                          <a:off x="2374200" y="3780000"/>
                          <a:ext cx="5943600" cy="0"/>
                        </a:xfrm>
                        <a:prstGeom prst="straightConnector1">
                          <a:avLst/>
                        </a:prstGeom>
                        <a:solidFill>
                          <a:srgbClr val="FFFFFF"/>
                        </a:solidFill>
                        <a:ln w="38100"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-12699</wp:posOffset>
                </wp:positionV>
                <wp:extent cx="5943600" cy="38100"/>
                <wp:effectExtent b="0" l="0" r="0" t="0"/>
                <wp:wrapNone/>
                <wp:docPr id="16" name="image35.png"/>
                <a:graphic>
                  <a:graphicData uri="http://schemas.openxmlformats.org/drawingml/2006/picture">
                    <pic:pic>
                      <pic:nvPicPr>
                        <pic:cNvPr id="0" name="image35.png"/>
                        <pic:cNvPicPr preferRelativeResize="0"/>
                      </pic:nvPicPr>
                      <pic:blipFill>
                        <a:blip r:embed="rId25"/>
                        <a:srcRect/>
                        <a:stretch>
                          <a:fillRect/>
                        </a:stretch>
                      </pic:blipFill>
                      <pic:spPr>
                        <a:xfrm>
                          <a:off x="0" y="0"/>
                          <a:ext cx="5943600" cy="38100"/>
                        </a:xfrm>
                        <a:prstGeom prst="rect"/>
                        <a:ln/>
                      </pic:spPr>
                    </pic:pic>
                  </a:graphicData>
                </a:graphic>
              </wp:anchor>
            </w:drawing>
          </mc:Fallback>
        </mc:AlternateContent>
      </w:r>
    </w:p>
    <w:p w14:paraId="4A6D7D35" w14:textId="77777777" w:rsidR="00BA345E" w:rsidRDefault="00D30BB0">
      <w:pPr>
        <w:jc w:val="center"/>
      </w:pPr>
      <w:r>
        <w:rPr>
          <w:b/>
        </w:rPr>
        <w:t>WAIVER OF RIGHTS</w:t>
      </w:r>
    </w:p>
    <w:p w14:paraId="656939C9" w14:textId="77777777" w:rsidR="00BA345E" w:rsidRDefault="00BA345E"/>
    <w:p w14:paraId="10DAC491" w14:textId="77777777" w:rsidR="00BA345E" w:rsidRDefault="00D30BB0">
      <w:r>
        <w:t>I understand my above rights, and I know what I am doing.  I agree to answer questions.  I do not want a lawyer currently.</w:t>
      </w:r>
    </w:p>
    <w:p w14:paraId="33B39B69" w14:textId="77777777" w:rsidR="00BA345E" w:rsidRDefault="00BA345E"/>
    <w:p w14:paraId="0C5DCF7C" w14:textId="77777777" w:rsidR="00BA345E" w:rsidRDefault="00D30BB0">
      <w:r>
        <w:tab/>
      </w:r>
      <w:r>
        <w:tab/>
      </w:r>
      <w:r>
        <w:tab/>
      </w:r>
      <w:r>
        <w:tab/>
      </w:r>
      <w:r>
        <w:tab/>
      </w:r>
      <w:r>
        <w:tab/>
        <w:t>____________________________________</w:t>
      </w:r>
    </w:p>
    <w:p w14:paraId="05ED6E57" w14:textId="77777777" w:rsidR="00BA345E" w:rsidRDefault="00D30BB0">
      <w:r>
        <w:tab/>
      </w:r>
      <w:r>
        <w:tab/>
      </w:r>
      <w:r>
        <w:tab/>
      </w:r>
      <w:r>
        <w:tab/>
      </w:r>
      <w:r>
        <w:tab/>
      </w:r>
      <w:r>
        <w:tab/>
      </w:r>
      <w:r>
        <w:tab/>
        <w:t>Signature of Person Waiving Right</w:t>
      </w:r>
      <w:r>
        <w:t>s</w:t>
      </w:r>
    </w:p>
    <w:p w14:paraId="00AEAC1E" w14:textId="77777777" w:rsidR="00BA345E" w:rsidRDefault="00BA345E"/>
    <w:p w14:paraId="480DAA54" w14:textId="77777777" w:rsidR="00BA345E" w:rsidRDefault="00D30BB0">
      <w:r>
        <w:t>Waiver Signature Witnessed by:</w:t>
      </w:r>
    </w:p>
    <w:p w14:paraId="4F4C3188" w14:textId="77777777" w:rsidR="00BA345E" w:rsidRDefault="00BA345E"/>
    <w:p w14:paraId="39150B9E" w14:textId="77777777" w:rsidR="00BA345E" w:rsidRDefault="00D30BB0">
      <w:r>
        <w:t>___________________________________________</w:t>
      </w:r>
    </w:p>
    <w:p w14:paraId="776B84BC" w14:textId="77777777" w:rsidR="00BA345E" w:rsidRDefault="00D30BB0">
      <w:pPr>
        <w:jc w:val="center"/>
        <w:rPr>
          <w:sz w:val="32"/>
          <w:szCs w:val="32"/>
        </w:rPr>
      </w:pPr>
      <w:r>
        <w:br w:type="page"/>
      </w:r>
      <w:r>
        <w:rPr>
          <w:b/>
        </w:rPr>
        <w:lastRenderedPageBreak/>
        <w:t>MAINE YOUTH FIRE SAFETY AND INTERVENTION PROGRAM</w:t>
      </w:r>
    </w:p>
    <w:p w14:paraId="72D0266A" w14:textId="77777777" w:rsidR="00BA345E" w:rsidRDefault="00BA345E"/>
    <w:p w14:paraId="365EB61B" w14:textId="77777777" w:rsidR="00BA345E" w:rsidRDefault="00D30BB0">
      <w:pPr>
        <w:rPr>
          <w:u w:val="single"/>
        </w:rPr>
      </w:pPr>
      <w:r>
        <w:rPr>
          <w:b/>
          <w:highlight w:val="darkGray"/>
          <w:u w:val="single"/>
        </w:rPr>
        <w:t>Referral</w:t>
      </w:r>
      <w:r>
        <w:rPr>
          <w:b/>
        </w:rPr>
        <w:t xml:space="preserve">- </w:t>
      </w:r>
      <w:r>
        <w:rPr>
          <w:b/>
          <w:u w:val="single"/>
        </w:rPr>
        <w:t>Name:</w:t>
      </w:r>
      <w:r>
        <w:rPr>
          <w:b/>
          <w:u w:val="single"/>
        </w:rPr>
        <w:tab/>
      </w:r>
      <w:r>
        <w:rPr>
          <w:b/>
          <w:u w:val="single"/>
        </w:rPr>
        <w:tab/>
      </w:r>
      <w:r>
        <w:rPr>
          <w:b/>
          <w:u w:val="single"/>
        </w:rPr>
        <w:tab/>
      </w:r>
      <w:r>
        <w:rPr>
          <w:b/>
          <w:u w:val="single"/>
        </w:rPr>
        <w:tab/>
        <w:t xml:space="preserve">             </w:t>
      </w:r>
      <w:r>
        <w:rPr>
          <w:b/>
          <w:u w:val="single"/>
        </w:rPr>
        <w:tab/>
      </w:r>
    </w:p>
    <w:p w14:paraId="6A7CFE8D" w14:textId="77777777" w:rsidR="00BA345E" w:rsidRDefault="00D30BB0">
      <w:pPr>
        <w:rPr>
          <w:u w:val="single"/>
        </w:rPr>
      </w:pPr>
      <w:r>
        <w:rPr>
          <w:b/>
        </w:rPr>
        <w:tab/>
      </w:r>
      <w:r>
        <w:rPr>
          <w:b/>
        </w:rPr>
        <w:tab/>
      </w:r>
      <w:r>
        <w:rPr>
          <w:b/>
        </w:rPr>
        <w:tab/>
      </w:r>
      <w:r>
        <w:rPr>
          <w:b/>
        </w:rPr>
        <w:tab/>
      </w:r>
      <w:r>
        <w:rPr>
          <w:b/>
        </w:rPr>
        <w:tab/>
      </w:r>
      <w:r>
        <w:rPr>
          <w:b/>
        </w:rPr>
        <w:tab/>
      </w:r>
      <w:r>
        <w:rPr>
          <w:b/>
        </w:rPr>
        <w:tab/>
      </w:r>
    </w:p>
    <w:p w14:paraId="583E51C5" w14:textId="77777777" w:rsidR="00BA345E" w:rsidRDefault="00D30BB0">
      <w:r>
        <w:t>Date of Referral: ___________ Name: _____________________Organization: ___________</w:t>
      </w:r>
    </w:p>
    <w:p w14:paraId="69D3D7A4" w14:textId="77777777" w:rsidR="00BA345E" w:rsidRDefault="00BA345E">
      <w:pPr>
        <w:rPr>
          <w:sz w:val="15"/>
          <w:szCs w:val="15"/>
        </w:rPr>
      </w:pPr>
    </w:p>
    <w:p w14:paraId="7F04B00D" w14:textId="77777777" w:rsidR="00BA345E" w:rsidRDefault="00D30BB0">
      <w:r>
        <w:t>Notes: ______________________________________________________________________________________________________________________________________________________</w:t>
      </w:r>
    </w:p>
    <w:p w14:paraId="71E2DE20" w14:textId="77777777" w:rsidR="00BA345E" w:rsidRDefault="00BA345E"/>
    <w:p w14:paraId="27707820" w14:textId="77777777" w:rsidR="00BA345E" w:rsidRDefault="00D30BB0">
      <w:pPr>
        <w:rPr>
          <w:u w:val="single"/>
        </w:rPr>
      </w:pPr>
      <w:r>
        <w:rPr>
          <w:b/>
          <w:highlight w:val="darkGray"/>
          <w:u w:val="single"/>
        </w:rPr>
        <w:t>Interview / I</w:t>
      </w:r>
      <w:r>
        <w:rPr>
          <w:b/>
          <w:highlight w:val="darkGray"/>
          <w:u w:val="single"/>
        </w:rPr>
        <w:t>ntake Process</w:t>
      </w:r>
    </w:p>
    <w:p w14:paraId="20BD18E7" w14:textId="77777777" w:rsidR="00BA345E" w:rsidRDefault="00BA345E">
      <w:pPr>
        <w:rPr>
          <w:sz w:val="16"/>
          <w:szCs w:val="16"/>
        </w:rPr>
      </w:pPr>
    </w:p>
    <w:p w14:paraId="11710F04" w14:textId="77777777" w:rsidR="00BA345E" w:rsidRDefault="00D30BB0">
      <w:r>
        <w:t>Date of Interview: __________Location: ____________Interviewers: _______________</w:t>
      </w:r>
    </w:p>
    <w:p w14:paraId="3959CFAA" w14:textId="77777777" w:rsidR="00BA345E" w:rsidRDefault="00BA345E"/>
    <w:p w14:paraId="458083F9" w14:textId="77777777" w:rsidR="00BA345E" w:rsidRDefault="00D30BB0">
      <w:r>
        <w:t>Interview Completed</w:t>
      </w:r>
      <w:r>
        <w:tab/>
        <w:t>•</w:t>
      </w:r>
      <w:r>
        <w:tab/>
        <w:t>Rescheduled Date: __________Notes: ____________________</w:t>
      </w:r>
    </w:p>
    <w:p w14:paraId="6E53D1C7" w14:textId="77777777" w:rsidR="00BA345E" w:rsidRDefault="00BA345E"/>
    <w:p w14:paraId="20A3B5D5" w14:textId="77777777" w:rsidR="00BA345E" w:rsidRDefault="00D30BB0">
      <w:pPr>
        <w:rPr>
          <w:sz w:val="22"/>
          <w:szCs w:val="22"/>
        </w:rPr>
      </w:pPr>
      <w:r>
        <w:t xml:space="preserve">• </w:t>
      </w:r>
      <w:r>
        <w:tab/>
      </w:r>
      <w:r>
        <w:t>Authorization to Interview / Release of Liability</w:t>
      </w:r>
      <w:r>
        <w:tab/>
      </w:r>
      <w:r>
        <w:tab/>
        <w:t>•</w:t>
      </w:r>
      <w:r>
        <w:tab/>
        <w:t>Parent Checklist</w:t>
      </w:r>
    </w:p>
    <w:p w14:paraId="43836DA4" w14:textId="77777777" w:rsidR="00BA345E" w:rsidRDefault="00D30BB0">
      <w:r>
        <w:t>•</w:t>
      </w:r>
      <w:r>
        <w:tab/>
        <w:t>Authorization of Release (s)</w:t>
      </w:r>
      <w:r>
        <w:tab/>
      </w:r>
      <w:r>
        <w:tab/>
      </w:r>
      <w:r>
        <w:tab/>
      </w:r>
      <w:r>
        <w:tab/>
      </w:r>
      <w:r>
        <w:tab/>
        <w:t>•</w:t>
      </w:r>
      <w:r>
        <w:tab/>
        <w:t>Parent Interview</w:t>
      </w:r>
    </w:p>
    <w:p w14:paraId="24120E70" w14:textId="77777777" w:rsidR="00BA345E" w:rsidRDefault="00D30BB0">
      <w:pPr>
        <w:rPr>
          <w:sz w:val="18"/>
          <w:szCs w:val="18"/>
        </w:rPr>
      </w:pPr>
      <w:r>
        <w:t xml:space="preserve">• </w:t>
      </w:r>
      <w:r>
        <w:tab/>
        <w:t>Fire Safety Education Agreement</w:t>
      </w:r>
      <w:r>
        <w:tab/>
      </w:r>
      <w:r>
        <w:tab/>
      </w:r>
      <w:r>
        <w:tab/>
      </w:r>
      <w:r>
        <w:tab/>
        <w:t>•</w:t>
      </w:r>
      <w:r>
        <w:tab/>
      </w:r>
      <w:r>
        <w:rPr>
          <w:sz w:val="18"/>
          <w:szCs w:val="18"/>
        </w:rPr>
        <w:t>Child / Youth Interview</w:t>
      </w:r>
    </w:p>
    <w:p w14:paraId="63C09AB4" w14:textId="77777777" w:rsidR="00BA345E" w:rsidRDefault="00D30BB0">
      <w:r>
        <w:t>•</w:t>
      </w:r>
      <w:r>
        <w:tab/>
        <w:t>Child / Youth Fire Safety Contract</w:t>
      </w:r>
      <w:r>
        <w:tab/>
      </w:r>
      <w:r>
        <w:tab/>
      </w:r>
      <w:r>
        <w:tab/>
      </w:r>
      <w:r>
        <w:tab/>
        <w:t>•</w:t>
      </w:r>
      <w:r>
        <w:tab/>
        <w:t>Screening Repo</w:t>
      </w:r>
    </w:p>
    <w:p w14:paraId="6EFBD82F" w14:textId="77777777" w:rsidR="00BA345E" w:rsidRDefault="00D30BB0">
      <w:pPr>
        <w:rPr>
          <w:sz w:val="16"/>
          <w:szCs w:val="16"/>
        </w:rPr>
      </w:pPr>
      <w:r>
        <w:t>•</w:t>
      </w:r>
      <w:r>
        <w:tab/>
        <w:t>Maine Juv</w:t>
      </w:r>
      <w:r>
        <w:t>enile Fire Safety Intervention Intake Form</w:t>
      </w:r>
      <w:r>
        <w:tab/>
        <w:t>•</w:t>
      </w:r>
      <w:r>
        <w:tab/>
      </w:r>
      <w:r>
        <w:rPr>
          <w:sz w:val="16"/>
          <w:szCs w:val="16"/>
        </w:rPr>
        <w:t xml:space="preserve">Fire Report / Police Report </w:t>
      </w:r>
    </w:p>
    <w:p w14:paraId="4EA17963" w14:textId="77777777" w:rsidR="00BA345E" w:rsidRDefault="00BA345E"/>
    <w:p w14:paraId="23BA9D9D" w14:textId="77777777" w:rsidR="00BA345E" w:rsidRDefault="00D30BB0">
      <w:pPr>
        <w:rPr>
          <w:u w:val="single"/>
        </w:rPr>
      </w:pPr>
      <w:r>
        <w:rPr>
          <w:b/>
          <w:highlight w:val="darkGray"/>
          <w:u w:val="single"/>
        </w:rPr>
        <w:t>Disposition</w:t>
      </w:r>
    </w:p>
    <w:p w14:paraId="493D50EC" w14:textId="77777777" w:rsidR="00BA345E" w:rsidRDefault="00BA345E">
      <w:pPr>
        <w:rPr>
          <w:sz w:val="16"/>
          <w:szCs w:val="16"/>
          <w:u w:val="single"/>
        </w:rPr>
      </w:pPr>
    </w:p>
    <w:p w14:paraId="5056531D" w14:textId="77777777" w:rsidR="00BA345E" w:rsidRDefault="00D30BB0">
      <w:r>
        <w:t>•</w:t>
      </w:r>
      <w:r>
        <w:tab/>
        <w:t>Comprehensive Fire Safety Education</w:t>
      </w:r>
      <w:r>
        <w:tab/>
      </w:r>
      <w:r>
        <w:tab/>
      </w:r>
      <w:r>
        <w:tab/>
        <w:t xml:space="preserve">• </w:t>
      </w:r>
      <w:r>
        <w:tab/>
        <w:t xml:space="preserve">Information Only </w:t>
      </w:r>
    </w:p>
    <w:p w14:paraId="1ABF5029" w14:textId="77777777" w:rsidR="00BA345E" w:rsidRDefault="00D30BB0">
      <w:pPr>
        <w:rPr>
          <w:sz w:val="16"/>
          <w:szCs w:val="16"/>
        </w:rPr>
      </w:pPr>
      <w:r>
        <w:t>•</w:t>
      </w:r>
      <w:r>
        <w:tab/>
        <w:t>Referred to Intervention Services (Non-Fire Safety)</w:t>
      </w:r>
      <w:r>
        <w:tab/>
      </w:r>
      <w:r>
        <w:tab/>
        <w:t>•</w:t>
      </w:r>
      <w:r>
        <w:tab/>
      </w:r>
      <w:r>
        <w:rPr>
          <w:sz w:val="16"/>
          <w:szCs w:val="16"/>
        </w:rPr>
        <w:t>Youth Not Seen by Program</w:t>
      </w:r>
    </w:p>
    <w:p w14:paraId="3872F974" w14:textId="77777777" w:rsidR="00BA345E" w:rsidRDefault="00BA345E"/>
    <w:p w14:paraId="2DD8B8B3" w14:textId="77777777" w:rsidR="00BA345E" w:rsidRDefault="00D30BB0">
      <w:pPr>
        <w:rPr>
          <w:u w:val="single"/>
        </w:rPr>
      </w:pPr>
      <w:r>
        <w:rPr>
          <w:b/>
          <w:highlight w:val="darkGray"/>
          <w:u w:val="single"/>
        </w:rPr>
        <w:t>Education</w:t>
      </w:r>
      <w:r>
        <w:rPr>
          <w:b/>
          <w:u w:val="single"/>
        </w:rPr>
        <w:t xml:space="preserve"> </w:t>
      </w:r>
    </w:p>
    <w:p w14:paraId="6E327188" w14:textId="77777777" w:rsidR="00BA345E" w:rsidRDefault="00BA345E">
      <w:pPr>
        <w:rPr>
          <w:sz w:val="16"/>
          <w:szCs w:val="16"/>
        </w:rPr>
      </w:pPr>
    </w:p>
    <w:p w14:paraId="203A6BB0" w14:textId="77777777" w:rsidR="00BA345E" w:rsidRDefault="00D30BB0">
      <w:r>
        <w:t>•</w:t>
      </w:r>
      <w:r>
        <w:tab/>
        <w:t>Fire Beha</w:t>
      </w:r>
      <w:r>
        <w:t xml:space="preserve">vior Module </w:t>
      </w:r>
      <w:r>
        <w:tab/>
        <w:t>Date: __________</w:t>
      </w:r>
      <w:r>
        <w:tab/>
      </w:r>
      <w:r>
        <w:tab/>
        <w:t>• Pre-Test   ________</w:t>
      </w:r>
      <w:r>
        <w:tab/>
      </w:r>
    </w:p>
    <w:p w14:paraId="7C420D62" w14:textId="77777777" w:rsidR="00BA345E" w:rsidRDefault="00D30BB0">
      <w:r>
        <w:t>•</w:t>
      </w:r>
      <w:r>
        <w:tab/>
        <w:t xml:space="preserve">Fire Prevention Module </w:t>
      </w:r>
      <w:r>
        <w:tab/>
        <w:t>Date: __________</w:t>
      </w:r>
      <w:r>
        <w:tab/>
      </w:r>
      <w:r>
        <w:tab/>
        <w:t>• Post-Test ________</w:t>
      </w:r>
      <w:r>
        <w:tab/>
      </w:r>
    </w:p>
    <w:p w14:paraId="0D086FA0" w14:textId="77777777" w:rsidR="00BA345E" w:rsidRDefault="00D30BB0">
      <w:r>
        <w:t xml:space="preserve">•    </w:t>
      </w:r>
      <w:r>
        <w:tab/>
        <w:t xml:space="preserve">Burn Management Module </w:t>
      </w:r>
      <w:r>
        <w:tab/>
        <w:t>Date: __________</w:t>
      </w:r>
    </w:p>
    <w:p w14:paraId="17AF0CE4" w14:textId="77777777" w:rsidR="00BA345E" w:rsidRDefault="00D30BB0">
      <w:r>
        <w:t xml:space="preserve">•    </w:t>
      </w:r>
      <w:r>
        <w:tab/>
        <w:t xml:space="preserve">Decision Making Module </w:t>
      </w:r>
      <w:r>
        <w:tab/>
        <w:t>Date: __________</w:t>
      </w:r>
      <w:r>
        <w:tab/>
      </w:r>
      <w:r>
        <w:tab/>
        <w:t>• Objectives Form</w:t>
      </w:r>
    </w:p>
    <w:p w14:paraId="318E5069" w14:textId="77777777" w:rsidR="00BA345E" w:rsidRDefault="00BA345E">
      <w:pPr>
        <w:rPr>
          <w:u w:val="single"/>
        </w:rPr>
      </w:pPr>
    </w:p>
    <w:p w14:paraId="3BAF8DDB" w14:textId="77777777" w:rsidR="00BA345E" w:rsidRDefault="00D30BB0">
      <w:pPr>
        <w:rPr>
          <w:u w:val="single"/>
        </w:rPr>
      </w:pPr>
      <w:r>
        <w:rPr>
          <w:b/>
          <w:highlight w:val="darkGray"/>
          <w:u w:val="single"/>
        </w:rPr>
        <w:t>Graduation</w:t>
      </w:r>
      <w:r>
        <w:rPr>
          <w:b/>
          <w:u w:val="single"/>
        </w:rPr>
        <w:t xml:space="preserve"> </w:t>
      </w:r>
    </w:p>
    <w:p w14:paraId="58E1EFDC" w14:textId="77777777" w:rsidR="00BA345E" w:rsidRDefault="00BA345E">
      <w:pPr>
        <w:rPr>
          <w:sz w:val="16"/>
          <w:szCs w:val="16"/>
          <w:u w:val="single"/>
        </w:rPr>
      </w:pPr>
    </w:p>
    <w:p w14:paraId="6EBBBAF0" w14:textId="77777777" w:rsidR="00BA345E" w:rsidRDefault="00D30BB0">
      <w:r>
        <w:t>•</w:t>
      </w:r>
      <w:r>
        <w:tab/>
        <w:t>Certifi</w:t>
      </w:r>
      <w:r>
        <w:t>cate of Completion</w:t>
      </w:r>
      <w:r>
        <w:tab/>
      </w:r>
      <w:r>
        <w:tab/>
      </w:r>
      <w:r>
        <w:tab/>
      </w:r>
      <w:r>
        <w:tab/>
      </w:r>
      <w:r>
        <w:tab/>
        <w:t xml:space="preserve">• Exit Interview </w:t>
      </w:r>
    </w:p>
    <w:p w14:paraId="32FF783B" w14:textId="77777777" w:rsidR="00BA345E" w:rsidRDefault="00D30BB0">
      <w:r>
        <w:t xml:space="preserve">• </w:t>
      </w:r>
      <w:r>
        <w:tab/>
        <w:t xml:space="preserve">Vocational Introduction </w:t>
      </w:r>
      <w:r>
        <w:tab/>
        <w:t xml:space="preserve">•   Yes    </w:t>
      </w:r>
      <w:proofErr w:type="gramStart"/>
      <w:r>
        <w:t>•  No</w:t>
      </w:r>
      <w:proofErr w:type="gramEnd"/>
    </w:p>
    <w:p w14:paraId="0DB450C5" w14:textId="77777777" w:rsidR="00BA345E" w:rsidRDefault="00BA345E"/>
    <w:p w14:paraId="598B472B" w14:textId="77777777" w:rsidR="00BA345E" w:rsidRDefault="00D30BB0">
      <w:pPr>
        <w:rPr>
          <w:u w:val="single"/>
        </w:rPr>
      </w:pPr>
      <w:r>
        <w:rPr>
          <w:b/>
          <w:highlight w:val="darkGray"/>
          <w:u w:val="single"/>
        </w:rPr>
        <w:t>Follow up</w:t>
      </w:r>
      <w:r>
        <w:rPr>
          <w:b/>
          <w:u w:val="single"/>
        </w:rPr>
        <w:t xml:space="preserve"> </w:t>
      </w:r>
    </w:p>
    <w:p w14:paraId="4F361FE7" w14:textId="77777777" w:rsidR="00BA345E" w:rsidRDefault="00BA345E">
      <w:pPr>
        <w:rPr>
          <w:sz w:val="16"/>
          <w:szCs w:val="16"/>
        </w:rPr>
      </w:pPr>
    </w:p>
    <w:p w14:paraId="6A72AE3E" w14:textId="77777777" w:rsidR="00BA345E" w:rsidRDefault="00D30BB0">
      <w:r>
        <w:t xml:space="preserve">• </w:t>
      </w:r>
      <w:r>
        <w:tab/>
        <w:t>6-month</w:t>
      </w:r>
      <w:r>
        <w:tab/>
      </w:r>
      <w:r>
        <w:tab/>
        <w:t>Date: __________</w:t>
      </w:r>
      <w:r>
        <w:tab/>
      </w:r>
      <w:r>
        <w:tab/>
        <w:t xml:space="preserve">Response </w:t>
      </w:r>
      <w:r>
        <w:tab/>
        <w:t xml:space="preserve">•   Yes    •   No </w:t>
      </w:r>
    </w:p>
    <w:p w14:paraId="4C936BBF" w14:textId="77777777" w:rsidR="00BA345E" w:rsidRDefault="00D30BB0">
      <w:pPr>
        <w:rPr>
          <w:u w:val="single"/>
        </w:rPr>
      </w:pPr>
      <w:r>
        <w:t>•</w:t>
      </w:r>
      <w:r>
        <w:tab/>
        <w:t xml:space="preserve">12-month </w:t>
      </w:r>
      <w:r>
        <w:tab/>
      </w:r>
      <w:r>
        <w:tab/>
        <w:t>Date: __________</w:t>
      </w:r>
      <w:r>
        <w:tab/>
      </w:r>
      <w:r>
        <w:tab/>
        <w:t>Response</w:t>
      </w:r>
      <w:r>
        <w:tab/>
        <w:t>•   Yes    •   No</w:t>
      </w:r>
    </w:p>
    <w:p w14:paraId="4E995574" w14:textId="77777777" w:rsidR="00BA345E" w:rsidRDefault="00BA345E"/>
    <w:p w14:paraId="6B701F86" w14:textId="77777777" w:rsidR="00BA345E" w:rsidRDefault="00D30BB0">
      <w:r>
        <w:t>Notes:____________________________________________________________________________________________________________________________________________________________________________________________________________________________</w:t>
      </w:r>
    </w:p>
    <w:p w14:paraId="47765675" w14:textId="77777777" w:rsidR="00BA345E" w:rsidRDefault="00D30BB0">
      <w:r>
        <w:rPr>
          <w:noProof/>
        </w:rPr>
        <w:lastRenderedPageBreak/>
        <w:drawing>
          <wp:inline distT="0" distB="0" distL="114300" distR="114300" wp14:anchorId="449CF315" wp14:editId="542651A2">
            <wp:extent cx="5953760" cy="8187055"/>
            <wp:effectExtent l="0" t="0" r="0" b="0"/>
            <wp:docPr id="22"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6"/>
                    <a:srcRect/>
                    <a:stretch>
                      <a:fillRect/>
                    </a:stretch>
                  </pic:blipFill>
                  <pic:spPr>
                    <a:xfrm>
                      <a:off x="0" y="0"/>
                      <a:ext cx="5953760" cy="8187055"/>
                    </a:xfrm>
                    <a:prstGeom prst="rect">
                      <a:avLst/>
                    </a:prstGeom>
                    <a:ln/>
                  </pic:spPr>
                </pic:pic>
              </a:graphicData>
            </a:graphic>
          </wp:inline>
        </w:drawing>
      </w:r>
    </w:p>
    <w:p w14:paraId="21DFAD3C" w14:textId="77777777" w:rsidR="00BA345E" w:rsidRDefault="00D30BB0">
      <w:r>
        <w:rPr>
          <w:noProof/>
        </w:rPr>
        <w:lastRenderedPageBreak/>
        <w:drawing>
          <wp:inline distT="0" distB="0" distL="114300" distR="114300" wp14:anchorId="5D1687FF" wp14:editId="446C1ACD">
            <wp:extent cx="6015990" cy="7785100"/>
            <wp:effectExtent l="0" t="0" r="0" b="0"/>
            <wp:docPr id="2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7"/>
                    <a:srcRect/>
                    <a:stretch>
                      <a:fillRect/>
                    </a:stretch>
                  </pic:blipFill>
                  <pic:spPr>
                    <a:xfrm>
                      <a:off x="0" y="0"/>
                      <a:ext cx="6015990" cy="7785100"/>
                    </a:xfrm>
                    <a:prstGeom prst="rect">
                      <a:avLst/>
                    </a:prstGeom>
                    <a:ln/>
                  </pic:spPr>
                </pic:pic>
              </a:graphicData>
            </a:graphic>
          </wp:inline>
        </w:drawing>
      </w:r>
    </w:p>
    <w:p w14:paraId="1D058B66" w14:textId="77777777" w:rsidR="00BA345E" w:rsidRDefault="00BA345E"/>
    <w:p w14:paraId="78C18F29" w14:textId="77777777" w:rsidR="00BA345E" w:rsidRDefault="00BA345E"/>
    <w:p w14:paraId="349E0032" w14:textId="77777777" w:rsidR="00BA345E" w:rsidRDefault="00BA345E">
      <w:pPr>
        <w:jc w:val="center"/>
      </w:pPr>
    </w:p>
    <w:p w14:paraId="2C7A5203" w14:textId="77777777" w:rsidR="00BA345E" w:rsidRDefault="00BA345E">
      <w:pPr>
        <w:jc w:val="center"/>
      </w:pPr>
    </w:p>
    <w:p w14:paraId="6BA8FA61" w14:textId="77777777" w:rsidR="00BA345E" w:rsidRDefault="00BA345E">
      <w:pPr>
        <w:jc w:val="center"/>
      </w:pPr>
    </w:p>
    <w:p w14:paraId="4C9A4B68" w14:textId="77777777" w:rsidR="00BA345E" w:rsidRDefault="00D30BB0">
      <w:pPr>
        <w:jc w:val="center"/>
      </w:pPr>
      <w:r>
        <w:rPr>
          <w:b/>
        </w:rPr>
        <w:t>MAINE YOUTH FIRE SAF</w:t>
      </w:r>
      <w:r>
        <w:rPr>
          <w:b/>
        </w:rPr>
        <w:t>ETY AND INTERVENTION PROGRAM</w:t>
      </w:r>
    </w:p>
    <w:p w14:paraId="564BAB79" w14:textId="77777777" w:rsidR="00BA345E" w:rsidRDefault="00BA345E"/>
    <w:p w14:paraId="2FFE20DE" w14:textId="77777777" w:rsidR="00BA345E" w:rsidRDefault="00BA345E"/>
    <w:p w14:paraId="433FAB4E" w14:textId="77777777" w:rsidR="00BA345E" w:rsidRDefault="00BA345E"/>
    <w:tbl>
      <w:tblPr>
        <w:tblStyle w:val="a6"/>
        <w:tblW w:w="9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79"/>
        <w:gridCol w:w="810"/>
        <w:gridCol w:w="1235"/>
        <w:gridCol w:w="1231"/>
        <w:gridCol w:w="3451"/>
        <w:gridCol w:w="1700"/>
      </w:tblGrid>
      <w:tr w:rsidR="00BA345E" w14:paraId="47B39BEB" w14:textId="77777777">
        <w:tc>
          <w:tcPr>
            <w:tcW w:w="879" w:type="dxa"/>
            <w:shd w:val="clear" w:color="auto" w:fill="A6A6A6"/>
          </w:tcPr>
          <w:p w14:paraId="7C9BB430" w14:textId="77777777" w:rsidR="00BA345E" w:rsidRDefault="00D30BB0">
            <w:pPr>
              <w:rPr>
                <w:rFonts w:ascii="Calibri" w:eastAsia="Calibri" w:hAnsi="Calibri" w:cs="Calibri"/>
              </w:rPr>
            </w:pPr>
            <w:r>
              <w:rPr>
                <w:rFonts w:ascii="Calibri" w:eastAsia="Calibri" w:hAnsi="Calibri" w:cs="Calibri"/>
                <w:b/>
              </w:rPr>
              <w:t xml:space="preserve">Date </w:t>
            </w:r>
          </w:p>
        </w:tc>
        <w:tc>
          <w:tcPr>
            <w:tcW w:w="810" w:type="dxa"/>
            <w:shd w:val="clear" w:color="auto" w:fill="A6A6A6"/>
          </w:tcPr>
          <w:p w14:paraId="7C5C8201" w14:textId="77777777" w:rsidR="00BA345E" w:rsidRDefault="00D30BB0">
            <w:pPr>
              <w:rPr>
                <w:rFonts w:ascii="Calibri" w:eastAsia="Calibri" w:hAnsi="Calibri" w:cs="Calibri"/>
              </w:rPr>
            </w:pPr>
            <w:r>
              <w:rPr>
                <w:rFonts w:ascii="Calibri" w:eastAsia="Calibri" w:hAnsi="Calibri" w:cs="Calibri"/>
                <w:b/>
              </w:rPr>
              <w:t>Time</w:t>
            </w:r>
          </w:p>
        </w:tc>
        <w:tc>
          <w:tcPr>
            <w:tcW w:w="1235" w:type="dxa"/>
            <w:shd w:val="clear" w:color="auto" w:fill="A6A6A6"/>
          </w:tcPr>
          <w:p w14:paraId="03F46836" w14:textId="77777777" w:rsidR="00BA345E" w:rsidRDefault="00D30BB0">
            <w:pPr>
              <w:rPr>
                <w:rFonts w:ascii="Calibri" w:eastAsia="Calibri" w:hAnsi="Calibri" w:cs="Calibri"/>
              </w:rPr>
            </w:pPr>
            <w:r>
              <w:rPr>
                <w:rFonts w:ascii="Calibri" w:eastAsia="Calibri" w:hAnsi="Calibri" w:cs="Calibri"/>
                <w:b/>
              </w:rPr>
              <w:t>Medium</w:t>
            </w:r>
          </w:p>
        </w:tc>
        <w:tc>
          <w:tcPr>
            <w:tcW w:w="1231" w:type="dxa"/>
            <w:shd w:val="clear" w:color="auto" w:fill="A6A6A6"/>
          </w:tcPr>
          <w:p w14:paraId="524E9F3B" w14:textId="77777777" w:rsidR="00BA345E" w:rsidRDefault="00D30BB0">
            <w:pPr>
              <w:rPr>
                <w:rFonts w:ascii="Calibri" w:eastAsia="Calibri" w:hAnsi="Calibri" w:cs="Calibri"/>
              </w:rPr>
            </w:pPr>
            <w:r>
              <w:rPr>
                <w:rFonts w:ascii="Calibri" w:eastAsia="Calibri" w:hAnsi="Calibri" w:cs="Calibri"/>
                <w:b/>
              </w:rPr>
              <w:t>Person</w:t>
            </w:r>
          </w:p>
        </w:tc>
        <w:tc>
          <w:tcPr>
            <w:tcW w:w="3451" w:type="dxa"/>
            <w:shd w:val="clear" w:color="auto" w:fill="A6A6A6"/>
          </w:tcPr>
          <w:p w14:paraId="2D3F7C71" w14:textId="77777777" w:rsidR="00BA345E" w:rsidRDefault="00D30BB0">
            <w:pPr>
              <w:rPr>
                <w:rFonts w:ascii="Calibri" w:eastAsia="Calibri" w:hAnsi="Calibri" w:cs="Calibri"/>
              </w:rPr>
            </w:pPr>
            <w:r>
              <w:rPr>
                <w:rFonts w:ascii="Calibri" w:eastAsia="Calibri" w:hAnsi="Calibri" w:cs="Calibri"/>
                <w:b/>
              </w:rPr>
              <w:t>Topic</w:t>
            </w:r>
          </w:p>
        </w:tc>
        <w:tc>
          <w:tcPr>
            <w:tcW w:w="1700" w:type="dxa"/>
            <w:shd w:val="clear" w:color="auto" w:fill="A6A6A6"/>
          </w:tcPr>
          <w:p w14:paraId="7795C500" w14:textId="77777777" w:rsidR="00BA345E" w:rsidRDefault="00D30BB0">
            <w:pPr>
              <w:rPr>
                <w:rFonts w:ascii="Calibri" w:eastAsia="Calibri" w:hAnsi="Calibri" w:cs="Calibri"/>
              </w:rPr>
            </w:pPr>
            <w:r>
              <w:rPr>
                <w:rFonts w:ascii="Calibri" w:eastAsia="Calibri" w:hAnsi="Calibri" w:cs="Calibri"/>
                <w:b/>
              </w:rPr>
              <w:t>Interventionist</w:t>
            </w:r>
          </w:p>
        </w:tc>
      </w:tr>
      <w:tr w:rsidR="00BA345E" w14:paraId="77653AFB" w14:textId="77777777">
        <w:tc>
          <w:tcPr>
            <w:tcW w:w="879" w:type="dxa"/>
          </w:tcPr>
          <w:p w14:paraId="50715738" w14:textId="77777777" w:rsidR="00BA345E" w:rsidRDefault="00BA345E">
            <w:pPr>
              <w:rPr>
                <w:rFonts w:ascii="Calibri" w:eastAsia="Calibri" w:hAnsi="Calibri" w:cs="Calibri"/>
              </w:rPr>
            </w:pPr>
          </w:p>
        </w:tc>
        <w:tc>
          <w:tcPr>
            <w:tcW w:w="810" w:type="dxa"/>
          </w:tcPr>
          <w:p w14:paraId="272BD8CF" w14:textId="77777777" w:rsidR="00BA345E" w:rsidRDefault="00BA345E">
            <w:pPr>
              <w:rPr>
                <w:rFonts w:ascii="Calibri" w:eastAsia="Calibri" w:hAnsi="Calibri" w:cs="Calibri"/>
              </w:rPr>
            </w:pPr>
          </w:p>
        </w:tc>
        <w:tc>
          <w:tcPr>
            <w:tcW w:w="1235" w:type="dxa"/>
          </w:tcPr>
          <w:p w14:paraId="58295264" w14:textId="77777777" w:rsidR="00BA345E" w:rsidRDefault="00BA345E">
            <w:pPr>
              <w:rPr>
                <w:rFonts w:ascii="Calibri" w:eastAsia="Calibri" w:hAnsi="Calibri" w:cs="Calibri"/>
              </w:rPr>
            </w:pPr>
          </w:p>
        </w:tc>
        <w:tc>
          <w:tcPr>
            <w:tcW w:w="1231" w:type="dxa"/>
          </w:tcPr>
          <w:p w14:paraId="444AB453" w14:textId="77777777" w:rsidR="00BA345E" w:rsidRDefault="00BA345E">
            <w:pPr>
              <w:rPr>
                <w:rFonts w:ascii="Calibri" w:eastAsia="Calibri" w:hAnsi="Calibri" w:cs="Calibri"/>
              </w:rPr>
            </w:pPr>
          </w:p>
        </w:tc>
        <w:tc>
          <w:tcPr>
            <w:tcW w:w="3451" w:type="dxa"/>
          </w:tcPr>
          <w:p w14:paraId="00F4A082" w14:textId="77777777" w:rsidR="00BA345E" w:rsidRDefault="00BA345E">
            <w:pPr>
              <w:rPr>
                <w:rFonts w:ascii="Calibri" w:eastAsia="Calibri" w:hAnsi="Calibri" w:cs="Calibri"/>
              </w:rPr>
            </w:pPr>
          </w:p>
        </w:tc>
        <w:tc>
          <w:tcPr>
            <w:tcW w:w="1700" w:type="dxa"/>
          </w:tcPr>
          <w:p w14:paraId="43BE5239" w14:textId="77777777" w:rsidR="00BA345E" w:rsidRDefault="00BA345E">
            <w:pPr>
              <w:rPr>
                <w:rFonts w:ascii="Calibri" w:eastAsia="Calibri" w:hAnsi="Calibri" w:cs="Calibri"/>
              </w:rPr>
            </w:pPr>
          </w:p>
        </w:tc>
      </w:tr>
      <w:tr w:rsidR="00BA345E" w14:paraId="0D2D5DB1" w14:textId="77777777">
        <w:tc>
          <w:tcPr>
            <w:tcW w:w="879" w:type="dxa"/>
          </w:tcPr>
          <w:p w14:paraId="0194B888" w14:textId="77777777" w:rsidR="00BA345E" w:rsidRDefault="00BA345E">
            <w:pPr>
              <w:rPr>
                <w:rFonts w:ascii="Calibri" w:eastAsia="Calibri" w:hAnsi="Calibri" w:cs="Calibri"/>
              </w:rPr>
            </w:pPr>
          </w:p>
        </w:tc>
        <w:tc>
          <w:tcPr>
            <w:tcW w:w="810" w:type="dxa"/>
          </w:tcPr>
          <w:p w14:paraId="4177EAEF" w14:textId="77777777" w:rsidR="00BA345E" w:rsidRDefault="00BA345E">
            <w:pPr>
              <w:rPr>
                <w:rFonts w:ascii="Calibri" w:eastAsia="Calibri" w:hAnsi="Calibri" w:cs="Calibri"/>
              </w:rPr>
            </w:pPr>
          </w:p>
        </w:tc>
        <w:tc>
          <w:tcPr>
            <w:tcW w:w="1235" w:type="dxa"/>
          </w:tcPr>
          <w:p w14:paraId="307CAF23" w14:textId="77777777" w:rsidR="00BA345E" w:rsidRDefault="00BA345E">
            <w:pPr>
              <w:rPr>
                <w:rFonts w:ascii="Calibri" w:eastAsia="Calibri" w:hAnsi="Calibri" w:cs="Calibri"/>
              </w:rPr>
            </w:pPr>
          </w:p>
        </w:tc>
        <w:tc>
          <w:tcPr>
            <w:tcW w:w="1231" w:type="dxa"/>
          </w:tcPr>
          <w:p w14:paraId="3A57AEA0" w14:textId="77777777" w:rsidR="00BA345E" w:rsidRDefault="00BA345E">
            <w:pPr>
              <w:rPr>
                <w:rFonts w:ascii="Calibri" w:eastAsia="Calibri" w:hAnsi="Calibri" w:cs="Calibri"/>
              </w:rPr>
            </w:pPr>
          </w:p>
        </w:tc>
        <w:tc>
          <w:tcPr>
            <w:tcW w:w="3451" w:type="dxa"/>
          </w:tcPr>
          <w:p w14:paraId="50D312F4" w14:textId="77777777" w:rsidR="00BA345E" w:rsidRDefault="00BA345E">
            <w:pPr>
              <w:rPr>
                <w:rFonts w:ascii="Calibri" w:eastAsia="Calibri" w:hAnsi="Calibri" w:cs="Calibri"/>
              </w:rPr>
            </w:pPr>
          </w:p>
        </w:tc>
        <w:tc>
          <w:tcPr>
            <w:tcW w:w="1700" w:type="dxa"/>
          </w:tcPr>
          <w:p w14:paraId="4C8B0AE2" w14:textId="77777777" w:rsidR="00BA345E" w:rsidRDefault="00BA345E">
            <w:pPr>
              <w:rPr>
                <w:rFonts w:ascii="Calibri" w:eastAsia="Calibri" w:hAnsi="Calibri" w:cs="Calibri"/>
              </w:rPr>
            </w:pPr>
          </w:p>
        </w:tc>
      </w:tr>
      <w:tr w:rsidR="00BA345E" w14:paraId="27F9B355" w14:textId="77777777">
        <w:tc>
          <w:tcPr>
            <w:tcW w:w="879" w:type="dxa"/>
          </w:tcPr>
          <w:p w14:paraId="206FFDC2" w14:textId="77777777" w:rsidR="00BA345E" w:rsidRDefault="00BA345E">
            <w:pPr>
              <w:rPr>
                <w:rFonts w:ascii="Calibri" w:eastAsia="Calibri" w:hAnsi="Calibri" w:cs="Calibri"/>
              </w:rPr>
            </w:pPr>
          </w:p>
        </w:tc>
        <w:tc>
          <w:tcPr>
            <w:tcW w:w="810" w:type="dxa"/>
          </w:tcPr>
          <w:p w14:paraId="0366C6A2" w14:textId="77777777" w:rsidR="00BA345E" w:rsidRDefault="00BA345E">
            <w:pPr>
              <w:rPr>
                <w:rFonts w:ascii="Calibri" w:eastAsia="Calibri" w:hAnsi="Calibri" w:cs="Calibri"/>
              </w:rPr>
            </w:pPr>
          </w:p>
        </w:tc>
        <w:tc>
          <w:tcPr>
            <w:tcW w:w="1235" w:type="dxa"/>
          </w:tcPr>
          <w:p w14:paraId="18DEEF73" w14:textId="77777777" w:rsidR="00BA345E" w:rsidRDefault="00BA345E">
            <w:pPr>
              <w:rPr>
                <w:rFonts w:ascii="Calibri" w:eastAsia="Calibri" w:hAnsi="Calibri" w:cs="Calibri"/>
              </w:rPr>
            </w:pPr>
          </w:p>
        </w:tc>
        <w:tc>
          <w:tcPr>
            <w:tcW w:w="1231" w:type="dxa"/>
          </w:tcPr>
          <w:p w14:paraId="3B94C3E7" w14:textId="77777777" w:rsidR="00BA345E" w:rsidRDefault="00BA345E">
            <w:pPr>
              <w:rPr>
                <w:rFonts w:ascii="Calibri" w:eastAsia="Calibri" w:hAnsi="Calibri" w:cs="Calibri"/>
              </w:rPr>
            </w:pPr>
          </w:p>
        </w:tc>
        <w:tc>
          <w:tcPr>
            <w:tcW w:w="3451" w:type="dxa"/>
          </w:tcPr>
          <w:p w14:paraId="552C4670" w14:textId="77777777" w:rsidR="00BA345E" w:rsidRDefault="00BA345E">
            <w:pPr>
              <w:rPr>
                <w:rFonts w:ascii="Calibri" w:eastAsia="Calibri" w:hAnsi="Calibri" w:cs="Calibri"/>
              </w:rPr>
            </w:pPr>
          </w:p>
        </w:tc>
        <w:tc>
          <w:tcPr>
            <w:tcW w:w="1700" w:type="dxa"/>
          </w:tcPr>
          <w:p w14:paraId="1E972882" w14:textId="77777777" w:rsidR="00BA345E" w:rsidRDefault="00BA345E">
            <w:pPr>
              <w:rPr>
                <w:rFonts w:ascii="Calibri" w:eastAsia="Calibri" w:hAnsi="Calibri" w:cs="Calibri"/>
              </w:rPr>
            </w:pPr>
          </w:p>
        </w:tc>
      </w:tr>
      <w:tr w:rsidR="00BA345E" w14:paraId="2D0C50A2" w14:textId="77777777">
        <w:tc>
          <w:tcPr>
            <w:tcW w:w="879" w:type="dxa"/>
          </w:tcPr>
          <w:p w14:paraId="31618EE2" w14:textId="77777777" w:rsidR="00BA345E" w:rsidRDefault="00BA345E">
            <w:pPr>
              <w:rPr>
                <w:rFonts w:ascii="Calibri" w:eastAsia="Calibri" w:hAnsi="Calibri" w:cs="Calibri"/>
              </w:rPr>
            </w:pPr>
          </w:p>
        </w:tc>
        <w:tc>
          <w:tcPr>
            <w:tcW w:w="810" w:type="dxa"/>
          </w:tcPr>
          <w:p w14:paraId="06B34720" w14:textId="77777777" w:rsidR="00BA345E" w:rsidRDefault="00BA345E">
            <w:pPr>
              <w:rPr>
                <w:rFonts w:ascii="Calibri" w:eastAsia="Calibri" w:hAnsi="Calibri" w:cs="Calibri"/>
              </w:rPr>
            </w:pPr>
          </w:p>
        </w:tc>
        <w:tc>
          <w:tcPr>
            <w:tcW w:w="1235" w:type="dxa"/>
          </w:tcPr>
          <w:p w14:paraId="26BC53FE" w14:textId="77777777" w:rsidR="00BA345E" w:rsidRDefault="00BA345E">
            <w:pPr>
              <w:rPr>
                <w:rFonts w:ascii="Calibri" w:eastAsia="Calibri" w:hAnsi="Calibri" w:cs="Calibri"/>
              </w:rPr>
            </w:pPr>
          </w:p>
        </w:tc>
        <w:tc>
          <w:tcPr>
            <w:tcW w:w="1231" w:type="dxa"/>
          </w:tcPr>
          <w:p w14:paraId="21EF080C" w14:textId="77777777" w:rsidR="00BA345E" w:rsidRDefault="00BA345E">
            <w:pPr>
              <w:rPr>
                <w:rFonts w:ascii="Calibri" w:eastAsia="Calibri" w:hAnsi="Calibri" w:cs="Calibri"/>
              </w:rPr>
            </w:pPr>
          </w:p>
        </w:tc>
        <w:tc>
          <w:tcPr>
            <w:tcW w:w="3451" w:type="dxa"/>
          </w:tcPr>
          <w:p w14:paraId="6A1486DA" w14:textId="77777777" w:rsidR="00BA345E" w:rsidRDefault="00BA345E">
            <w:pPr>
              <w:rPr>
                <w:rFonts w:ascii="Calibri" w:eastAsia="Calibri" w:hAnsi="Calibri" w:cs="Calibri"/>
              </w:rPr>
            </w:pPr>
          </w:p>
        </w:tc>
        <w:tc>
          <w:tcPr>
            <w:tcW w:w="1700" w:type="dxa"/>
          </w:tcPr>
          <w:p w14:paraId="308658E0" w14:textId="77777777" w:rsidR="00BA345E" w:rsidRDefault="00BA345E">
            <w:pPr>
              <w:rPr>
                <w:rFonts w:ascii="Calibri" w:eastAsia="Calibri" w:hAnsi="Calibri" w:cs="Calibri"/>
              </w:rPr>
            </w:pPr>
          </w:p>
        </w:tc>
      </w:tr>
      <w:tr w:rsidR="00BA345E" w14:paraId="11E2C511" w14:textId="77777777">
        <w:tc>
          <w:tcPr>
            <w:tcW w:w="879" w:type="dxa"/>
          </w:tcPr>
          <w:p w14:paraId="4C7E26BA" w14:textId="77777777" w:rsidR="00BA345E" w:rsidRDefault="00BA345E">
            <w:pPr>
              <w:rPr>
                <w:rFonts w:ascii="Calibri" w:eastAsia="Calibri" w:hAnsi="Calibri" w:cs="Calibri"/>
              </w:rPr>
            </w:pPr>
          </w:p>
        </w:tc>
        <w:tc>
          <w:tcPr>
            <w:tcW w:w="810" w:type="dxa"/>
          </w:tcPr>
          <w:p w14:paraId="1EA0792D" w14:textId="77777777" w:rsidR="00BA345E" w:rsidRDefault="00BA345E">
            <w:pPr>
              <w:rPr>
                <w:rFonts w:ascii="Calibri" w:eastAsia="Calibri" w:hAnsi="Calibri" w:cs="Calibri"/>
              </w:rPr>
            </w:pPr>
          </w:p>
        </w:tc>
        <w:tc>
          <w:tcPr>
            <w:tcW w:w="1235" w:type="dxa"/>
          </w:tcPr>
          <w:p w14:paraId="0D557164" w14:textId="77777777" w:rsidR="00BA345E" w:rsidRDefault="00BA345E">
            <w:pPr>
              <w:rPr>
                <w:rFonts w:ascii="Calibri" w:eastAsia="Calibri" w:hAnsi="Calibri" w:cs="Calibri"/>
              </w:rPr>
            </w:pPr>
          </w:p>
        </w:tc>
        <w:tc>
          <w:tcPr>
            <w:tcW w:w="1231" w:type="dxa"/>
          </w:tcPr>
          <w:p w14:paraId="21EBCC17" w14:textId="77777777" w:rsidR="00BA345E" w:rsidRDefault="00BA345E">
            <w:pPr>
              <w:rPr>
                <w:rFonts w:ascii="Calibri" w:eastAsia="Calibri" w:hAnsi="Calibri" w:cs="Calibri"/>
              </w:rPr>
            </w:pPr>
          </w:p>
        </w:tc>
        <w:tc>
          <w:tcPr>
            <w:tcW w:w="3451" w:type="dxa"/>
          </w:tcPr>
          <w:p w14:paraId="6E01621F" w14:textId="77777777" w:rsidR="00BA345E" w:rsidRDefault="00BA345E">
            <w:pPr>
              <w:rPr>
                <w:rFonts w:ascii="Calibri" w:eastAsia="Calibri" w:hAnsi="Calibri" w:cs="Calibri"/>
              </w:rPr>
            </w:pPr>
          </w:p>
        </w:tc>
        <w:tc>
          <w:tcPr>
            <w:tcW w:w="1700" w:type="dxa"/>
          </w:tcPr>
          <w:p w14:paraId="461E4250" w14:textId="77777777" w:rsidR="00BA345E" w:rsidRDefault="00BA345E">
            <w:pPr>
              <w:rPr>
                <w:rFonts w:ascii="Calibri" w:eastAsia="Calibri" w:hAnsi="Calibri" w:cs="Calibri"/>
              </w:rPr>
            </w:pPr>
          </w:p>
        </w:tc>
      </w:tr>
      <w:tr w:rsidR="00BA345E" w14:paraId="6ED5DF94" w14:textId="77777777">
        <w:tc>
          <w:tcPr>
            <w:tcW w:w="879" w:type="dxa"/>
          </w:tcPr>
          <w:p w14:paraId="43AED406" w14:textId="77777777" w:rsidR="00BA345E" w:rsidRDefault="00BA345E">
            <w:pPr>
              <w:rPr>
                <w:rFonts w:ascii="Calibri" w:eastAsia="Calibri" w:hAnsi="Calibri" w:cs="Calibri"/>
              </w:rPr>
            </w:pPr>
          </w:p>
        </w:tc>
        <w:tc>
          <w:tcPr>
            <w:tcW w:w="810" w:type="dxa"/>
          </w:tcPr>
          <w:p w14:paraId="2508C286" w14:textId="77777777" w:rsidR="00BA345E" w:rsidRDefault="00BA345E">
            <w:pPr>
              <w:rPr>
                <w:rFonts w:ascii="Calibri" w:eastAsia="Calibri" w:hAnsi="Calibri" w:cs="Calibri"/>
              </w:rPr>
            </w:pPr>
          </w:p>
        </w:tc>
        <w:tc>
          <w:tcPr>
            <w:tcW w:w="1235" w:type="dxa"/>
          </w:tcPr>
          <w:p w14:paraId="5C1B4813" w14:textId="77777777" w:rsidR="00BA345E" w:rsidRDefault="00BA345E">
            <w:pPr>
              <w:rPr>
                <w:rFonts w:ascii="Calibri" w:eastAsia="Calibri" w:hAnsi="Calibri" w:cs="Calibri"/>
              </w:rPr>
            </w:pPr>
          </w:p>
        </w:tc>
        <w:tc>
          <w:tcPr>
            <w:tcW w:w="1231" w:type="dxa"/>
          </w:tcPr>
          <w:p w14:paraId="1DA8DFFD" w14:textId="77777777" w:rsidR="00BA345E" w:rsidRDefault="00BA345E">
            <w:pPr>
              <w:rPr>
                <w:rFonts w:ascii="Calibri" w:eastAsia="Calibri" w:hAnsi="Calibri" w:cs="Calibri"/>
              </w:rPr>
            </w:pPr>
          </w:p>
        </w:tc>
        <w:tc>
          <w:tcPr>
            <w:tcW w:w="3451" w:type="dxa"/>
          </w:tcPr>
          <w:p w14:paraId="72A5B3A4" w14:textId="77777777" w:rsidR="00BA345E" w:rsidRDefault="00BA345E">
            <w:pPr>
              <w:rPr>
                <w:rFonts w:ascii="Calibri" w:eastAsia="Calibri" w:hAnsi="Calibri" w:cs="Calibri"/>
              </w:rPr>
            </w:pPr>
          </w:p>
        </w:tc>
        <w:tc>
          <w:tcPr>
            <w:tcW w:w="1700" w:type="dxa"/>
          </w:tcPr>
          <w:p w14:paraId="59E98666" w14:textId="77777777" w:rsidR="00BA345E" w:rsidRDefault="00BA345E">
            <w:pPr>
              <w:rPr>
                <w:rFonts w:ascii="Calibri" w:eastAsia="Calibri" w:hAnsi="Calibri" w:cs="Calibri"/>
              </w:rPr>
            </w:pPr>
          </w:p>
        </w:tc>
      </w:tr>
      <w:tr w:rsidR="00BA345E" w14:paraId="0A1CF03B" w14:textId="77777777">
        <w:tc>
          <w:tcPr>
            <w:tcW w:w="879" w:type="dxa"/>
          </w:tcPr>
          <w:p w14:paraId="1DEF1985" w14:textId="77777777" w:rsidR="00BA345E" w:rsidRDefault="00BA345E">
            <w:pPr>
              <w:rPr>
                <w:rFonts w:ascii="Calibri" w:eastAsia="Calibri" w:hAnsi="Calibri" w:cs="Calibri"/>
              </w:rPr>
            </w:pPr>
          </w:p>
        </w:tc>
        <w:tc>
          <w:tcPr>
            <w:tcW w:w="810" w:type="dxa"/>
          </w:tcPr>
          <w:p w14:paraId="78B2B464" w14:textId="77777777" w:rsidR="00BA345E" w:rsidRDefault="00BA345E">
            <w:pPr>
              <w:rPr>
                <w:rFonts w:ascii="Calibri" w:eastAsia="Calibri" w:hAnsi="Calibri" w:cs="Calibri"/>
              </w:rPr>
            </w:pPr>
          </w:p>
        </w:tc>
        <w:tc>
          <w:tcPr>
            <w:tcW w:w="1235" w:type="dxa"/>
          </w:tcPr>
          <w:p w14:paraId="7ABF5F8E" w14:textId="77777777" w:rsidR="00BA345E" w:rsidRDefault="00BA345E">
            <w:pPr>
              <w:rPr>
                <w:rFonts w:ascii="Calibri" w:eastAsia="Calibri" w:hAnsi="Calibri" w:cs="Calibri"/>
              </w:rPr>
            </w:pPr>
          </w:p>
        </w:tc>
        <w:tc>
          <w:tcPr>
            <w:tcW w:w="1231" w:type="dxa"/>
          </w:tcPr>
          <w:p w14:paraId="1AC1B4E9" w14:textId="77777777" w:rsidR="00BA345E" w:rsidRDefault="00BA345E">
            <w:pPr>
              <w:rPr>
                <w:rFonts w:ascii="Calibri" w:eastAsia="Calibri" w:hAnsi="Calibri" w:cs="Calibri"/>
              </w:rPr>
            </w:pPr>
          </w:p>
        </w:tc>
        <w:tc>
          <w:tcPr>
            <w:tcW w:w="3451" w:type="dxa"/>
          </w:tcPr>
          <w:p w14:paraId="14461EE5" w14:textId="77777777" w:rsidR="00BA345E" w:rsidRDefault="00BA345E">
            <w:pPr>
              <w:rPr>
                <w:rFonts w:ascii="Calibri" w:eastAsia="Calibri" w:hAnsi="Calibri" w:cs="Calibri"/>
              </w:rPr>
            </w:pPr>
          </w:p>
        </w:tc>
        <w:tc>
          <w:tcPr>
            <w:tcW w:w="1700" w:type="dxa"/>
          </w:tcPr>
          <w:p w14:paraId="611BFF45" w14:textId="77777777" w:rsidR="00BA345E" w:rsidRDefault="00BA345E">
            <w:pPr>
              <w:rPr>
                <w:rFonts w:ascii="Calibri" w:eastAsia="Calibri" w:hAnsi="Calibri" w:cs="Calibri"/>
              </w:rPr>
            </w:pPr>
          </w:p>
        </w:tc>
      </w:tr>
      <w:tr w:rsidR="00BA345E" w14:paraId="7320C621" w14:textId="77777777">
        <w:tc>
          <w:tcPr>
            <w:tcW w:w="879" w:type="dxa"/>
          </w:tcPr>
          <w:p w14:paraId="1338CC12" w14:textId="77777777" w:rsidR="00BA345E" w:rsidRDefault="00BA345E">
            <w:pPr>
              <w:rPr>
                <w:rFonts w:ascii="Calibri" w:eastAsia="Calibri" w:hAnsi="Calibri" w:cs="Calibri"/>
              </w:rPr>
            </w:pPr>
          </w:p>
        </w:tc>
        <w:tc>
          <w:tcPr>
            <w:tcW w:w="810" w:type="dxa"/>
          </w:tcPr>
          <w:p w14:paraId="04F990B4" w14:textId="77777777" w:rsidR="00BA345E" w:rsidRDefault="00BA345E">
            <w:pPr>
              <w:rPr>
                <w:rFonts w:ascii="Calibri" w:eastAsia="Calibri" w:hAnsi="Calibri" w:cs="Calibri"/>
              </w:rPr>
            </w:pPr>
          </w:p>
        </w:tc>
        <w:tc>
          <w:tcPr>
            <w:tcW w:w="1235" w:type="dxa"/>
          </w:tcPr>
          <w:p w14:paraId="75310BC6" w14:textId="77777777" w:rsidR="00BA345E" w:rsidRDefault="00BA345E">
            <w:pPr>
              <w:rPr>
                <w:rFonts w:ascii="Calibri" w:eastAsia="Calibri" w:hAnsi="Calibri" w:cs="Calibri"/>
              </w:rPr>
            </w:pPr>
          </w:p>
        </w:tc>
        <w:tc>
          <w:tcPr>
            <w:tcW w:w="1231" w:type="dxa"/>
          </w:tcPr>
          <w:p w14:paraId="759DA895" w14:textId="77777777" w:rsidR="00BA345E" w:rsidRDefault="00BA345E">
            <w:pPr>
              <w:rPr>
                <w:rFonts w:ascii="Calibri" w:eastAsia="Calibri" w:hAnsi="Calibri" w:cs="Calibri"/>
              </w:rPr>
            </w:pPr>
          </w:p>
        </w:tc>
        <w:tc>
          <w:tcPr>
            <w:tcW w:w="3451" w:type="dxa"/>
          </w:tcPr>
          <w:p w14:paraId="3C594D7F" w14:textId="77777777" w:rsidR="00BA345E" w:rsidRDefault="00BA345E">
            <w:pPr>
              <w:rPr>
                <w:rFonts w:ascii="Calibri" w:eastAsia="Calibri" w:hAnsi="Calibri" w:cs="Calibri"/>
              </w:rPr>
            </w:pPr>
          </w:p>
        </w:tc>
        <w:tc>
          <w:tcPr>
            <w:tcW w:w="1700" w:type="dxa"/>
          </w:tcPr>
          <w:p w14:paraId="48FED43B" w14:textId="77777777" w:rsidR="00BA345E" w:rsidRDefault="00BA345E">
            <w:pPr>
              <w:rPr>
                <w:rFonts w:ascii="Calibri" w:eastAsia="Calibri" w:hAnsi="Calibri" w:cs="Calibri"/>
              </w:rPr>
            </w:pPr>
          </w:p>
        </w:tc>
      </w:tr>
      <w:tr w:rsidR="00BA345E" w14:paraId="7DBCE4C0" w14:textId="77777777">
        <w:tc>
          <w:tcPr>
            <w:tcW w:w="879" w:type="dxa"/>
          </w:tcPr>
          <w:p w14:paraId="4B5DD301" w14:textId="77777777" w:rsidR="00BA345E" w:rsidRDefault="00BA345E">
            <w:pPr>
              <w:rPr>
                <w:rFonts w:ascii="Calibri" w:eastAsia="Calibri" w:hAnsi="Calibri" w:cs="Calibri"/>
              </w:rPr>
            </w:pPr>
          </w:p>
        </w:tc>
        <w:tc>
          <w:tcPr>
            <w:tcW w:w="810" w:type="dxa"/>
          </w:tcPr>
          <w:p w14:paraId="6974A04F" w14:textId="77777777" w:rsidR="00BA345E" w:rsidRDefault="00BA345E">
            <w:pPr>
              <w:rPr>
                <w:rFonts w:ascii="Calibri" w:eastAsia="Calibri" w:hAnsi="Calibri" w:cs="Calibri"/>
              </w:rPr>
            </w:pPr>
          </w:p>
        </w:tc>
        <w:tc>
          <w:tcPr>
            <w:tcW w:w="1235" w:type="dxa"/>
          </w:tcPr>
          <w:p w14:paraId="3A36D376" w14:textId="77777777" w:rsidR="00BA345E" w:rsidRDefault="00BA345E">
            <w:pPr>
              <w:rPr>
                <w:rFonts w:ascii="Calibri" w:eastAsia="Calibri" w:hAnsi="Calibri" w:cs="Calibri"/>
              </w:rPr>
            </w:pPr>
          </w:p>
        </w:tc>
        <w:tc>
          <w:tcPr>
            <w:tcW w:w="1231" w:type="dxa"/>
          </w:tcPr>
          <w:p w14:paraId="645B2AC2" w14:textId="77777777" w:rsidR="00BA345E" w:rsidRDefault="00BA345E">
            <w:pPr>
              <w:rPr>
                <w:rFonts w:ascii="Calibri" w:eastAsia="Calibri" w:hAnsi="Calibri" w:cs="Calibri"/>
              </w:rPr>
            </w:pPr>
          </w:p>
        </w:tc>
        <w:tc>
          <w:tcPr>
            <w:tcW w:w="3451" w:type="dxa"/>
          </w:tcPr>
          <w:p w14:paraId="18844CF7" w14:textId="77777777" w:rsidR="00BA345E" w:rsidRDefault="00BA345E">
            <w:pPr>
              <w:rPr>
                <w:rFonts w:ascii="Calibri" w:eastAsia="Calibri" w:hAnsi="Calibri" w:cs="Calibri"/>
              </w:rPr>
            </w:pPr>
          </w:p>
        </w:tc>
        <w:tc>
          <w:tcPr>
            <w:tcW w:w="1700" w:type="dxa"/>
          </w:tcPr>
          <w:p w14:paraId="26895635" w14:textId="77777777" w:rsidR="00BA345E" w:rsidRDefault="00BA345E">
            <w:pPr>
              <w:rPr>
                <w:rFonts w:ascii="Calibri" w:eastAsia="Calibri" w:hAnsi="Calibri" w:cs="Calibri"/>
              </w:rPr>
            </w:pPr>
          </w:p>
        </w:tc>
      </w:tr>
      <w:tr w:rsidR="00BA345E" w14:paraId="77F3FB93" w14:textId="77777777">
        <w:tc>
          <w:tcPr>
            <w:tcW w:w="879" w:type="dxa"/>
          </w:tcPr>
          <w:p w14:paraId="52A08E1D" w14:textId="77777777" w:rsidR="00BA345E" w:rsidRDefault="00BA345E">
            <w:pPr>
              <w:rPr>
                <w:rFonts w:ascii="Calibri" w:eastAsia="Calibri" w:hAnsi="Calibri" w:cs="Calibri"/>
              </w:rPr>
            </w:pPr>
          </w:p>
        </w:tc>
        <w:tc>
          <w:tcPr>
            <w:tcW w:w="810" w:type="dxa"/>
          </w:tcPr>
          <w:p w14:paraId="7478CBD1" w14:textId="77777777" w:rsidR="00BA345E" w:rsidRDefault="00BA345E">
            <w:pPr>
              <w:rPr>
                <w:rFonts w:ascii="Calibri" w:eastAsia="Calibri" w:hAnsi="Calibri" w:cs="Calibri"/>
              </w:rPr>
            </w:pPr>
          </w:p>
        </w:tc>
        <w:tc>
          <w:tcPr>
            <w:tcW w:w="1235" w:type="dxa"/>
          </w:tcPr>
          <w:p w14:paraId="59301699" w14:textId="77777777" w:rsidR="00BA345E" w:rsidRDefault="00BA345E">
            <w:pPr>
              <w:rPr>
                <w:rFonts w:ascii="Calibri" w:eastAsia="Calibri" w:hAnsi="Calibri" w:cs="Calibri"/>
              </w:rPr>
            </w:pPr>
          </w:p>
        </w:tc>
        <w:tc>
          <w:tcPr>
            <w:tcW w:w="1231" w:type="dxa"/>
          </w:tcPr>
          <w:p w14:paraId="24DFC739" w14:textId="77777777" w:rsidR="00BA345E" w:rsidRDefault="00BA345E">
            <w:pPr>
              <w:rPr>
                <w:rFonts w:ascii="Calibri" w:eastAsia="Calibri" w:hAnsi="Calibri" w:cs="Calibri"/>
              </w:rPr>
            </w:pPr>
          </w:p>
        </w:tc>
        <w:tc>
          <w:tcPr>
            <w:tcW w:w="3451" w:type="dxa"/>
          </w:tcPr>
          <w:p w14:paraId="37EA8ECE" w14:textId="77777777" w:rsidR="00BA345E" w:rsidRDefault="00BA345E">
            <w:pPr>
              <w:rPr>
                <w:rFonts w:ascii="Calibri" w:eastAsia="Calibri" w:hAnsi="Calibri" w:cs="Calibri"/>
              </w:rPr>
            </w:pPr>
          </w:p>
        </w:tc>
        <w:tc>
          <w:tcPr>
            <w:tcW w:w="1700" w:type="dxa"/>
          </w:tcPr>
          <w:p w14:paraId="3C75380C" w14:textId="77777777" w:rsidR="00BA345E" w:rsidRDefault="00BA345E">
            <w:pPr>
              <w:rPr>
                <w:rFonts w:ascii="Calibri" w:eastAsia="Calibri" w:hAnsi="Calibri" w:cs="Calibri"/>
              </w:rPr>
            </w:pPr>
          </w:p>
        </w:tc>
      </w:tr>
      <w:tr w:rsidR="00BA345E" w14:paraId="46276343" w14:textId="77777777">
        <w:tc>
          <w:tcPr>
            <w:tcW w:w="879" w:type="dxa"/>
          </w:tcPr>
          <w:p w14:paraId="660720B9" w14:textId="77777777" w:rsidR="00BA345E" w:rsidRDefault="00BA345E">
            <w:pPr>
              <w:rPr>
                <w:rFonts w:ascii="Calibri" w:eastAsia="Calibri" w:hAnsi="Calibri" w:cs="Calibri"/>
              </w:rPr>
            </w:pPr>
          </w:p>
        </w:tc>
        <w:tc>
          <w:tcPr>
            <w:tcW w:w="810" w:type="dxa"/>
          </w:tcPr>
          <w:p w14:paraId="3A7F4FD2" w14:textId="77777777" w:rsidR="00BA345E" w:rsidRDefault="00BA345E">
            <w:pPr>
              <w:rPr>
                <w:rFonts w:ascii="Calibri" w:eastAsia="Calibri" w:hAnsi="Calibri" w:cs="Calibri"/>
              </w:rPr>
            </w:pPr>
          </w:p>
        </w:tc>
        <w:tc>
          <w:tcPr>
            <w:tcW w:w="1235" w:type="dxa"/>
          </w:tcPr>
          <w:p w14:paraId="4125F35F" w14:textId="77777777" w:rsidR="00BA345E" w:rsidRDefault="00BA345E">
            <w:pPr>
              <w:rPr>
                <w:rFonts w:ascii="Calibri" w:eastAsia="Calibri" w:hAnsi="Calibri" w:cs="Calibri"/>
              </w:rPr>
            </w:pPr>
          </w:p>
        </w:tc>
        <w:tc>
          <w:tcPr>
            <w:tcW w:w="1231" w:type="dxa"/>
          </w:tcPr>
          <w:p w14:paraId="67F6534F" w14:textId="77777777" w:rsidR="00BA345E" w:rsidRDefault="00BA345E">
            <w:pPr>
              <w:rPr>
                <w:rFonts w:ascii="Calibri" w:eastAsia="Calibri" w:hAnsi="Calibri" w:cs="Calibri"/>
              </w:rPr>
            </w:pPr>
          </w:p>
        </w:tc>
        <w:tc>
          <w:tcPr>
            <w:tcW w:w="3451" w:type="dxa"/>
          </w:tcPr>
          <w:p w14:paraId="6FE6E8B2" w14:textId="77777777" w:rsidR="00BA345E" w:rsidRDefault="00BA345E">
            <w:pPr>
              <w:rPr>
                <w:rFonts w:ascii="Calibri" w:eastAsia="Calibri" w:hAnsi="Calibri" w:cs="Calibri"/>
              </w:rPr>
            </w:pPr>
          </w:p>
        </w:tc>
        <w:tc>
          <w:tcPr>
            <w:tcW w:w="1700" w:type="dxa"/>
          </w:tcPr>
          <w:p w14:paraId="0879DD31" w14:textId="77777777" w:rsidR="00BA345E" w:rsidRDefault="00BA345E">
            <w:pPr>
              <w:rPr>
                <w:rFonts w:ascii="Calibri" w:eastAsia="Calibri" w:hAnsi="Calibri" w:cs="Calibri"/>
              </w:rPr>
            </w:pPr>
          </w:p>
        </w:tc>
      </w:tr>
      <w:tr w:rsidR="00BA345E" w14:paraId="6B8BF05E" w14:textId="77777777">
        <w:tc>
          <w:tcPr>
            <w:tcW w:w="879" w:type="dxa"/>
          </w:tcPr>
          <w:p w14:paraId="7017DF99" w14:textId="77777777" w:rsidR="00BA345E" w:rsidRDefault="00BA345E">
            <w:pPr>
              <w:rPr>
                <w:rFonts w:ascii="Calibri" w:eastAsia="Calibri" w:hAnsi="Calibri" w:cs="Calibri"/>
              </w:rPr>
            </w:pPr>
          </w:p>
        </w:tc>
        <w:tc>
          <w:tcPr>
            <w:tcW w:w="810" w:type="dxa"/>
          </w:tcPr>
          <w:p w14:paraId="5EE9DDC0" w14:textId="77777777" w:rsidR="00BA345E" w:rsidRDefault="00BA345E">
            <w:pPr>
              <w:rPr>
                <w:rFonts w:ascii="Calibri" w:eastAsia="Calibri" w:hAnsi="Calibri" w:cs="Calibri"/>
              </w:rPr>
            </w:pPr>
          </w:p>
        </w:tc>
        <w:tc>
          <w:tcPr>
            <w:tcW w:w="1235" w:type="dxa"/>
          </w:tcPr>
          <w:p w14:paraId="4CED019D" w14:textId="77777777" w:rsidR="00BA345E" w:rsidRDefault="00BA345E">
            <w:pPr>
              <w:rPr>
                <w:rFonts w:ascii="Calibri" w:eastAsia="Calibri" w:hAnsi="Calibri" w:cs="Calibri"/>
              </w:rPr>
            </w:pPr>
          </w:p>
        </w:tc>
        <w:tc>
          <w:tcPr>
            <w:tcW w:w="1231" w:type="dxa"/>
          </w:tcPr>
          <w:p w14:paraId="3B63CF55" w14:textId="77777777" w:rsidR="00BA345E" w:rsidRDefault="00BA345E">
            <w:pPr>
              <w:rPr>
                <w:rFonts w:ascii="Calibri" w:eastAsia="Calibri" w:hAnsi="Calibri" w:cs="Calibri"/>
              </w:rPr>
            </w:pPr>
          </w:p>
        </w:tc>
        <w:tc>
          <w:tcPr>
            <w:tcW w:w="3451" w:type="dxa"/>
          </w:tcPr>
          <w:p w14:paraId="7F15CDE9" w14:textId="77777777" w:rsidR="00BA345E" w:rsidRDefault="00BA345E">
            <w:pPr>
              <w:rPr>
                <w:rFonts w:ascii="Calibri" w:eastAsia="Calibri" w:hAnsi="Calibri" w:cs="Calibri"/>
              </w:rPr>
            </w:pPr>
          </w:p>
        </w:tc>
        <w:tc>
          <w:tcPr>
            <w:tcW w:w="1700" w:type="dxa"/>
          </w:tcPr>
          <w:p w14:paraId="02896247" w14:textId="77777777" w:rsidR="00BA345E" w:rsidRDefault="00BA345E">
            <w:pPr>
              <w:rPr>
                <w:rFonts w:ascii="Calibri" w:eastAsia="Calibri" w:hAnsi="Calibri" w:cs="Calibri"/>
              </w:rPr>
            </w:pPr>
          </w:p>
        </w:tc>
      </w:tr>
      <w:tr w:rsidR="00BA345E" w14:paraId="284C7E8B" w14:textId="77777777">
        <w:tc>
          <w:tcPr>
            <w:tcW w:w="879" w:type="dxa"/>
          </w:tcPr>
          <w:p w14:paraId="7291374A" w14:textId="77777777" w:rsidR="00BA345E" w:rsidRDefault="00BA345E">
            <w:pPr>
              <w:rPr>
                <w:rFonts w:ascii="Calibri" w:eastAsia="Calibri" w:hAnsi="Calibri" w:cs="Calibri"/>
              </w:rPr>
            </w:pPr>
          </w:p>
        </w:tc>
        <w:tc>
          <w:tcPr>
            <w:tcW w:w="810" w:type="dxa"/>
          </w:tcPr>
          <w:p w14:paraId="48030D70" w14:textId="77777777" w:rsidR="00BA345E" w:rsidRDefault="00BA345E">
            <w:pPr>
              <w:rPr>
                <w:rFonts w:ascii="Calibri" w:eastAsia="Calibri" w:hAnsi="Calibri" w:cs="Calibri"/>
              </w:rPr>
            </w:pPr>
          </w:p>
        </w:tc>
        <w:tc>
          <w:tcPr>
            <w:tcW w:w="1235" w:type="dxa"/>
          </w:tcPr>
          <w:p w14:paraId="38276FC2" w14:textId="77777777" w:rsidR="00BA345E" w:rsidRDefault="00BA345E">
            <w:pPr>
              <w:rPr>
                <w:rFonts w:ascii="Calibri" w:eastAsia="Calibri" w:hAnsi="Calibri" w:cs="Calibri"/>
              </w:rPr>
            </w:pPr>
          </w:p>
        </w:tc>
        <w:tc>
          <w:tcPr>
            <w:tcW w:w="1231" w:type="dxa"/>
          </w:tcPr>
          <w:p w14:paraId="5BF738CC" w14:textId="77777777" w:rsidR="00BA345E" w:rsidRDefault="00BA345E">
            <w:pPr>
              <w:rPr>
                <w:rFonts w:ascii="Calibri" w:eastAsia="Calibri" w:hAnsi="Calibri" w:cs="Calibri"/>
              </w:rPr>
            </w:pPr>
          </w:p>
        </w:tc>
        <w:tc>
          <w:tcPr>
            <w:tcW w:w="3451" w:type="dxa"/>
          </w:tcPr>
          <w:p w14:paraId="364AC35A" w14:textId="77777777" w:rsidR="00BA345E" w:rsidRDefault="00BA345E">
            <w:pPr>
              <w:rPr>
                <w:rFonts w:ascii="Calibri" w:eastAsia="Calibri" w:hAnsi="Calibri" w:cs="Calibri"/>
              </w:rPr>
            </w:pPr>
          </w:p>
        </w:tc>
        <w:tc>
          <w:tcPr>
            <w:tcW w:w="1700" w:type="dxa"/>
          </w:tcPr>
          <w:p w14:paraId="6D3513FB" w14:textId="77777777" w:rsidR="00BA345E" w:rsidRDefault="00BA345E">
            <w:pPr>
              <w:rPr>
                <w:rFonts w:ascii="Calibri" w:eastAsia="Calibri" w:hAnsi="Calibri" w:cs="Calibri"/>
              </w:rPr>
            </w:pPr>
          </w:p>
        </w:tc>
      </w:tr>
      <w:tr w:rsidR="00BA345E" w14:paraId="6DDFA6AD" w14:textId="77777777">
        <w:tc>
          <w:tcPr>
            <w:tcW w:w="879" w:type="dxa"/>
          </w:tcPr>
          <w:p w14:paraId="199F65CD" w14:textId="77777777" w:rsidR="00BA345E" w:rsidRDefault="00BA345E">
            <w:pPr>
              <w:rPr>
                <w:rFonts w:ascii="Calibri" w:eastAsia="Calibri" w:hAnsi="Calibri" w:cs="Calibri"/>
              </w:rPr>
            </w:pPr>
          </w:p>
        </w:tc>
        <w:tc>
          <w:tcPr>
            <w:tcW w:w="810" w:type="dxa"/>
          </w:tcPr>
          <w:p w14:paraId="13113202" w14:textId="77777777" w:rsidR="00BA345E" w:rsidRDefault="00BA345E">
            <w:pPr>
              <w:rPr>
                <w:rFonts w:ascii="Calibri" w:eastAsia="Calibri" w:hAnsi="Calibri" w:cs="Calibri"/>
              </w:rPr>
            </w:pPr>
          </w:p>
        </w:tc>
        <w:tc>
          <w:tcPr>
            <w:tcW w:w="1235" w:type="dxa"/>
          </w:tcPr>
          <w:p w14:paraId="15B8239D" w14:textId="77777777" w:rsidR="00BA345E" w:rsidRDefault="00BA345E">
            <w:pPr>
              <w:rPr>
                <w:rFonts w:ascii="Calibri" w:eastAsia="Calibri" w:hAnsi="Calibri" w:cs="Calibri"/>
              </w:rPr>
            </w:pPr>
          </w:p>
        </w:tc>
        <w:tc>
          <w:tcPr>
            <w:tcW w:w="1231" w:type="dxa"/>
          </w:tcPr>
          <w:p w14:paraId="543AE9F1" w14:textId="77777777" w:rsidR="00BA345E" w:rsidRDefault="00BA345E">
            <w:pPr>
              <w:rPr>
                <w:rFonts w:ascii="Calibri" w:eastAsia="Calibri" w:hAnsi="Calibri" w:cs="Calibri"/>
              </w:rPr>
            </w:pPr>
          </w:p>
        </w:tc>
        <w:tc>
          <w:tcPr>
            <w:tcW w:w="3451" w:type="dxa"/>
          </w:tcPr>
          <w:p w14:paraId="732DAD52" w14:textId="77777777" w:rsidR="00BA345E" w:rsidRDefault="00BA345E">
            <w:pPr>
              <w:rPr>
                <w:rFonts w:ascii="Calibri" w:eastAsia="Calibri" w:hAnsi="Calibri" w:cs="Calibri"/>
              </w:rPr>
            </w:pPr>
          </w:p>
        </w:tc>
        <w:tc>
          <w:tcPr>
            <w:tcW w:w="1700" w:type="dxa"/>
          </w:tcPr>
          <w:p w14:paraId="3A5F1CC6" w14:textId="77777777" w:rsidR="00BA345E" w:rsidRDefault="00BA345E">
            <w:pPr>
              <w:rPr>
                <w:rFonts w:ascii="Calibri" w:eastAsia="Calibri" w:hAnsi="Calibri" w:cs="Calibri"/>
              </w:rPr>
            </w:pPr>
          </w:p>
        </w:tc>
      </w:tr>
      <w:tr w:rsidR="00BA345E" w14:paraId="07007AE9" w14:textId="77777777">
        <w:tc>
          <w:tcPr>
            <w:tcW w:w="879" w:type="dxa"/>
          </w:tcPr>
          <w:p w14:paraId="380A3761" w14:textId="77777777" w:rsidR="00BA345E" w:rsidRDefault="00BA345E">
            <w:pPr>
              <w:rPr>
                <w:rFonts w:ascii="Calibri" w:eastAsia="Calibri" w:hAnsi="Calibri" w:cs="Calibri"/>
              </w:rPr>
            </w:pPr>
          </w:p>
        </w:tc>
        <w:tc>
          <w:tcPr>
            <w:tcW w:w="810" w:type="dxa"/>
          </w:tcPr>
          <w:p w14:paraId="7AFB59E1" w14:textId="77777777" w:rsidR="00BA345E" w:rsidRDefault="00BA345E">
            <w:pPr>
              <w:rPr>
                <w:rFonts w:ascii="Calibri" w:eastAsia="Calibri" w:hAnsi="Calibri" w:cs="Calibri"/>
              </w:rPr>
            </w:pPr>
          </w:p>
        </w:tc>
        <w:tc>
          <w:tcPr>
            <w:tcW w:w="1235" w:type="dxa"/>
          </w:tcPr>
          <w:p w14:paraId="17B3FE2F" w14:textId="77777777" w:rsidR="00BA345E" w:rsidRDefault="00BA345E">
            <w:pPr>
              <w:rPr>
                <w:rFonts w:ascii="Calibri" w:eastAsia="Calibri" w:hAnsi="Calibri" w:cs="Calibri"/>
              </w:rPr>
            </w:pPr>
          </w:p>
        </w:tc>
        <w:tc>
          <w:tcPr>
            <w:tcW w:w="1231" w:type="dxa"/>
          </w:tcPr>
          <w:p w14:paraId="6F2B04D9" w14:textId="77777777" w:rsidR="00BA345E" w:rsidRDefault="00BA345E">
            <w:pPr>
              <w:rPr>
                <w:rFonts w:ascii="Calibri" w:eastAsia="Calibri" w:hAnsi="Calibri" w:cs="Calibri"/>
              </w:rPr>
            </w:pPr>
          </w:p>
        </w:tc>
        <w:tc>
          <w:tcPr>
            <w:tcW w:w="3451" w:type="dxa"/>
          </w:tcPr>
          <w:p w14:paraId="6065E660" w14:textId="77777777" w:rsidR="00BA345E" w:rsidRDefault="00BA345E">
            <w:pPr>
              <w:rPr>
                <w:rFonts w:ascii="Calibri" w:eastAsia="Calibri" w:hAnsi="Calibri" w:cs="Calibri"/>
              </w:rPr>
            </w:pPr>
          </w:p>
        </w:tc>
        <w:tc>
          <w:tcPr>
            <w:tcW w:w="1700" w:type="dxa"/>
          </w:tcPr>
          <w:p w14:paraId="4043E04B" w14:textId="77777777" w:rsidR="00BA345E" w:rsidRDefault="00BA345E">
            <w:pPr>
              <w:rPr>
                <w:rFonts w:ascii="Calibri" w:eastAsia="Calibri" w:hAnsi="Calibri" w:cs="Calibri"/>
              </w:rPr>
            </w:pPr>
          </w:p>
        </w:tc>
      </w:tr>
      <w:tr w:rsidR="00BA345E" w14:paraId="1A257F7F" w14:textId="77777777">
        <w:tc>
          <w:tcPr>
            <w:tcW w:w="879" w:type="dxa"/>
          </w:tcPr>
          <w:p w14:paraId="3877F212" w14:textId="77777777" w:rsidR="00BA345E" w:rsidRDefault="00BA345E">
            <w:pPr>
              <w:rPr>
                <w:rFonts w:ascii="Calibri" w:eastAsia="Calibri" w:hAnsi="Calibri" w:cs="Calibri"/>
              </w:rPr>
            </w:pPr>
          </w:p>
        </w:tc>
        <w:tc>
          <w:tcPr>
            <w:tcW w:w="810" w:type="dxa"/>
          </w:tcPr>
          <w:p w14:paraId="6C8E6392" w14:textId="77777777" w:rsidR="00BA345E" w:rsidRDefault="00BA345E">
            <w:pPr>
              <w:rPr>
                <w:rFonts w:ascii="Calibri" w:eastAsia="Calibri" w:hAnsi="Calibri" w:cs="Calibri"/>
              </w:rPr>
            </w:pPr>
          </w:p>
        </w:tc>
        <w:tc>
          <w:tcPr>
            <w:tcW w:w="1235" w:type="dxa"/>
          </w:tcPr>
          <w:p w14:paraId="2D8EB95F" w14:textId="77777777" w:rsidR="00BA345E" w:rsidRDefault="00BA345E">
            <w:pPr>
              <w:rPr>
                <w:rFonts w:ascii="Calibri" w:eastAsia="Calibri" w:hAnsi="Calibri" w:cs="Calibri"/>
              </w:rPr>
            </w:pPr>
          </w:p>
        </w:tc>
        <w:tc>
          <w:tcPr>
            <w:tcW w:w="1231" w:type="dxa"/>
          </w:tcPr>
          <w:p w14:paraId="576A498D" w14:textId="77777777" w:rsidR="00BA345E" w:rsidRDefault="00BA345E">
            <w:pPr>
              <w:rPr>
                <w:rFonts w:ascii="Calibri" w:eastAsia="Calibri" w:hAnsi="Calibri" w:cs="Calibri"/>
              </w:rPr>
            </w:pPr>
          </w:p>
        </w:tc>
        <w:tc>
          <w:tcPr>
            <w:tcW w:w="3451" w:type="dxa"/>
          </w:tcPr>
          <w:p w14:paraId="23949079" w14:textId="77777777" w:rsidR="00BA345E" w:rsidRDefault="00BA345E">
            <w:pPr>
              <w:rPr>
                <w:rFonts w:ascii="Calibri" w:eastAsia="Calibri" w:hAnsi="Calibri" w:cs="Calibri"/>
              </w:rPr>
            </w:pPr>
          </w:p>
        </w:tc>
        <w:tc>
          <w:tcPr>
            <w:tcW w:w="1700" w:type="dxa"/>
          </w:tcPr>
          <w:p w14:paraId="15773B2A" w14:textId="77777777" w:rsidR="00BA345E" w:rsidRDefault="00BA345E">
            <w:pPr>
              <w:rPr>
                <w:rFonts w:ascii="Calibri" w:eastAsia="Calibri" w:hAnsi="Calibri" w:cs="Calibri"/>
              </w:rPr>
            </w:pPr>
          </w:p>
        </w:tc>
      </w:tr>
      <w:tr w:rsidR="00BA345E" w14:paraId="0362489B" w14:textId="77777777">
        <w:tc>
          <w:tcPr>
            <w:tcW w:w="879" w:type="dxa"/>
          </w:tcPr>
          <w:p w14:paraId="2B98D852" w14:textId="77777777" w:rsidR="00BA345E" w:rsidRDefault="00BA345E">
            <w:pPr>
              <w:rPr>
                <w:rFonts w:ascii="Calibri" w:eastAsia="Calibri" w:hAnsi="Calibri" w:cs="Calibri"/>
              </w:rPr>
            </w:pPr>
          </w:p>
        </w:tc>
        <w:tc>
          <w:tcPr>
            <w:tcW w:w="810" w:type="dxa"/>
          </w:tcPr>
          <w:p w14:paraId="21AF8993" w14:textId="77777777" w:rsidR="00BA345E" w:rsidRDefault="00BA345E">
            <w:pPr>
              <w:rPr>
                <w:rFonts w:ascii="Calibri" w:eastAsia="Calibri" w:hAnsi="Calibri" w:cs="Calibri"/>
              </w:rPr>
            </w:pPr>
          </w:p>
        </w:tc>
        <w:tc>
          <w:tcPr>
            <w:tcW w:w="1235" w:type="dxa"/>
          </w:tcPr>
          <w:p w14:paraId="663D8053" w14:textId="77777777" w:rsidR="00BA345E" w:rsidRDefault="00BA345E">
            <w:pPr>
              <w:rPr>
                <w:rFonts w:ascii="Calibri" w:eastAsia="Calibri" w:hAnsi="Calibri" w:cs="Calibri"/>
              </w:rPr>
            </w:pPr>
          </w:p>
        </w:tc>
        <w:tc>
          <w:tcPr>
            <w:tcW w:w="1231" w:type="dxa"/>
          </w:tcPr>
          <w:p w14:paraId="6070EBA2" w14:textId="77777777" w:rsidR="00BA345E" w:rsidRDefault="00BA345E">
            <w:pPr>
              <w:rPr>
                <w:rFonts w:ascii="Calibri" w:eastAsia="Calibri" w:hAnsi="Calibri" w:cs="Calibri"/>
              </w:rPr>
            </w:pPr>
          </w:p>
        </w:tc>
        <w:tc>
          <w:tcPr>
            <w:tcW w:w="3451" w:type="dxa"/>
          </w:tcPr>
          <w:p w14:paraId="670C8CE0" w14:textId="77777777" w:rsidR="00BA345E" w:rsidRDefault="00BA345E">
            <w:pPr>
              <w:rPr>
                <w:rFonts w:ascii="Calibri" w:eastAsia="Calibri" w:hAnsi="Calibri" w:cs="Calibri"/>
              </w:rPr>
            </w:pPr>
          </w:p>
        </w:tc>
        <w:tc>
          <w:tcPr>
            <w:tcW w:w="1700" w:type="dxa"/>
          </w:tcPr>
          <w:p w14:paraId="67856436" w14:textId="77777777" w:rsidR="00BA345E" w:rsidRDefault="00BA345E">
            <w:pPr>
              <w:rPr>
                <w:rFonts w:ascii="Calibri" w:eastAsia="Calibri" w:hAnsi="Calibri" w:cs="Calibri"/>
              </w:rPr>
            </w:pPr>
          </w:p>
        </w:tc>
      </w:tr>
      <w:tr w:rsidR="00BA345E" w14:paraId="1FAF04ED" w14:textId="77777777">
        <w:tc>
          <w:tcPr>
            <w:tcW w:w="879" w:type="dxa"/>
          </w:tcPr>
          <w:p w14:paraId="6C8825BE" w14:textId="77777777" w:rsidR="00BA345E" w:rsidRDefault="00BA345E">
            <w:pPr>
              <w:rPr>
                <w:rFonts w:ascii="Calibri" w:eastAsia="Calibri" w:hAnsi="Calibri" w:cs="Calibri"/>
              </w:rPr>
            </w:pPr>
          </w:p>
        </w:tc>
        <w:tc>
          <w:tcPr>
            <w:tcW w:w="810" w:type="dxa"/>
          </w:tcPr>
          <w:p w14:paraId="3E1CD625" w14:textId="77777777" w:rsidR="00BA345E" w:rsidRDefault="00BA345E">
            <w:pPr>
              <w:rPr>
                <w:rFonts w:ascii="Calibri" w:eastAsia="Calibri" w:hAnsi="Calibri" w:cs="Calibri"/>
              </w:rPr>
            </w:pPr>
          </w:p>
        </w:tc>
        <w:tc>
          <w:tcPr>
            <w:tcW w:w="1235" w:type="dxa"/>
          </w:tcPr>
          <w:p w14:paraId="73502779" w14:textId="77777777" w:rsidR="00BA345E" w:rsidRDefault="00BA345E">
            <w:pPr>
              <w:rPr>
                <w:rFonts w:ascii="Calibri" w:eastAsia="Calibri" w:hAnsi="Calibri" w:cs="Calibri"/>
              </w:rPr>
            </w:pPr>
          </w:p>
        </w:tc>
        <w:tc>
          <w:tcPr>
            <w:tcW w:w="1231" w:type="dxa"/>
          </w:tcPr>
          <w:p w14:paraId="65074B95" w14:textId="77777777" w:rsidR="00BA345E" w:rsidRDefault="00BA345E">
            <w:pPr>
              <w:rPr>
                <w:rFonts w:ascii="Calibri" w:eastAsia="Calibri" w:hAnsi="Calibri" w:cs="Calibri"/>
              </w:rPr>
            </w:pPr>
          </w:p>
        </w:tc>
        <w:tc>
          <w:tcPr>
            <w:tcW w:w="3451" w:type="dxa"/>
          </w:tcPr>
          <w:p w14:paraId="63EB926E" w14:textId="77777777" w:rsidR="00BA345E" w:rsidRDefault="00BA345E">
            <w:pPr>
              <w:rPr>
                <w:rFonts w:ascii="Calibri" w:eastAsia="Calibri" w:hAnsi="Calibri" w:cs="Calibri"/>
              </w:rPr>
            </w:pPr>
          </w:p>
        </w:tc>
        <w:tc>
          <w:tcPr>
            <w:tcW w:w="1700" w:type="dxa"/>
          </w:tcPr>
          <w:p w14:paraId="5F5D771A" w14:textId="77777777" w:rsidR="00BA345E" w:rsidRDefault="00BA345E">
            <w:pPr>
              <w:rPr>
                <w:rFonts w:ascii="Calibri" w:eastAsia="Calibri" w:hAnsi="Calibri" w:cs="Calibri"/>
              </w:rPr>
            </w:pPr>
          </w:p>
        </w:tc>
      </w:tr>
      <w:tr w:rsidR="00BA345E" w14:paraId="6AB92779" w14:textId="77777777">
        <w:tc>
          <w:tcPr>
            <w:tcW w:w="879" w:type="dxa"/>
          </w:tcPr>
          <w:p w14:paraId="185CC1D4" w14:textId="77777777" w:rsidR="00BA345E" w:rsidRDefault="00BA345E">
            <w:pPr>
              <w:rPr>
                <w:rFonts w:ascii="Calibri" w:eastAsia="Calibri" w:hAnsi="Calibri" w:cs="Calibri"/>
              </w:rPr>
            </w:pPr>
          </w:p>
        </w:tc>
        <w:tc>
          <w:tcPr>
            <w:tcW w:w="810" w:type="dxa"/>
          </w:tcPr>
          <w:p w14:paraId="3984B1AA" w14:textId="77777777" w:rsidR="00BA345E" w:rsidRDefault="00BA345E">
            <w:pPr>
              <w:rPr>
                <w:rFonts w:ascii="Calibri" w:eastAsia="Calibri" w:hAnsi="Calibri" w:cs="Calibri"/>
              </w:rPr>
            </w:pPr>
          </w:p>
        </w:tc>
        <w:tc>
          <w:tcPr>
            <w:tcW w:w="1235" w:type="dxa"/>
          </w:tcPr>
          <w:p w14:paraId="32A0A3D2" w14:textId="77777777" w:rsidR="00BA345E" w:rsidRDefault="00BA345E">
            <w:pPr>
              <w:rPr>
                <w:rFonts w:ascii="Calibri" w:eastAsia="Calibri" w:hAnsi="Calibri" w:cs="Calibri"/>
              </w:rPr>
            </w:pPr>
          </w:p>
        </w:tc>
        <w:tc>
          <w:tcPr>
            <w:tcW w:w="1231" w:type="dxa"/>
          </w:tcPr>
          <w:p w14:paraId="57B979B1" w14:textId="77777777" w:rsidR="00BA345E" w:rsidRDefault="00BA345E">
            <w:pPr>
              <w:rPr>
                <w:rFonts w:ascii="Calibri" w:eastAsia="Calibri" w:hAnsi="Calibri" w:cs="Calibri"/>
              </w:rPr>
            </w:pPr>
          </w:p>
        </w:tc>
        <w:tc>
          <w:tcPr>
            <w:tcW w:w="3451" w:type="dxa"/>
          </w:tcPr>
          <w:p w14:paraId="017E634E" w14:textId="77777777" w:rsidR="00BA345E" w:rsidRDefault="00BA345E">
            <w:pPr>
              <w:rPr>
                <w:rFonts w:ascii="Calibri" w:eastAsia="Calibri" w:hAnsi="Calibri" w:cs="Calibri"/>
              </w:rPr>
            </w:pPr>
          </w:p>
        </w:tc>
        <w:tc>
          <w:tcPr>
            <w:tcW w:w="1700" w:type="dxa"/>
          </w:tcPr>
          <w:p w14:paraId="68B45F4E" w14:textId="77777777" w:rsidR="00BA345E" w:rsidRDefault="00BA345E">
            <w:pPr>
              <w:rPr>
                <w:rFonts w:ascii="Calibri" w:eastAsia="Calibri" w:hAnsi="Calibri" w:cs="Calibri"/>
              </w:rPr>
            </w:pPr>
          </w:p>
        </w:tc>
      </w:tr>
      <w:tr w:rsidR="00BA345E" w14:paraId="7B9414BC" w14:textId="77777777">
        <w:tc>
          <w:tcPr>
            <w:tcW w:w="879" w:type="dxa"/>
          </w:tcPr>
          <w:p w14:paraId="5C2C4717" w14:textId="77777777" w:rsidR="00BA345E" w:rsidRDefault="00BA345E">
            <w:pPr>
              <w:rPr>
                <w:rFonts w:ascii="Calibri" w:eastAsia="Calibri" w:hAnsi="Calibri" w:cs="Calibri"/>
              </w:rPr>
            </w:pPr>
          </w:p>
        </w:tc>
        <w:tc>
          <w:tcPr>
            <w:tcW w:w="810" w:type="dxa"/>
          </w:tcPr>
          <w:p w14:paraId="29B01A0B" w14:textId="77777777" w:rsidR="00BA345E" w:rsidRDefault="00BA345E">
            <w:pPr>
              <w:rPr>
                <w:rFonts w:ascii="Calibri" w:eastAsia="Calibri" w:hAnsi="Calibri" w:cs="Calibri"/>
              </w:rPr>
            </w:pPr>
          </w:p>
        </w:tc>
        <w:tc>
          <w:tcPr>
            <w:tcW w:w="1235" w:type="dxa"/>
          </w:tcPr>
          <w:p w14:paraId="63E3E5EB" w14:textId="77777777" w:rsidR="00BA345E" w:rsidRDefault="00BA345E">
            <w:pPr>
              <w:rPr>
                <w:rFonts w:ascii="Calibri" w:eastAsia="Calibri" w:hAnsi="Calibri" w:cs="Calibri"/>
              </w:rPr>
            </w:pPr>
          </w:p>
        </w:tc>
        <w:tc>
          <w:tcPr>
            <w:tcW w:w="1231" w:type="dxa"/>
          </w:tcPr>
          <w:p w14:paraId="38F864FA" w14:textId="77777777" w:rsidR="00BA345E" w:rsidRDefault="00BA345E">
            <w:pPr>
              <w:rPr>
                <w:rFonts w:ascii="Calibri" w:eastAsia="Calibri" w:hAnsi="Calibri" w:cs="Calibri"/>
              </w:rPr>
            </w:pPr>
          </w:p>
        </w:tc>
        <w:tc>
          <w:tcPr>
            <w:tcW w:w="3451" w:type="dxa"/>
          </w:tcPr>
          <w:p w14:paraId="2C46A749" w14:textId="77777777" w:rsidR="00BA345E" w:rsidRDefault="00BA345E">
            <w:pPr>
              <w:rPr>
                <w:rFonts w:ascii="Calibri" w:eastAsia="Calibri" w:hAnsi="Calibri" w:cs="Calibri"/>
              </w:rPr>
            </w:pPr>
          </w:p>
        </w:tc>
        <w:tc>
          <w:tcPr>
            <w:tcW w:w="1700" w:type="dxa"/>
          </w:tcPr>
          <w:p w14:paraId="2D8C548B" w14:textId="77777777" w:rsidR="00BA345E" w:rsidRDefault="00BA345E">
            <w:pPr>
              <w:rPr>
                <w:rFonts w:ascii="Calibri" w:eastAsia="Calibri" w:hAnsi="Calibri" w:cs="Calibri"/>
              </w:rPr>
            </w:pPr>
          </w:p>
        </w:tc>
      </w:tr>
      <w:tr w:rsidR="00BA345E" w14:paraId="0404F5E5" w14:textId="77777777">
        <w:tc>
          <w:tcPr>
            <w:tcW w:w="879" w:type="dxa"/>
          </w:tcPr>
          <w:p w14:paraId="7AEC71FF" w14:textId="77777777" w:rsidR="00BA345E" w:rsidRDefault="00BA345E">
            <w:pPr>
              <w:rPr>
                <w:rFonts w:ascii="Calibri" w:eastAsia="Calibri" w:hAnsi="Calibri" w:cs="Calibri"/>
              </w:rPr>
            </w:pPr>
          </w:p>
        </w:tc>
        <w:tc>
          <w:tcPr>
            <w:tcW w:w="810" w:type="dxa"/>
          </w:tcPr>
          <w:p w14:paraId="5BDE2DA9" w14:textId="77777777" w:rsidR="00BA345E" w:rsidRDefault="00BA345E">
            <w:pPr>
              <w:rPr>
                <w:rFonts w:ascii="Calibri" w:eastAsia="Calibri" w:hAnsi="Calibri" w:cs="Calibri"/>
              </w:rPr>
            </w:pPr>
          </w:p>
        </w:tc>
        <w:tc>
          <w:tcPr>
            <w:tcW w:w="1235" w:type="dxa"/>
          </w:tcPr>
          <w:p w14:paraId="758A8721" w14:textId="77777777" w:rsidR="00BA345E" w:rsidRDefault="00BA345E">
            <w:pPr>
              <w:rPr>
                <w:rFonts w:ascii="Calibri" w:eastAsia="Calibri" w:hAnsi="Calibri" w:cs="Calibri"/>
              </w:rPr>
            </w:pPr>
          </w:p>
        </w:tc>
        <w:tc>
          <w:tcPr>
            <w:tcW w:w="1231" w:type="dxa"/>
          </w:tcPr>
          <w:p w14:paraId="5E6EFBEA" w14:textId="77777777" w:rsidR="00BA345E" w:rsidRDefault="00BA345E">
            <w:pPr>
              <w:rPr>
                <w:rFonts w:ascii="Calibri" w:eastAsia="Calibri" w:hAnsi="Calibri" w:cs="Calibri"/>
              </w:rPr>
            </w:pPr>
          </w:p>
        </w:tc>
        <w:tc>
          <w:tcPr>
            <w:tcW w:w="3451" w:type="dxa"/>
          </w:tcPr>
          <w:p w14:paraId="62C334D2" w14:textId="77777777" w:rsidR="00BA345E" w:rsidRDefault="00BA345E">
            <w:pPr>
              <w:rPr>
                <w:rFonts w:ascii="Calibri" w:eastAsia="Calibri" w:hAnsi="Calibri" w:cs="Calibri"/>
              </w:rPr>
            </w:pPr>
          </w:p>
        </w:tc>
        <w:tc>
          <w:tcPr>
            <w:tcW w:w="1700" w:type="dxa"/>
          </w:tcPr>
          <w:p w14:paraId="75CE3CF2" w14:textId="77777777" w:rsidR="00BA345E" w:rsidRDefault="00BA345E">
            <w:pPr>
              <w:rPr>
                <w:rFonts w:ascii="Calibri" w:eastAsia="Calibri" w:hAnsi="Calibri" w:cs="Calibri"/>
              </w:rPr>
            </w:pPr>
          </w:p>
        </w:tc>
      </w:tr>
      <w:tr w:rsidR="00BA345E" w14:paraId="5386EADE" w14:textId="77777777">
        <w:tc>
          <w:tcPr>
            <w:tcW w:w="879" w:type="dxa"/>
          </w:tcPr>
          <w:p w14:paraId="4D5A0DE9" w14:textId="77777777" w:rsidR="00BA345E" w:rsidRDefault="00BA345E">
            <w:pPr>
              <w:rPr>
                <w:rFonts w:ascii="Calibri" w:eastAsia="Calibri" w:hAnsi="Calibri" w:cs="Calibri"/>
              </w:rPr>
            </w:pPr>
          </w:p>
        </w:tc>
        <w:tc>
          <w:tcPr>
            <w:tcW w:w="810" w:type="dxa"/>
          </w:tcPr>
          <w:p w14:paraId="12D47492" w14:textId="77777777" w:rsidR="00BA345E" w:rsidRDefault="00BA345E">
            <w:pPr>
              <w:rPr>
                <w:rFonts w:ascii="Calibri" w:eastAsia="Calibri" w:hAnsi="Calibri" w:cs="Calibri"/>
              </w:rPr>
            </w:pPr>
          </w:p>
        </w:tc>
        <w:tc>
          <w:tcPr>
            <w:tcW w:w="1235" w:type="dxa"/>
          </w:tcPr>
          <w:p w14:paraId="7B88BF1B" w14:textId="77777777" w:rsidR="00BA345E" w:rsidRDefault="00BA345E">
            <w:pPr>
              <w:rPr>
                <w:rFonts w:ascii="Calibri" w:eastAsia="Calibri" w:hAnsi="Calibri" w:cs="Calibri"/>
              </w:rPr>
            </w:pPr>
          </w:p>
        </w:tc>
        <w:tc>
          <w:tcPr>
            <w:tcW w:w="1231" w:type="dxa"/>
          </w:tcPr>
          <w:p w14:paraId="4818663E" w14:textId="77777777" w:rsidR="00BA345E" w:rsidRDefault="00BA345E">
            <w:pPr>
              <w:rPr>
                <w:rFonts w:ascii="Calibri" w:eastAsia="Calibri" w:hAnsi="Calibri" w:cs="Calibri"/>
              </w:rPr>
            </w:pPr>
          </w:p>
        </w:tc>
        <w:tc>
          <w:tcPr>
            <w:tcW w:w="3451" w:type="dxa"/>
          </w:tcPr>
          <w:p w14:paraId="6B17470A" w14:textId="77777777" w:rsidR="00BA345E" w:rsidRDefault="00BA345E">
            <w:pPr>
              <w:rPr>
                <w:rFonts w:ascii="Calibri" w:eastAsia="Calibri" w:hAnsi="Calibri" w:cs="Calibri"/>
              </w:rPr>
            </w:pPr>
          </w:p>
        </w:tc>
        <w:tc>
          <w:tcPr>
            <w:tcW w:w="1700" w:type="dxa"/>
          </w:tcPr>
          <w:p w14:paraId="770D47C3" w14:textId="77777777" w:rsidR="00BA345E" w:rsidRDefault="00BA345E">
            <w:pPr>
              <w:rPr>
                <w:rFonts w:ascii="Calibri" w:eastAsia="Calibri" w:hAnsi="Calibri" w:cs="Calibri"/>
              </w:rPr>
            </w:pPr>
          </w:p>
        </w:tc>
      </w:tr>
      <w:tr w:rsidR="00BA345E" w14:paraId="2A86770B" w14:textId="77777777">
        <w:tc>
          <w:tcPr>
            <w:tcW w:w="879" w:type="dxa"/>
          </w:tcPr>
          <w:p w14:paraId="79ED1731" w14:textId="77777777" w:rsidR="00BA345E" w:rsidRDefault="00BA345E">
            <w:pPr>
              <w:rPr>
                <w:rFonts w:ascii="Calibri" w:eastAsia="Calibri" w:hAnsi="Calibri" w:cs="Calibri"/>
              </w:rPr>
            </w:pPr>
          </w:p>
        </w:tc>
        <w:tc>
          <w:tcPr>
            <w:tcW w:w="810" w:type="dxa"/>
          </w:tcPr>
          <w:p w14:paraId="179FBD1F" w14:textId="77777777" w:rsidR="00BA345E" w:rsidRDefault="00BA345E">
            <w:pPr>
              <w:rPr>
                <w:rFonts w:ascii="Calibri" w:eastAsia="Calibri" w:hAnsi="Calibri" w:cs="Calibri"/>
              </w:rPr>
            </w:pPr>
          </w:p>
        </w:tc>
        <w:tc>
          <w:tcPr>
            <w:tcW w:w="1235" w:type="dxa"/>
          </w:tcPr>
          <w:p w14:paraId="66270DB9" w14:textId="77777777" w:rsidR="00BA345E" w:rsidRDefault="00BA345E">
            <w:pPr>
              <w:rPr>
                <w:rFonts w:ascii="Calibri" w:eastAsia="Calibri" w:hAnsi="Calibri" w:cs="Calibri"/>
              </w:rPr>
            </w:pPr>
          </w:p>
        </w:tc>
        <w:tc>
          <w:tcPr>
            <w:tcW w:w="1231" w:type="dxa"/>
          </w:tcPr>
          <w:p w14:paraId="03466CA5" w14:textId="77777777" w:rsidR="00BA345E" w:rsidRDefault="00BA345E">
            <w:pPr>
              <w:rPr>
                <w:rFonts w:ascii="Calibri" w:eastAsia="Calibri" w:hAnsi="Calibri" w:cs="Calibri"/>
              </w:rPr>
            </w:pPr>
          </w:p>
        </w:tc>
        <w:tc>
          <w:tcPr>
            <w:tcW w:w="3451" w:type="dxa"/>
          </w:tcPr>
          <w:p w14:paraId="3FC2A1C6" w14:textId="77777777" w:rsidR="00BA345E" w:rsidRDefault="00BA345E">
            <w:pPr>
              <w:rPr>
                <w:rFonts w:ascii="Calibri" w:eastAsia="Calibri" w:hAnsi="Calibri" w:cs="Calibri"/>
              </w:rPr>
            </w:pPr>
          </w:p>
        </w:tc>
        <w:tc>
          <w:tcPr>
            <w:tcW w:w="1700" w:type="dxa"/>
          </w:tcPr>
          <w:p w14:paraId="28C50CBD" w14:textId="77777777" w:rsidR="00BA345E" w:rsidRDefault="00BA345E">
            <w:pPr>
              <w:rPr>
                <w:rFonts w:ascii="Calibri" w:eastAsia="Calibri" w:hAnsi="Calibri" w:cs="Calibri"/>
              </w:rPr>
            </w:pPr>
          </w:p>
        </w:tc>
      </w:tr>
      <w:tr w:rsidR="00BA345E" w14:paraId="49D47CD3" w14:textId="77777777">
        <w:tc>
          <w:tcPr>
            <w:tcW w:w="879" w:type="dxa"/>
          </w:tcPr>
          <w:p w14:paraId="0391A64F" w14:textId="77777777" w:rsidR="00BA345E" w:rsidRDefault="00BA345E">
            <w:pPr>
              <w:rPr>
                <w:rFonts w:ascii="Calibri" w:eastAsia="Calibri" w:hAnsi="Calibri" w:cs="Calibri"/>
              </w:rPr>
            </w:pPr>
          </w:p>
        </w:tc>
        <w:tc>
          <w:tcPr>
            <w:tcW w:w="810" w:type="dxa"/>
          </w:tcPr>
          <w:p w14:paraId="05A5D8DA" w14:textId="77777777" w:rsidR="00BA345E" w:rsidRDefault="00BA345E">
            <w:pPr>
              <w:rPr>
                <w:rFonts w:ascii="Calibri" w:eastAsia="Calibri" w:hAnsi="Calibri" w:cs="Calibri"/>
              </w:rPr>
            </w:pPr>
          </w:p>
        </w:tc>
        <w:tc>
          <w:tcPr>
            <w:tcW w:w="1235" w:type="dxa"/>
          </w:tcPr>
          <w:p w14:paraId="467CE6DB" w14:textId="77777777" w:rsidR="00BA345E" w:rsidRDefault="00BA345E">
            <w:pPr>
              <w:rPr>
                <w:rFonts w:ascii="Calibri" w:eastAsia="Calibri" w:hAnsi="Calibri" w:cs="Calibri"/>
              </w:rPr>
            </w:pPr>
          </w:p>
        </w:tc>
        <w:tc>
          <w:tcPr>
            <w:tcW w:w="1231" w:type="dxa"/>
          </w:tcPr>
          <w:p w14:paraId="40B13A39" w14:textId="77777777" w:rsidR="00BA345E" w:rsidRDefault="00BA345E">
            <w:pPr>
              <w:rPr>
                <w:rFonts w:ascii="Calibri" w:eastAsia="Calibri" w:hAnsi="Calibri" w:cs="Calibri"/>
              </w:rPr>
            </w:pPr>
          </w:p>
        </w:tc>
        <w:tc>
          <w:tcPr>
            <w:tcW w:w="3451" w:type="dxa"/>
          </w:tcPr>
          <w:p w14:paraId="6A136E4D" w14:textId="77777777" w:rsidR="00BA345E" w:rsidRDefault="00BA345E">
            <w:pPr>
              <w:rPr>
                <w:rFonts w:ascii="Calibri" w:eastAsia="Calibri" w:hAnsi="Calibri" w:cs="Calibri"/>
              </w:rPr>
            </w:pPr>
          </w:p>
        </w:tc>
        <w:tc>
          <w:tcPr>
            <w:tcW w:w="1700" w:type="dxa"/>
          </w:tcPr>
          <w:p w14:paraId="067B78C3" w14:textId="77777777" w:rsidR="00BA345E" w:rsidRDefault="00BA345E">
            <w:pPr>
              <w:rPr>
                <w:rFonts w:ascii="Calibri" w:eastAsia="Calibri" w:hAnsi="Calibri" w:cs="Calibri"/>
              </w:rPr>
            </w:pPr>
          </w:p>
        </w:tc>
      </w:tr>
      <w:tr w:rsidR="00BA345E" w14:paraId="5681A263" w14:textId="77777777">
        <w:tc>
          <w:tcPr>
            <w:tcW w:w="879" w:type="dxa"/>
          </w:tcPr>
          <w:p w14:paraId="77C57607" w14:textId="77777777" w:rsidR="00BA345E" w:rsidRDefault="00BA345E">
            <w:pPr>
              <w:rPr>
                <w:rFonts w:ascii="Calibri" w:eastAsia="Calibri" w:hAnsi="Calibri" w:cs="Calibri"/>
              </w:rPr>
            </w:pPr>
          </w:p>
        </w:tc>
        <w:tc>
          <w:tcPr>
            <w:tcW w:w="810" w:type="dxa"/>
          </w:tcPr>
          <w:p w14:paraId="6D4DE067" w14:textId="77777777" w:rsidR="00BA345E" w:rsidRDefault="00BA345E">
            <w:pPr>
              <w:rPr>
                <w:rFonts w:ascii="Calibri" w:eastAsia="Calibri" w:hAnsi="Calibri" w:cs="Calibri"/>
              </w:rPr>
            </w:pPr>
          </w:p>
        </w:tc>
        <w:tc>
          <w:tcPr>
            <w:tcW w:w="1235" w:type="dxa"/>
          </w:tcPr>
          <w:p w14:paraId="5FA6C4FB" w14:textId="77777777" w:rsidR="00BA345E" w:rsidRDefault="00BA345E">
            <w:pPr>
              <w:rPr>
                <w:rFonts w:ascii="Calibri" w:eastAsia="Calibri" w:hAnsi="Calibri" w:cs="Calibri"/>
              </w:rPr>
            </w:pPr>
          </w:p>
        </w:tc>
        <w:tc>
          <w:tcPr>
            <w:tcW w:w="1231" w:type="dxa"/>
          </w:tcPr>
          <w:p w14:paraId="1BDFAAE0" w14:textId="77777777" w:rsidR="00BA345E" w:rsidRDefault="00BA345E">
            <w:pPr>
              <w:rPr>
                <w:rFonts w:ascii="Calibri" w:eastAsia="Calibri" w:hAnsi="Calibri" w:cs="Calibri"/>
              </w:rPr>
            </w:pPr>
          </w:p>
        </w:tc>
        <w:tc>
          <w:tcPr>
            <w:tcW w:w="3451" w:type="dxa"/>
          </w:tcPr>
          <w:p w14:paraId="6EAB171C" w14:textId="77777777" w:rsidR="00BA345E" w:rsidRDefault="00BA345E">
            <w:pPr>
              <w:rPr>
                <w:rFonts w:ascii="Calibri" w:eastAsia="Calibri" w:hAnsi="Calibri" w:cs="Calibri"/>
              </w:rPr>
            </w:pPr>
          </w:p>
        </w:tc>
        <w:tc>
          <w:tcPr>
            <w:tcW w:w="1700" w:type="dxa"/>
          </w:tcPr>
          <w:p w14:paraId="34A26ECE" w14:textId="77777777" w:rsidR="00BA345E" w:rsidRDefault="00BA345E">
            <w:pPr>
              <w:rPr>
                <w:rFonts w:ascii="Calibri" w:eastAsia="Calibri" w:hAnsi="Calibri" w:cs="Calibri"/>
              </w:rPr>
            </w:pPr>
          </w:p>
        </w:tc>
      </w:tr>
      <w:tr w:rsidR="00BA345E" w14:paraId="6CF01D48" w14:textId="77777777">
        <w:tc>
          <w:tcPr>
            <w:tcW w:w="879" w:type="dxa"/>
          </w:tcPr>
          <w:p w14:paraId="463F89BB" w14:textId="77777777" w:rsidR="00BA345E" w:rsidRDefault="00BA345E">
            <w:pPr>
              <w:rPr>
                <w:rFonts w:ascii="Calibri" w:eastAsia="Calibri" w:hAnsi="Calibri" w:cs="Calibri"/>
              </w:rPr>
            </w:pPr>
          </w:p>
        </w:tc>
        <w:tc>
          <w:tcPr>
            <w:tcW w:w="810" w:type="dxa"/>
          </w:tcPr>
          <w:p w14:paraId="0E9395A4" w14:textId="77777777" w:rsidR="00BA345E" w:rsidRDefault="00BA345E">
            <w:pPr>
              <w:rPr>
                <w:rFonts w:ascii="Calibri" w:eastAsia="Calibri" w:hAnsi="Calibri" w:cs="Calibri"/>
              </w:rPr>
            </w:pPr>
          </w:p>
        </w:tc>
        <w:tc>
          <w:tcPr>
            <w:tcW w:w="1235" w:type="dxa"/>
          </w:tcPr>
          <w:p w14:paraId="4EE06BBA" w14:textId="77777777" w:rsidR="00BA345E" w:rsidRDefault="00BA345E">
            <w:pPr>
              <w:rPr>
                <w:rFonts w:ascii="Calibri" w:eastAsia="Calibri" w:hAnsi="Calibri" w:cs="Calibri"/>
              </w:rPr>
            </w:pPr>
          </w:p>
        </w:tc>
        <w:tc>
          <w:tcPr>
            <w:tcW w:w="1231" w:type="dxa"/>
          </w:tcPr>
          <w:p w14:paraId="12918C6D" w14:textId="77777777" w:rsidR="00BA345E" w:rsidRDefault="00BA345E">
            <w:pPr>
              <w:rPr>
                <w:rFonts w:ascii="Calibri" w:eastAsia="Calibri" w:hAnsi="Calibri" w:cs="Calibri"/>
              </w:rPr>
            </w:pPr>
          </w:p>
        </w:tc>
        <w:tc>
          <w:tcPr>
            <w:tcW w:w="3451" w:type="dxa"/>
          </w:tcPr>
          <w:p w14:paraId="74C4DA81" w14:textId="77777777" w:rsidR="00BA345E" w:rsidRDefault="00BA345E">
            <w:pPr>
              <w:rPr>
                <w:rFonts w:ascii="Calibri" w:eastAsia="Calibri" w:hAnsi="Calibri" w:cs="Calibri"/>
              </w:rPr>
            </w:pPr>
          </w:p>
        </w:tc>
        <w:tc>
          <w:tcPr>
            <w:tcW w:w="1700" w:type="dxa"/>
          </w:tcPr>
          <w:p w14:paraId="3EFF8DCF" w14:textId="77777777" w:rsidR="00BA345E" w:rsidRDefault="00BA345E">
            <w:pPr>
              <w:rPr>
                <w:rFonts w:ascii="Calibri" w:eastAsia="Calibri" w:hAnsi="Calibri" w:cs="Calibri"/>
              </w:rPr>
            </w:pPr>
          </w:p>
        </w:tc>
      </w:tr>
      <w:tr w:rsidR="00BA345E" w14:paraId="065684D9" w14:textId="77777777">
        <w:tc>
          <w:tcPr>
            <w:tcW w:w="879" w:type="dxa"/>
          </w:tcPr>
          <w:p w14:paraId="52A04040" w14:textId="77777777" w:rsidR="00BA345E" w:rsidRDefault="00BA345E">
            <w:pPr>
              <w:rPr>
                <w:rFonts w:ascii="Calibri" w:eastAsia="Calibri" w:hAnsi="Calibri" w:cs="Calibri"/>
              </w:rPr>
            </w:pPr>
          </w:p>
        </w:tc>
        <w:tc>
          <w:tcPr>
            <w:tcW w:w="810" w:type="dxa"/>
          </w:tcPr>
          <w:p w14:paraId="68CDC312" w14:textId="77777777" w:rsidR="00BA345E" w:rsidRDefault="00BA345E">
            <w:pPr>
              <w:rPr>
                <w:rFonts w:ascii="Calibri" w:eastAsia="Calibri" w:hAnsi="Calibri" w:cs="Calibri"/>
              </w:rPr>
            </w:pPr>
          </w:p>
        </w:tc>
        <w:tc>
          <w:tcPr>
            <w:tcW w:w="1235" w:type="dxa"/>
          </w:tcPr>
          <w:p w14:paraId="38C171FD" w14:textId="77777777" w:rsidR="00BA345E" w:rsidRDefault="00BA345E">
            <w:pPr>
              <w:rPr>
                <w:rFonts w:ascii="Calibri" w:eastAsia="Calibri" w:hAnsi="Calibri" w:cs="Calibri"/>
              </w:rPr>
            </w:pPr>
          </w:p>
        </w:tc>
        <w:tc>
          <w:tcPr>
            <w:tcW w:w="1231" w:type="dxa"/>
          </w:tcPr>
          <w:p w14:paraId="703ED8B0" w14:textId="77777777" w:rsidR="00BA345E" w:rsidRDefault="00BA345E">
            <w:pPr>
              <w:rPr>
                <w:rFonts w:ascii="Calibri" w:eastAsia="Calibri" w:hAnsi="Calibri" w:cs="Calibri"/>
              </w:rPr>
            </w:pPr>
          </w:p>
        </w:tc>
        <w:tc>
          <w:tcPr>
            <w:tcW w:w="3451" w:type="dxa"/>
          </w:tcPr>
          <w:p w14:paraId="360BD9B7" w14:textId="77777777" w:rsidR="00BA345E" w:rsidRDefault="00BA345E">
            <w:pPr>
              <w:rPr>
                <w:rFonts w:ascii="Calibri" w:eastAsia="Calibri" w:hAnsi="Calibri" w:cs="Calibri"/>
              </w:rPr>
            </w:pPr>
          </w:p>
        </w:tc>
        <w:tc>
          <w:tcPr>
            <w:tcW w:w="1700" w:type="dxa"/>
          </w:tcPr>
          <w:p w14:paraId="7FAC0C08" w14:textId="77777777" w:rsidR="00BA345E" w:rsidRDefault="00BA345E">
            <w:pPr>
              <w:rPr>
                <w:rFonts w:ascii="Calibri" w:eastAsia="Calibri" w:hAnsi="Calibri" w:cs="Calibri"/>
              </w:rPr>
            </w:pPr>
          </w:p>
        </w:tc>
      </w:tr>
      <w:tr w:rsidR="00BA345E" w14:paraId="69F984B2" w14:textId="77777777">
        <w:tc>
          <w:tcPr>
            <w:tcW w:w="879" w:type="dxa"/>
          </w:tcPr>
          <w:p w14:paraId="403328B6" w14:textId="77777777" w:rsidR="00BA345E" w:rsidRDefault="00BA345E">
            <w:pPr>
              <w:rPr>
                <w:rFonts w:ascii="Calibri" w:eastAsia="Calibri" w:hAnsi="Calibri" w:cs="Calibri"/>
              </w:rPr>
            </w:pPr>
          </w:p>
        </w:tc>
        <w:tc>
          <w:tcPr>
            <w:tcW w:w="810" w:type="dxa"/>
          </w:tcPr>
          <w:p w14:paraId="05ADAA95" w14:textId="77777777" w:rsidR="00BA345E" w:rsidRDefault="00BA345E">
            <w:pPr>
              <w:rPr>
                <w:rFonts w:ascii="Calibri" w:eastAsia="Calibri" w:hAnsi="Calibri" w:cs="Calibri"/>
              </w:rPr>
            </w:pPr>
          </w:p>
        </w:tc>
        <w:tc>
          <w:tcPr>
            <w:tcW w:w="1235" w:type="dxa"/>
          </w:tcPr>
          <w:p w14:paraId="7275CF26" w14:textId="77777777" w:rsidR="00BA345E" w:rsidRDefault="00BA345E">
            <w:pPr>
              <w:rPr>
                <w:rFonts w:ascii="Calibri" w:eastAsia="Calibri" w:hAnsi="Calibri" w:cs="Calibri"/>
              </w:rPr>
            </w:pPr>
          </w:p>
        </w:tc>
        <w:tc>
          <w:tcPr>
            <w:tcW w:w="1231" w:type="dxa"/>
          </w:tcPr>
          <w:p w14:paraId="2C98C769" w14:textId="77777777" w:rsidR="00BA345E" w:rsidRDefault="00BA345E">
            <w:pPr>
              <w:rPr>
                <w:rFonts w:ascii="Calibri" w:eastAsia="Calibri" w:hAnsi="Calibri" w:cs="Calibri"/>
              </w:rPr>
            </w:pPr>
          </w:p>
        </w:tc>
        <w:tc>
          <w:tcPr>
            <w:tcW w:w="3451" w:type="dxa"/>
          </w:tcPr>
          <w:p w14:paraId="7C26E27B" w14:textId="77777777" w:rsidR="00BA345E" w:rsidRDefault="00BA345E">
            <w:pPr>
              <w:rPr>
                <w:rFonts w:ascii="Calibri" w:eastAsia="Calibri" w:hAnsi="Calibri" w:cs="Calibri"/>
              </w:rPr>
            </w:pPr>
          </w:p>
        </w:tc>
        <w:tc>
          <w:tcPr>
            <w:tcW w:w="1700" w:type="dxa"/>
          </w:tcPr>
          <w:p w14:paraId="7ACB72A1" w14:textId="77777777" w:rsidR="00BA345E" w:rsidRDefault="00BA345E">
            <w:pPr>
              <w:rPr>
                <w:rFonts w:ascii="Calibri" w:eastAsia="Calibri" w:hAnsi="Calibri" w:cs="Calibri"/>
              </w:rPr>
            </w:pPr>
          </w:p>
        </w:tc>
      </w:tr>
      <w:tr w:rsidR="00BA345E" w14:paraId="44E3E33B" w14:textId="77777777">
        <w:tc>
          <w:tcPr>
            <w:tcW w:w="879" w:type="dxa"/>
          </w:tcPr>
          <w:p w14:paraId="24648465" w14:textId="77777777" w:rsidR="00BA345E" w:rsidRDefault="00BA345E">
            <w:pPr>
              <w:rPr>
                <w:rFonts w:ascii="Calibri" w:eastAsia="Calibri" w:hAnsi="Calibri" w:cs="Calibri"/>
              </w:rPr>
            </w:pPr>
          </w:p>
        </w:tc>
        <w:tc>
          <w:tcPr>
            <w:tcW w:w="810" w:type="dxa"/>
          </w:tcPr>
          <w:p w14:paraId="3F37E777" w14:textId="77777777" w:rsidR="00BA345E" w:rsidRDefault="00BA345E">
            <w:pPr>
              <w:rPr>
                <w:rFonts w:ascii="Calibri" w:eastAsia="Calibri" w:hAnsi="Calibri" w:cs="Calibri"/>
              </w:rPr>
            </w:pPr>
          </w:p>
        </w:tc>
        <w:tc>
          <w:tcPr>
            <w:tcW w:w="1235" w:type="dxa"/>
          </w:tcPr>
          <w:p w14:paraId="5EB792BA" w14:textId="77777777" w:rsidR="00BA345E" w:rsidRDefault="00BA345E">
            <w:pPr>
              <w:rPr>
                <w:rFonts w:ascii="Calibri" w:eastAsia="Calibri" w:hAnsi="Calibri" w:cs="Calibri"/>
              </w:rPr>
            </w:pPr>
          </w:p>
        </w:tc>
        <w:tc>
          <w:tcPr>
            <w:tcW w:w="1231" w:type="dxa"/>
          </w:tcPr>
          <w:p w14:paraId="4384C2E3" w14:textId="77777777" w:rsidR="00BA345E" w:rsidRDefault="00BA345E">
            <w:pPr>
              <w:rPr>
                <w:rFonts w:ascii="Calibri" w:eastAsia="Calibri" w:hAnsi="Calibri" w:cs="Calibri"/>
              </w:rPr>
            </w:pPr>
          </w:p>
        </w:tc>
        <w:tc>
          <w:tcPr>
            <w:tcW w:w="3451" w:type="dxa"/>
          </w:tcPr>
          <w:p w14:paraId="573545B8" w14:textId="77777777" w:rsidR="00BA345E" w:rsidRDefault="00BA345E">
            <w:pPr>
              <w:rPr>
                <w:rFonts w:ascii="Calibri" w:eastAsia="Calibri" w:hAnsi="Calibri" w:cs="Calibri"/>
              </w:rPr>
            </w:pPr>
          </w:p>
        </w:tc>
        <w:tc>
          <w:tcPr>
            <w:tcW w:w="1700" w:type="dxa"/>
          </w:tcPr>
          <w:p w14:paraId="31C09A15" w14:textId="77777777" w:rsidR="00BA345E" w:rsidRDefault="00BA345E">
            <w:pPr>
              <w:rPr>
                <w:rFonts w:ascii="Calibri" w:eastAsia="Calibri" w:hAnsi="Calibri" w:cs="Calibri"/>
              </w:rPr>
            </w:pPr>
          </w:p>
        </w:tc>
      </w:tr>
      <w:tr w:rsidR="00BA345E" w14:paraId="79B25802" w14:textId="77777777">
        <w:tc>
          <w:tcPr>
            <w:tcW w:w="879" w:type="dxa"/>
          </w:tcPr>
          <w:p w14:paraId="759132D6" w14:textId="77777777" w:rsidR="00BA345E" w:rsidRDefault="00BA345E">
            <w:pPr>
              <w:rPr>
                <w:rFonts w:ascii="Calibri" w:eastAsia="Calibri" w:hAnsi="Calibri" w:cs="Calibri"/>
              </w:rPr>
            </w:pPr>
          </w:p>
        </w:tc>
        <w:tc>
          <w:tcPr>
            <w:tcW w:w="810" w:type="dxa"/>
          </w:tcPr>
          <w:p w14:paraId="5E5824DD" w14:textId="77777777" w:rsidR="00BA345E" w:rsidRDefault="00BA345E">
            <w:pPr>
              <w:rPr>
                <w:rFonts w:ascii="Calibri" w:eastAsia="Calibri" w:hAnsi="Calibri" w:cs="Calibri"/>
              </w:rPr>
            </w:pPr>
          </w:p>
        </w:tc>
        <w:tc>
          <w:tcPr>
            <w:tcW w:w="1235" w:type="dxa"/>
          </w:tcPr>
          <w:p w14:paraId="768B2C7D" w14:textId="77777777" w:rsidR="00BA345E" w:rsidRDefault="00BA345E">
            <w:pPr>
              <w:rPr>
                <w:rFonts w:ascii="Calibri" w:eastAsia="Calibri" w:hAnsi="Calibri" w:cs="Calibri"/>
              </w:rPr>
            </w:pPr>
          </w:p>
        </w:tc>
        <w:tc>
          <w:tcPr>
            <w:tcW w:w="1231" w:type="dxa"/>
          </w:tcPr>
          <w:p w14:paraId="5436C16D" w14:textId="77777777" w:rsidR="00BA345E" w:rsidRDefault="00BA345E">
            <w:pPr>
              <w:rPr>
                <w:rFonts w:ascii="Calibri" w:eastAsia="Calibri" w:hAnsi="Calibri" w:cs="Calibri"/>
              </w:rPr>
            </w:pPr>
          </w:p>
        </w:tc>
        <w:tc>
          <w:tcPr>
            <w:tcW w:w="3451" w:type="dxa"/>
          </w:tcPr>
          <w:p w14:paraId="53A762EA" w14:textId="77777777" w:rsidR="00BA345E" w:rsidRDefault="00BA345E">
            <w:pPr>
              <w:rPr>
                <w:rFonts w:ascii="Calibri" w:eastAsia="Calibri" w:hAnsi="Calibri" w:cs="Calibri"/>
              </w:rPr>
            </w:pPr>
          </w:p>
        </w:tc>
        <w:tc>
          <w:tcPr>
            <w:tcW w:w="1700" w:type="dxa"/>
          </w:tcPr>
          <w:p w14:paraId="578A8F8F" w14:textId="77777777" w:rsidR="00BA345E" w:rsidRDefault="00BA345E">
            <w:pPr>
              <w:rPr>
                <w:rFonts w:ascii="Calibri" w:eastAsia="Calibri" w:hAnsi="Calibri" w:cs="Calibri"/>
              </w:rPr>
            </w:pPr>
          </w:p>
        </w:tc>
      </w:tr>
      <w:tr w:rsidR="00BA345E" w14:paraId="6E94C60F" w14:textId="77777777">
        <w:tc>
          <w:tcPr>
            <w:tcW w:w="879" w:type="dxa"/>
          </w:tcPr>
          <w:p w14:paraId="49E7369E" w14:textId="77777777" w:rsidR="00BA345E" w:rsidRDefault="00BA345E">
            <w:pPr>
              <w:rPr>
                <w:rFonts w:ascii="Calibri" w:eastAsia="Calibri" w:hAnsi="Calibri" w:cs="Calibri"/>
              </w:rPr>
            </w:pPr>
          </w:p>
        </w:tc>
        <w:tc>
          <w:tcPr>
            <w:tcW w:w="810" w:type="dxa"/>
          </w:tcPr>
          <w:p w14:paraId="462728D5" w14:textId="77777777" w:rsidR="00BA345E" w:rsidRDefault="00BA345E">
            <w:pPr>
              <w:rPr>
                <w:rFonts w:ascii="Calibri" w:eastAsia="Calibri" w:hAnsi="Calibri" w:cs="Calibri"/>
              </w:rPr>
            </w:pPr>
          </w:p>
        </w:tc>
        <w:tc>
          <w:tcPr>
            <w:tcW w:w="1235" w:type="dxa"/>
          </w:tcPr>
          <w:p w14:paraId="6756609F" w14:textId="77777777" w:rsidR="00BA345E" w:rsidRDefault="00BA345E">
            <w:pPr>
              <w:rPr>
                <w:rFonts w:ascii="Calibri" w:eastAsia="Calibri" w:hAnsi="Calibri" w:cs="Calibri"/>
              </w:rPr>
            </w:pPr>
          </w:p>
        </w:tc>
        <w:tc>
          <w:tcPr>
            <w:tcW w:w="1231" w:type="dxa"/>
          </w:tcPr>
          <w:p w14:paraId="77C5AD84" w14:textId="77777777" w:rsidR="00BA345E" w:rsidRDefault="00BA345E">
            <w:pPr>
              <w:rPr>
                <w:rFonts w:ascii="Calibri" w:eastAsia="Calibri" w:hAnsi="Calibri" w:cs="Calibri"/>
              </w:rPr>
            </w:pPr>
          </w:p>
        </w:tc>
        <w:tc>
          <w:tcPr>
            <w:tcW w:w="3451" w:type="dxa"/>
          </w:tcPr>
          <w:p w14:paraId="759EA785" w14:textId="77777777" w:rsidR="00BA345E" w:rsidRDefault="00BA345E">
            <w:pPr>
              <w:rPr>
                <w:rFonts w:ascii="Calibri" w:eastAsia="Calibri" w:hAnsi="Calibri" w:cs="Calibri"/>
              </w:rPr>
            </w:pPr>
          </w:p>
        </w:tc>
        <w:tc>
          <w:tcPr>
            <w:tcW w:w="1700" w:type="dxa"/>
          </w:tcPr>
          <w:p w14:paraId="628DA235" w14:textId="77777777" w:rsidR="00BA345E" w:rsidRDefault="00BA345E">
            <w:pPr>
              <w:rPr>
                <w:rFonts w:ascii="Calibri" w:eastAsia="Calibri" w:hAnsi="Calibri" w:cs="Calibri"/>
              </w:rPr>
            </w:pPr>
          </w:p>
        </w:tc>
      </w:tr>
      <w:tr w:rsidR="00BA345E" w14:paraId="3118463F" w14:textId="77777777">
        <w:tc>
          <w:tcPr>
            <w:tcW w:w="879" w:type="dxa"/>
          </w:tcPr>
          <w:p w14:paraId="5C7F227C" w14:textId="77777777" w:rsidR="00BA345E" w:rsidRDefault="00BA345E">
            <w:pPr>
              <w:rPr>
                <w:rFonts w:ascii="Calibri" w:eastAsia="Calibri" w:hAnsi="Calibri" w:cs="Calibri"/>
              </w:rPr>
            </w:pPr>
          </w:p>
        </w:tc>
        <w:tc>
          <w:tcPr>
            <w:tcW w:w="810" w:type="dxa"/>
          </w:tcPr>
          <w:p w14:paraId="145AE4C3" w14:textId="77777777" w:rsidR="00BA345E" w:rsidRDefault="00BA345E">
            <w:pPr>
              <w:rPr>
                <w:rFonts w:ascii="Calibri" w:eastAsia="Calibri" w:hAnsi="Calibri" w:cs="Calibri"/>
              </w:rPr>
            </w:pPr>
          </w:p>
        </w:tc>
        <w:tc>
          <w:tcPr>
            <w:tcW w:w="1235" w:type="dxa"/>
          </w:tcPr>
          <w:p w14:paraId="7E06CE06" w14:textId="77777777" w:rsidR="00BA345E" w:rsidRDefault="00BA345E">
            <w:pPr>
              <w:rPr>
                <w:rFonts w:ascii="Calibri" w:eastAsia="Calibri" w:hAnsi="Calibri" w:cs="Calibri"/>
              </w:rPr>
            </w:pPr>
          </w:p>
        </w:tc>
        <w:tc>
          <w:tcPr>
            <w:tcW w:w="1231" w:type="dxa"/>
          </w:tcPr>
          <w:p w14:paraId="661ABD6E" w14:textId="77777777" w:rsidR="00BA345E" w:rsidRDefault="00BA345E">
            <w:pPr>
              <w:rPr>
                <w:rFonts w:ascii="Calibri" w:eastAsia="Calibri" w:hAnsi="Calibri" w:cs="Calibri"/>
              </w:rPr>
            </w:pPr>
          </w:p>
        </w:tc>
        <w:tc>
          <w:tcPr>
            <w:tcW w:w="3451" w:type="dxa"/>
          </w:tcPr>
          <w:p w14:paraId="2AE20B8A" w14:textId="77777777" w:rsidR="00BA345E" w:rsidRDefault="00BA345E">
            <w:pPr>
              <w:rPr>
                <w:rFonts w:ascii="Calibri" w:eastAsia="Calibri" w:hAnsi="Calibri" w:cs="Calibri"/>
              </w:rPr>
            </w:pPr>
          </w:p>
        </w:tc>
        <w:tc>
          <w:tcPr>
            <w:tcW w:w="1700" w:type="dxa"/>
          </w:tcPr>
          <w:p w14:paraId="3CE17A29" w14:textId="77777777" w:rsidR="00BA345E" w:rsidRDefault="00BA345E">
            <w:pPr>
              <w:rPr>
                <w:rFonts w:ascii="Calibri" w:eastAsia="Calibri" w:hAnsi="Calibri" w:cs="Calibri"/>
              </w:rPr>
            </w:pPr>
          </w:p>
        </w:tc>
      </w:tr>
      <w:tr w:rsidR="00BA345E" w14:paraId="4F4BFF55" w14:textId="77777777">
        <w:tc>
          <w:tcPr>
            <w:tcW w:w="879" w:type="dxa"/>
          </w:tcPr>
          <w:p w14:paraId="0B4BA014" w14:textId="77777777" w:rsidR="00BA345E" w:rsidRDefault="00BA345E">
            <w:pPr>
              <w:rPr>
                <w:rFonts w:ascii="Calibri" w:eastAsia="Calibri" w:hAnsi="Calibri" w:cs="Calibri"/>
              </w:rPr>
            </w:pPr>
          </w:p>
        </w:tc>
        <w:tc>
          <w:tcPr>
            <w:tcW w:w="810" w:type="dxa"/>
          </w:tcPr>
          <w:p w14:paraId="6F48D3CA" w14:textId="77777777" w:rsidR="00BA345E" w:rsidRDefault="00BA345E">
            <w:pPr>
              <w:rPr>
                <w:rFonts w:ascii="Calibri" w:eastAsia="Calibri" w:hAnsi="Calibri" w:cs="Calibri"/>
              </w:rPr>
            </w:pPr>
          </w:p>
        </w:tc>
        <w:tc>
          <w:tcPr>
            <w:tcW w:w="1235" w:type="dxa"/>
          </w:tcPr>
          <w:p w14:paraId="57F1D2E2" w14:textId="77777777" w:rsidR="00BA345E" w:rsidRDefault="00BA345E">
            <w:pPr>
              <w:rPr>
                <w:rFonts w:ascii="Calibri" w:eastAsia="Calibri" w:hAnsi="Calibri" w:cs="Calibri"/>
              </w:rPr>
            </w:pPr>
          </w:p>
        </w:tc>
        <w:tc>
          <w:tcPr>
            <w:tcW w:w="1231" w:type="dxa"/>
          </w:tcPr>
          <w:p w14:paraId="73341485" w14:textId="77777777" w:rsidR="00BA345E" w:rsidRDefault="00BA345E">
            <w:pPr>
              <w:rPr>
                <w:rFonts w:ascii="Calibri" w:eastAsia="Calibri" w:hAnsi="Calibri" w:cs="Calibri"/>
              </w:rPr>
            </w:pPr>
          </w:p>
        </w:tc>
        <w:tc>
          <w:tcPr>
            <w:tcW w:w="3451" w:type="dxa"/>
          </w:tcPr>
          <w:p w14:paraId="30042C27" w14:textId="77777777" w:rsidR="00BA345E" w:rsidRDefault="00BA345E">
            <w:pPr>
              <w:rPr>
                <w:rFonts w:ascii="Calibri" w:eastAsia="Calibri" w:hAnsi="Calibri" w:cs="Calibri"/>
              </w:rPr>
            </w:pPr>
          </w:p>
        </w:tc>
        <w:tc>
          <w:tcPr>
            <w:tcW w:w="1700" w:type="dxa"/>
          </w:tcPr>
          <w:p w14:paraId="2B1E9522" w14:textId="77777777" w:rsidR="00BA345E" w:rsidRDefault="00BA345E">
            <w:pPr>
              <w:rPr>
                <w:rFonts w:ascii="Calibri" w:eastAsia="Calibri" w:hAnsi="Calibri" w:cs="Calibri"/>
              </w:rPr>
            </w:pPr>
          </w:p>
        </w:tc>
      </w:tr>
      <w:tr w:rsidR="00BA345E" w14:paraId="135FDECE" w14:textId="77777777">
        <w:tc>
          <w:tcPr>
            <w:tcW w:w="879" w:type="dxa"/>
          </w:tcPr>
          <w:p w14:paraId="318F52BF" w14:textId="77777777" w:rsidR="00BA345E" w:rsidRDefault="00BA345E">
            <w:pPr>
              <w:rPr>
                <w:rFonts w:ascii="Calibri" w:eastAsia="Calibri" w:hAnsi="Calibri" w:cs="Calibri"/>
              </w:rPr>
            </w:pPr>
          </w:p>
        </w:tc>
        <w:tc>
          <w:tcPr>
            <w:tcW w:w="810" w:type="dxa"/>
          </w:tcPr>
          <w:p w14:paraId="62662E52" w14:textId="77777777" w:rsidR="00BA345E" w:rsidRDefault="00BA345E">
            <w:pPr>
              <w:rPr>
                <w:rFonts w:ascii="Calibri" w:eastAsia="Calibri" w:hAnsi="Calibri" w:cs="Calibri"/>
              </w:rPr>
            </w:pPr>
          </w:p>
        </w:tc>
        <w:tc>
          <w:tcPr>
            <w:tcW w:w="1235" w:type="dxa"/>
          </w:tcPr>
          <w:p w14:paraId="050BDDD4" w14:textId="77777777" w:rsidR="00BA345E" w:rsidRDefault="00BA345E">
            <w:pPr>
              <w:rPr>
                <w:rFonts w:ascii="Calibri" w:eastAsia="Calibri" w:hAnsi="Calibri" w:cs="Calibri"/>
              </w:rPr>
            </w:pPr>
          </w:p>
        </w:tc>
        <w:tc>
          <w:tcPr>
            <w:tcW w:w="1231" w:type="dxa"/>
          </w:tcPr>
          <w:p w14:paraId="3349BFEB" w14:textId="77777777" w:rsidR="00BA345E" w:rsidRDefault="00BA345E">
            <w:pPr>
              <w:rPr>
                <w:rFonts w:ascii="Calibri" w:eastAsia="Calibri" w:hAnsi="Calibri" w:cs="Calibri"/>
              </w:rPr>
            </w:pPr>
          </w:p>
        </w:tc>
        <w:tc>
          <w:tcPr>
            <w:tcW w:w="3451" w:type="dxa"/>
          </w:tcPr>
          <w:p w14:paraId="2F54732A" w14:textId="77777777" w:rsidR="00BA345E" w:rsidRDefault="00BA345E">
            <w:pPr>
              <w:rPr>
                <w:rFonts w:ascii="Calibri" w:eastAsia="Calibri" w:hAnsi="Calibri" w:cs="Calibri"/>
              </w:rPr>
            </w:pPr>
          </w:p>
        </w:tc>
        <w:tc>
          <w:tcPr>
            <w:tcW w:w="1700" w:type="dxa"/>
          </w:tcPr>
          <w:p w14:paraId="55D2CF19" w14:textId="77777777" w:rsidR="00BA345E" w:rsidRDefault="00BA345E">
            <w:pPr>
              <w:rPr>
                <w:rFonts w:ascii="Calibri" w:eastAsia="Calibri" w:hAnsi="Calibri" w:cs="Calibri"/>
              </w:rPr>
            </w:pPr>
          </w:p>
        </w:tc>
      </w:tr>
      <w:tr w:rsidR="00BA345E" w14:paraId="146E5E6E" w14:textId="77777777">
        <w:tc>
          <w:tcPr>
            <w:tcW w:w="879" w:type="dxa"/>
          </w:tcPr>
          <w:p w14:paraId="5FF34DD1" w14:textId="77777777" w:rsidR="00BA345E" w:rsidRDefault="00BA345E">
            <w:pPr>
              <w:rPr>
                <w:rFonts w:ascii="Calibri" w:eastAsia="Calibri" w:hAnsi="Calibri" w:cs="Calibri"/>
              </w:rPr>
            </w:pPr>
          </w:p>
        </w:tc>
        <w:tc>
          <w:tcPr>
            <w:tcW w:w="810" w:type="dxa"/>
          </w:tcPr>
          <w:p w14:paraId="13FD219F" w14:textId="77777777" w:rsidR="00BA345E" w:rsidRDefault="00BA345E">
            <w:pPr>
              <w:rPr>
                <w:rFonts w:ascii="Calibri" w:eastAsia="Calibri" w:hAnsi="Calibri" w:cs="Calibri"/>
              </w:rPr>
            </w:pPr>
          </w:p>
        </w:tc>
        <w:tc>
          <w:tcPr>
            <w:tcW w:w="1235" w:type="dxa"/>
          </w:tcPr>
          <w:p w14:paraId="70FF8A4E" w14:textId="77777777" w:rsidR="00BA345E" w:rsidRDefault="00BA345E">
            <w:pPr>
              <w:rPr>
                <w:rFonts w:ascii="Calibri" w:eastAsia="Calibri" w:hAnsi="Calibri" w:cs="Calibri"/>
              </w:rPr>
            </w:pPr>
          </w:p>
        </w:tc>
        <w:tc>
          <w:tcPr>
            <w:tcW w:w="1231" w:type="dxa"/>
          </w:tcPr>
          <w:p w14:paraId="1669BF5C" w14:textId="77777777" w:rsidR="00BA345E" w:rsidRDefault="00BA345E">
            <w:pPr>
              <w:rPr>
                <w:rFonts w:ascii="Calibri" w:eastAsia="Calibri" w:hAnsi="Calibri" w:cs="Calibri"/>
              </w:rPr>
            </w:pPr>
          </w:p>
        </w:tc>
        <w:tc>
          <w:tcPr>
            <w:tcW w:w="3451" w:type="dxa"/>
          </w:tcPr>
          <w:p w14:paraId="71DEEAFC" w14:textId="77777777" w:rsidR="00BA345E" w:rsidRDefault="00BA345E">
            <w:pPr>
              <w:rPr>
                <w:rFonts w:ascii="Calibri" w:eastAsia="Calibri" w:hAnsi="Calibri" w:cs="Calibri"/>
              </w:rPr>
            </w:pPr>
          </w:p>
        </w:tc>
        <w:tc>
          <w:tcPr>
            <w:tcW w:w="1700" w:type="dxa"/>
          </w:tcPr>
          <w:p w14:paraId="0FE9B917" w14:textId="77777777" w:rsidR="00BA345E" w:rsidRDefault="00BA345E">
            <w:pPr>
              <w:rPr>
                <w:rFonts w:ascii="Calibri" w:eastAsia="Calibri" w:hAnsi="Calibri" w:cs="Calibri"/>
              </w:rPr>
            </w:pPr>
          </w:p>
        </w:tc>
      </w:tr>
    </w:tbl>
    <w:p w14:paraId="692968D7" w14:textId="77777777" w:rsidR="00BA345E" w:rsidRDefault="00BA345E"/>
    <w:p w14:paraId="74A7F9DC" w14:textId="77777777" w:rsidR="00BA345E" w:rsidRDefault="00BA345E"/>
    <w:p w14:paraId="6B29737E" w14:textId="77777777" w:rsidR="00BA345E" w:rsidRDefault="00BA345E"/>
    <w:p w14:paraId="30408B4E" w14:textId="77777777" w:rsidR="00BA345E" w:rsidRDefault="00BA345E">
      <w:pPr>
        <w:jc w:val="center"/>
      </w:pPr>
    </w:p>
    <w:p w14:paraId="372D03C8" w14:textId="77777777" w:rsidR="00BA345E" w:rsidRDefault="00BA345E">
      <w:pPr>
        <w:jc w:val="center"/>
      </w:pPr>
    </w:p>
    <w:p w14:paraId="54F6DE54" w14:textId="77777777" w:rsidR="00BA345E" w:rsidRDefault="00D30BB0">
      <w:pPr>
        <w:jc w:val="center"/>
      </w:pPr>
      <w:r>
        <w:rPr>
          <w:b/>
          <w:i/>
        </w:rPr>
        <w:t>MAINE YOUTH FIRE SAFETY AND INTERVENTION PROGRAM</w:t>
      </w:r>
    </w:p>
    <w:p w14:paraId="1DBC3215" w14:textId="77777777" w:rsidR="00BA345E" w:rsidRDefault="00BA345E">
      <w:pPr>
        <w:jc w:val="center"/>
      </w:pPr>
    </w:p>
    <w:p w14:paraId="57DA02E1" w14:textId="77777777" w:rsidR="00BA345E" w:rsidRDefault="00D30BB0">
      <w:pPr>
        <w:pBdr>
          <w:top w:val="nil"/>
          <w:left w:val="nil"/>
          <w:bottom w:val="nil"/>
          <w:right w:val="nil"/>
          <w:between w:val="nil"/>
        </w:pBdr>
        <w:spacing w:before="280" w:after="280"/>
        <w:jc w:val="center"/>
        <w:rPr>
          <w:color w:val="000000"/>
        </w:rPr>
      </w:pPr>
      <w:r>
        <w:rPr>
          <w:rFonts w:ascii="Calibri" w:eastAsia="Calibri" w:hAnsi="Calibri" w:cs="Calibri"/>
          <w:b/>
          <w:color w:val="000000"/>
          <w:sz w:val="32"/>
          <w:szCs w:val="32"/>
        </w:rPr>
        <w:t>Authorization to Interview and Release of Liability Form Notice of Mandated Reported Status</w:t>
      </w:r>
    </w:p>
    <w:p w14:paraId="61AD54DE" w14:textId="77777777" w:rsidR="00BA345E" w:rsidRDefault="00D30BB0">
      <w:pPr>
        <w:pBdr>
          <w:top w:val="nil"/>
          <w:left w:val="nil"/>
          <w:bottom w:val="nil"/>
          <w:right w:val="nil"/>
          <w:between w:val="nil"/>
        </w:pBdr>
        <w:spacing w:before="280" w:after="280"/>
        <w:rPr>
          <w:color w:val="000000"/>
        </w:rPr>
      </w:pPr>
      <w:r>
        <w:rPr>
          <w:rFonts w:ascii="Calibri" w:eastAsia="Calibri" w:hAnsi="Calibri" w:cs="Calibri"/>
          <w:color w:val="000000"/>
        </w:rPr>
        <w:t xml:space="preserve">Youth’s Name__________________________________ Date of Birth ____________ </w:t>
      </w:r>
    </w:p>
    <w:p w14:paraId="519DAE66" w14:textId="77777777" w:rsidR="00BA345E" w:rsidRDefault="00D30BB0">
      <w:pPr>
        <w:pBdr>
          <w:top w:val="nil"/>
          <w:left w:val="nil"/>
          <w:bottom w:val="nil"/>
          <w:right w:val="nil"/>
          <w:between w:val="nil"/>
        </w:pBdr>
        <w:spacing w:before="280" w:after="280"/>
        <w:rPr>
          <w:color w:val="000000"/>
        </w:rPr>
      </w:pPr>
      <w:r>
        <w:rPr>
          <w:rFonts w:ascii="Calibri" w:eastAsia="Calibri" w:hAnsi="Calibri" w:cs="Calibri"/>
          <w:b/>
          <w:color w:val="000000"/>
        </w:rPr>
        <w:t xml:space="preserve">Authorization to Interview </w:t>
      </w:r>
    </w:p>
    <w:p w14:paraId="29387285" w14:textId="77777777" w:rsidR="00BA345E" w:rsidRDefault="00D30BB0">
      <w:pPr>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I, ____________________________ (parent / legal guardian) her</w:t>
      </w:r>
      <w:r>
        <w:rPr>
          <w:rFonts w:ascii="Calibri" w:eastAsia="Calibri" w:hAnsi="Calibri" w:cs="Calibri"/>
          <w:color w:val="000000"/>
        </w:rPr>
        <w:t xml:space="preserve">eby authorize the </w:t>
      </w:r>
      <w:r>
        <w:rPr>
          <w:rFonts w:ascii="Calibri" w:eastAsia="Calibri" w:hAnsi="Calibri" w:cs="Calibri"/>
          <w:b/>
          <w:i/>
          <w:color w:val="000000"/>
        </w:rPr>
        <w:t>MAINE YOUTH FIRE SAFETY AND INTERVENTION PROGRAM</w:t>
      </w:r>
      <w:r>
        <w:rPr>
          <w:rFonts w:ascii="Calibri" w:eastAsia="Calibri" w:hAnsi="Calibri" w:cs="Calibri"/>
          <w:color w:val="000000"/>
        </w:rPr>
        <w:t xml:space="preserve"> to interview the above-named youth for the purpose of program intervention, educational planning, and fire setting category determination. I understand that I have the right to be present at any interview, although I may waive this right and allow all or </w:t>
      </w:r>
      <w:r>
        <w:rPr>
          <w:rFonts w:ascii="Calibri" w:eastAsia="Calibri" w:hAnsi="Calibri" w:cs="Calibri"/>
          <w:color w:val="000000"/>
        </w:rPr>
        <w:t xml:space="preserve">a portion of the interview to occur without my presence. </w:t>
      </w:r>
    </w:p>
    <w:p w14:paraId="758E2EA1" w14:textId="77777777" w:rsidR="00BA345E" w:rsidRDefault="00D30BB0">
      <w:pPr>
        <w:pBdr>
          <w:top w:val="nil"/>
          <w:left w:val="nil"/>
          <w:bottom w:val="nil"/>
          <w:right w:val="nil"/>
          <w:between w:val="nil"/>
        </w:pBdr>
        <w:spacing w:before="280" w:after="280"/>
        <w:rPr>
          <w:color w:val="000000"/>
        </w:rPr>
      </w:pPr>
      <w:r>
        <w:rPr>
          <w:rFonts w:ascii="Calibri" w:eastAsia="Calibri" w:hAnsi="Calibri" w:cs="Calibri"/>
          <w:b/>
          <w:color w:val="000000"/>
        </w:rPr>
        <w:t xml:space="preserve">Release of Liability </w:t>
      </w:r>
    </w:p>
    <w:p w14:paraId="6A9FE047" w14:textId="77777777" w:rsidR="00BA345E" w:rsidRDefault="00D30BB0">
      <w:pPr>
        <w:pBdr>
          <w:top w:val="nil"/>
          <w:left w:val="nil"/>
          <w:bottom w:val="nil"/>
          <w:right w:val="nil"/>
          <w:between w:val="nil"/>
        </w:pBdr>
        <w:spacing w:before="280" w:after="280"/>
        <w:rPr>
          <w:color w:val="000000"/>
        </w:rPr>
      </w:pPr>
      <w:r>
        <w:rPr>
          <w:rFonts w:ascii="Calibri" w:eastAsia="Calibri" w:hAnsi="Calibri" w:cs="Calibri"/>
          <w:color w:val="000000"/>
        </w:rPr>
        <w:t xml:space="preserve">I do hereby release, indemnify, and hold harmless the </w:t>
      </w:r>
      <w:r>
        <w:rPr>
          <w:rFonts w:ascii="Calibri" w:eastAsia="Calibri" w:hAnsi="Calibri" w:cs="Calibri"/>
          <w:b/>
          <w:i/>
          <w:color w:val="000000"/>
        </w:rPr>
        <w:t>MAINE YOUTH FIRE SAFETY AND INTERVENTION PROGRAM</w:t>
      </w:r>
      <w:r>
        <w:rPr>
          <w:rFonts w:ascii="Calibri" w:eastAsia="Calibri" w:hAnsi="Calibri" w:cs="Calibri"/>
          <w:color w:val="000000"/>
        </w:rPr>
        <w:t xml:space="preserve"> and its employees, volunteers, officers, officials, affiliated fire depar</w:t>
      </w:r>
      <w:r>
        <w:rPr>
          <w:rFonts w:ascii="Calibri" w:eastAsia="Calibri" w:hAnsi="Calibri" w:cs="Calibri"/>
          <w:color w:val="000000"/>
        </w:rPr>
        <w:t xml:space="preserve">tments and duly authorized agents, from all legal responsibility and liability and from any claims, actions, cause of action, related to: </w:t>
      </w:r>
    </w:p>
    <w:p w14:paraId="126C057F" w14:textId="77777777" w:rsidR="00BA345E" w:rsidRDefault="00D30BB0">
      <w:pPr>
        <w:numPr>
          <w:ilvl w:val="0"/>
          <w:numId w:val="5"/>
        </w:numPr>
        <w:pBdr>
          <w:top w:val="nil"/>
          <w:left w:val="nil"/>
          <w:bottom w:val="nil"/>
          <w:right w:val="nil"/>
          <w:between w:val="nil"/>
        </w:pBdr>
        <w:spacing w:before="280"/>
        <w:rPr>
          <w:color w:val="000000"/>
        </w:rPr>
      </w:pPr>
      <w:r>
        <w:rPr>
          <w:rFonts w:ascii="Calibri" w:eastAsia="Calibri" w:hAnsi="Calibri" w:cs="Calibri"/>
          <w:color w:val="000000"/>
        </w:rPr>
        <w:t xml:space="preserve">The receipt of information from or the release of information to the persons, entities, or agencies specified above. </w:t>
      </w:r>
    </w:p>
    <w:p w14:paraId="551B9CB9" w14:textId="77777777" w:rsidR="00BA345E" w:rsidRDefault="00D30BB0">
      <w:pPr>
        <w:numPr>
          <w:ilvl w:val="0"/>
          <w:numId w:val="5"/>
        </w:numPr>
        <w:pBdr>
          <w:top w:val="nil"/>
          <w:left w:val="nil"/>
          <w:bottom w:val="nil"/>
          <w:right w:val="nil"/>
          <w:between w:val="nil"/>
        </w:pBdr>
        <w:rPr>
          <w:color w:val="000000"/>
        </w:rPr>
      </w:pPr>
      <w:r>
        <w:rPr>
          <w:rFonts w:ascii="Calibri" w:eastAsia="Calibri" w:hAnsi="Calibri" w:cs="Calibri"/>
          <w:color w:val="000000"/>
        </w:rPr>
        <w:t xml:space="preserve">To the interviewing of the above-named youth as part of the program </w:t>
      </w:r>
    </w:p>
    <w:p w14:paraId="1F5838E7" w14:textId="77777777" w:rsidR="00BA345E" w:rsidRDefault="00D30BB0">
      <w:pPr>
        <w:numPr>
          <w:ilvl w:val="0"/>
          <w:numId w:val="5"/>
        </w:numPr>
        <w:pBdr>
          <w:top w:val="nil"/>
          <w:left w:val="nil"/>
          <w:bottom w:val="nil"/>
          <w:right w:val="nil"/>
          <w:between w:val="nil"/>
        </w:pBdr>
        <w:spacing w:after="280"/>
        <w:rPr>
          <w:color w:val="000000"/>
        </w:rPr>
      </w:pPr>
      <w:r>
        <w:rPr>
          <w:rFonts w:ascii="Calibri" w:eastAsia="Calibri" w:hAnsi="Calibri" w:cs="Calibri"/>
          <w:color w:val="000000"/>
        </w:rPr>
        <w:t xml:space="preserve">To any injuries from participation in this program. </w:t>
      </w:r>
    </w:p>
    <w:p w14:paraId="168BCBA4" w14:textId="77777777" w:rsidR="00BA345E" w:rsidRDefault="00D30BB0">
      <w:pPr>
        <w:pBdr>
          <w:top w:val="nil"/>
          <w:left w:val="nil"/>
          <w:bottom w:val="nil"/>
          <w:right w:val="nil"/>
          <w:between w:val="nil"/>
        </w:pBdr>
        <w:spacing w:before="280" w:after="280"/>
        <w:rPr>
          <w:rFonts w:ascii="Noto Sans Symbols" w:eastAsia="Noto Sans Symbols" w:hAnsi="Noto Sans Symbols" w:cs="Noto Sans Symbols"/>
          <w:color w:val="000000"/>
        </w:rPr>
      </w:pPr>
      <w:r>
        <w:rPr>
          <w:rFonts w:ascii="Calibri" w:eastAsia="Calibri" w:hAnsi="Calibri" w:cs="Calibri"/>
          <w:b/>
          <w:color w:val="000000"/>
        </w:rPr>
        <w:t xml:space="preserve">Mandated Reporter Status </w:t>
      </w:r>
    </w:p>
    <w:p w14:paraId="0C0FFE44" w14:textId="77777777" w:rsidR="00BA345E" w:rsidRDefault="00D30BB0">
      <w:pPr>
        <w:pBdr>
          <w:top w:val="nil"/>
          <w:left w:val="nil"/>
          <w:bottom w:val="nil"/>
          <w:right w:val="nil"/>
          <w:between w:val="nil"/>
        </w:pBdr>
        <w:spacing w:before="280" w:after="280"/>
        <w:rPr>
          <w:rFonts w:ascii="Noto Sans Symbols" w:eastAsia="Noto Sans Symbols" w:hAnsi="Noto Sans Symbols" w:cs="Noto Sans Symbols"/>
          <w:color w:val="000000"/>
        </w:rPr>
      </w:pPr>
      <w:r>
        <w:rPr>
          <w:rFonts w:ascii="Calibri" w:eastAsia="Calibri" w:hAnsi="Calibri" w:cs="Calibri"/>
          <w:color w:val="000000"/>
        </w:rPr>
        <w:t>I understand that Maine statute law requires that certain people (those conducting this interview) must report to the Department of Health and Human Services (DHHS) if it is known or there is reasonable cause to suspect that a child has been or is likely t</w:t>
      </w:r>
      <w:r>
        <w:rPr>
          <w:rFonts w:ascii="Calibri" w:eastAsia="Calibri" w:hAnsi="Calibri" w:cs="Calibri"/>
          <w:color w:val="000000"/>
        </w:rPr>
        <w:t xml:space="preserve">o be abused or neglected. (Maine Child and Family Services Protection Act Title 22 Chapter 1071 § 4011-A) </w:t>
      </w:r>
    </w:p>
    <w:p w14:paraId="5C9A2635" w14:textId="77777777" w:rsidR="00BA345E" w:rsidRDefault="00D30BB0">
      <w:pPr>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 xml:space="preserve">Signature of Parent / Legal Guardian _____________________________________________ </w:t>
      </w:r>
    </w:p>
    <w:p w14:paraId="20B89F3D" w14:textId="77777777" w:rsidR="00BA345E" w:rsidRDefault="00D30BB0">
      <w:pPr>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Printed Name__________________________________________ Date _____</w:t>
      </w:r>
      <w:r>
        <w:rPr>
          <w:rFonts w:ascii="Calibri" w:eastAsia="Calibri" w:hAnsi="Calibri" w:cs="Calibri"/>
          <w:color w:val="000000"/>
        </w:rPr>
        <w:t>____________</w:t>
      </w:r>
    </w:p>
    <w:p w14:paraId="65C1B4C9" w14:textId="77777777" w:rsidR="00BA345E" w:rsidRDefault="00D30BB0">
      <w:pPr>
        <w:pBdr>
          <w:top w:val="nil"/>
          <w:left w:val="nil"/>
          <w:bottom w:val="nil"/>
          <w:right w:val="nil"/>
          <w:between w:val="nil"/>
        </w:pBdr>
        <w:spacing w:before="280" w:after="280"/>
        <w:rPr>
          <w:rFonts w:ascii="Calibri" w:eastAsia="Calibri" w:hAnsi="Calibri" w:cs="Calibri"/>
          <w:color w:val="000000"/>
        </w:rPr>
      </w:pPr>
      <w:r>
        <w:rPr>
          <w:rFonts w:ascii="Calibri" w:eastAsia="Calibri" w:hAnsi="Calibri" w:cs="Calibri"/>
          <w:color w:val="000000"/>
        </w:rPr>
        <w:t xml:space="preserve"> Signature of Witness ____________________________________ Date _________________ </w:t>
      </w:r>
    </w:p>
    <w:p w14:paraId="534163C0" w14:textId="77777777" w:rsidR="00BA345E" w:rsidRDefault="00D30BB0">
      <w:pPr>
        <w:pBdr>
          <w:top w:val="nil"/>
          <w:left w:val="nil"/>
          <w:bottom w:val="nil"/>
          <w:right w:val="nil"/>
          <w:between w:val="nil"/>
        </w:pBdr>
        <w:spacing w:before="280" w:after="280"/>
        <w:rPr>
          <w:color w:val="000000"/>
        </w:rPr>
      </w:pPr>
      <w:r>
        <w:rPr>
          <w:rFonts w:ascii="Calibri" w:eastAsia="Calibri" w:hAnsi="Calibri" w:cs="Calibri"/>
          <w:color w:val="000000"/>
        </w:rPr>
        <w:t>Printed Name of Witness ________________________________ Date _________________</w:t>
      </w:r>
    </w:p>
    <w:p w14:paraId="0E9CA9B3" w14:textId="77777777" w:rsidR="00BA345E" w:rsidRDefault="00D30BB0">
      <w:pPr>
        <w:pBdr>
          <w:top w:val="nil"/>
          <w:left w:val="nil"/>
          <w:bottom w:val="nil"/>
          <w:right w:val="nil"/>
          <w:between w:val="nil"/>
        </w:pBdr>
        <w:spacing w:before="280" w:after="280"/>
        <w:jc w:val="center"/>
        <w:rPr>
          <w:rFonts w:ascii="Calibri" w:eastAsia="Calibri" w:hAnsi="Calibri" w:cs="Calibri"/>
          <w:color w:val="000000"/>
        </w:rPr>
      </w:pPr>
      <w:r>
        <w:rPr>
          <w:b/>
          <w:color w:val="000000"/>
        </w:rPr>
        <w:lastRenderedPageBreak/>
        <w:t>MAINE YOUTH FIRE SAFETY AND INTERVENTION PROGRAM</w:t>
      </w:r>
    </w:p>
    <w:p w14:paraId="2B26EF8D" w14:textId="77777777" w:rsidR="00BA345E" w:rsidRDefault="00D30BB0">
      <w:pPr>
        <w:pBdr>
          <w:top w:val="nil"/>
          <w:left w:val="nil"/>
          <w:bottom w:val="nil"/>
          <w:right w:val="nil"/>
          <w:between w:val="nil"/>
        </w:pBdr>
        <w:spacing w:before="280" w:after="280"/>
        <w:jc w:val="center"/>
        <w:rPr>
          <w:rFonts w:ascii="Calibri" w:eastAsia="Calibri" w:hAnsi="Calibri" w:cs="Calibri"/>
          <w:color w:val="000000"/>
          <w:sz w:val="22"/>
          <w:szCs w:val="22"/>
        </w:rPr>
      </w:pPr>
      <w:r>
        <w:rPr>
          <w:rFonts w:ascii="Calibri" w:eastAsia="Calibri" w:hAnsi="Calibri" w:cs="Calibri"/>
          <w:b/>
          <w:color w:val="000000"/>
          <w:sz w:val="22"/>
          <w:szCs w:val="22"/>
        </w:rPr>
        <w:t>Authorization for Release of Confidential Information</w:t>
      </w:r>
    </w:p>
    <w:p w14:paraId="0FC0BE8E" w14:textId="77777777" w:rsidR="00BA345E" w:rsidRDefault="00D30BB0">
      <w:pPr>
        <w:pBdr>
          <w:top w:val="nil"/>
          <w:left w:val="nil"/>
          <w:bottom w:val="nil"/>
          <w:right w:val="nil"/>
          <w:between w:val="nil"/>
        </w:pBdr>
        <w:spacing w:before="280" w:after="280"/>
        <w:rPr>
          <w:color w:val="000000"/>
        </w:rPr>
      </w:pPr>
      <w:r>
        <w:rPr>
          <w:rFonts w:ascii="Calibri" w:eastAsia="Calibri" w:hAnsi="Calibri" w:cs="Calibri"/>
          <w:color w:val="000000"/>
          <w:sz w:val="22"/>
          <w:szCs w:val="22"/>
        </w:rPr>
        <w:t>Youth’s Name__________________________________ Date of Birth _______________</w:t>
      </w:r>
    </w:p>
    <w:p w14:paraId="705B0841" w14:textId="526B0A7C" w:rsidR="00BA345E" w:rsidRDefault="00D30BB0">
      <w:pPr>
        <w:pBdr>
          <w:top w:val="nil"/>
          <w:left w:val="nil"/>
          <w:bottom w:val="nil"/>
          <w:right w:val="nil"/>
          <w:between w:val="nil"/>
        </w:pBdr>
        <w:spacing w:before="280" w:after="280"/>
        <w:rPr>
          <w:color w:val="000000"/>
        </w:rPr>
      </w:pPr>
      <w:r>
        <w:rPr>
          <w:rFonts w:ascii="Calibri" w:eastAsia="Calibri" w:hAnsi="Calibri" w:cs="Calibri"/>
          <w:color w:val="000000"/>
          <w:sz w:val="22"/>
          <w:szCs w:val="22"/>
        </w:rPr>
        <w:t xml:space="preserve">I, ____________________________ (parent / legal guardian) do hereby request and authorize the </w:t>
      </w:r>
      <w:r w:rsidR="00200111">
        <w:rPr>
          <w:rFonts w:ascii="Calibri" w:eastAsia="Calibri" w:hAnsi="Calibri" w:cs="Calibri"/>
          <w:b/>
          <w:i/>
          <w:color w:val="000000"/>
        </w:rPr>
        <w:t>MAINE YOUTH FIRE SAFETY AND INTERVENTION PROGRAM</w:t>
      </w:r>
      <w:r w:rsidR="00200111">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to have contact with the following persons, </w:t>
      </w:r>
      <w:proofErr w:type="gramStart"/>
      <w:r>
        <w:rPr>
          <w:rFonts w:ascii="Calibri" w:eastAsia="Calibri" w:hAnsi="Calibri" w:cs="Calibri"/>
          <w:color w:val="000000"/>
          <w:sz w:val="22"/>
          <w:szCs w:val="22"/>
        </w:rPr>
        <w:t>entities</w:t>
      </w:r>
      <w:proofErr w:type="gramEnd"/>
      <w:r>
        <w:rPr>
          <w:rFonts w:ascii="Calibri" w:eastAsia="Calibri" w:hAnsi="Calibri" w:cs="Calibri"/>
          <w:color w:val="000000"/>
          <w:sz w:val="22"/>
          <w:szCs w:val="22"/>
        </w:rPr>
        <w:t xml:space="preserve"> or agencies I have identified below to for the purpose of planning, education</w:t>
      </w:r>
      <w:r>
        <w:rPr>
          <w:rFonts w:ascii="Calibri" w:eastAsia="Calibri" w:hAnsi="Calibri" w:cs="Calibri"/>
          <w:color w:val="000000"/>
          <w:sz w:val="22"/>
          <w:szCs w:val="22"/>
        </w:rPr>
        <w:t xml:space="preserve">, intervention, referral and coordination of services. </w:t>
      </w:r>
    </w:p>
    <w:p w14:paraId="6F588811" w14:textId="77777777" w:rsidR="00BA345E" w:rsidRDefault="00D30BB0">
      <w:pPr>
        <w:pBdr>
          <w:top w:val="nil"/>
          <w:left w:val="nil"/>
          <w:bottom w:val="nil"/>
          <w:right w:val="nil"/>
          <w:between w:val="nil"/>
        </w:pBdr>
        <w:spacing w:before="280" w:after="280"/>
        <w:rPr>
          <w:rFonts w:ascii="Calibri" w:eastAsia="Calibri" w:hAnsi="Calibri" w:cs="Calibri"/>
          <w:color w:val="000000"/>
          <w:sz w:val="22"/>
          <w:szCs w:val="22"/>
        </w:rPr>
      </w:pPr>
      <w:r>
        <w:rPr>
          <w:rFonts w:ascii="Calibri" w:eastAsia="Calibri" w:hAnsi="Calibri" w:cs="Calibri"/>
          <w:color w:val="000000"/>
          <w:sz w:val="22"/>
          <w:szCs w:val="22"/>
        </w:rPr>
        <w:t xml:space="preserve">Information can be: ____ Disclosed To ____ Obtained From </w:t>
      </w:r>
    </w:p>
    <w:p w14:paraId="3268E817" w14:textId="77777777" w:rsidR="00BA345E" w:rsidRDefault="00D30BB0">
      <w:pPr>
        <w:pBdr>
          <w:top w:val="nil"/>
          <w:left w:val="nil"/>
          <w:bottom w:val="nil"/>
          <w:right w:val="nil"/>
          <w:between w:val="nil"/>
        </w:pBdr>
        <w:spacing w:before="280" w:after="280"/>
        <w:rPr>
          <w:rFonts w:ascii="Calibri" w:eastAsia="Calibri" w:hAnsi="Calibri" w:cs="Calibri"/>
          <w:color w:val="000000"/>
          <w:sz w:val="22"/>
          <w:szCs w:val="22"/>
        </w:rPr>
      </w:pPr>
      <w:r>
        <w:rPr>
          <w:rFonts w:ascii="Calibri" w:eastAsia="Calibri" w:hAnsi="Calibri" w:cs="Calibri"/>
          <w:color w:val="000000"/>
          <w:sz w:val="22"/>
          <w:szCs w:val="22"/>
        </w:rPr>
        <w:t>This information may be shared by:</w:t>
      </w:r>
    </w:p>
    <w:p w14:paraId="7D9C9431" w14:textId="77777777" w:rsidR="00BA345E" w:rsidRDefault="00D30BB0">
      <w:pPr>
        <w:pBdr>
          <w:top w:val="nil"/>
          <w:left w:val="nil"/>
          <w:bottom w:val="nil"/>
          <w:right w:val="nil"/>
          <w:between w:val="nil"/>
        </w:pBdr>
        <w:spacing w:before="280" w:after="280"/>
        <w:rPr>
          <w:rFonts w:ascii="Calibri" w:eastAsia="Calibri" w:hAnsi="Calibri" w:cs="Calibri"/>
          <w:color w:val="000000"/>
          <w:sz w:val="22"/>
          <w:szCs w:val="22"/>
        </w:rPr>
      </w:pPr>
      <w:r>
        <w:rPr>
          <w:rFonts w:ascii="Calibri" w:eastAsia="Calibri" w:hAnsi="Calibri" w:cs="Calibri"/>
          <w:color w:val="000000"/>
          <w:sz w:val="22"/>
          <w:szCs w:val="22"/>
        </w:rPr>
        <w:t xml:space="preserve">___ Telephone ____ Fax ____ Email ___ In Person </w:t>
      </w:r>
    </w:p>
    <w:p w14:paraId="7AEE13D5" w14:textId="77777777" w:rsidR="00BA345E" w:rsidRDefault="00D30BB0">
      <w:pPr>
        <w:pBdr>
          <w:top w:val="nil"/>
          <w:left w:val="nil"/>
          <w:bottom w:val="nil"/>
          <w:right w:val="nil"/>
          <w:between w:val="nil"/>
        </w:pBdr>
        <w:spacing w:before="280" w:after="280"/>
        <w:rPr>
          <w:rFonts w:ascii="Calibri" w:eastAsia="Calibri" w:hAnsi="Calibri" w:cs="Calibri"/>
          <w:color w:val="000000"/>
          <w:sz w:val="22"/>
          <w:szCs w:val="22"/>
        </w:rPr>
      </w:pPr>
      <w:r>
        <w:rPr>
          <w:rFonts w:ascii="Calibri" w:eastAsia="Calibri" w:hAnsi="Calibri" w:cs="Calibri"/>
          <w:color w:val="000000"/>
          <w:sz w:val="22"/>
          <w:szCs w:val="22"/>
        </w:rPr>
        <w:t>Name of Organization/Individual __________________________</w:t>
      </w:r>
      <w:r>
        <w:rPr>
          <w:rFonts w:ascii="Calibri" w:eastAsia="Calibri" w:hAnsi="Calibri" w:cs="Calibri"/>
          <w:color w:val="000000"/>
          <w:sz w:val="22"/>
          <w:szCs w:val="22"/>
        </w:rPr>
        <w:t xml:space="preserve">__________________________ Address: _______________________________________________________________________ Phone_________________________________ Fax_____________________________________ </w:t>
      </w:r>
    </w:p>
    <w:p w14:paraId="1A7BD249" w14:textId="77777777" w:rsidR="00BA345E" w:rsidRDefault="00D30BB0">
      <w:pPr>
        <w:pBdr>
          <w:top w:val="nil"/>
          <w:left w:val="nil"/>
          <w:bottom w:val="nil"/>
          <w:right w:val="nil"/>
          <w:between w:val="nil"/>
        </w:pBdr>
        <w:spacing w:before="280" w:after="280"/>
        <w:rPr>
          <w:rFonts w:ascii="Calibri" w:eastAsia="Calibri" w:hAnsi="Calibri" w:cs="Calibri"/>
          <w:color w:val="000000"/>
          <w:sz w:val="22"/>
          <w:szCs w:val="22"/>
        </w:rPr>
      </w:pPr>
      <w:proofErr w:type="gramStart"/>
      <w:r>
        <w:rPr>
          <w:rFonts w:ascii="Calibri" w:eastAsia="Calibri" w:hAnsi="Calibri" w:cs="Calibri"/>
          <w:b/>
          <w:color w:val="000000"/>
          <w:sz w:val="22"/>
          <w:szCs w:val="22"/>
        </w:rPr>
        <w:t>For the purpose of</w:t>
      </w:r>
      <w:proofErr w:type="gramEnd"/>
      <w:r>
        <w:rPr>
          <w:rFonts w:ascii="Calibri" w:eastAsia="Calibri" w:hAnsi="Calibri" w:cs="Calibri"/>
          <w:b/>
          <w:color w:val="000000"/>
          <w:sz w:val="22"/>
          <w:szCs w:val="22"/>
        </w:rPr>
        <w:t xml:space="preserve">: </w:t>
      </w:r>
    </w:p>
    <w:p w14:paraId="1B3EF065" w14:textId="77777777" w:rsidR="00BA345E" w:rsidRDefault="00D30B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__ Educational Plan/Records </w:t>
      </w:r>
      <w:r>
        <w:rPr>
          <w:rFonts w:ascii="Calibri" w:eastAsia="Calibri" w:hAnsi="Calibri" w:cs="Calibri"/>
          <w:color w:val="000000"/>
          <w:sz w:val="22"/>
          <w:szCs w:val="22"/>
        </w:rPr>
        <w:tab/>
      </w:r>
      <w:r>
        <w:rPr>
          <w:rFonts w:ascii="Calibri" w:eastAsia="Calibri" w:hAnsi="Calibri" w:cs="Calibri"/>
          <w:color w:val="000000"/>
          <w:sz w:val="22"/>
          <w:szCs w:val="22"/>
        </w:rPr>
        <w:tab/>
        <w:t>___Probation Rep</w:t>
      </w:r>
      <w:r>
        <w:rPr>
          <w:rFonts w:ascii="Calibri" w:eastAsia="Calibri" w:hAnsi="Calibri" w:cs="Calibri"/>
          <w:color w:val="000000"/>
          <w:sz w:val="22"/>
          <w:szCs w:val="22"/>
        </w:rPr>
        <w:t>orts</w:t>
      </w:r>
      <w:r>
        <w:rPr>
          <w:rFonts w:ascii="Calibri" w:eastAsia="Calibri" w:hAnsi="Calibri" w:cs="Calibri"/>
          <w:color w:val="000000"/>
          <w:sz w:val="22"/>
          <w:szCs w:val="22"/>
        </w:rPr>
        <w:tab/>
      </w:r>
      <w:r>
        <w:rPr>
          <w:rFonts w:ascii="Calibri" w:eastAsia="Calibri" w:hAnsi="Calibri" w:cs="Calibri"/>
          <w:color w:val="000000"/>
          <w:sz w:val="22"/>
          <w:szCs w:val="22"/>
        </w:rPr>
        <w:tab/>
        <w:t>__ Police Reports</w:t>
      </w:r>
    </w:p>
    <w:p w14:paraId="58991D2B" w14:textId="77777777" w:rsidR="00BA345E" w:rsidRDefault="00D30B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__ Diagnostic Evaluations</w:t>
      </w:r>
      <w:r>
        <w:rPr>
          <w:rFonts w:ascii="Calibri" w:eastAsia="Calibri" w:hAnsi="Calibri" w:cs="Calibri"/>
          <w:color w:val="000000"/>
          <w:sz w:val="22"/>
          <w:szCs w:val="22"/>
        </w:rPr>
        <w:tab/>
      </w:r>
      <w:r>
        <w:rPr>
          <w:rFonts w:ascii="Calibri" w:eastAsia="Calibri" w:hAnsi="Calibri" w:cs="Calibri"/>
          <w:color w:val="000000"/>
          <w:sz w:val="22"/>
          <w:szCs w:val="22"/>
        </w:rPr>
        <w:tab/>
        <w:t>___Progress reports</w:t>
      </w:r>
      <w:r>
        <w:rPr>
          <w:rFonts w:ascii="Calibri" w:eastAsia="Calibri" w:hAnsi="Calibri" w:cs="Calibri"/>
          <w:color w:val="000000"/>
          <w:sz w:val="22"/>
          <w:szCs w:val="22"/>
        </w:rPr>
        <w:tab/>
      </w:r>
      <w:r>
        <w:rPr>
          <w:rFonts w:ascii="Calibri" w:eastAsia="Calibri" w:hAnsi="Calibri" w:cs="Calibri"/>
          <w:color w:val="000000"/>
          <w:sz w:val="22"/>
          <w:szCs w:val="22"/>
        </w:rPr>
        <w:tab/>
        <w:t>___ Treatment plans</w:t>
      </w:r>
    </w:p>
    <w:p w14:paraId="0500E998" w14:textId="77777777" w:rsidR="00BA345E" w:rsidRDefault="00D30B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__ Fire Reports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___ Medical Reports </w:t>
      </w:r>
      <w:r>
        <w:rPr>
          <w:rFonts w:ascii="Calibri" w:eastAsia="Calibri" w:hAnsi="Calibri" w:cs="Calibri"/>
          <w:color w:val="000000"/>
          <w:sz w:val="22"/>
          <w:szCs w:val="22"/>
        </w:rPr>
        <w:tab/>
      </w:r>
      <w:r>
        <w:rPr>
          <w:rFonts w:ascii="Calibri" w:eastAsia="Calibri" w:hAnsi="Calibri" w:cs="Calibri"/>
          <w:color w:val="000000"/>
          <w:sz w:val="22"/>
          <w:szCs w:val="22"/>
        </w:rPr>
        <w:tab/>
        <w:t>__ Consultations</w:t>
      </w:r>
    </w:p>
    <w:p w14:paraId="0F0E2013" w14:textId="77777777" w:rsidR="00BA345E" w:rsidRDefault="00D30BB0">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__ Medical Information </w:t>
      </w:r>
      <w:r>
        <w:rPr>
          <w:rFonts w:ascii="Calibri" w:eastAsia="Calibri" w:hAnsi="Calibri" w:cs="Calibri"/>
          <w:color w:val="000000"/>
          <w:sz w:val="22"/>
          <w:szCs w:val="22"/>
        </w:rPr>
        <w:tab/>
      </w:r>
      <w:r>
        <w:rPr>
          <w:rFonts w:ascii="Calibri" w:eastAsia="Calibri" w:hAnsi="Calibri" w:cs="Calibri"/>
          <w:color w:val="000000"/>
          <w:sz w:val="22"/>
          <w:szCs w:val="22"/>
        </w:rPr>
        <w:tab/>
      </w:r>
      <w:r>
        <w:rPr>
          <w:rFonts w:ascii="Calibri" w:eastAsia="Calibri" w:hAnsi="Calibri" w:cs="Calibri"/>
          <w:color w:val="000000"/>
          <w:sz w:val="22"/>
          <w:szCs w:val="22"/>
        </w:rPr>
        <w:tab/>
        <w:t xml:space="preserve">__Other Specify__________________ </w:t>
      </w:r>
    </w:p>
    <w:p w14:paraId="2BF120B1" w14:textId="77777777" w:rsidR="00BA345E" w:rsidRDefault="00D30BB0">
      <w:pPr>
        <w:pBdr>
          <w:top w:val="nil"/>
          <w:left w:val="nil"/>
          <w:bottom w:val="nil"/>
          <w:right w:val="nil"/>
          <w:between w:val="nil"/>
        </w:pBdr>
        <w:spacing w:before="280" w:after="280"/>
        <w:rPr>
          <w:color w:val="000000"/>
        </w:rPr>
      </w:pPr>
      <w:r>
        <w:rPr>
          <w:rFonts w:ascii="Calibri" w:eastAsia="Calibri" w:hAnsi="Calibri" w:cs="Calibri"/>
          <w:b/>
          <w:color w:val="000000"/>
          <w:sz w:val="20"/>
          <w:szCs w:val="20"/>
        </w:rPr>
        <w:t xml:space="preserve">I understand that: </w:t>
      </w:r>
    </w:p>
    <w:p w14:paraId="5C7FEB15" w14:textId="77777777" w:rsidR="00BA345E" w:rsidRPr="00200111" w:rsidRDefault="00D30BB0">
      <w:pPr>
        <w:numPr>
          <w:ilvl w:val="0"/>
          <w:numId w:val="11"/>
        </w:numPr>
        <w:pBdr>
          <w:top w:val="nil"/>
          <w:left w:val="nil"/>
          <w:bottom w:val="nil"/>
          <w:right w:val="nil"/>
          <w:between w:val="nil"/>
        </w:pBdr>
        <w:spacing w:before="280"/>
        <w:rPr>
          <w:color w:val="000000"/>
          <w:sz w:val="22"/>
          <w:szCs w:val="22"/>
        </w:rPr>
      </w:pPr>
      <w:r w:rsidRPr="00200111">
        <w:rPr>
          <w:rFonts w:ascii="Calibri" w:eastAsia="Calibri" w:hAnsi="Calibri" w:cs="Calibri"/>
          <w:color w:val="000000"/>
          <w:sz w:val="18"/>
          <w:szCs w:val="18"/>
        </w:rPr>
        <w:t xml:space="preserve">According to Code 42 of Federal Regulations, Part 2, Confidentiality of Alcohol and Drug Abuse Treatment patient records, further disclosure of the information may not be made without my written consent or as otherwise restricted by Federal Regulations </w:t>
      </w:r>
    </w:p>
    <w:p w14:paraId="326A7B17" w14:textId="77777777" w:rsidR="00BA345E" w:rsidRPr="00200111" w:rsidRDefault="00D30BB0">
      <w:pPr>
        <w:numPr>
          <w:ilvl w:val="0"/>
          <w:numId w:val="11"/>
        </w:numPr>
        <w:pBdr>
          <w:top w:val="nil"/>
          <w:left w:val="nil"/>
          <w:bottom w:val="nil"/>
          <w:right w:val="nil"/>
          <w:between w:val="nil"/>
        </w:pBdr>
        <w:rPr>
          <w:color w:val="000000"/>
          <w:sz w:val="22"/>
          <w:szCs w:val="22"/>
        </w:rPr>
      </w:pPr>
      <w:r w:rsidRPr="00200111">
        <w:rPr>
          <w:rFonts w:ascii="Calibri" w:eastAsia="Calibri" w:hAnsi="Calibri" w:cs="Calibri"/>
          <w:color w:val="000000"/>
          <w:sz w:val="18"/>
          <w:szCs w:val="18"/>
        </w:rPr>
        <w:t>In</w:t>
      </w:r>
      <w:r w:rsidRPr="00200111">
        <w:rPr>
          <w:rFonts w:ascii="Calibri" w:eastAsia="Calibri" w:hAnsi="Calibri" w:cs="Calibri"/>
          <w:color w:val="000000"/>
          <w:sz w:val="18"/>
          <w:szCs w:val="18"/>
        </w:rPr>
        <w:t xml:space="preserve">formation released with this authorization will not be given, sold, transferred, or in any way be relayed to any other person or agency not specified above without written consent or otherwise required by law. </w:t>
      </w:r>
    </w:p>
    <w:p w14:paraId="3A0101DD" w14:textId="77777777" w:rsidR="00BA345E" w:rsidRPr="00200111" w:rsidRDefault="00D30BB0">
      <w:pPr>
        <w:numPr>
          <w:ilvl w:val="0"/>
          <w:numId w:val="11"/>
        </w:numPr>
        <w:pBdr>
          <w:top w:val="nil"/>
          <w:left w:val="nil"/>
          <w:bottom w:val="nil"/>
          <w:right w:val="nil"/>
          <w:between w:val="nil"/>
        </w:pBdr>
        <w:rPr>
          <w:color w:val="000000"/>
          <w:sz w:val="22"/>
          <w:szCs w:val="22"/>
        </w:rPr>
      </w:pPr>
      <w:r w:rsidRPr="00200111">
        <w:rPr>
          <w:rFonts w:ascii="Calibri" w:eastAsia="Calibri" w:hAnsi="Calibri" w:cs="Calibri"/>
          <w:color w:val="000000"/>
          <w:sz w:val="18"/>
          <w:szCs w:val="18"/>
        </w:rPr>
        <w:t>I understand that I may revoke this consent a</w:t>
      </w:r>
      <w:r w:rsidRPr="00200111">
        <w:rPr>
          <w:rFonts w:ascii="Calibri" w:eastAsia="Calibri" w:hAnsi="Calibri" w:cs="Calibri"/>
          <w:color w:val="000000"/>
          <w:sz w:val="18"/>
          <w:szCs w:val="18"/>
        </w:rPr>
        <w:t xml:space="preserve">t any future time by submitting a written request to the </w:t>
      </w:r>
      <w:r w:rsidRPr="00200111">
        <w:rPr>
          <w:rFonts w:ascii="Calibri" w:eastAsia="Calibri" w:hAnsi="Calibri" w:cs="Calibri"/>
          <w:b/>
          <w:color w:val="000000"/>
          <w:sz w:val="18"/>
          <w:szCs w:val="18"/>
        </w:rPr>
        <w:t>MAINE YOUTH FIRE SAFETY AND INTERVENTION PROGRAM</w:t>
      </w:r>
    </w:p>
    <w:p w14:paraId="53B15353" w14:textId="77777777" w:rsidR="00BA345E" w:rsidRPr="00200111" w:rsidRDefault="00D30BB0">
      <w:pPr>
        <w:numPr>
          <w:ilvl w:val="0"/>
          <w:numId w:val="11"/>
        </w:numPr>
        <w:pBdr>
          <w:top w:val="nil"/>
          <w:left w:val="nil"/>
          <w:bottom w:val="nil"/>
          <w:right w:val="nil"/>
          <w:between w:val="nil"/>
        </w:pBdr>
        <w:spacing w:after="280"/>
        <w:rPr>
          <w:color w:val="000000"/>
          <w:sz w:val="22"/>
          <w:szCs w:val="22"/>
        </w:rPr>
      </w:pPr>
      <w:r w:rsidRPr="00200111">
        <w:rPr>
          <w:rFonts w:ascii="Calibri" w:eastAsia="Calibri" w:hAnsi="Calibri" w:cs="Calibri"/>
          <w:color w:val="000000"/>
          <w:sz w:val="18"/>
          <w:szCs w:val="18"/>
        </w:rPr>
        <w:t xml:space="preserve">I understand this release will expire one year from date signed </w:t>
      </w:r>
    </w:p>
    <w:p w14:paraId="54D68166" w14:textId="77777777" w:rsidR="00BA345E" w:rsidRDefault="00D30BB0">
      <w:pPr>
        <w:pBdr>
          <w:top w:val="nil"/>
          <w:left w:val="nil"/>
          <w:bottom w:val="nil"/>
          <w:right w:val="nil"/>
          <w:between w:val="nil"/>
        </w:pBdr>
        <w:spacing w:before="280" w:after="280"/>
        <w:rPr>
          <w:rFonts w:ascii="Calibri" w:eastAsia="Calibri" w:hAnsi="Calibri" w:cs="Calibri"/>
          <w:color w:val="000000"/>
          <w:sz w:val="22"/>
          <w:szCs w:val="22"/>
        </w:rPr>
      </w:pPr>
      <w:r>
        <w:rPr>
          <w:rFonts w:ascii="Calibri" w:eastAsia="Calibri" w:hAnsi="Calibri" w:cs="Calibri"/>
          <w:color w:val="000000"/>
          <w:sz w:val="22"/>
          <w:szCs w:val="22"/>
        </w:rPr>
        <w:t xml:space="preserve">Youth’s Signature________________________________ Date________________ </w:t>
      </w:r>
    </w:p>
    <w:p w14:paraId="442F159F" w14:textId="77777777" w:rsidR="00BA345E" w:rsidRDefault="00D30BB0">
      <w:pPr>
        <w:pBdr>
          <w:top w:val="nil"/>
          <w:left w:val="nil"/>
          <w:bottom w:val="nil"/>
          <w:right w:val="nil"/>
          <w:between w:val="nil"/>
        </w:pBdr>
        <w:spacing w:before="280" w:after="280"/>
        <w:rPr>
          <w:rFonts w:ascii="Calibri" w:eastAsia="Calibri" w:hAnsi="Calibri" w:cs="Calibri"/>
          <w:color w:val="000000"/>
          <w:sz w:val="22"/>
          <w:szCs w:val="22"/>
        </w:rPr>
      </w:pPr>
      <w:r>
        <w:rPr>
          <w:rFonts w:ascii="Calibri" w:eastAsia="Calibri" w:hAnsi="Calibri" w:cs="Calibri"/>
          <w:color w:val="000000"/>
          <w:sz w:val="22"/>
          <w:szCs w:val="22"/>
        </w:rPr>
        <w:t xml:space="preserve">Guardian’s Signature_____________________________ Date_______________ </w:t>
      </w:r>
    </w:p>
    <w:p w14:paraId="5D5D605B" w14:textId="77777777" w:rsidR="00BA345E" w:rsidRDefault="00D30BB0">
      <w:pPr>
        <w:pBdr>
          <w:top w:val="nil"/>
          <w:left w:val="nil"/>
          <w:bottom w:val="nil"/>
          <w:right w:val="nil"/>
          <w:between w:val="nil"/>
        </w:pBdr>
        <w:spacing w:before="280" w:after="280"/>
        <w:rPr>
          <w:rFonts w:ascii="Calibri" w:eastAsia="Calibri" w:hAnsi="Calibri" w:cs="Calibri"/>
          <w:color w:val="000000"/>
          <w:sz w:val="20"/>
          <w:szCs w:val="20"/>
        </w:rPr>
      </w:pPr>
      <w:r>
        <w:rPr>
          <w:rFonts w:ascii="Calibri" w:eastAsia="Calibri" w:hAnsi="Calibri" w:cs="Calibri"/>
          <w:color w:val="000000"/>
          <w:sz w:val="20"/>
          <w:szCs w:val="20"/>
        </w:rPr>
        <w:t xml:space="preserve">If the youth listed above is a minor or is unable to sign and you are the parent, legal </w:t>
      </w:r>
      <w:proofErr w:type="gramStart"/>
      <w:r>
        <w:rPr>
          <w:rFonts w:ascii="Calibri" w:eastAsia="Calibri" w:hAnsi="Calibri" w:cs="Calibri"/>
          <w:color w:val="000000"/>
          <w:sz w:val="20"/>
          <w:szCs w:val="20"/>
        </w:rPr>
        <w:t>guardian</w:t>
      </w:r>
      <w:proofErr w:type="gramEnd"/>
      <w:r>
        <w:rPr>
          <w:rFonts w:ascii="Calibri" w:eastAsia="Calibri" w:hAnsi="Calibri" w:cs="Calibri"/>
          <w:color w:val="000000"/>
          <w:sz w:val="20"/>
          <w:szCs w:val="20"/>
        </w:rPr>
        <w:t xml:space="preserve"> or personal repr</w:t>
      </w:r>
      <w:r>
        <w:rPr>
          <w:rFonts w:ascii="Calibri" w:eastAsia="Calibri" w:hAnsi="Calibri" w:cs="Calibri"/>
          <w:color w:val="000000"/>
          <w:sz w:val="20"/>
          <w:szCs w:val="20"/>
        </w:rPr>
        <w:t xml:space="preserve">esentative signing on behalf of this youth please complete the following: </w:t>
      </w:r>
    </w:p>
    <w:p w14:paraId="62467CF7" w14:textId="77777777" w:rsidR="00BA345E" w:rsidRDefault="00D30BB0">
      <w:pPr>
        <w:pBdr>
          <w:top w:val="nil"/>
          <w:left w:val="nil"/>
          <w:bottom w:val="nil"/>
          <w:right w:val="nil"/>
          <w:between w:val="nil"/>
        </w:pBdr>
        <w:spacing w:before="280" w:after="280"/>
        <w:rPr>
          <w:rFonts w:ascii="Calibri" w:eastAsia="Calibri" w:hAnsi="Calibri" w:cs="Calibri"/>
          <w:color w:val="000000"/>
          <w:sz w:val="22"/>
          <w:szCs w:val="22"/>
        </w:rPr>
      </w:pPr>
      <w:r>
        <w:rPr>
          <w:rFonts w:ascii="Calibri" w:eastAsia="Calibri" w:hAnsi="Calibri" w:cs="Calibri"/>
          <w:color w:val="000000"/>
          <w:sz w:val="22"/>
          <w:szCs w:val="22"/>
        </w:rPr>
        <w:t xml:space="preserve">Print Name: ____________________________ Relationship to Youth_________________________ </w:t>
      </w:r>
    </w:p>
    <w:p w14:paraId="4534FDE0" w14:textId="77777777" w:rsidR="00BA345E" w:rsidRDefault="00D30BB0">
      <w:pPr>
        <w:pBdr>
          <w:top w:val="nil"/>
          <w:left w:val="nil"/>
          <w:bottom w:val="nil"/>
          <w:right w:val="nil"/>
          <w:between w:val="nil"/>
        </w:pBdr>
        <w:spacing w:before="280" w:after="280"/>
        <w:rPr>
          <w:color w:val="000000"/>
        </w:rPr>
      </w:pPr>
      <w:r>
        <w:rPr>
          <w:rFonts w:ascii="Calibri" w:eastAsia="Calibri" w:hAnsi="Calibri" w:cs="Calibri"/>
          <w:color w:val="000000"/>
          <w:sz w:val="22"/>
          <w:szCs w:val="22"/>
        </w:rPr>
        <w:t xml:space="preserve">Witness Signature: _______________________________ Date______________________________ </w:t>
      </w:r>
      <w:r>
        <w:rPr>
          <w:color w:val="000000"/>
        </w:rPr>
        <w:t xml:space="preserve">      </w:t>
      </w:r>
    </w:p>
    <w:p w14:paraId="1CFC54AB" w14:textId="77777777" w:rsidR="00BA345E" w:rsidRDefault="00D30BB0">
      <w:pPr>
        <w:pBdr>
          <w:top w:val="nil"/>
          <w:left w:val="nil"/>
          <w:bottom w:val="nil"/>
          <w:right w:val="nil"/>
          <w:between w:val="nil"/>
        </w:pBdr>
        <w:spacing w:before="280" w:after="280"/>
        <w:jc w:val="center"/>
        <w:rPr>
          <w:color w:val="000000"/>
        </w:rPr>
      </w:pPr>
      <w:r>
        <w:rPr>
          <w:b/>
          <w:color w:val="000000"/>
        </w:rPr>
        <w:lastRenderedPageBreak/>
        <w:t>MAINE YOUTH FIRE SAFETY AND INTERVENTION PROGRAM</w:t>
      </w:r>
    </w:p>
    <w:p w14:paraId="1748D2E1" w14:textId="77777777" w:rsidR="00BA345E" w:rsidRDefault="00D30BB0">
      <w:pPr>
        <w:jc w:val="center"/>
        <w:rPr>
          <w:sz w:val="32"/>
          <w:szCs w:val="32"/>
        </w:rPr>
      </w:pPr>
      <w:r>
        <w:rPr>
          <w:sz w:val="32"/>
          <w:szCs w:val="32"/>
        </w:rPr>
        <w:t>RISK ADVISEMENT / FIRE SAFETY AGREEMENT FORM</w:t>
      </w:r>
    </w:p>
    <w:p w14:paraId="5FCEC266" w14:textId="77777777" w:rsidR="00BA345E" w:rsidRDefault="00BA345E">
      <w:pPr>
        <w:ind w:left="360"/>
        <w:jc w:val="both"/>
      </w:pPr>
    </w:p>
    <w:p w14:paraId="1A04B9E5" w14:textId="77777777" w:rsidR="00BA345E" w:rsidRDefault="00D30BB0">
      <w:r>
        <w:t>Your child has been involved in a fire setting incident or shown a fascination with fire play. Firesetting is a serious matter and should be addressed as soon a</w:t>
      </w:r>
      <w:r>
        <w:t>s possible. When a child sets a fire and receives no intervention, there is a better than 50% chance that he/she will set a second fire. If, in fact, the child does set a second fire, the chances are better than 80% that their firesetting will continue. Fi</w:t>
      </w:r>
      <w:r>
        <w:t>re Safety School is specifically designed for children who have set fires, been involved with fire play, or have shown interest in fire play to decrease the potential risk of future fire setting and/or fire play. The fire safety school is made up of four m</w:t>
      </w:r>
      <w:r>
        <w:t>odules that consist of fire behavior, fire prevention, burns, and decision-making. The modules are broken up into 2-3 learning sessions that consist of 1-2 hours of education each and are adjusted based on your child’s needs.</w:t>
      </w:r>
    </w:p>
    <w:p w14:paraId="425C3CD0" w14:textId="77777777" w:rsidR="00BA345E" w:rsidRDefault="00D30BB0">
      <w:r>
        <w:rPr>
          <w:b/>
        </w:rPr>
        <w:t>Program Responsibilities</w:t>
      </w:r>
    </w:p>
    <w:p w14:paraId="6795E15C" w14:textId="77777777" w:rsidR="00BA345E" w:rsidRPr="00200111" w:rsidRDefault="00D30BB0">
      <w:pPr>
        <w:rPr>
          <w:sz w:val="22"/>
          <w:szCs w:val="22"/>
        </w:rPr>
      </w:pPr>
      <w:r w:rsidRPr="00200111">
        <w:rPr>
          <w:sz w:val="22"/>
          <w:szCs w:val="22"/>
        </w:rPr>
        <w:t>- Staff will act in a professional manner and be familiar with youth fire safety interventions.</w:t>
      </w:r>
    </w:p>
    <w:p w14:paraId="7BF3728A" w14:textId="77777777" w:rsidR="00BA345E" w:rsidRPr="00200111" w:rsidRDefault="00D30BB0">
      <w:pPr>
        <w:rPr>
          <w:sz w:val="22"/>
          <w:szCs w:val="22"/>
        </w:rPr>
      </w:pPr>
      <w:r w:rsidRPr="00200111">
        <w:rPr>
          <w:sz w:val="22"/>
          <w:szCs w:val="22"/>
        </w:rPr>
        <w:t>- Staff will be prompt and adhere to agreed time allocations.</w:t>
      </w:r>
    </w:p>
    <w:p w14:paraId="457E1C75" w14:textId="77777777" w:rsidR="00BA345E" w:rsidRPr="00200111" w:rsidRDefault="00D30BB0">
      <w:pPr>
        <w:rPr>
          <w:sz w:val="22"/>
          <w:szCs w:val="22"/>
        </w:rPr>
      </w:pPr>
      <w:r w:rsidRPr="00200111">
        <w:rPr>
          <w:sz w:val="22"/>
          <w:szCs w:val="22"/>
        </w:rPr>
        <w:t xml:space="preserve">- Staff will send one reminder </w:t>
      </w:r>
      <w:r w:rsidRPr="00200111">
        <w:rPr>
          <w:b/>
          <w:sz w:val="22"/>
          <w:szCs w:val="22"/>
        </w:rPr>
        <w:t>24 to 48</w:t>
      </w:r>
      <w:r w:rsidRPr="00200111">
        <w:rPr>
          <w:sz w:val="22"/>
          <w:szCs w:val="22"/>
        </w:rPr>
        <w:t xml:space="preserve"> hours prior to the start of the learning session.</w:t>
      </w:r>
    </w:p>
    <w:p w14:paraId="121685F4" w14:textId="77777777" w:rsidR="00BA345E" w:rsidRPr="00200111" w:rsidRDefault="00D30BB0">
      <w:pPr>
        <w:ind w:left="180" w:hanging="180"/>
        <w:rPr>
          <w:sz w:val="22"/>
          <w:szCs w:val="22"/>
        </w:rPr>
      </w:pPr>
      <w:r w:rsidRPr="00200111">
        <w:rPr>
          <w:sz w:val="22"/>
          <w:szCs w:val="22"/>
        </w:rPr>
        <w:t xml:space="preserve">- Staff will attempt to contact participants three separate times over a </w:t>
      </w:r>
      <w:r w:rsidRPr="00200111">
        <w:rPr>
          <w:b/>
          <w:sz w:val="22"/>
          <w:szCs w:val="22"/>
        </w:rPr>
        <w:t>30-day period</w:t>
      </w:r>
      <w:r w:rsidRPr="00200111">
        <w:rPr>
          <w:sz w:val="22"/>
          <w:szCs w:val="22"/>
        </w:rPr>
        <w:t xml:space="preserve"> to initiate education. *If there is no response the case will be filed until services are requested.</w:t>
      </w:r>
    </w:p>
    <w:p w14:paraId="051DA621" w14:textId="44B126EC" w:rsidR="00BA345E" w:rsidRPr="00200111" w:rsidRDefault="00D30BB0">
      <w:pPr>
        <w:ind w:left="180" w:hanging="180"/>
        <w:rPr>
          <w:sz w:val="22"/>
          <w:szCs w:val="22"/>
        </w:rPr>
      </w:pPr>
      <w:r w:rsidRPr="00200111">
        <w:rPr>
          <w:sz w:val="22"/>
          <w:szCs w:val="22"/>
        </w:rPr>
        <w:t>- Staff will util</w:t>
      </w:r>
      <w:r w:rsidRPr="00200111">
        <w:rPr>
          <w:sz w:val="22"/>
          <w:szCs w:val="22"/>
        </w:rPr>
        <w:t xml:space="preserve">ize the preferred communication selected by the parent </w:t>
      </w:r>
      <w:r w:rsidR="00200111" w:rsidRPr="00200111">
        <w:rPr>
          <w:sz w:val="22"/>
          <w:szCs w:val="22"/>
        </w:rPr>
        <w:t>to</w:t>
      </w:r>
      <w:r w:rsidRPr="00200111">
        <w:rPr>
          <w:sz w:val="22"/>
          <w:szCs w:val="22"/>
        </w:rPr>
        <w:t xml:space="preserve"> schedule education.</w:t>
      </w:r>
    </w:p>
    <w:p w14:paraId="5D7AF436" w14:textId="77777777" w:rsidR="00BA345E" w:rsidRPr="00200111" w:rsidRDefault="00D30BB0">
      <w:pPr>
        <w:ind w:left="180" w:hanging="180"/>
        <w:rPr>
          <w:sz w:val="22"/>
          <w:szCs w:val="22"/>
        </w:rPr>
      </w:pPr>
      <w:r w:rsidRPr="00200111">
        <w:rPr>
          <w:sz w:val="22"/>
          <w:szCs w:val="22"/>
        </w:rPr>
        <w:t>- Staff will evaluate the student following the completion of education and make further recommendations as required.</w:t>
      </w:r>
    </w:p>
    <w:p w14:paraId="50F7AC9C" w14:textId="77777777" w:rsidR="00BA345E" w:rsidRDefault="00D30BB0">
      <w:r>
        <w:rPr>
          <w:b/>
        </w:rPr>
        <w:t>Parent Responsibilities</w:t>
      </w:r>
    </w:p>
    <w:p w14:paraId="48A5B337" w14:textId="77777777" w:rsidR="00BA345E" w:rsidRPr="00200111" w:rsidRDefault="00D30BB0">
      <w:pPr>
        <w:rPr>
          <w:sz w:val="22"/>
          <w:szCs w:val="22"/>
        </w:rPr>
      </w:pPr>
      <w:r w:rsidRPr="00200111">
        <w:rPr>
          <w:sz w:val="22"/>
          <w:szCs w:val="22"/>
        </w:rPr>
        <w:t>- Parent will determine t</w:t>
      </w:r>
      <w:r w:rsidRPr="00200111">
        <w:rPr>
          <w:sz w:val="22"/>
          <w:szCs w:val="22"/>
        </w:rPr>
        <w:t>he preferred means of communication ___Text ___Email ___ Phone</w:t>
      </w:r>
    </w:p>
    <w:p w14:paraId="17D916F4" w14:textId="77777777" w:rsidR="00BA345E" w:rsidRPr="00200111" w:rsidRDefault="00D30BB0">
      <w:pPr>
        <w:rPr>
          <w:sz w:val="22"/>
          <w:szCs w:val="22"/>
        </w:rPr>
      </w:pPr>
      <w:r w:rsidRPr="00200111">
        <w:rPr>
          <w:sz w:val="22"/>
          <w:szCs w:val="22"/>
        </w:rPr>
        <w:t xml:space="preserve">- Parents will notify staff </w:t>
      </w:r>
      <w:r w:rsidRPr="00200111">
        <w:rPr>
          <w:b/>
          <w:sz w:val="22"/>
          <w:szCs w:val="22"/>
        </w:rPr>
        <w:t>24 hours</w:t>
      </w:r>
      <w:r w:rsidRPr="00200111">
        <w:rPr>
          <w:sz w:val="22"/>
          <w:szCs w:val="22"/>
        </w:rPr>
        <w:t xml:space="preserve"> in advance if they are unable to attend the session.</w:t>
      </w:r>
    </w:p>
    <w:p w14:paraId="7E525D89" w14:textId="77777777" w:rsidR="00BA345E" w:rsidRPr="00200111" w:rsidRDefault="00D30BB0">
      <w:pPr>
        <w:rPr>
          <w:sz w:val="22"/>
          <w:szCs w:val="22"/>
        </w:rPr>
      </w:pPr>
      <w:r w:rsidRPr="00200111">
        <w:rPr>
          <w:sz w:val="22"/>
          <w:szCs w:val="22"/>
        </w:rPr>
        <w:t>- Parents will arrive on time to the session and actively participate as directed by staff.</w:t>
      </w:r>
    </w:p>
    <w:p w14:paraId="38DB5B3D" w14:textId="77777777" w:rsidR="00BA345E" w:rsidRPr="00200111" w:rsidRDefault="00D30BB0">
      <w:pPr>
        <w:rPr>
          <w:sz w:val="22"/>
          <w:szCs w:val="22"/>
        </w:rPr>
      </w:pPr>
      <w:r w:rsidRPr="00200111">
        <w:rPr>
          <w:sz w:val="22"/>
          <w:szCs w:val="22"/>
        </w:rPr>
        <w:t>- Parents w</w:t>
      </w:r>
      <w:r w:rsidRPr="00200111">
        <w:rPr>
          <w:sz w:val="22"/>
          <w:szCs w:val="22"/>
        </w:rPr>
        <w:t>ill be respectful, responsible, and safe during all educational sessions.</w:t>
      </w:r>
    </w:p>
    <w:p w14:paraId="52480069" w14:textId="77777777" w:rsidR="00BA345E" w:rsidRPr="00200111" w:rsidRDefault="00D30BB0">
      <w:pPr>
        <w:rPr>
          <w:sz w:val="22"/>
          <w:szCs w:val="22"/>
        </w:rPr>
      </w:pPr>
      <w:r w:rsidRPr="00200111">
        <w:rPr>
          <w:sz w:val="22"/>
          <w:szCs w:val="22"/>
        </w:rPr>
        <w:t>- Parent will assist the student with assigned homework as required.</w:t>
      </w:r>
    </w:p>
    <w:p w14:paraId="2F44A066" w14:textId="77777777" w:rsidR="00BA345E" w:rsidRPr="00200111" w:rsidRDefault="00D30BB0">
      <w:pPr>
        <w:rPr>
          <w:sz w:val="22"/>
          <w:szCs w:val="22"/>
        </w:rPr>
      </w:pPr>
      <w:r w:rsidRPr="00200111">
        <w:rPr>
          <w:b/>
          <w:sz w:val="22"/>
          <w:szCs w:val="22"/>
        </w:rPr>
        <w:t>Student Responsibilities</w:t>
      </w:r>
    </w:p>
    <w:p w14:paraId="76CA443D" w14:textId="77777777" w:rsidR="00BA345E" w:rsidRPr="00200111" w:rsidRDefault="00D30BB0">
      <w:pPr>
        <w:rPr>
          <w:sz w:val="22"/>
          <w:szCs w:val="22"/>
        </w:rPr>
      </w:pPr>
      <w:r w:rsidRPr="00200111">
        <w:rPr>
          <w:sz w:val="22"/>
          <w:szCs w:val="22"/>
        </w:rPr>
        <w:t>- Student will be respectful, responsible, and safe during all educational sessions.</w:t>
      </w:r>
    </w:p>
    <w:p w14:paraId="48A8DA89" w14:textId="77777777" w:rsidR="00BA345E" w:rsidRPr="00200111" w:rsidRDefault="00D30BB0">
      <w:pPr>
        <w:rPr>
          <w:sz w:val="22"/>
          <w:szCs w:val="22"/>
        </w:rPr>
      </w:pPr>
      <w:r w:rsidRPr="00200111">
        <w:rPr>
          <w:sz w:val="22"/>
          <w:szCs w:val="22"/>
        </w:rPr>
        <w:t>- S</w:t>
      </w:r>
      <w:r w:rsidRPr="00200111">
        <w:rPr>
          <w:sz w:val="22"/>
          <w:szCs w:val="22"/>
        </w:rPr>
        <w:t>tudent will complete all homework assigned, with assistance from the parent as needed.</w:t>
      </w:r>
    </w:p>
    <w:p w14:paraId="10D495B6" w14:textId="77777777" w:rsidR="00BA345E" w:rsidRDefault="00BA345E"/>
    <w:p w14:paraId="468015B9" w14:textId="77777777" w:rsidR="00BA345E" w:rsidRDefault="00D30BB0">
      <w:r>
        <w:t>I, ________________________ parent / legal guardian of ________________________ agree</w:t>
      </w:r>
    </w:p>
    <w:p w14:paraId="3ACE334C" w14:textId="77777777" w:rsidR="00BA345E" w:rsidRDefault="00D30BB0">
      <w:r>
        <w:t xml:space="preserve">to cooperate with the </w:t>
      </w:r>
      <w:r>
        <w:t xml:space="preserve">youth </w:t>
      </w:r>
      <w:r>
        <w:t xml:space="preserve">fire safety program. I agree that my child and I will </w:t>
      </w:r>
      <w:r>
        <w:t xml:space="preserve">attend the Fire Safety School beginning on ____________ and continuing until ___________. </w:t>
      </w:r>
    </w:p>
    <w:p w14:paraId="1392C354" w14:textId="77777777" w:rsidR="00BA345E" w:rsidRDefault="00BA345E"/>
    <w:p w14:paraId="005C2365" w14:textId="77777777" w:rsidR="00BA345E" w:rsidRDefault="00D30BB0">
      <w:r>
        <w:t>My signature below indicates that I have read the conditions and provisions of the Fire Safety</w:t>
      </w:r>
    </w:p>
    <w:p w14:paraId="69C67DCE" w14:textId="77777777" w:rsidR="00BA345E" w:rsidRDefault="00D30BB0">
      <w:r>
        <w:t>School agreement and agree with them in total.</w:t>
      </w:r>
    </w:p>
    <w:p w14:paraId="7ED536CD" w14:textId="77777777" w:rsidR="00BA345E" w:rsidRDefault="00BA345E"/>
    <w:p w14:paraId="54A4656F" w14:textId="77777777" w:rsidR="00BA345E" w:rsidRDefault="00D30BB0">
      <w:r>
        <w:t>_____________________</w:t>
      </w:r>
      <w:r>
        <w:t xml:space="preserve">___ </w:t>
      </w:r>
      <w:r>
        <w:tab/>
        <w:t>________________________</w:t>
      </w:r>
      <w:r>
        <w:tab/>
        <w:t>_________</w:t>
      </w:r>
    </w:p>
    <w:p w14:paraId="41D4430B" w14:textId="77777777" w:rsidR="00BA345E" w:rsidRDefault="00D30BB0">
      <w:pPr>
        <w:rPr>
          <w:sz w:val="20"/>
          <w:szCs w:val="20"/>
        </w:rPr>
      </w:pPr>
      <w:r>
        <w:rPr>
          <w:sz w:val="20"/>
          <w:szCs w:val="20"/>
        </w:rPr>
        <w:t>Parent / Legal Guardian Printed Name</w:t>
      </w:r>
      <w:r>
        <w:rPr>
          <w:sz w:val="20"/>
          <w:szCs w:val="20"/>
        </w:rPr>
        <w:tab/>
        <w:t>Parent / Legal Guardian Signature</w:t>
      </w:r>
      <w:r>
        <w:rPr>
          <w:sz w:val="20"/>
          <w:szCs w:val="20"/>
        </w:rPr>
        <w:tab/>
      </w:r>
      <w:r>
        <w:rPr>
          <w:sz w:val="20"/>
          <w:szCs w:val="20"/>
        </w:rPr>
        <w:tab/>
        <w:t>Date</w:t>
      </w:r>
    </w:p>
    <w:p w14:paraId="071CD02C" w14:textId="77777777" w:rsidR="00BA345E" w:rsidRDefault="00D30BB0">
      <w:r>
        <w:tab/>
      </w:r>
    </w:p>
    <w:p w14:paraId="776ACCEC" w14:textId="77777777" w:rsidR="00BA345E" w:rsidRDefault="00D30BB0">
      <w:r>
        <w:t>________________________</w:t>
      </w:r>
      <w:r>
        <w:tab/>
        <w:t>________________________</w:t>
      </w:r>
      <w:r>
        <w:tab/>
        <w:t>_________</w:t>
      </w:r>
    </w:p>
    <w:p w14:paraId="574468A1" w14:textId="77777777" w:rsidR="00BA345E" w:rsidRDefault="00D30BB0">
      <w:pPr>
        <w:rPr>
          <w:sz w:val="20"/>
          <w:szCs w:val="20"/>
        </w:rPr>
      </w:pPr>
      <w:r>
        <w:rPr>
          <w:sz w:val="20"/>
          <w:szCs w:val="20"/>
        </w:rPr>
        <w:t>Child’s Printed Name</w:t>
      </w:r>
      <w:r>
        <w:rPr>
          <w:sz w:val="20"/>
          <w:szCs w:val="20"/>
        </w:rPr>
        <w:tab/>
      </w:r>
      <w:r>
        <w:rPr>
          <w:sz w:val="20"/>
          <w:szCs w:val="20"/>
        </w:rPr>
        <w:tab/>
      </w:r>
      <w:r>
        <w:rPr>
          <w:sz w:val="20"/>
          <w:szCs w:val="20"/>
        </w:rPr>
        <w:tab/>
        <w:t>Child’s Signature</w:t>
      </w:r>
      <w:r>
        <w:rPr>
          <w:sz w:val="20"/>
          <w:szCs w:val="20"/>
        </w:rPr>
        <w:tab/>
      </w:r>
      <w:r>
        <w:rPr>
          <w:sz w:val="20"/>
          <w:szCs w:val="20"/>
        </w:rPr>
        <w:tab/>
      </w:r>
      <w:r>
        <w:rPr>
          <w:sz w:val="20"/>
          <w:szCs w:val="20"/>
        </w:rPr>
        <w:tab/>
      </w:r>
      <w:r>
        <w:rPr>
          <w:sz w:val="20"/>
          <w:szCs w:val="20"/>
        </w:rPr>
        <w:tab/>
        <w:t>Date</w:t>
      </w:r>
    </w:p>
    <w:p w14:paraId="766EBBBB" w14:textId="77777777" w:rsidR="00BA345E" w:rsidRDefault="00BA345E"/>
    <w:p w14:paraId="1124ED92" w14:textId="77777777" w:rsidR="00BA345E" w:rsidRDefault="00D30BB0">
      <w:r>
        <w:t>________________________</w:t>
      </w:r>
      <w:r>
        <w:tab/>
        <w:t>________________________</w:t>
      </w:r>
      <w:r>
        <w:tab/>
        <w:t>_________</w:t>
      </w:r>
    </w:p>
    <w:p w14:paraId="50BABE99" w14:textId="77777777" w:rsidR="00BA345E" w:rsidRDefault="00D30BB0">
      <w:pPr>
        <w:rPr>
          <w:sz w:val="20"/>
          <w:szCs w:val="20"/>
        </w:rPr>
      </w:pPr>
      <w:r>
        <w:rPr>
          <w:sz w:val="20"/>
          <w:szCs w:val="20"/>
        </w:rPr>
        <w:t>Staff’s Printed Name</w:t>
      </w:r>
      <w:r>
        <w:rPr>
          <w:sz w:val="20"/>
          <w:szCs w:val="20"/>
        </w:rPr>
        <w:tab/>
      </w:r>
      <w:r>
        <w:rPr>
          <w:sz w:val="20"/>
          <w:szCs w:val="20"/>
        </w:rPr>
        <w:tab/>
      </w:r>
      <w:r>
        <w:rPr>
          <w:sz w:val="20"/>
          <w:szCs w:val="20"/>
        </w:rPr>
        <w:tab/>
        <w:t>Staff’s Signature</w:t>
      </w:r>
      <w:r>
        <w:rPr>
          <w:sz w:val="20"/>
          <w:szCs w:val="20"/>
        </w:rPr>
        <w:tab/>
      </w:r>
      <w:r>
        <w:rPr>
          <w:sz w:val="20"/>
          <w:szCs w:val="20"/>
        </w:rPr>
        <w:tab/>
      </w:r>
      <w:r>
        <w:rPr>
          <w:sz w:val="20"/>
          <w:szCs w:val="20"/>
        </w:rPr>
        <w:tab/>
      </w:r>
      <w:r>
        <w:rPr>
          <w:sz w:val="20"/>
          <w:szCs w:val="20"/>
        </w:rPr>
        <w:tab/>
        <w:t>Date</w:t>
      </w:r>
    </w:p>
    <w:p w14:paraId="5659F818" w14:textId="77777777" w:rsidR="00200111" w:rsidRDefault="00200111">
      <w:pPr>
        <w:jc w:val="center"/>
        <w:rPr>
          <w:b/>
        </w:rPr>
      </w:pPr>
    </w:p>
    <w:p w14:paraId="369F4272" w14:textId="77777777" w:rsidR="00200111" w:rsidRDefault="00200111">
      <w:pPr>
        <w:jc w:val="center"/>
        <w:rPr>
          <w:b/>
        </w:rPr>
      </w:pPr>
    </w:p>
    <w:p w14:paraId="272ED524" w14:textId="5B2F09FE" w:rsidR="00BA345E" w:rsidRDefault="00D30BB0">
      <w:pPr>
        <w:jc w:val="center"/>
        <w:rPr>
          <w:sz w:val="22"/>
          <w:szCs w:val="22"/>
        </w:rPr>
      </w:pPr>
      <w:r>
        <w:rPr>
          <w:b/>
        </w:rPr>
        <w:lastRenderedPageBreak/>
        <w:t>MAINE</w:t>
      </w:r>
      <w:r>
        <w:rPr>
          <w:sz w:val="22"/>
          <w:szCs w:val="22"/>
        </w:rPr>
        <w:t xml:space="preserve"> </w:t>
      </w:r>
      <w:r>
        <w:rPr>
          <w:b/>
        </w:rPr>
        <w:t>YOUTH FIRE SAFETY AND INTERVENTION PROGRAM</w:t>
      </w:r>
    </w:p>
    <w:p w14:paraId="4AB38C96" w14:textId="77777777" w:rsidR="00BA345E" w:rsidRDefault="00BA345E">
      <w:pPr>
        <w:jc w:val="center"/>
      </w:pPr>
    </w:p>
    <w:p w14:paraId="65252D68" w14:textId="77777777" w:rsidR="00BA345E" w:rsidRDefault="00D30BB0">
      <w:pPr>
        <w:jc w:val="center"/>
        <w:rPr>
          <w:sz w:val="32"/>
          <w:szCs w:val="32"/>
        </w:rPr>
      </w:pPr>
      <w:r>
        <w:rPr>
          <w:sz w:val="32"/>
          <w:szCs w:val="32"/>
        </w:rPr>
        <w:t>RESTITUTION AGREEMENT</w:t>
      </w:r>
    </w:p>
    <w:p w14:paraId="5E4BE398" w14:textId="77777777" w:rsidR="00BA345E" w:rsidRDefault="00BA345E">
      <w:pPr>
        <w:jc w:val="center"/>
        <w:rPr>
          <w:rFonts w:ascii="Arial" w:eastAsia="Arial" w:hAnsi="Arial" w:cs="Arial"/>
          <w:sz w:val="44"/>
          <w:szCs w:val="44"/>
        </w:rPr>
      </w:pPr>
    </w:p>
    <w:p w14:paraId="20671EE1" w14:textId="77777777" w:rsidR="00BA345E" w:rsidRDefault="00BA345E">
      <w:pPr>
        <w:jc w:val="both"/>
      </w:pPr>
    </w:p>
    <w:p w14:paraId="2F185D5B" w14:textId="77777777" w:rsidR="00BA345E" w:rsidRDefault="00D30BB0">
      <w:pPr>
        <w:jc w:val="both"/>
      </w:pPr>
      <w:r>
        <w:rPr>
          <w:b/>
        </w:rPr>
        <w:t>I, ________________________________ agree to pay restitution to the victim(s) of my fire in the amount of $ ___________.  I will pay $ ___________ per ________________________ until it is paid in full.</w:t>
      </w:r>
    </w:p>
    <w:p w14:paraId="54C227B3" w14:textId="77777777" w:rsidR="00BA345E" w:rsidRDefault="00BA345E">
      <w:pPr>
        <w:jc w:val="both"/>
      </w:pPr>
    </w:p>
    <w:p w14:paraId="3779EE58" w14:textId="77777777" w:rsidR="00BA345E" w:rsidRDefault="00BA345E">
      <w:pPr>
        <w:jc w:val="both"/>
      </w:pPr>
    </w:p>
    <w:p w14:paraId="5BB98A85" w14:textId="77777777" w:rsidR="00BA345E" w:rsidRDefault="00BA345E">
      <w:pPr>
        <w:jc w:val="both"/>
      </w:pPr>
    </w:p>
    <w:p w14:paraId="78040760" w14:textId="77777777" w:rsidR="00BA345E" w:rsidRDefault="00D30BB0">
      <w:pPr>
        <w:jc w:val="both"/>
      </w:pPr>
      <w:r>
        <w:rPr>
          <w:b/>
        </w:rPr>
        <w:t>Restitution will be paid to:</w:t>
      </w:r>
    </w:p>
    <w:p w14:paraId="4D9BDFC4" w14:textId="77777777" w:rsidR="00BA345E" w:rsidRDefault="00BA345E">
      <w:pPr>
        <w:jc w:val="both"/>
      </w:pPr>
    </w:p>
    <w:p w14:paraId="6FE43FA3" w14:textId="77777777" w:rsidR="00BA345E" w:rsidRDefault="00D30BB0">
      <w:pPr>
        <w:jc w:val="both"/>
      </w:pPr>
      <w:r>
        <w:rPr>
          <w:b/>
        </w:rPr>
        <w:t>Name: _______________</w:t>
      </w:r>
      <w:r>
        <w:rPr>
          <w:b/>
        </w:rPr>
        <w:t>__________________________</w:t>
      </w:r>
    </w:p>
    <w:p w14:paraId="226A3D76" w14:textId="77777777" w:rsidR="00BA345E" w:rsidRDefault="00BA345E">
      <w:pPr>
        <w:jc w:val="both"/>
      </w:pPr>
    </w:p>
    <w:p w14:paraId="60C4AB69" w14:textId="77777777" w:rsidR="00BA345E" w:rsidRDefault="00D30BB0">
      <w:pPr>
        <w:jc w:val="both"/>
      </w:pPr>
      <w:r>
        <w:rPr>
          <w:b/>
        </w:rPr>
        <w:t>Address: _____________________________________________________________________</w:t>
      </w:r>
    </w:p>
    <w:p w14:paraId="73F0C949" w14:textId="77777777" w:rsidR="00BA345E" w:rsidRDefault="00BA345E">
      <w:pPr>
        <w:jc w:val="both"/>
      </w:pPr>
    </w:p>
    <w:p w14:paraId="7766F62B" w14:textId="77777777" w:rsidR="00BA345E" w:rsidRDefault="00BA345E">
      <w:pPr>
        <w:jc w:val="both"/>
      </w:pPr>
    </w:p>
    <w:p w14:paraId="43FECB2E" w14:textId="77777777" w:rsidR="00BA345E" w:rsidRDefault="00D30BB0">
      <w:pPr>
        <w:jc w:val="both"/>
      </w:pPr>
      <w:r>
        <w:rPr>
          <w:b/>
        </w:rPr>
        <w:t>Name:  _________________________________________</w:t>
      </w:r>
    </w:p>
    <w:p w14:paraId="20C56B6B" w14:textId="77777777" w:rsidR="00BA345E" w:rsidRDefault="00BA345E">
      <w:pPr>
        <w:jc w:val="both"/>
      </w:pPr>
    </w:p>
    <w:p w14:paraId="50B6BB31" w14:textId="77777777" w:rsidR="00BA345E" w:rsidRDefault="00D30BB0">
      <w:pPr>
        <w:jc w:val="both"/>
      </w:pPr>
      <w:r>
        <w:rPr>
          <w:b/>
        </w:rPr>
        <w:t>Address: _____________________________________________________________________</w:t>
      </w:r>
    </w:p>
    <w:p w14:paraId="0D38200B" w14:textId="77777777" w:rsidR="00BA345E" w:rsidRDefault="00BA345E">
      <w:pPr>
        <w:jc w:val="both"/>
      </w:pPr>
    </w:p>
    <w:p w14:paraId="3D320649" w14:textId="77777777" w:rsidR="00BA345E" w:rsidRDefault="00BA345E">
      <w:pPr>
        <w:jc w:val="both"/>
      </w:pPr>
    </w:p>
    <w:p w14:paraId="4327F284" w14:textId="77777777" w:rsidR="00BA345E" w:rsidRDefault="00D30BB0">
      <w:pPr>
        <w:jc w:val="both"/>
      </w:pPr>
      <w:r>
        <w:rPr>
          <w:b/>
        </w:rPr>
        <w:t>Name:  _________</w:t>
      </w:r>
      <w:r>
        <w:rPr>
          <w:b/>
        </w:rPr>
        <w:t>________________________________</w:t>
      </w:r>
    </w:p>
    <w:p w14:paraId="6E8F7D2E" w14:textId="77777777" w:rsidR="00BA345E" w:rsidRDefault="00BA345E">
      <w:pPr>
        <w:jc w:val="both"/>
      </w:pPr>
    </w:p>
    <w:p w14:paraId="11C235A4" w14:textId="77777777" w:rsidR="00BA345E" w:rsidRDefault="00D30BB0">
      <w:pPr>
        <w:jc w:val="both"/>
      </w:pPr>
      <w:r>
        <w:rPr>
          <w:b/>
        </w:rPr>
        <w:t>Address: _____________________________________________________________________</w:t>
      </w:r>
    </w:p>
    <w:p w14:paraId="629085A8" w14:textId="77777777" w:rsidR="00BA345E" w:rsidRDefault="00BA345E">
      <w:pPr>
        <w:jc w:val="both"/>
      </w:pPr>
    </w:p>
    <w:p w14:paraId="5D6456E5" w14:textId="77777777" w:rsidR="00BA345E" w:rsidRDefault="00BA345E">
      <w:pPr>
        <w:jc w:val="both"/>
      </w:pPr>
    </w:p>
    <w:p w14:paraId="6D66795D" w14:textId="77777777" w:rsidR="00BA345E" w:rsidRDefault="00BA345E">
      <w:pPr>
        <w:jc w:val="both"/>
      </w:pPr>
    </w:p>
    <w:p w14:paraId="0F4ACD63" w14:textId="77777777" w:rsidR="00BA345E" w:rsidRDefault="00BA345E">
      <w:pPr>
        <w:jc w:val="both"/>
      </w:pPr>
    </w:p>
    <w:p w14:paraId="43B61852" w14:textId="77777777" w:rsidR="00BA345E" w:rsidRDefault="00D30BB0">
      <w:pPr>
        <w:jc w:val="both"/>
      </w:pPr>
      <w:r>
        <w:rPr>
          <w:b/>
        </w:rPr>
        <w:t>___________________________________</w:t>
      </w:r>
      <w:r>
        <w:rPr>
          <w:b/>
        </w:rPr>
        <w:tab/>
      </w:r>
      <w:r>
        <w:rPr>
          <w:b/>
        </w:rPr>
        <w:tab/>
        <w:t>__________________________</w:t>
      </w:r>
    </w:p>
    <w:p w14:paraId="3BCFD4F6" w14:textId="77777777" w:rsidR="00BA345E" w:rsidRDefault="00D30BB0">
      <w:pPr>
        <w:jc w:val="both"/>
      </w:pPr>
      <w:r>
        <w:rPr>
          <w:b/>
        </w:rPr>
        <w:t>Parent/Guardian</w:t>
      </w:r>
      <w:r>
        <w:rPr>
          <w:b/>
        </w:rPr>
        <w:tab/>
      </w:r>
      <w:r>
        <w:rPr>
          <w:b/>
        </w:rPr>
        <w:tab/>
      </w:r>
      <w:r>
        <w:rPr>
          <w:b/>
        </w:rPr>
        <w:tab/>
      </w:r>
      <w:r>
        <w:rPr>
          <w:b/>
        </w:rPr>
        <w:tab/>
      </w:r>
      <w:r>
        <w:rPr>
          <w:b/>
        </w:rPr>
        <w:tab/>
        <w:t>Date / time</w:t>
      </w:r>
    </w:p>
    <w:p w14:paraId="2F29ACAC" w14:textId="77777777" w:rsidR="00BA345E" w:rsidRDefault="00BA345E">
      <w:pPr>
        <w:jc w:val="both"/>
      </w:pPr>
    </w:p>
    <w:p w14:paraId="6CD20B03" w14:textId="77777777" w:rsidR="00BA345E" w:rsidRDefault="00BA345E">
      <w:pPr>
        <w:jc w:val="both"/>
      </w:pPr>
    </w:p>
    <w:p w14:paraId="50FD6BB3" w14:textId="77777777" w:rsidR="00BA345E" w:rsidRDefault="00D30BB0">
      <w:pPr>
        <w:jc w:val="both"/>
      </w:pPr>
      <w:r>
        <w:rPr>
          <w:b/>
        </w:rPr>
        <w:t>__________________________________</w:t>
      </w:r>
    </w:p>
    <w:p w14:paraId="25198460" w14:textId="77777777" w:rsidR="00BA345E" w:rsidRDefault="00D30BB0">
      <w:pPr>
        <w:jc w:val="both"/>
      </w:pPr>
      <w:r>
        <w:rPr>
          <w:b/>
        </w:rPr>
        <w:t xml:space="preserve">Youth </w:t>
      </w:r>
    </w:p>
    <w:p w14:paraId="5EF82240" w14:textId="77777777" w:rsidR="00BA345E" w:rsidRDefault="00D30BB0">
      <w:pPr>
        <w:jc w:val="both"/>
      </w:pPr>
      <w:r>
        <w:rPr>
          <w:b/>
        </w:rPr>
        <w:t xml:space="preserve">                                           </w:t>
      </w:r>
      <w:r>
        <w:rPr>
          <w:b/>
        </w:rPr>
        <w:tab/>
      </w:r>
      <w:r>
        <w:rPr>
          <w:b/>
        </w:rPr>
        <w:tab/>
      </w:r>
    </w:p>
    <w:p w14:paraId="7046E71C" w14:textId="77777777" w:rsidR="00BA345E" w:rsidRDefault="00BA345E">
      <w:pPr>
        <w:jc w:val="both"/>
      </w:pPr>
    </w:p>
    <w:p w14:paraId="6B1D12A8" w14:textId="77777777" w:rsidR="00BA345E" w:rsidRDefault="00D30BB0">
      <w:pPr>
        <w:jc w:val="both"/>
      </w:pPr>
      <w:r>
        <w:rPr>
          <w:b/>
        </w:rPr>
        <w:t>__________________________________</w:t>
      </w:r>
    </w:p>
    <w:p w14:paraId="5561B00A" w14:textId="77777777" w:rsidR="00BA345E" w:rsidRDefault="00D30BB0">
      <w:pPr>
        <w:jc w:val="both"/>
      </w:pPr>
      <w:r>
        <w:rPr>
          <w:b/>
        </w:rPr>
        <w:t>Witness</w:t>
      </w:r>
    </w:p>
    <w:p w14:paraId="1FAB56F6" w14:textId="77777777" w:rsidR="00BA345E" w:rsidRDefault="00BA345E"/>
    <w:p w14:paraId="0B33E15B" w14:textId="77777777" w:rsidR="00BA345E" w:rsidRDefault="00BA345E">
      <w:pPr>
        <w:jc w:val="center"/>
        <w:rPr>
          <w:sz w:val="28"/>
          <w:szCs w:val="28"/>
        </w:rPr>
      </w:pPr>
    </w:p>
    <w:p w14:paraId="60590632" w14:textId="77777777" w:rsidR="00BA345E" w:rsidRDefault="00BA345E">
      <w:pPr>
        <w:jc w:val="center"/>
        <w:rPr>
          <w:sz w:val="28"/>
          <w:szCs w:val="28"/>
        </w:rPr>
      </w:pPr>
    </w:p>
    <w:p w14:paraId="524F9776" w14:textId="77777777" w:rsidR="00BA345E" w:rsidRDefault="00BA345E">
      <w:pPr>
        <w:jc w:val="center"/>
        <w:rPr>
          <w:sz w:val="28"/>
          <w:szCs w:val="28"/>
        </w:rPr>
      </w:pPr>
    </w:p>
    <w:p w14:paraId="527267E7" w14:textId="77777777" w:rsidR="00BA345E" w:rsidRDefault="00D30BB0">
      <w:pPr>
        <w:jc w:val="center"/>
        <w:rPr>
          <w:sz w:val="28"/>
          <w:szCs w:val="28"/>
        </w:rPr>
      </w:pPr>
      <w:r>
        <w:rPr>
          <w:b/>
          <w:sz w:val="28"/>
          <w:szCs w:val="28"/>
        </w:rPr>
        <w:lastRenderedPageBreak/>
        <w:t>MAINE YOUTH FIRE SAFETY AND INTERVENTION PROGRAM</w:t>
      </w:r>
    </w:p>
    <w:p w14:paraId="0A08E130" w14:textId="77777777" w:rsidR="00BA345E" w:rsidRDefault="00BA345E">
      <w:pPr>
        <w:jc w:val="center"/>
      </w:pPr>
    </w:p>
    <w:p w14:paraId="11B3A0DE" w14:textId="77777777" w:rsidR="00BA345E" w:rsidRDefault="00D30BB0">
      <w:pPr>
        <w:jc w:val="center"/>
        <w:rPr>
          <w:sz w:val="36"/>
          <w:szCs w:val="36"/>
        </w:rPr>
      </w:pPr>
      <w:r>
        <w:rPr>
          <w:sz w:val="36"/>
          <w:szCs w:val="36"/>
        </w:rPr>
        <w:t>REFERRAL CLIENT, 3-AND 6-MONTH FOLLOW-UP</w:t>
      </w:r>
    </w:p>
    <w:p w14:paraId="332F217E" w14:textId="77777777" w:rsidR="00BA345E" w:rsidRDefault="00BA345E">
      <w:pPr>
        <w:jc w:val="center"/>
        <w:rPr>
          <w:rFonts w:ascii="Arial" w:eastAsia="Arial" w:hAnsi="Arial" w:cs="Arial"/>
          <w:sz w:val="36"/>
          <w:szCs w:val="36"/>
        </w:rPr>
      </w:pPr>
    </w:p>
    <w:p w14:paraId="3224A522" w14:textId="77777777" w:rsidR="00BA345E" w:rsidRDefault="00D30BB0">
      <w:pPr>
        <w:jc w:val="both"/>
      </w:pPr>
      <w:r>
        <w:t>Youth’s Name: ______________</w:t>
      </w:r>
      <w:r>
        <w:t>______________________</w:t>
      </w:r>
      <w:r>
        <w:tab/>
        <w:t>Case #_______________</w:t>
      </w:r>
    </w:p>
    <w:p w14:paraId="42DFD255" w14:textId="77777777" w:rsidR="00BA345E" w:rsidRDefault="00BA345E">
      <w:pPr>
        <w:jc w:val="both"/>
      </w:pPr>
    </w:p>
    <w:p w14:paraId="1F94DD93" w14:textId="77777777" w:rsidR="00BA345E" w:rsidRDefault="00D30BB0">
      <w:pPr>
        <w:jc w:val="both"/>
      </w:pPr>
      <w:r>
        <w:t>Person Conducting 3-month Follow-up: ____________________________ Date: _________</w:t>
      </w:r>
    </w:p>
    <w:p w14:paraId="2D0509F3" w14:textId="77777777" w:rsidR="00BA345E" w:rsidRDefault="00BA345E">
      <w:pPr>
        <w:jc w:val="both"/>
      </w:pPr>
    </w:p>
    <w:p w14:paraId="355B75F0" w14:textId="77777777" w:rsidR="00BA345E" w:rsidRDefault="00D30BB0">
      <w:pPr>
        <w:jc w:val="both"/>
      </w:pPr>
      <w:r>
        <w:t>Person Conducting 6-month follow-up: ____________________________   Date: _________</w:t>
      </w:r>
    </w:p>
    <w:p w14:paraId="10C836AE" w14:textId="77777777" w:rsidR="00BA345E" w:rsidRDefault="00BA345E">
      <w:pPr>
        <w:jc w:val="both"/>
      </w:pPr>
    </w:p>
    <w:p w14:paraId="6BE6776B" w14:textId="77777777" w:rsidR="00BA345E" w:rsidRDefault="00D30BB0">
      <w:pPr>
        <w:jc w:val="both"/>
      </w:pPr>
      <w:r>
        <w:t xml:space="preserve">The child was referred to another agency. </w:t>
      </w:r>
      <w:r>
        <w:t xml:space="preserve"> Did he/she go?           _____ Yes</w:t>
      </w:r>
      <w:r>
        <w:tab/>
        <w:t>_____ No</w:t>
      </w:r>
    </w:p>
    <w:p w14:paraId="03802548" w14:textId="77777777" w:rsidR="00BA345E" w:rsidRDefault="00BA345E">
      <w:pPr>
        <w:jc w:val="both"/>
      </w:pPr>
    </w:p>
    <w:p w14:paraId="6622F3BA" w14:textId="77777777" w:rsidR="00BA345E" w:rsidRDefault="00D30BB0">
      <w:pPr>
        <w:jc w:val="center"/>
      </w:pPr>
      <w:r>
        <w:t>Please circle the appropriate number.</w:t>
      </w:r>
    </w:p>
    <w:p w14:paraId="65ED05BA" w14:textId="77777777" w:rsidR="00BA345E" w:rsidRDefault="00BA345E">
      <w:pPr>
        <w:jc w:val="center"/>
      </w:pPr>
    </w:p>
    <w:tbl>
      <w:tblPr>
        <w:tblStyle w:val="a7"/>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1"/>
        <w:gridCol w:w="696"/>
        <w:gridCol w:w="140"/>
        <w:gridCol w:w="580"/>
        <w:gridCol w:w="720"/>
        <w:gridCol w:w="148"/>
        <w:gridCol w:w="528"/>
        <w:gridCol w:w="44"/>
        <w:gridCol w:w="665"/>
        <w:gridCol w:w="55"/>
        <w:gridCol w:w="720"/>
        <w:gridCol w:w="828"/>
      </w:tblGrid>
      <w:tr w:rsidR="00BA345E" w14:paraId="359BAD78" w14:textId="77777777">
        <w:tc>
          <w:tcPr>
            <w:tcW w:w="4452" w:type="dxa"/>
            <w:tcBorders>
              <w:top w:val="single" w:sz="4" w:space="0" w:color="000000"/>
              <w:left w:val="single" w:sz="4" w:space="0" w:color="000000"/>
              <w:bottom w:val="single" w:sz="4" w:space="0" w:color="000000"/>
              <w:right w:val="single" w:sz="4" w:space="0" w:color="000000"/>
            </w:tcBorders>
            <w:shd w:val="clear" w:color="auto" w:fill="auto"/>
          </w:tcPr>
          <w:p w14:paraId="5101A4A2" w14:textId="77777777" w:rsidR="00BA345E" w:rsidRDefault="00D30BB0">
            <w:pPr>
              <w:jc w:val="both"/>
            </w:pPr>
            <w:r>
              <w:t>Is there continued use of fire?</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Pr>
          <w:p w14:paraId="4715C28D" w14:textId="77777777" w:rsidR="00BA345E" w:rsidRDefault="00BA345E">
            <w:pPr>
              <w:jc w:val="both"/>
            </w:pPr>
          </w:p>
        </w:tc>
        <w:tc>
          <w:tcPr>
            <w:tcW w:w="1976" w:type="dxa"/>
            <w:gridSpan w:val="4"/>
            <w:tcBorders>
              <w:top w:val="single" w:sz="4" w:space="0" w:color="000000"/>
              <w:left w:val="single" w:sz="4" w:space="0" w:color="000000"/>
              <w:bottom w:val="single" w:sz="4" w:space="0" w:color="000000"/>
              <w:right w:val="single" w:sz="4" w:space="0" w:color="000000"/>
            </w:tcBorders>
            <w:shd w:val="clear" w:color="auto" w:fill="E0E0E0"/>
          </w:tcPr>
          <w:p w14:paraId="28D5840D" w14:textId="77777777" w:rsidR="00BA345E" w:rsidRDefault="00D30BB0">
            <w:pPr>
              <w:jc w:val="center"/>
            </w:pPr>
            <w:r>
              <w:rPr>
                <w:b/>
              </w:rPr>
              <w:t>Yes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22379E9F" w14:textId="77777777" w:rsidR="00BA345E" w:rsidRDefault="00BA345E">
            <w:pPr>
              <w:jc w:val="both"/>
            </w:pPr>
          </w:p>
        </w:tc>
        <w:tc>
          <w:tcPr>
            <w:tcW w:w="1603" w:type="dxa"/>
            <w:gridSpan w:val="3"/>
            <w:tcBorders>
              <w:top w:val="single" w:sz="4" w:space="0" w:color="000000"/>
              <w:left w:val="single" w:sz="4" w:space="0" w:color="000000"/>
              <w:bottom w:val="single" w:sz="4" w:space="0" w:color="000000"/>
              <w:right w:val="single" w:sz="4" w:space="0" w:color="000000"/>
            </w:tcBorders>
            <w:shd w:val="clear" w:color="auto" w:fill="E0E0E0"/>
          </w:tcPr>
          <w:p w14:paraId="4ACD0092" w14:textId="77777777" w:rsidR="00BA345E" w:rsidRDefault="00D30BB0">
            <w:pPr>
              <w:jc w:val="center"/>
            </w:pPr>
            <w:r>
              <w:rPr>
                <w:b/>
              </w:rPr>
              <w:t>No</w:t>
            </w:r>
          </w:p>
        </w:tc>
      </w:tr>
      <w:tr w:rsidR="00BA345E" w14:paraId="1DB55A1C" w14:textId="77777777">
        <w:tc>
          <w:tcPr>
            <w:tcW w:w="9576" w:type="dxa"/>
            <w:gridSpan w:val="12"/>
            <w:tcBorders>
              <w:top w:val="single" w:sz="4" w:space="0" w:color="000000"/>
              <w:left w:val="single" w:sz="4" w:space="0" w:color="000000"/>
              <w:bottom w:val="single" w:sz="4" w:space="0" w:color="000000"/>
              <w:right w:val="single" w:sz="4" w:space="0" w:color="000000"/>
            </w:tcBorders>
            <w:shd w:val="clear" w:color="auto" w:fill="0C0C0C"/>
          </w:tcPr>
          <w:p w14:paraId="305A9290" w14:textId="77777777" w:rsidR="00BA345E" w:rsidRDefault="00BA345E">
            <w:pPr>
              <w:jc w:val="both"/>
              <w:rPr>
                <w:sz w:val="8"/>
                <w:szCs w:val="8"/>
              </w:rPr>
            </w:pPr>
          </w:p>
        </w:tc>
      </w:tr>
      <w:tr w:rsidR="00BA345E" w14:paraId="4ED1D057" w14:textId="77777777">
        <w:tc>
          <w:tcPr>
            <w:tcW w:w="9576" w:type="dxa"/>
            <w:gridSpan w:val="12"/>
            <w:tcBorders>
              <w:top w:val="single" w:sz="4" w:space="0" w:color="000000"/>
              <w:left w:val="single" w:sz="4" w:space="0" w:color="000000"/>
              <w:bottom w:val="single" w:sz="4" w:space="0" w:color="000000"/>
              <w:right w:val="single" w:sz="4" w:space="0" w:color="000000"/>
            </w:tcBorders>
          </w:tcPr>
          <w:p w14:paraId="514E95B3" w14:textId="449592ED" w:rsidR="00BA345E" w:rsidRDefault="00D30BB0">
            <w:pPr>
              <w:jc w:val="both"/>
            </w:pPr>
            <w:r>
              <w:rPr>
                <w:b/>
                <w:i/>
              </w:rPr>
              <w:t>[THREE MONTH FOLLOW-</w:t>
            </w:r>
            <w:r w:rsidR="00200111">
              <w:rPr>
                <w:b/>
                <w:i/>
              </w:rPr>
              <w:t>UP</w:t>
            </w:r>
            <w:r>
              <w:rPr>
                <w:b/>
              </w:rPr>
              <w:t xml:space="preserve">                How would you rate the improvement (if any) in the child’s behavior since involvement with this program?</w:t>
            </w:r>
          </w:p>
        </w:tc>
      </w:tr>
      <w:tr w:rsidR="00BA345E" w14:paraId="08D93372" w14:textId="77777777">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Pr>
          <w:p w14:paraId="62326B0D" w14:textId="77777777" w:rsidR="00BA345E" w:rsidRDefault="00BA345E">
            <w:pPr>
              <w:jc w:val="both"/>
            </w:pPr>
          </w:p>
        </w:tc>
        <w:tc>
          <w:tcPr>
            <w:tcW w:w="1588" w:type="dxa"/>
            <w:gridSpan w:val="4"/>
            <w:tcBorders>
              <w:top w:val="single" w:sz="4" w:space="0" w:color="000000"/>
              <w:left w:val="single" w:sz="4" w:space="0" w:color="000000"/>
              <w:bottom w:val="single" w:sz="4" w:space="0" w:color="000000"/>
              <w:right w:val="single" w:sz="4" w:space="0" w:color="000000"/>
            </w:tcBorders>
            <w:shd w:val="clear" w:color="auto" w:fill="E0E0E0"/>
          </w:tcPr>
          <w:p w14:paraId="4341BC92" w14:textId="77777777" w:rsidR="00BA345E" w:rsidRDefault="00D30BB0">
            <w:pPr>
              <w:jc w:val="center"/>
            </w:pPr>
            <w:r>
              <w:rPr>
                <w:b/>
              </w:rPr>
              <w:t>POOR</w:t>
            </w:r>
          </w:p>
        </w:tc>
        <w:tc>
          <w:tcPr>
            <w:tcW w:w="1237" w:type="dxa"/>
            <w:gridSpan w:val="3"/>
            <w:tcBorders>
              <w:top w:val="single" w:sz="4" w:space="0" w:color="000000"/>
              <w:left w:val="single" w:sz="4" w:space="0" w:color="000000"/>
              <w:bottom w:val="single" w:sz="4" w:space="0" w:color="000000"/>
              <w:right w:val="single" w:sz="4" w:space="0" w:color="000000"/>
            </w:tcBorders>
            <w:shd w:val="clear" w:color="auto" w:fill="E0E0E0"/>
          </w:tcPr>
          <w:p w14:paraId="4BEC07A1" w14:textId="77777777" w:rsidR="00BA345E" w:rsidRDefault="00D30BB0">
            <w:pPr>
              <w:jc w:val="center"/>
            </w:pPr>
            <w:r>
              <w:rPr>
                <w:b/>
              </w:rPr>
              <w:t>FAIR</w:t>
            </w:r>
          </w:p>
        </w:tc>
        <w:tc>
          <w:tcPr>
            <w:tcW w:w="1603" w:type="dxa"/>
            <w:gridSpan w:val="3"/>
            <w:tcBorders>
              <w:top w:val="single" w:sz="4" w:space="0" w:color="000000"/>
              <w:left w:val="single" w:sz="4" w:space="0" w:color="000000"/>
              <w:bottom w:val="single" w:sz="4" w:space="0" w:color="000000"/>
              <w:right w:val="single" w:sz="4" w:space="0" w:color="000000"/>
            </w:tcBorders>
            <w:shd w:val="clear" w:color="auto" w:fill="E0E0E0"/>
          </w:tcPr>
          <w:p w14:paraId="38ED761E" w14:textId="77777777" w:rsidR="00BA345E" w:rsidRDefault="00D30BB0">
            <w:pPr>
              <w:jc w:val="center"/>
              <w:rPr>
                <w:sz w:val="22"/>
                <w:szCs w:val="22"/>
              </w:rPr>
            </w:pPr>
            <w:r>
              <w:rPr>
                <w:b/>
                <w:sz w:val="22"/>
                <w:szCs w:val="22"/>
              </w:rPr>
              <w:t>EXCELLENT</w:t>
            </w:r>
          </w:p>
        </w:tc>
      </w:tr>
      <w:tr w:rsidR="00BA345E" w14:paraId="39B2DD14" w14:textId="77777777">
        <w:tc>
          <w:tcPr>
            <w:tcW w:w="9576" w:type="dxa"/>
            <w:gridSpan w:val="12"/>
            <w:tcBorders>
              <w:top w:val="single" w:sz="4" w:space="0" w:color="000000"/>
              <w:left w:val="single" w:sz="4" w:space="0" w:color="000000"/>
              <w:bottom w:val="single" w:sz="4" w:space="0" w:color="000000"/>
              <w:right w:val="single" w:sz="4" w:space="0" w:color="000000"/>
            </w:tcBorders>
            <w:shd w:val="clear" w:color="auto" w:fill="0C0C0C"/>
          </w:tcPr>
          <w:p w14:paraId="0F974807" w14:textId="77777777" w:rsidR="00BA345E" w:rsidRDefault="00BA345E">
            <w:pPr>
              <w:jc w:val="both"/>
              <w:rPr>
                <w:sz w:val="4"/>
                <w:szCs w:val="4"/>
              </w:rPr>
            </w:pPr>
          </w:p>
        </w:tc>
      </w:tr>
      <w:tr w:rsidR="00BA345E" w14:paraId="0B14D93D"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1DD82C5F" w14:textId="77777777" w:rsidR="00BA345E" w:rsidRDefault="00D30BB0">
            <w:pPr>
              <w:jc w:val="both"/>
            </w:pPr>
            <w:r>
              <w:t>Emotionally?</w:t>
            </w:r>
          </w:p>
        </w:tc>
        <w:tc>
          <w:tcPr>
            <w:tcW w:w="720" w:type="dxa"/>
            <w:gridSpan w:val="2"/>
            <w:tcBorders>
              <w:top w:val="single" w:sz="4" w:space="0" w:color="000000"/>
              <w:left w:val="single" w:sz="4" w:space="0" w:color="000000"/>
              <w:bottom w:val="single" w:sz="4" w:space="0" w:color="000000"/>
              <w:right w:val="single" w:sz="4" w:space="0" w:color="000000"/>
            </w:tcBorders>
          </w:tcPr>
          <w:p w14:paraId="092B05C4"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5288EE18"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6A22E9E7"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5874454B"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7F932A2E"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4BC6220B" w14:textId="77777777" w:rsidR="00BA345E" w:rsidRDefault="00D30BB0">
            <w:pPr>
              <w:jc w:val="center"/>
              <w:rPr>
                <w:rFonts w:ascii="Arial" w:eastAsia="Arial" w:hAnsi="Arial" w:cs="Arial"/>
              </w:rPr>
            </w:pPr>
            <w:r>
              <w:rPr>
                <w:rFonts w:ascii="Arial" w:eastAsia="Arial" w:hAnsi="Arial" w:cs="Arial"/>
              </w:rPr>
              <w:t>NA</w:t>
            </w:r>
          </w:p>
        </w:tc>
      </w:tr>
      <w:tr w:rsidR="00BA345E" w14:paraId="607325A0"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39DEB973" w14:textId="77777777" w:rsidR="00BA345E" w:rsidRDefault="00D30BB0">
            <w:pPr>
              <w:jc w:val="both"/>
            </w:pPr>
            <w:r>
              <w:t>Overall?</w:t>
            </w:r>
          </w:p>
        </w:tc>
        <w:tc>
          <w:tcPr>
            <w:tcW w:w="720" w:type="dxa"/>
            <w:gridSpan w:val="2"/>
            <w:tcBorders>
              <w:top w:val="single" w:sz="4" w:space="0" w:color="000000"/>
              <w:left w:val="single" w:sz="4" w:space="0" w:color="000000"/>
              <w:bottom w:val="single" w:sz="4" w:space="0" w:color="000000"/>
              <w:right w:val="single" w:sz="4" w:space="0" w:color="000000"/>
            </w:tcBorders>
          </w:tcPr>
          <w:p w14:paraId="307D44C6"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50C42B28"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10B88576"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11E4B0E0"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0D622CE9"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0A61AE94" w14:textId="77777777" w:rsidR="00BA345E" w:rsidRDefault="00D30BB0">
            <w:pPr>
              <w:jc w:val="center"/>
              <w:rPr>
                <w:rFonts w:ascii="Arial" w:eastAsia="Arial" w:hAnsi="Arial" w:cs="Arial"/>
              </w:rPr>
            </w:pPr>
            <w:r>
              <w:rPr>
                <w:rFonts w:ascii="Arial" w:eastAsia="Arial" w:hAnsi="Arial" w:cs="Arial"/>
              </w:rPr>
              <w:t>NA</w:t>
            </w:r>
          </w:p>
        </w:tc>
      </w:tr>
      <w:tr w:rsidR="00BA345E" w14:paraId="7CD05C19"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3C775E5E" w14:textId="77777777" w:rsidR="00BA345E" w:rsidRDefault="00D30BB0">
            <w:pPr>
              <w:jc w:val="both"/>
            </w:pPr>
            <w:r>
              <w:t>How consistent has your family been in keeping matches/lighters out of the child’s environment?</w:t>
            </w:r>
          </w:p>
        </w:tc>
        <w:tc>
          <w:tcPr>
            <w:tcW w:w="720" w:type="dxa"/>
            <w:gridSpan w:val="2"/>
            <w:tcBorders>
              <w:top w:val="single" w:sz="4" w:space="0" w:color="000000"/>
              <w:left w:val="single" w:sz="4" w:space="0" w:color="000000"/>
              <w:bottom w:val="single" w:sz="4" w:space="0" w:color="000000"/>
              <w:right w:val="single" w:sz="4" w:space="0" w:color="000000"/>
            </w:tcBorders>
          </w:tcPr>
          <w:p w14:paraId="4A6BFD8F" w14:textId="77777777" w:rsidR="00BA345E" w:rsidRDefault="00BA345E">
            <w:pPr>
              <w:jc w:val="center"/>
              <w:rPr>
                <w:rFonts w:ascii="Arial" w:eastAsia="Arial" w:hAnsi="Arial" w:cs="Arial"/>
              </w:rPr>
            </w:pPr>
          </w:p>
          <w:p w14:paraId="2BEB46BE"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7C05C129" w14:textId="77777777" w:rsidR="00BA345E" w:rsidRDefault="00BA345E">
            <w:pPr>
              <w:jc w:val="center"/>
              <w:rPr>
                <w:rFonts w:ascii="Arial" w:eastAsia="Arial" w:hAnsi="Arial" w:cs="Arial"/>
              </w:rPr>
            </w:pPr>
          </w:p>
          <w:p w14:paraId="03D02F72"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64B8CB1B" w14:textId="77777777" w:rsidR="00BA345E" w:rsidRDefault="00BA345E">
            <w:pPr>
              <w:jc w:val="center"/>
              <w:rPr>
                <w:rFonts w:ascii="Arial" w:eastAsia="Arial" w:hAnsi="Arial" w:cs="Arial"/>
              </w:rPr>
            </w:pPr>
          </w:p>
          <w:p w14:paraId="2054A879"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6ACFDF61" w14:textId="77777777" w:rsidR="00BA345E" w:rsidRDefault="00BA345E">
            <w:pPr>
              <w:jc w:val="center"/>
              <w:rPr>
                <w:rFonts w:ascii="Arial" w:eastAsia="Arial" w:hAnsi="Arial" w:cs="Arial"/>
              </w:rPr>
            </w:pPr>
          </w:p>
          <w:p w14:paraId="43B979A2"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3D7C1D2F" w14:textId="77777777" w:rsidR="00BA345E" w:rsidRDefault="00BA345E">
            <w:pPr>
              <w:jc w:val="center"/>
              <w:rPr>
                <w:rFonts w:ascii="Arial" w:eastAsia="Arial" w:hAnsi="Arial" w:cs="Arial"/>
              </w:rPr>
            </w:pPr>
          </w:p>
          <w:p w14:paraId="5D786C0A"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6FD59EE9" w14:textId="77777777" w:rsidR="00BA345E" w:rsidRDefault="00BA345E">
            <w:pPr>
              <w:jc w:val="center"/>
              <w:rPr>
                <w:rFonts w:ascii="Arial" w:eastAsia="Arial" w:hAnsi="Arial" w:cs="Arial"/>
              </w:rPr>
            </w:pPr>
          </w:p>
          <w:p w14:paraId="713E4455" w14:textId="77777777" w:rsidR="00BA345E" w:rsidRDefault="00D30BB0">
            <w:pPr>
              <w:jc w:val="center"/>
              <w:rPr>
                <w:rFonts w:ascii="Arial" w:eastAsia="Arial" w:hAnsi="Arial" w:cs="Arial"/>
              </w:rPr>
            </w:pPr>
            <w:r>
              <w:rPr>
                <w:rFonts w:ascii="Arial" w:eastAsia="Arial" w:hAnsi="Arial" w:cs="Arial"/>
              </w:rPr>
              <w:t>NA</w:t>
            </w:r>
          </w:p>
        </w:tc>
      </w:tr>
      <w:tr w:rsidR="00BA345E" w14:paraId="21B86A00" w14:textId="77777777">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Pr>
          <w:p w14:paraId="606A2896" w14:textId="77777777" w:rsidR="00BA345E" w:rsidRDefault="00D30BB0">
            <w:pPr>
              <w:jc w:val="both"/>
            </w:pPr>
            <w:r>
              <w:t>As a parent/guardian, how satisfied were you with:</w:t>
            </w:r>
          </w:p>
        </w:tc>
        <w:tc>
          <w:tcPr>
            <w:tcW w:w="4428" w:type="dxa"/>
            <w:gridSpan w:val="10"/>
            <w:tcBorders>
              <w:top w:val="single" w:sz="4" w:space="0" w:color="000000"/>
              <w:left w:val="single" w:sz="4" w:space="0" w:color="000000"/>
              <w:bottom w:val="single" w:sz="4" w:space="0" w:color="000000"/>
              <w:right w:val="single" w:sz="4" w:space="0" w:color="000000"/>
            </w:tcBorders>
            <w:shd w:val="clear" w:color="auto" w:fill="E0E0E0"/>
          </w:tcPr>
          <w:p w14:paraId="63A3E5EC" w14:textId="77777777" w:rsidR="00BA345E" w:rsidRDefault="00BA345E">
            <w:pPr>
              <w:jc w:val="center"/>
              <w:rPr>
                <w:rFonts w:ascii="Arial" w:eastAsia="Arial" w:hAnsi="Arial" w:cs="Arial"/>
              </w:rPr>
            </w:pPr>
          </w:p>
        </w:tc>
      </w:tr>
      <w:tr w:rsidR="00BA345E" w14:paraId="208708ED"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3AC73E9E" w14:textId="77777777" w:rsidR="00BA345E" w:rsidRDefault="00D30BB0">
            <w:pPr>
              <w:jc w:val="both"/>
            </w:pPr>
            <w:r>
              <w:t>-  Fire safety education provided in counseling?</w:t>
            </w:r>
          </w:p>
        </w:tc>
        <w:tc>
          <w:tcPr>
            <w:tcW w:w="720" w:type="dxa"/>
            <w:gridSpan w:val="2"/>
            <w:tcBorders>
              <w:top w:val="single" w:sz="4" w:space="0" w:color="000000"/>
              <w:left w:val="single" w:sz="4" w:space="0" w:color="000000"/>
              <w:bottom w:val="single" w:sz="4" w:space="0" w:color="000000"/>
              <w:right w:val="single" w:sz="4" w:space="0" w:color="000000"/>
            </w:tcBorders>
          </w:tcPr>
          <w:p w14:paraId="08BA0B38"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644D1252"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7BC4CFB8"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4861B051"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66B5F19C"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6D02D3DF" w14:textId="77777777" w:rsidR="00BA345E" w:rsidRDefault="00D30BB0">
            <w:pPr>
              <w:jc w:val="center"/>
              <w:rPr>
                <w:rFonts w:ascii="Arial" w:eastAsia="Arial" w:hAnsi="Arial" w:cs="Arial"/>
              </w:rPr>
            </w:pPr>
            <w:r>
              <w:rPr>
                <w:rFonts w:ascii="Arial" w:eastAsia="Arial" w:hAnsi="Arial" w:cs="Arial"/>
              </w:rPr>
              <w:t>NA</w:t>
            </w:r>
          </w:p>
        </w:tc>
      </w:tr>
      <w:tr w:rsidR="00BA345E" w14:paraId="37F19FAA"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776E29C3" w14:textId="77777777" w:rsidR="00BA345E" w:rsidRDefault="00D30BB0">
            <w:pPr>
              <w:jc w:val="both"/>
            </w:pPr>
            <w:r>
              <w:t>- Counselor’s skills/rapport with the child and     family?</w:t>
            </w:r>
          </w:p>
        </w:tc>
        <w:tc>
          <w:tcPr>
            <w:tcW w:w="720" w:type="dxa"/>
            <w:gridSpan w:val="2"/>
            <w:tcBorders>
              <w:top w:val="single" w:sz="4" w:space="0" w:color="000000"/>
              <w:left w:val="single" w:sz="4" w:space="0" w:color="000000"/>
              <w:bottom w:val="single" w:sz="4" w:space="0" w:color="000000"/>
              <w:right w:val="single" w:sz="4" w:space="0" w:color="000000"/>
            </w:tcBorders>
          </w:tcPr>
          <w:p w14:paraId="58450A7C" w14:textId="77777777" w:rsidR="00BA345E" w:rsidRDefault="00BA345E">
            <w:pPr>
              <w:jc w:val="center"/>
              <w:rPr>
                <w:rFonts w:ascii="Arial" w:eastAsia="Arial" w:hAnsi="Arial" w:cs="Arial"/>
              </w:rPr>
            </w:pPr>
          </w:p>
          <w:p w14:paraId="6BB01F92"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5EB80CCA" w14:textId="77777777" w:rsidR="00BA345E" w:rsidRDefault="00BA345E">
            <w:pPr>
              <w:jc w:val="center"/>
              <w:rPr>
                <w:rFonts w:ascii="Arial" w:eastAsia="Arial" w:hAnsi="Arial" w:cs="Arial"/>
              </w:rPr>
            </w:pPr>
          </w:p>
          <w:p w14:paraId="55CF78D3"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135B0F85" w14:textId="77777777" w:rsidR="00BA345E" w:rsidRDefault="00BA345E">
            <w:pPr>
              <w:jc w:val="center"/>
              <w:rPr>
                <w:rFonts w:ascii="Arial" w:eastAsia="Arial" w:hAnsi="Arial" w:cs="Arial"/>
              </w:rPr>
            </w:pPr>
          </w:p>
          <w:p w14:paraId="276F2521"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6DF02539" w14:textId="77777777" w:rsidR="00BA345E" w:rsidRDefault="00BA345E">
            <w:pPr>
              <w:jc w:val="center"/>
              <w:rPr>
                <w:rFonts w:ascii="Arial" w:eastAsia="Arial" w:hAnsi="Arial" w:cs="Arial"/>
              </w:rPr>
            </w:pPr>
          </w:p>
          <w:p w14:paraId="30D0EB6D"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59E487D7" w14:textId="77777777" w:rsidR="00BA345E" w:rsidRDefault="00BA345E">
            <w:pPr>
              <w:jc w:val="center"/>
              <w:rPr>
                <w:rFonts w:ascii="Arial" w:eastAsia="Arial" w:hAnsi="Arial" w:cs="Arial"/>
              </w:rPr>
            </w:pPr>
          </w:p>
          <w:p w14:paraId="2F3C3BBE"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34CCAC6F" w14:textId="77777777" w:rsidR="00BA345E" w:rsidRDefault="00BA345E">
            <w:pPr>
              <w:jc w:val="center"/>
              <w:rPr>
                <w:rFonts w:ascii="Arial" w:eastAsia="Arial" w:hAnsi="Arial" w:cs="Arial"/>
              </w:rPr>
            </w:pPr>
          </w:p>
          <w:p w14:paraId="2AFFF1F2" w14:textId="77777777" w:rsidR="00BA345E" w:rsidRDefault="00D30BB0">
            <w:pPr>
              <w:jc w:val="center"/>
              <w:rPr>
                <w:rFonts w:ascii="Arial" w:eastAsia="Arial" w:hAnsi="Arial" w:cs="Arial"/>
              </w:rPr>
            </w:pPr>
            <w:r>
              <w:rPr>
                <w:rFonts w:ascii="Arial" w:eastAsia="Arial" w:hAnsi="Arial" w:cs="Arial"/>
              </w:rPr>
              <w:t>NA</w:t>
            </w:r>
          </w:p>
        </w:tc>
      </w:tr>
      <w:tr w:rsidR="00BA345E" w14:paraId="2B7E25BA"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4B8712ED" w14:textId="77777777" w:rsidR="00BA345E" w:rsidRDefault="00D30BB0">
            <w:pPr>
              <w:jc w:val="both"/>
            </w:pPr>
            <w:r>
              <w:t xml:space="preserve">The overall counseling </w:t>
            </w:r>
            <w:proofErr w:type="gramStart"/>
            <w:r>
              <w:t>process</w:t>
            </w:r>
            <w:proofErr w:type="gramEnd"/>
            <w:r>
              <w:t>?</w:t>
            </w:r>
          </w:p>
        </w:tc>
        <w:tc>
          <w:tcPr>
            <w:tcW w:w="720" w:type="dxa"/>
            <w:gridSpan w:val="2"/>
            <w:tcBorders>
              <w:top w:val="single" w:sz="4" w:space="0" w:color="000000"/>
              <w:left w:val="single" w:sz="4" w:space="0" w:color="000000"/>
              <w:bottom w:val="single" w:sz="4" w:space="0" w:color="000000"/>
              <w:right w:val="single" w:sz="4" w:space="0" w:color="000000"/>
            </w:tcBorders>
          </w:tcPr>
          <w:p w14:paraId="17EDE398"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1C40FB5D"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03F7DAA8"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568C1787"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576F6E3C"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68E4C59E" w14:textId="77777777" w:rsidR="00BA345E" w:rsidRDefault="00D30BB0">
            <w:pPr>
              <w:jc w:val="center"/>
              <w:rPr>
                <w:rFonts w:ascii="Arial" w:eastAsia="Arial" w:hAnsi="Arial" w:cs="Arial"/>
              </w:rPr>
            </w:pPr>
            <w:r>
              <w:rPr>
                <w:rFonts w:ascii="Arial" w:eastAsia="Arial" w:hAnsi="Arial" w:cs="Arial"/>
              </w:rPr>
              <w:t>NA</w:t>
            </w:r>
          </w:p>
        </w:tc>
      </w:tr>
      <w:tr w:rsidR="00BA345E" w14:paraId="63C01216" w14:textId="77777777">
        <w:tc>
          <w:tcPr>
            <w:tcW w:w="9576" w:type="dxa"/>
            <w:gridSpan w:val="12"/>
            <w:tcBorders>
              <w:top w:val="single" w:sz="4" w:space="0" w:color="000000"/>
              <w:left w:val="single" w:sz="4" w:space="0" w:color="000000"/>
              <w:bottom w:val="single" w:sz="4" w:space="0" w:color="000000"/>
              <w:right w:val="single" w:sz="4" w:space="0" w:color="000000"/>
            </w:tcBorders>
            <w:shd w:val="clear" w:color="auto" w:fill="0C0C0C"/>
          </w:tcPr>
          <w:p w14:paraId="217A168E" w14:textId="77777777" w:rsidR="00BA345E" w:rsidRDefault="00BA345E">
            <w:pPr>
              <w:jc w:val="both"/>
              <w:rPr>
                <w:sz w:val="8"/>
                <w:szCs w:val="8"/>
              </w:rPr>
            </w:pPr>
          </w:p>
        </w:tc>
      </w:tr>
      <w:tr w:rsidR="00BA345E" w14:paraId="653E11EA" w14:textId="77777777">
        <w:tc>
          <w:tcPr>
            <w:tcW w:w="9576" w:type="dxa"/>
            <w:gridSpan w:val="12"/>
            <w:tcBorders>
              <w:top w:val="single" w:sz="4" w:space="0" w:color="000000"/>
              <w:left w:val="single" w:sz="4" w:space="0" w:color="000000"/>
              <w:bottom w:val="single" w:sz="4" w:space="0" w:color="000000"/>
              <w:right w:val="single" w:sz="4" w:space="0" w:color="000000"/>
            </w:tcBorders>
          </w:tcPr>
          <w:p w14:paraId="5A82C14A" w14:textId="5F5CA1C1" w:rsidR="00BA345E" w:rsidRDefault="00D30BB0">
            <w:pPr>
              <w:jc w:val="both"/>
            </w:pPr>
            <w:r>
              <w:rPr>
                <w:b/>
                <w:i/>
              </w:rPr>
              <w:t>[6 MONTH FOLLOW-</w:t>
            </w:r>
            <w:r w:rsidR="00200111">
              <w:rPr>
                <w:b/>
                <w:i/>
              </w:rPr>
              <w:t>UP</w:t>
            </w:r>
            <w:r w:rsidR="00200111">
              <w:rPr>
                <w:b/>
              </w:rPr>
              <w:t xml:space="preserve"> </w:t>
            </w:r>
            <w:r>
              <w:rPr>
                <w:b/>
              </w:rPr>
              <w:t xml:space="preserve">                           How would you rate the improvement (if any) in the child’s behavior since the last follow-up 3 months ago?</w:t>
            </w:r>
          </w:p>
        </w:tc>
      </w:tr>
      <w:tr w:rsidR="00BA345E" w14:paraId="799512BA"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19423CA4" w14:textId="77777777" w:rsidR="00BA345E" w:rsidRDefault="00D30BB0">
            <w:pPr>
              <w:jc w:val="both"/>
            </w:pPr>
            <w:r>
              <w:t>Emotionally?</w:t>
            </w:r>
          </w:p>
        </w:tc>
        <w:tc>
          <w:tcPr>
            <w:tcW w:w="720" w:type="dxa"/>
            <w:gridSpan w:val="2"/>
            <w:tcBorders>
              <w:top w:val="single" w:sz="4" w:space="0" w:color="000000"/>
              <w:left w:val="single" w:sz="4" w:space="0" w:color="000000"/>
              <w:bottom w:val="single" w:sz="4" w:space="0" w:color="000000"/>
              <w:right w:val="single" w:sz="4" w:space="0" w:color="000000"/>
            </w:tcBorders>
          </w:tcPr>
          <w:p w14:paraId="1D1D1202"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7F489391"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1E520E66"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4CFF281C"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73B297D4"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2577A22B" w14:textId="77777777" w:rsidR="00BA345E" w:rsidRDefault="00D30BB0">
            <w:pPr>
              <w:jc w:val="center"/>
              <w:rPr>
                <w:rFonts w:ascii="Arial" w:eastAsia="Arial" w:hAnsi="Arial" w:cs="Arial"/>
              </w:rPr>
            </w:pPr>
            <w:r>
              <w:rPr>
                <w:rFonts w:ascii="Arial" w:eastAsia="Arial" w:hAnsi="Arial" w:cs="Arial"/>
              </w:rPr>
              <w:t>NA</w:t>
            </w:r>
          </w:p>
        </w:tc>
      </w:tr>
      <w:tr w:rsidR="00BA345E" w14:paraId="524E791E"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66FC51DE" w14:textId="77777777" w:rsidR="00BA345E" w:rsidRDefault="00D30BB0">
            <w:pPr>
              <w:jc w:val="both"/>
            </w:pPr>
            <w:r>
              <w:t>Continued use of fire?</w:t>
            </w:r>
          </w:p>
        </w:tc>
        <w:tc>
          <w:tcPr>
            <w:tcW w:w="720" w:type="dxa"/>
            <w:gridSpan w:val="2"/>
            <w:tcBorders>
              <w:top w:val="single" w:sz="4" w:space="0" w:color="000000"/>
              <w:left w:val="single" w:sz="4" w:space="0" w:color="000000"/>
              <w:bottom w:val="single" w:sz="4" w:space="0" w:color="000000"/>
              <w:right w:val="single" w:sz="4" w:space="0" w:color="000000"/>
            </w:tcBorders>
          </w:tcPr>
          <w:p w14:paraId="78DDABDA"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6B16D436"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65D80BEF"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2C4EB474"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626D9DCE"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224BD59C" w14:textId="77777777" w:rsidR="00BA345E" w:rsidRDefault="00D30BB0">
            <w:pPr>
              <w:jc w:val="center"/>
              <w:rPr>
                <w:rFonts w:ascii="Arial" w:eastAsia="Arial" w:hAnsi="Arial" w:cs="Arial"/>
              </w:rPr>
            </w:pPr>
            <w:r>
              <w:rPr>
                <w:rFonts w:ascii="Arial" w:eastAsia="Arial" w:hAnsi="Arial" w:cs="Arial"/>
              </w:rPr>
              <w:t>NA</w:t>
            </w:r>
          </w:p>
        </w:tc>
      </w:tr>
      <w:tr w:rsidR="00BA345E" w14:paraId="43B1D459"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27895DA0" w14:textId="77777777" w:rsidR="00BA345E" w:rsidRDefault="00D30BB0">
            <w:pPr>
              <w:jc w:val="both"/>
            </w:pPr>
            <w:r>
              <w:t>Overall?</w:t>
            </w:r>
          </w:p>
        </w:tc>
        <w:tc>
          <w:tcPr>
            <w:tcW w:w="720" w:type="dxa"/>
            <w:gridSpan w:val="2"/>
            <w:tcBorders>
              <w:top w:val="single" w:sz="4" w:space="0" w:color="000000"/>
              <w:left w:val="single" w:sz="4" w:space="0" w:color="000000"/>
              <w:bottom w:val="single" w:sz="4" w:space="0" w:color="000000"/>
              <w:right w:val="single" w:sz="4" w:space="0" w:color="000000"/>
            </w:tcBorders>
          </w:tcPr>
          <w:p w14:paraId="5BD981EA"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4259D017"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0A90D348"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71062B39"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14B52125"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03C5509A" w14:textId="77777777" w:rsidR="00BA345E" w:rsidRDefault="00D30BB0">
            <w:pPr>
              <w:jc w:val="center"/>
              <w:rPr>
                <w:rFonts w:ascii="Arial" w:eastAsia="Arial" w:hAnsi="Arial" w:cs="Arial"/>
              </w:rPr>
            </w:pPr>
            <w:r>
              <w:rPr>
                <w:rFonts w:ascii="Arial" w:eastAsia="Arial" w:hAnsi="Arial" w:cs="Arial"/>
              </w:rPr>
              <w:t>NA</w:t>
            </w:r>
          </w:p>
        </w:tc>
      </w:tr>
      <w:tr w:rsidR="00BA345E" w14:paraId="01DABBE0"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182C4136" w14:textId="77777777" w:rsidR="00BA345E" w:rsidRDefault="00D30BB0">
            <w:pPr>
              <w:jc w:val="both"/>
            </w:pPr>
            <w:r>
              <w:t>Does your family employ the fire safety education received in this program (i.e., test smoke alarms, escape plans, etc.)</w:t>
            </w:r>
          </w:p>
        </w:tc>
        <w:tc>
          <w:tcPr>
            <w:tcW w:w="720" w:type="dxa"/>
            <w:gridSpan w:val="2"/>
            <w:tcBorders>
              <w:top w:val="single" w:sz="4" w:space="0" w:color="000000"/>
              <w:left w:val="single" w:sz="4" w:space="0" w:color="000000"/>
              <w:bottom w:val="single" w:sz="4" w:space="0" w:color="000000"/>
              <w:right w:val="single" w:sz="4" w:space="0" w:color="000000"/>
            </w:tcBorders>
          </w:tcPr>
          <w:p w14:paraId="74CE7727" w14:textId="77777777" w:rsidR="00BA345E" w:rsidRDefault="00BA345E">
            <w:pPr>
              <w:jc w:val="center"/>
              <w:rPr>
                <w:rFonts w:ascii="Arial" w:eastAsia="Arial" w:hAnsi="Arial" w:cs="Arial"/>
              </w:rPr>
            </w:pPr>
          </w:p>
          <w:p w14:paraId="2FBDF866"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25EF23D1" w14:textId="77777777" w:rsidR="00BA345E" w:rsidRDefault="00BA345E">
            <w:pPr>
              <w:jc w:val="center"/>
              <w:rPr>
                <w:rFonts w:ascii="Arial" w:eastAsia="Arial" w:hAnsi="Arial" w:cs="Arial"/>
              </w:rPr>
            </w:pPr>
          </w:p>
          <w:p w14:paraId="623DDCB2"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7A487559" w14:textId="77777777" w:rsidR="00BA345E" w:rsidRDefault="00BA345E">
            <w:pPr>
              <w:jc w:val="center"/>
              <w:rPr>
                <w:rFonts w:ascii="Arial" w:eastAsia="Arial" w:hAnsi="Arial" w:cs="Arial"/>
              </w:rPr>
            </w:pPr>
          </w:p>
          <w:p w14:paraId="48CACB9F"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26F26902" w14:textId="77777777" w:rsidR="00BA345E" w:rsidRDefault="00BA345E">
            <w:pPr>
              <w:jc w:val="center"/>
              <w:rPr>
                <w:rFonts w:ascii="Arial" w:eastAsia="Arial" w:hAnsi="Arial" w:cs="Arial"/>
              </w:rPr>
            </w:pPr>
          </w:p>
          <w:p w14:paraId="3CB327D3"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400BA909" w14:textId="77777777" w:rsidR="00BA345E" w:rsidRDefault="00BA345E">
            <w:pPr>
              <w:jc w:val="center"/>
              <w:rPr>
                <w:rFonts w:ascii="Arial" w:eastAsia="Arial" w:hAnsi="Arial" w:cs="Arial"/>
              </w:rPr>
            </w:pPr>
          </w:p>
          <w:p w14:paraId="1A60A0E1"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08088CB7" w14:textId="77777777" w:rsidR="00BA345E" w:rsidRDefault="00BA345E">
            <w:pPr>
              <w:jc w:val="center"/>
              <w:rPr>
                <w:rFonts w:ascii="Arial" w:eastAsia="Arial" w:hAnsi="Arial" w:cs="Arial"/>
              </w:rPr>
            </w:pPr>
          </w:p>
          <w:p w14:paraId="4B0B0C11" w14:textId="77777777" w:rsidR="00BA345E" w:rsidRDefault="00D30BB0">
            <w:pPr>
              <w:jc w:val="center"/>
              <w:rPr>
                <w:rFonts w:ascii="Arial" w:eastAsia="Arial" w:hAnsi="Arial" w:cs="Arial"/>
              </w:rPr>
            </w:pPr>
            <w:r>
              <w:rPr>
                <w:rFonts w:ascii="Arial" w:eastAsia="Arial" w:hAnsi="Arial" w:cs="Arial"/>
              </w:rPr>
              <w:t>NA</w:t>
            </w:r>
          </w:p>
        </w:tc>
      </w:tr>
    </w:tbl>
    <w:p w14:paraId="3F662FBB" w14:textId="77777777" w:rsidR="00BA345E" w:rsidRDefault="00BA345E"/>
    <w:p w14:paraId="4E41EAFB" w14:textId="77777777" w:rsidR="00BA345E" w:rsidRDefault="00D30BB0">
      <w:r>
        <w:t>Any additional comments or suggestions regarding this program: _________________________________________________________________________________________________________________________________________________________________________________________________</w:t>
      </w:r>
      <w:r>
        <w:t>________________________________</w:t>
      </w:r>
    </w:p>
    <w:p w14:paraId="51E08C0E" w14:textId="77777777" w:rsidR="00BA345E" w:rsidRDefault="00D30BB0">
      <w:pPr>
        <w:jc w:val="center"/>
        <w:rPr>
          <w:sz w:val="28"/>
          <w:szCs w:val="28"/>
        </w:rPr>
      </w:pPr>
      <w:r>
        <w:br w:type="page"/>
      </w:r>
      <w:r>
        <w:rPr>
          <w:b/>
          <w:sz w:val="28"/>
          <w:szCs w:val="28"/>
        </w:rPr>
        <w:lastRenderedPageBreak/>
        <w:t>MAINE YOUTH FIRE SAFETY AND INTERVENTION PROGRAM</w:t>
      </w:r>
    </w:p>
    <w:p w14:paraId="2E69CC01" w14:textId="77777777" w:rsidR="00BA345E" w:rsidRDefault="00BA345E">
      <w:pPr>
        <w:jc w:val="center"/>
      </w:pPr>
    </w:p>
    <w:p w14:paraId="2BC410D1" w14:textId="77777777" w:rsidR="00BA345E" w:rsidRDefault="00D30BB0">
      <w:pPr>
        <w:jc w:val="center"/>
        <w:rPr>
          <w:rFonts w:ascii="Arial" w:eastAsia="Arial" w:hAnsi="Arial" w:cs="Arial"/>
          <w:sz w:val="36"/>
          <w:szCs w:val="36"/>
        </w:rPr>
      </w:pPr>
      <w:r>
        <w:rPr>
          <w:rFonts w:ascii="Arial" w:eastAsia="Arial" w:hAnsi="Arial" w:cs="Arial"/>
          <w:b/>
          <w:sz w:val="36"/>
          <w:szCs w:val="36"/>
        </w:rPr>
        <w:t>DEMOGRAPHIC CLIENT, 3-MONTH FOLLOW-UP</w:t>
      </w:r>
    </w:p>
    <w:p w14:paraId="1BC5DC39" w14:textId="77777777" w:rsidR="00BA345E" w:rsidRDefault="00BA345E">
      <w:pPr>
        <w:jc w:val="center"/>
        <w:rPr>
          <w:rFonts w:ascii="Arial" w:eastAsia="Arial" w:hAnsi="Arial" w:cs="Arial"/>
          <w:sz w:val="36"/>
          <w:szCs w:val="36"/>
        </w:rPr>
      </w:pPr>
    </w:p>
    <w:p w14:paraId="109E3653" w14:textId="77777777" w:rsidR="00BA345E" w:rsidRDefault="00BA345E">
      <w:pPr>
        <w:jc w:val="center"/>
        <w:rPr>
          <w:rFonts w:ascii="Arial" w:eastAsia="Arial" w:hAnsi="Arial" w:cs="Arial"/>
          <w:sz w:val="36"/>
          <w:szCs w:val="36"/>
        </w:rPr>
      </w:pPr>
    </w:p>
    <w:p w14:paraId="2096C9CC" w14:textId="77777777" w:rsidR="00BA345E" w:rsidRDefault="00D30BB0">
      <w:pPr>
        <w:jc w:val="both"/>
      </w:pPr>
      <w:r>
        <w:t>Youth’s Name: ____________________________________</w:t>
      </w:r>
      <w:r>
        <w:tab/>
        <w:t>Case #_______________</w:t>
      </w:r>
    </w:p>
    <w:p w14:paraId="53C86110" w14:textId="77777777" w:rsidR="00BA345E" w:rsidRDefault="00BA345E">
      <w:pPr>
        <w:jc w:val="both"/>
      </w:pPr>
    </w:p>
    <w:p w14:paraId="4940875E" w14:textId="77777777" w:rsidR="00BA345E" w:rsidRDefault="00D30BB0">
      <w:pPr>
        <w:jc w:val="both"/>
      </w:pPr>
      <w:r>
        <w:t>Person Conducting 3-month Follow-up: ____________________________ Date: _________</w:t>
      </w:r>
    </w:p>
    <w:p w14:paraId="4B95F1D9" w14:textId="77777777" w:rsidR="00BA345E" w:rsidRDefault="00BA345E">
      <w:pPr>
        <w:jc w:val="both"/>
      </w:pPr>
    </w:p>
    <w:p w14:paraId="526BDD5C" w14:textId="77777777" w:rsidR="00BA345E" w:rsidRDefault="00D30BB0">
      <w:pPr>
        <w:jc w:val="both"/>
      </w:pPr>
      <w:r>
        <w:t>Person Conducting 6-month follow-up: ____________________________   Date: _________</w:t>
      </w:r>
    </w:p>
    <w:p w14:paraId="0F17EFDC" w14:textId="77777777" w:rsidR="00BA345E" w:rsidRDefault="00BA345E">
      <w:pPr>
        <w:jc w:val="both"/>
      </w:pPr>
    </w:p>
    <w:p w14:paraId="245991CE" w14:textId="77777777" w:rsidR="00BA345E" w:rsidRDefault="00D30BB0">
      <w:pPr>
        <w:jc w:val="both"/>
      </w:pPr>
      <w:r>
        <w:t>The child was referred to another agency.  Did he/she go?           _____ Yes</w:t>
      </w:r>
      <w:r>
        <w:tab/>
        <w:t>_____ No</w:t>
      </w:r>
    </w:p>
    <w:p w14:paraId="1B3B5F3C" w14:textId="77777777" w:rsidR="00BA345E" w:rsidRDefault="00BA345E">
      <w:pPr>
        <w:jc w:val="both"/>
      </w:pPr>
    </w:p>
    <w:p w14:paraId="4FC13AA4" w14:textId="77777777" w:rsidR="00BA345E" w:rsidRDefault="00BA345E">
      <w:pPr>
        <w:jc w:val="both"/>
      </w:pPr>
    </w:p>
    <w:p w14:paraId="42F3881C" w14:textId="77777777" w:rsidR="00BA345E" w:rsidRDefault="00BA345E">
      <w:pPr>
        <w:jc w:val="both"/>
      </w:pPr>
    </w:p>
    <w:p w14:paraId="13B96E8B" w14:textId="77777777" w:rsidR="00BA345E" w:rsidRDefault="00D30BB0">
      <w:pPr>
        <w:jc w:val="center"/>
      </w:pPr>
      <w:r>
        <w:rPr>
          <w:b/>
        </w:rPr>
        <w:t>Please circle the appropriate number.</w:t>
      </w:r>
    </w:p>
    <w:p w14:paraId="4BD29234" w14:textId="77777777" w:rsidR="00BA345E" w:rsidRDefault="00BA345E">
      <w:pPr>
        <w:jc w:val="center"/>
      </w:pPr>
    </w:p>
    <w:tbl>
      <w:tblPr>
        <w:tblStyle w:val="a8"/>
        <w:tblW w:w="9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51"/>
        <w:gridCol w:w="696"/>
        <w:gridCol w:w="140"/>
        <w:gridCol w:w="580"/>
        <w:gridCol w:w="720"/>
        <w:gridCol w:w="148"/>
        <w:gridCol w:w="528"/>
        <w:gridCol w:w="44"/>
        <w:gridCol w:w="665"/>
        <w:gridCol w:w="55"/>
        <w:gridCol w:w="720"/>
        <w:gridCol w:w="828"/>
      </w:tblGrid>
      <w:tr w:rsidR="00BA345E" w14:paraId="2488230C" w14:textId="77777777">
        <w:tc>
          <w:tcPr>
            <w:tcW w:w="4452" w:type="dxa"/>
            <w:tcBorders>
              <w:top w:val="single" w:sz="4" w:space="0" w:color="000000"/>
              <w:left w:val="single" w:sz="4" w:space="0" w:color="000000"/>
              <w:bottom w:val="single" w:sz="4" w:space="0" w:color="000000"/>
              <w:right w:val="single" w:sz="4" w:space="0" w:color="000000"/>
            </w:tcBorders>
            <w:shd w:val="clear" w:color="auto" w:fill="auto"/>
          </w:tcPr>
          <w:p w14:paraId="683FA835" w14:textId="77777777" w:rsidR="00BA345E" w:rsidRDefault="00D30BB0">
            <w:pPr>
              <w:jc w:val="both"/>
            </w:pPr>
            <w:r>
              <w:rPr>
                <w:b/>
              </w:rPr>
              <w:t>Is there continued use of fire?</w:t>
            </w:r>
          </w:p>
        </w:tc>
        <w:tc>
          <w:tcPr>
            <w:tcW w:w="836" w:type="dxa"/>
            <w:gridSpan w:val="2"/>
            <w:tcBorders>
              <w:top w:val="single" w:sz="4" w:space="0" w:color="000000"/>
              <w:left w:val="single" w:sz="4" w:space="0" w:color="000000"/>
              <w:bottom w:val="single" w:sz="4" w:space="0" w:color="000000"/>
              <w:right w:val="single" w:sz="4" w:space="0" w:color="000000"/>
            </w:tcBorders>
            <w:shd w:val="clear" w:color="auto" w:fill="auto"/>
          </w:tcPr>
          <w:p w14:paraId="6D24F8DB" w14:textId="77777777" w:rsidR="00BA345E" w:rsidRDefault="00BA345E">
            <w:pPr>
              <w:jc w:val="both"/>
            </w:pPr>
          </w:p>
        </w:tc>
        <w:tc>
          <w:tcPr>
            <w:tcW w:w="1976" w:type="dxa"/>
            <w:gridSpan w:val="4"/>
            <w:tcBorders>
              <w:top w:val="single" w:sz="4" w:space="0" w:color="000000"/>
              <w:left w:val="single" w:sz="4" w:space="0" w:color="000000"/>
              <w:bottom w:val="single" w:sz="4" w:space="0" w:color="000000"/>
              <w:right w:val="single" w:sz="4" w:space="0" w:color="000000"/>
            </w:tcBorders>
            <w:shd w:val="clear" w:color="auto" w:fill="E0E0E0"/>
          </w:tcPr>
          <w:p w14:paraId="3E6BD036" w14:textId="77777777" w:rsidR="00BA345E" w:rsidRDefault="00D30BB0">
            <w:pPr>
              <w:jc w:val="center"/>
            </w:pPr>
            <w:r>
              <w:rPr>
                <w:b/>
              </w:rPr>
              <w:t>Yes</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14:paraId="491F7BC3" w14:textId="77777777" w:rsidR="00BA345E" w:rsidRDefault="00BA345E">
            <w:pPr>
              <w:jc w:val="both"/>
            </w:pPr>
          </w:p>
        </w:tc>
        <w:tc>
          <w:tcPr>
            <w:tcW w:w="1603" w:type="dxa"/>
            <w:gridSpan w:val="3"/>
            <w:tcBorders>
              <w:top w:val="single" w:sz="4" w:space="0" w:color="000000"/>
              <w:left w:val="single" w:sz="4" w:space="0" w:color="000000"/>
              <w:bottom w:val="single" w:sz="4" w:space="0" w:color="000000"/>
              <w:right w:val="single" w:sz="4" w:space="0" w:color="000000"/>
            </w:tcBorders>
            <w:shd w:val="clear" w:color="auto" w:fill="E0E0E0"/>
          </w:tcPr>
          <w:p w14:paraId="57DBC101" w14:textId="77777777" w:rsidR="00BA345E" w:rsidRDefault="00D30BB0">
            <w:pPr>
              <w:jc w:val="center"/>
            </w:pPr>
            <w:r>
              <w:rPr>
                <w:b/>
              </w:rPr>
              <w:t>No</w:t>
            </w:r>
          </w:p>
        </w:tc>
      </w:tr>
      <w:tr w:rsidR="00BA345E" w14:paraId="6983222C" w14:textId="77777777">
        <w:tc>
          <w:tcPr>
            <w:tcW w:w="9576" w:type="dxa"/>
            <w:gridSpan w:val="12"/>
            <w:tcBorders>
              <w:top w:val="single" w:sz="4" w:space="0" w:color="000000"/>
              <w:left w:val="single" w:sz="4" w:space="0" w:color="000000"/>
              <w:bottom w:val="single" w:sz="4" w:space="0" w:color="000000"/>
              <w:right w:val="single" w:sz="4" w:space="0" w:color="000000"/>
            </w:tcBorders>
            <w:shd w:val="clear" w:color="auto" w:fill="0C0C0C"/>
          </w:tcPr>
          <w:p w14:paraId="15B55B7A" w14:textId="77777777" w:rsidR="00BA345E" w:rsidRDefault="00BA345E">
            <w:pPr>
              <w:jc w:val="both"/>
              <w:rPr>
                <w:sz w:val="8"/>
                <w:szCs w:val="8"/>
              </w:rPr>
            </w:pPr>
          </w:p>
        </w:tc>
      </w:tr>
      <w:tr w:rsidR="00BA345E" w14:paraId="5CB5B0EE" w14:textId="77777777">
        <w:tc>
          <w:tcPr>
            <w:tcW w:w="9576" w:type="dxa"/>
            <w:gridSpan w:val="12"/>
            <w:tcBorders>
              <w:top w:val="single" w:sz="4" w:space="0" w:color="000000"/>
              <w:left w:val="single" w:sz="4" w:space="0" w:color="000000"/>
              <w:bottom w:val="single" w:sz="4" w:space="0" w:color="000000"/>
              <w:right w:val="single" w:sz="4" w:space="0" w:color="000000"/>
            </w:tcBorders>
          </w:tcPr>
          <w:p w14:paraId="66C2DD6E" w14:textId="77777777" w:rsidR="00BA345E" w:rsidRDefault="00D30BB0">
            <w:pPr>
              <w:jc w:val="both"/>
            </w:pPr>
            <w:r>
              <w:rPr>
                <w:b/>
              </w:rPr>
              <w:t>How would you rate the improvement (if any) in the child’s behavior since involvement with this program?</w:t>
            </w:r>
          </w:p>
        </w:tc>
      </w:tr>
      <w:tr w:rsidR="00BA345E" w14:paraId="7F2583E3" w14:textId="77777777">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Pr>
          <w:p w14:paraId="415190D9" w14:textId="77777777" w:rsidR="00BA345E" w:rsidRDefault="00BA345E">
            <w:pPr>
              <w:jc w:val="both"/>
            </w:pPr>
          </w:p>
        </w:tc>
        <w:tc>
          <w:tcPr>
            <w:tcW w:w="1588" w:type="dxa"/>
            <w:gridSpan w:val="4"/>
            <w:tcBorders>
              <w:top w:val="single" w:sz="4" w:space="0" w:color="000000"/>
              <w:left w:val="single" w:sz="4" w:space="0" w:color="000000"/>
              <w:bottom w:val="single" w:sz="4" w:space="0" w:color="000000"/>
              <w:right w:val="single" w:sz="4" w:space="0" w:color="000000"/>
            </w:tcBorders>
            <w:shd w:val="clear" w:color="auto" w:fill="E0E0E0"/>
          </w:tcPr>
          <w:p w14:paraId="712EAE5E" w14:textId="77777777" w:rsidR="00BA345E" w:rsidRDefault="00D30BB0">
            <w:pPr>
              <w:jc w:val="center"/>
            </w:pPr>
            <w:r>
              <w:rPr>
                <w:b/>
              </w:rPr>
              <w:t>POOR</w:t>
            </w:r>
          </w:p>
        </w:tc>
        <w:tc>
          <w:tcPr>
            <w:tcW w:w="1237" w:type="dxa"/>
            <w:gridSpan w:val="3"/>
            <w:tcBorders>
              <w:top w:val="single" w:sz="4" w:space="0" w:color="000000"/>
              <w:left w:val="single" w:sz="4" w:space="0" w:color="000000"/>
              <w:bottom w:val="single" w:sz="4" w:space="0" w:color="000000"/>
              <w:right w:val="single" w:sz="4" w:space="0" w:color="000000"/>
            </w:tcBorders>
            <w:shd w:val="clear" w:color="auto" w:fill="E0E0E0"/>
          </w:tcPr>
          <w:p w14:paraId="26E44EAD" w14:textId="77777777" w:rsidR="00BA345E" w:rsidRDefault="00D30BB0">
            <w:pPr>
              <w:jc w:val="center"/>
            </w:pPr>
            <w:r>
              <w:rPr>
                <w:b/>
              </w:rPr>
              <w:t>FAIR</w:t>
            </w:r>
          </w:p>
        </w:tc>
        <w:tc>
          <w:tcPr>
            <w:tcW w:w="1603" w:type="dxa"/>
            <w:gridSpan w:val="3"/>
            <w:tcBorders>
              <w:top w:val="single" w:sz="4" w:space="0" w:color="000000"/>
              <w:left w:val="single" w:sz="4" w:space="0" w:color="000000"/>
              <w:bottom w:val="single" w:sz="4" w:space="0" w:color="000000"/>
              <w:right w:val="single" w:sz="4" w:space="0" w:color="000000"/>
            </w:tcBorders>
            <w:shd w:val="clear" w:color="auto" w:fill="E0E0E0"/>
          </w:tcPr>
          <w:p w14:paraId="1FAB0683" w14:textId="77777777" w:rsidR="00BA345E" w:rsidRDefault="00D30BB0">
            <w:pPr>
              <w:jc w:val="center"/>
              <w:rPr>
                <w:sz w:val="22"/>
                <w:szCs w:val="22"/>
              </w:rPr>
            </w:pPr>
            <w:r>
              <w:rPr>
                <w:b/>
                <w:sz w:val="22"/>
                <w:szCs w:val="22"/>
              </w:rPr>
              <w:t>EXCELLENT</w:t>
            </w:r>
          </w:p>
        </w:tc>
      </w:tr>
      <w:tr w:rsidR="00BA345E" w14:paraId="37C18F18" w14:textId="77777777">
        <w:tc>
          <w:tcPr>
            <w:tcW w:w="9576" w:type="dxa"/>
            <w:gridSpan w:val="12"/>
            <w:tcBorders>
              <w:top w:val="single" w:sz="4" w:space="0" w:color="000000"/>
              <w:left w:val="single" w:sz="4" w:space="0" w:color="000000"/>
              <w:bottom w:val="single" w:sz="4" w:space="0" w:color="000000"/>
              <w:right w:val="single" w:sz="4" w:space="0" w:color="000000"/>
            </w:tcBorders>
            <w:shd w:val="clear" w:color="auto" w:fill="0C0C0C"/>
          </w:tcPr>
          <w:p w14:paraId="5D41936C" w14:textId="77777777" w:rsidR="00BA345E" w:rsidRDefault="00BA345E">
            <w:pPr>
              <w:jc w:val="both"/>
              <w:rPr>
                <w:sz w:val="4"/>
                <w:szCs w:val="4"/>
              </w:rPr>
            </w:pPr>
          </w:p>
        </w:tc>
      </w:tr>
      <w:tr w:rsidR="00BA345E" w14:paraId="5F18E8AC"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179B6509" w14:textId="77777777" w:rsidR="00BA345E" w:rsidRDefault="00D30BB0">
            <w:pPr>
              <w:jc w:val="both"/>
            </w:pPr>
            <w:r>
              <w:rPr>
                <w:b/>
              </w:rPr>
              <w:t>Emotionally?</w:t>
            </w:r>
          </w:p>
        </w:tc>
        <w:tc>
          <w:tcPr>
            <w:tcW w:w="720" w:type="dxa"/>
            <w:gridSpan w:val="2"/>
            <w:tcBorders>
              <w:top w:val="single" w:sz="4" w:space="0" w:color="000000"/>
              <w:left w:val="single" w:sz="4" w:space="0" w:color="000000"/>
              <w:bottom w:val="single" w:sz="4" w:space="0" w:color="000000"/>
              <w:right w:val="single" w:sz="4" w:space="0" w:color="000000"/>
            </w:tcBorders>
          </w:tcPr>
          <w:p w14:paraId="3F7FD187"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2595F7EB"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0554BDFA"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1F08DDDD"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32342A0C"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163DE222" w14:textId="77777777" w:rsidR="00BA345E" w:rsidRDefault="00D30BB0">
            <w:pPr>
              <w:jc w:val="center"/>
              <w:rPr>
                <w:rFonts w:ascii="Arial" w:eastAsia="Arial" w:hAnsi="Arial" w:cs="Arial"/>
              </w:rPr>
            </w:pPr>
            <w:r>
              <w:rPr>
                <w:rFonts w:ascii="Arial" w:eastAsia="Arial" w:hAnsi="Arial" w:cs="Arial"/>
              </w:rPr>
              <w:t>NA</w:t>
            </w:r>
          </w:p>
        </w:tc>
      </w:tr>
      <w:tr w:rsidR="00BA345E" w14:paraId="23EE95F3"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59A302C6" w14:textId="77777777" w:rsidR="00BA345E" w:rsidRDefault="00D30BB0">
            <w:pPr>
              <w:jc w:val="both"/>
            </w:pPr>
            <w:r>
              <w:rPr>
                <w:b/>
              </w:rPr>
              <w:t>Overall?</w:t>
            </w:r>
          </w:p>
        </w:tc>
        <w:tc>
          <w:tcPr>
            <w:tcW w:w="720" w:type="dxa"/>
            <w:gridSpan w:val="2"/>
            <w:tcBorders>
              <w:top w:val="single" w:sz="4" w:space="0" w:color="000000"/>
              <w:left w:val="single" w:sz="4" w:space="0" w:color="000000"/>
              <w:bottom w:val="single" w:sz="4" w:space="0" w:color="000000"/>
              <w:right w:val="single" w:sz="4" w:space="0" w:color="000000"/>
            </w:tcBorders>
          </w:tcPr>
          <w:p w14:paraId="5DAE3C2C"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00474073"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488034CC"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797658B7"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4C364E34"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5A63061E" w14:textId="77777777" w:rsidR="00BA345E" w:rsidRDefault="00D30BB0">
            <w:pPr>
              <w:jc w:val="center"/>
              <w:rPr>
                <w:rFonts w:ascii="Arial" w:eastAsia="Arial" w:hAnsi="Arial" w:cs="Arial"/>
              </w:rPr>
            </w:pPr>
            <w:r>
              <w:rPr>
                <w:rFonts w:ascii="Arial" w:eastAsia="Arial" w:hAnsi="Arial" w:cs="Arial"/>
              </w:rPr>
              <w:t>NA</w:t>
            </w:r>
          </w:p>
        </w:tc>
      </w:tr>
      <w:tr w:rsidR="00BA345E" w14:paraId="7AA022C7"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12FB5815" w14:textId="77777777" w:rsidR="00BA345E" w:rsidRDefault="00D30BB0">
            <w:pPr>
              <w:jc w:val="both"/>
            </w:pPr>
            <w:r>
              <w:rPr>
                <w:b/>
              </w:rPr>
              <w:t>How consistent has your family been in keeping matches/lighters out of the child’s environment?</w:t>
            </w:r>
          </w:p>
        </w:tc>
        <w:tc>
          <w:tcPr>
            <w:tcW w:w="720" w:type="dxa"/>
            <w:gridSpan w:val="2"/>
            <w:tcBorders>
              <w:top w:val="single" w:sz="4" w:space="0" w:color="000000"/>
              <w:left w:val="single" w:sz="4" w:space="0" w:color="000000"/>
              <w:bottom w:val="single" w:sz="4" w:space="0" w:color="000000"/>
              <w:right w:val="single" w:sz="4" w:space="0" w:color="000000"/>
            </w:tcBorders>
          </w:tcPr>
          <w:p w14:paraId="4F6ED813" w14:textId="77777777" w:rsidR="00BA345E" w:rsidRDefault="00BA345E">
            <w:pPr>
              <w:jc w:val="center"/>
              <w:rPr>
                <w:rFonts w:ascii="Arial" w:eastAsia="Arial" w:hAnsi="Arial" w:cs="Arial"/>
              </w:rPr>
            </w:pPr>
          </w:p>
          <w:p w14:paraId="6A641E73"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1DF121E8" w14:textId="77777777" w:rsidR="00BA345E" w:rsidRDefault="00BA345E">
            <w:pPr>
              <w:jc w:val="center"/>
              <w:rPr>
                <w:rFonts w:ascii="Arial" w:eastAsia="Arial" w:hAnsi="Arial" w:cs="Arial"/>
              </w:rPr>
            </w:pPr>
          </w:p>
          <w:p w14:paraId="46AE8BFC"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313D200F" w14:textId="77777777" w:rsidR="00BA345E" w:rsidRDefault="00BA345E">
            <w:pPr>
              <w:jc w:val="center"/>
              <w:rPr>
                <w:rFonts w:ascii="Arial" w:eastAsia="Arial" w:hAnsi="Arial" w:cs="Arial"/>
              </w:rPr>
            </w:pPr>
          </w:p>
          <w:p w14:paraId="1103AD4E"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551C323F" w14:textId="77777777" w:rsidR="00BA345E" w:rsidRDefault="00BA345E">
            <w:pPr>
              <w:jc w:val="center"/>
              <w:rPr>
                <w:rFonts w:ascii="Arial" w:eastAsia="Arial" w:hAnsi="Arial" w:cs="Arial"/>
              </w:rPr>
            </w:pPr>
          </w:p>
          <w:p w14:paraId="35C07B78"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344D899B" w14:textId="77777777" w:rsidR="00BA345E" w:rsidRDefault="00BA345E">
            <w:pPr>
              <w:jc w:val="center"/>
              <w:rPr>
                <w:rFonts w:ascii="Arial" w:eastAsia="Arial" w:hAnsi="Arial" w:cs="Arial"/>
              </w:rPr>
            </w:pPr>
          </w:p>
          <w:p w14:paraId="1DA4BF13"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5443057B" w14:textId="77777777" w:rsidR="00BA345E" w:rsidRDefault="00BA345E">
            <w:pPr>
              <w:jc w:val="center"/>
              <w:rPr>
                <w:rFonts w:ascii="Arial" w:eastAsia="Arial" w:hAnsi="Arial" w:cs="Arial"/>
              </w:rPr>
            </w:pPr>
          </w:p>
          <w:p w14:paraId="2A3627C3" w14:textId="77777777" w:rsidR="00BA345E" w:rsidRDefault="00D30BB0">
            <w:pPr>
              <w:jc w:val="center"/>
              <w:rPr>
                <w:rFonts w:ascii="Arial" w:eastAsia="Arial" w:hAnsi="Arial" w:cs="Arial"/>
              </w:rPr>
            </w:pPr>
            <w:r>
              <w:rPr>
                <w:rFonts w:ascii="Arial" w:eastAsia="Arial" w:hAnsi="Arial" w:cs="Arial"/>
              </w:rPr>
              <w:t>NA</w:t>
            </w:r>
          </w:p>
        </w:tc>
      </w:tr>
      <w:tr w:rsidR="00BA345E" w14:paraId="49E6C727" w14:textId="77777777">
        <w:tc>
          <w:tcPr>
            <w:tcW w:w="5148" w:type="dxa"/>
            <w:gridSpan w:val="2"/>
            <w:tcBorders>
              <w:top w:val="single" w:sz="4" w:space="0" w:color="000000"/>
              <w:left w:val="single" w:sz="4" w:space="0" w:color="000000"/>
              <w:bottom w:val="single" w:sz="4" w:space="0" w:color="000000"/>
              <w:right w:val="single" w:sz="4" w:space="0" w:color="000000"/>
            </w:tcBorders>
            <w:shd w:val="clear" w:color="auto" w:fill="auto"/>
          </w:tcPr>
          <w:p w14:paraId="6C631C4F" w14:textId="77777777" w:rsidR="00BA345E" w:rsidRDefault="00D30BB0">
            <w:pPr>
              <w:jc w:val="both"/>
            </w:pPr>
            <w:r>
              <w:rPr>
                <w:b/>
              </w:rPr>
              <w:t>As a parent/guardian, how satisfied were you with:</w:t>
            </w:r>
          </w:p>
        </w:tc>
        <w:tc>
          <w:tcPr>
            <w:tcW w:w="4428" w:type="dxa"/>
            <w:gridSpan w:val="10"/>
            <w:tcBorders>
              <w:top w:val="single" w:sz="4" w:space="0" w:color="000000"/>
              <w:left w:val="single" w:sz="4" w:space="0" w:color="000000"/>
              <w:bottom w:val="single" w:sz="4" w:space="0" w:color="000000"/>
              <w:right w:val="single" w:sz="4" w:space="0" w:color="000000"/>
            </w:tcBorders>
            <w:shd w:val="clear" w:color="auto" w:fill="E0E0E0"/>
          </w:tcPr>
          <w:p w14:paraId="3141F1D2" w14:textId="77777777" w:rsidR="00BA345E" w:rsidRDefault="00BA345E">
            <w:pPr>
              <w:jc w:val="center"/>
              <w:rPr>
                <w:rFonts w:ascii="Arial" w:eastAsia="Arial" w:hAnsi="Arial" w:cs="Arial"/>
              </w:rPr>
            </w:pPr>
          </w:p>
        </w:tc>
      </w:tr>
      <w:tr w:rsidR="00BA345E" w14:paraId="55270113"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3572F00C" w14:textId="77777777" w:rsidR="00BA345E" w:rsidRDefault="00D30BB0">
            <w:pPr>
              <w:jc w:val="both"/>
            </w:pPr>
            <w:r>
              <w:rPr>
                <w:b/>
              </w:rPr>
              <w:t>-  Fire safety education provided in counseling?</w:t>
            </w:r>
          </w:p>
        </w:tc>
        <w:tc>
          <w:tcPr>
            <w:tcW w:w="720" w:type="dxa"/>
            <w:gridSpan w:val="2"/>
            <w:tcBorders>
              <w:top w:val="single" w:sz="4" w:space="0" w:color="000000"/>
              <w:left w:val="single" w:sz="4" w:space="0" w:color="000000"/>
              <w:bottom w:val="single" w:sz="4" w:space="0" w:color="000000"/>
              <w:right w:val="single" w:sz="4" w:space="0" w:color="000000"/>
            </w:tcBorders>
          </w:tcPr>
          <w:p w14:paraId="156FBDC6"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7AD01E5B"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1D298990"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5D8F2091"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56E150E9"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1CE9EC9D" w14:textId="77777777" w:rsidR="00BA345E" w:rsidRDefault="00D30BB0">
            <w:pPr>
              <w:jc w:val="center"/>
              <w:rPr>
                <w:rFonts w:ascii="Arial" w:eastAsia="Arial" w:hAnsi="Arial" w:cs="Arial"/>
              </w:rPr>
            </w:pPr>
            <w:r>
              <w:rPr>
                <w:rFonts w:ascii="Arial" w:eastAsia="Arial" w:hAnsi="Arial" w:cs="Arial"/>
              </w:rPr>
              <w:t>NA</w:t>
            </w:r>
          </w:p>
        </w:tc>
      </w:tr>
      <w:tr w:rsidR="00BA345E" w14:paraId="0D297C75"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54611F07" w14:textId="77777777" w:rsidR="00BA345E" w:rsidRDefault="00D30BB0">
            <w:pPr>
              <w:jc w:val="both"/>
            </w:pPr>
            <w:r>
              <w:rPr>
                <w:b/>
              </w:rPr>
              <w:t>- Counselor’s skills/rapport with the child and     family?</w:t>
            </w:r>
          </w:p>
        </w:tc>
        <w:tc>
          <w:tcPr>
            <w:tcW w:w="720" w:type="dxa"/>
            <w:gridSpan w:val="2"/>
            <w:tcBorders>
              <w:top w:val="single" w:sz="4" w:space="0" w:color="000000"/>
              <w:left w:val="single" w:sz="4" w:space="0" w:color="000000"/>
              <w:bottom w:val="single" w:sz="4" w:space="0" w:color="000000"/>
              <w:right w:val="single" w:sz="4" w:space="0" w:color="000000"/>
            </w:tcBorders>
          </w:tcPr>
          <w:p w14:paraId="2CF02350" w14:textId="77777777" w:rsidR="00BA345E" w:rsidRDefault="00BA345E">
            <w:pPr>
              <w:jc w:val="center"/>
              <w:rPr>
                <w:rFonts w:ascii="Arial" w:eastAsia="Arial" w:hAnsi="Arial" w:cs="Arial"/>
              </w:rPr>
            </w:pPr>
          </w:p>
          <w:p w14:paraId="138790C0"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52C8E3AD" w14:textId="77777777" w:rsidR="00BA345E" w:rsidRDefault="00BA345E">
            <w:pPr>
              <w:jc w:val="center"/>
              <w:rPr>
                <w:rFonts w:ascii="Arial" w:eastAsia="Arial" w:hAnsi="Arial" w:cs="Arial"/>
              </w:rPr>
            </w:pPr>
          </w:p>
          <w:p w14:paraId="7FD33A16"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656860D1" w14:textId="77777777" w:rsidR="00BA345E" w:rsidRDefault="00BA345E">
            <w:pPr>
              <w:jc w:val="center"/>
              <w:rPr>
                <w:rFonts w:ascii="Arial" w:eastAsia="Arial" w:hAnsi="Arial" w:cs="Arial"/>
              </w:rPr>
            </w:pPr>
          </w:p>
          <w:p w14:paraId="70571175"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5745A60C" w14:textId="77777777" w:rsidR="00BA345E" w:rsidRDefault="00BA345E">
            <w:pPr>
              <w:jc w:val="center"/>
              <w:rPr>
                <w:rFonts w:ascii="Arial" w:eastAsia="Arial" w:hAnsi="Arial" w:cs="Arial"/>
              </w:rPr>
            </w:pPr>
          </w:p>
          <w:p w14:paraId="25FFED9B"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664B2594" w14:textId="77777777" w:rsidR="00BA345E" w:rsidRDefault="00BA345E">
            <w:pPr>
              <w:jc w:val="center"/>
              <w:rPr>
                <w:rFonts w:ascii="Arial" w:eastAsia="Arial" w:hAnsi="Arial" w:cs="Arial"/>
              </w:rPr>
            </w:pPr>
          </w:p>
          <w:p w14:paraId="6BED8989"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12C246C2" w14:textId="77777777" w:rsidR="00BA345E" w:rsidRDefault="00BA345E">
            <w:pPr>
              <w:jc w:val="center"/>
              <w:rPr>
                <w:rFonts w:ascii="Arial" w:eastAsia="Arial" w:hAnsi="Arial" w:cs="Arial"/>
              </w:rPr>
            </w:pPr>
          </w:p>
          <w:p w14:paraId="422128DD" w14:textId="77777777" w:rsidR="00BA345E" w:rsidRDefault="00D30BB0">
            <w:pPr>
              <w:jc w:val="center"/>
              <w:rPr>
                <w:rFonts w:ascii="Arial" w:eastAsia="Arial" w:hAnsi="Arial" w:cs="Arial"/>
              </w:rPr>
            </w:pPr>
            <w:r>
              <w:rPr>
                <w:rFonts w:ascii="Arial" w:eastAsia="Arial" w:hAnsi="Arial" w:cs="Arial"/>
              </w:rPr>
              <w:t>NA</w:t>
            </w:r>
          </w:p>
        </w:tc>
      </w:tr>
      <w:tr w:rsidR="00BA345E" w14:paraId="04848408" w14:textId="77777777">
        <w:tc>
          <w:tcPr>
            <w:tcW w:w="5148" w:type="dxa"/>
            <w:gridSpan w:val="2"/>
            <w:tcBorders>
              <w:top w:val="single" w:sz="4" w:space="0" w:color="000000"/>
              <w:left w:val="single" w:sz="4" w:space="0" w:color="000000"/>
              <w:bottom w:val="single" w:sz="4" w:space="0" w:color="000000"/>
              <w:right w:val="single" w:sz="4" w:space="0" w:color="000000"/>
            </w:tcBorders>
          </w:tcPr>
          <w:p w14:paraId="0B9843A3" w14:textId="77777777" w:rsidR="00BA345E" w:rsidRDefault="00D30BB0">
            <w:pPr>
              <w:jc w:val="both"/>
            </w:pPr>
            <w:r>
              <w:rPr>
                <w:b/>
              </w:rPr>
              <w:t xml:space="preserve">The overall counseling </w:t>
            </w:r>
            <w:proofErr w:type="gramStart"/>
            <w:r>
              <w:rPr>
                <w:b/>
              </w:rPr>
              <w:t>process</w:t>
            </w:r>
            <w:proofErr w:type="gramEnd"/>
            <w:r>
              <w:rPr>
                <w:b/>
              </w:rPr>
              <w:t>?</w:t>
            </w:r>
          </w:p>
        </w:tc>
        <w:tc>
          <w:tcPr>
            <w:tcW w:w="720" w:type="dxa"/>
            <w:gridSpan w:val="2"/>
            <w:tcBorders>
              <w:top w:val="single" w:sz="4" w:space="0" w:color="000000"/>
              <w:left w:val="single" w:sz="4" w:space="0" w:color="000000"/>
              <w:bottom w:val="single" w:sz="4" w:space="0" w:color="000000"/>
              <w:right w:val="single" w:sz="4" w:space="0" w:color="000000"/>
            </w:tcBorders>
          </w:tcPr>
          <w:p w14:paraId="6B67815B" w14:textId="77777777" w:rsidR="00BA345E" w:rsidRDefault="00D30BB0">
            <w:pPr>
              <w:jc w:val="center"/>
              <w:rPr>
                <w:rFonts w:ascii="Arial" w:eastAsia="Arial" w:hAnsi="Arial" w:cs="Arial"/>
              </w:rPr>
            </w:pPr>
            <w:r>
              <w:rPr>
                <w:rFonts w:ascii="Arial" w:eastAsia="Arial" w:hAnsi="Arial" w:cs="Arial"/>
              </w:rPr>
              <w:t>1</w:t>
            </w:r>
          </w:p>
        </w:tc>
        <w:tc>
          <w:tcPr>
            <w:tcW w:w="720" w:type="dxa"/>
            <w:tcBorders>
              <w:top w:val="single" w:sz="4" w:space="0" w:color="000000"/>
              <w:left w:val="single" w:sz="4" w:space="0" w:color="000000"/>
              <w:bottom w:val="single" w:sz="4" w:space="0" w:color="000000"/>
              <w:right w:val="single" w:sz="4" w:space="0" w:color="000000"/>
            </w:tcBorders>
          </w:tcPr>
          <w:p w14:paraId="7CDA6249" w14:textId="77777777" w:rsidR="00BA345E" w:rsidRDefault="00D30BB0">
            <w:pPr>
              <w:jc w:val="center"/>
              <w:rPr>
                <w:rFonts w:ascii="Arial" w:eastAsia="Arial" w:hAnsi="Arial" w:cs="Arial"/>
              </w:rPr>
            </w:pPr>
            <w:r>
              <w:rPr>
                <w:rFonts w:ascii="Arial" w:eastAsia="Arial" w:hAnsi="Arial" w:cs="Arial"/>
              </w:rPr>
              <w:t>2</w:t>
            </w:r>
          </w:p>
        </w:tc>
        <w:tc>
          <w:tcPr>
            <w:tcW w:w="720" w:type="dxa"/>
            <w:gridSpan w:val="3"/>
            <w:tcBorders>
              <w:top w:val="single" w:sz="4" w:space="0" w:color="000000"/>
              <w:left w:val="single" w:sz="4" w:space="0" w:color="000000"/>
              <w:bottom w:val="single" w:sz="4" w:space="0" w:color="000000"/>
              <w:right w:val="single" w:sz="4" w:space="0" w:color="000000"/>
            </w:tcBorders>
          </w:tcPr>
          <w:p w14:paraId="60F98FD1" w14:textId="77777777" w:rsidR="00BA345E" w:rsidRDefault="00D30BB0">
            <w:pPr>
              <w:jc w:val="center"/>
              <w:rPr>
                <w:rFonts w:ascii="Arial" w:eastAsia="Arial" w:hAnsi="Arial" w:cs="Arial"/>
              </w:rPr>
            </w:pPr>
            <w:r>
              <w:rPr>
                <w:rFonts w:ascii="Arial" w:eastAsia="Arial" w:hAnsi="Arial" w:cs="Arial"/>
              </w:rPr>
              <w:t>3</w:t>
            </w:r>
          </w:p>
        </w:tc>
        <w:tc>
          <w:tcPr>
            <w:tcW w:w="720" w:type="dxa"/>
            <w:gridSpan w:val="2"/>
            <w:tcBorders>
              <w:top w:val="single" w:sz="4" w:space="0" w:color="000000"/>
              <w:left w:val="single" w:sz="4" w:space="0" w:color="000000"/>
              <w:bottom w:val="single" w:sz="4" w:space="0" w:color="000000"/>
              <w:right w:val="single" w:sz="4" w:space="0" w:color="000000"/>
            </w:tcBorders>
          </w:tcPr>
          <w:p w14:paraId="610F2428" w14:textId="77777777" w:rsidR="00BA345E" w:rsidRDefault="00D30BB0">
            <w:pPr>
              <w:jc w:val="center"/>
              <w:rPr>
                <w:rFonts w:ascii="Arial" w:eastAsia="Arial" w:hAnsi="Arial" w:cs="Arial"/>
              </w:rPr>
            </w:pPr>
            <w:r>
              <w:rPr>
                <w:rFonts w:ascii="Arial" w:eastAsia="Arial" w:hAnsi="Arial" w:cs="Arial"/>
              </w:rPr>
              <w:t>4</w:t>
            </w:r>
          </w:p>
        </w:tc>
        <w:tc>
          <w:tcPr>
            <w:tcW w:w="720" w:type="dxa"/>
            <w:tcBorders>
              <w:top w:val="single" w:sz="4" w:space="0" w:color="000000"/>
              <w:left w:val="single" w:sz="4" w:space="0" w:color="000000"/>
              <w:bottom w:val="single" w:sz="4" w:space="0" w:color="000000"/>
              <w:right w:val="single" w:sz="4" w:space="0" w:color="000000"/>
            </w:tcBorders>
          </w:tcPr>
          <w:p w14:paraId="1CEB0D91" w14:textId="77777777" w:rsidR="00BA345E" w:rsidRDefault="00D30BB0">
            <w:pPr>
              <w:jc w:val="center"/>
              <w:rPr>
                <w:rFonts w:ascii="Arial" w:eastAsia="Arial" w:hAnsi="Arial" w:cs="Arial"/>
              </w:rPr>
            </w:pPr>
            <w:r>
              <w:rPr>
                <w:rFonts w:ascii="Arial" w:eastAsia="Arial" w:hAnsi="Arial" w:cs="Arial"/>
              </w:rPr>
              <w:t>5</w:t>
            </w:r>
          </w:p>
        </w:tc>
        <w:tc>
          <w:tcPr>
            <w:tcW w:w="828" w:type="dxa"/>
            <w:tcBorders>
              <w:top w:val="single" w:sz="4" w:space="0" w:color="000000"/>
              <w:left w:val="single" w:sz="4" w:space="0" w:color="000000"/>
              <w:bottom w:val="single" w:sz="4" w:space="0" w:color="000000"/>
              <w:right w:val="single" w:sz="4" w:space="0" w:color="000000"/>
            </w:tcBorders>
          </w:tcPr>
          <w:p w14:paraId="007430E5" w14:textId="77777777" w:rsidR="00BA345E" w:rsidRDefault="00D30BB0">
            <w:pPr>
              <w:jc w:val="center"/>
              <w:rPr>
                <w:rFonts w:ascii="Arial" w:eastAsia="Arial" w:hAnsi="Arial" w:cs="Arial"/>
              </w:rPr>
            </w:pPr>
            <w:r>
              <w:rPr>
                <w:rFonts w:ascii="Arial" w:eastAsia="Arial" w:hAnsi="Arial" w:cs="Arial"/>
              </w:rPr>
              <w:t>NA</w:t>
            </w:r>
          </w:p>
        </w:tc>
      </w:tr>
      <w:tr w:rsidR="00BA345E" w14:paraId="5CEE3D38" w14:textId="77777777">
        <w:tc>
          <w:tcPr>
            <w:tcW w:w="9576" w:type="dxa"/>
            <w:gridSpan w:val="12"/>
            <w:tcBorders>
              <w:top w:val="single" w:sz="4" w:space="0" w:color="000000"/>
              <w:left w:val="single" w:sz="4" w:space="0" w:color="000000"/>
              <w:bottom w:val="single" w:sz="4" w:space="0" w:color="000000"/>
              <w:right w:val="single" w:sz="4" w:space="0" w:color="000000"/>
            </w:tcBorders>
            <w:shd w:val="clear" w:color="auto" w:fill="0C0C0C"/>
          </w:tcPr>
          <w:p w14:paraId="6AC9DB48" w14:textId="77777777" w:rsidR="00BA345E" w:rsidRDefault="00BA345E">
            <w:pPr>
              <w:jc w:val="both"/>
              <w:rPr>
                <w:sz w:val="8"/>
                <w:szCs w:val="8"/>
              </w:rPr>
            </w:pPr>
          </w:p>
        </w:tc>
      </w:tr>
    </w:tbl>
    <w:p w14:paraId="3AAF62B0" w14:textId="77777777" w:rsidR="00BA345E" w:rsidRDefault="00BA345E"/>
    <w:p w14:paraId="7569CF81" w14:textId="77777777" w:rsidR="00BA345E" w:rsidRDefault="00D30BB0">
      <w:r>
        <w:t>How would you describe (rate) the benefit of the fire safety education for your child?</w:t>
      </w:r>
    </w:p>
    <w:p w14:paraId="774A7255" w14:textId="77777777" w:rsidR="00BA345E" w:rsidRDefault="00D30BB0">
      <w:r>
        <w:t>____________________________________________________________________________________________________________________________________________________________</w:t>
      </w:r>
    </w:p>
    <w:p w14:paraId="7E112B6C" w14:textId="77777777" w:rsidR="00BA345E" w:rsidRDefault="00BA345E"/>
    <w:p w14:paraId="73BBDADF" w14:textId="77777777" w:rsidR="00BA345E" w:rsidRDefault="00D30BB0">
      <w:r>
        <w:t>Any additio</w:t>
      </w:r>
      <w:r>
        <w:t>nal comments or suggestions regarding this program: ____________________________________________________________________________________________________________________________________________________________________________________________________________</w:t>
      </w:r>
      <w:r>
        <w:t>_____________________</w:t>
      </w:r>
    </w:p>
    <w:p w14:paraId="08C89AF8" w14:textId="77777777" w:rsidR="00BA345E" w:rsidRDefault="00D30BB0">
      <w:pPr>
        <w:jc w:val="center"/>
        <w:rPr>
          <w:sz w:val="28"/>
          <w:szCs w:val="28"/>
        </w:rPr>
      </w:pPr>
      <w:r>
        <w:br w:type="page"/>
      </w:r>
      <w:r>
        <w:rPr>
          <w:b/>
          <w:sz w:val="28"/>
          <w:szCs w:val="28"/>
        </w:rPr>
        <w:lastRenderedPageBreak/>
        <w:t>MAINE YOUTH FIRE SAFETY AND INTERVENTION PROGRAM</w:t>
      </w:r>
    </w:p>
    <w:p w14:paraId="12EDDC9C" w14:textId="77777777" w:rsidR="00BA345E" w:rsidRDefault="00BA345E">
      <w:pPr>
        <w:jc w:val="center"/>
      </w:pPr>
    </w:p>
    <w:p w14:paraId="4A350F35" w14:textId="77777777" w:rsidR="00BA345E" w:rsidRDefault="00D30BB0">
      <w:pPr>
        <w:jc w:val="center"/>
        <w:rPr>
          <w:rFonts w:ascii="Arial" w:eastAsia="Arial" w:hAnsi="Arial" w:cs="Arial"/>
          <w:sz w:val="40"/>
          <w:szCs w:val="40"/>
        </w:rPr>
      </w:pPr>
      <w:r>
        <w:rPr>
          <w:rFonts w:ascii="Arial" w:eastAsia="Arial" w:hAnsi="Arial" w:cs="Arial"/>
          <w:b/>
          <w:sz w:val="40"/>
          <w:szCs w:val="40"/>
        </w:rPr>
        <w:t>EVALUATION POSTCARD</w:t>
      </w:r>
    </w:p>
    <w:p w14:paraId="7095497B" w14:textId="77777777" w:rsidR="00BA345E" w:rsidRDefault="00BA345E">
      <w:pPr>
        <w:jc w:val="center"/>
        <w:rPr>
          <w:rFonts w:ascii="Arial" w:eastAsia="Arial" w:hAnsi="Arial" w:cs="Arial"/>
          <w:sz w:val="36"/>
          <w:szCs w:val="36"/>
        </w:rPr>
      </w:pPr>
    </w:p>
    <w:p w14:paraId="2A30DCBC" w14:textId="77777777" w:rsidR="00BA345E" w:rsidRDefault="00D30BB0">
      <w:pPr>
        <w:jc w:val="center"/>
        <w:rPr>
          <w:rFonts w:ascii="Arial" w:eastAsia="Arial" w:hAnsi="Arial" w:cs="Arial"/>
          <w:sz w:val="22"/>
          <w:szCs w:val="22"/>
        </w:rPr>
      </w:pPr>
      <w:r>
        <w:rPr>
          <w:rFonts w:ascii="Arial" w:eastAsia="Arial" w:hAnsi="Arial" w:cs="Arial"/>
          <w:b/>
          <w:sz w:val="22"/>
          <w:szCs w:val="22"/>
        </w:rPr>
        <w:t>(Enlarged sample)</w:t>
      </w:r>
    </w:p>
    <w:p w14:paraId="2F90E540" w14:textId="77777777" w:rsidR="00BA345E" w:rsidRDefault="00BA345E"/>
    <w:p w14:paraId="64B790A1" w14:textId="77777777" w:rsidR="00BA345E" w:rsidRDefault="00BA345E"/>
    <w:p w14:paraId="71345C28" w14:textId="77777777" w:rsidR="00BA345E" w:rsidRDefault="00D30BB0">
      <w:r>
        <w:rPr>
          <w:noProof/>
        </w:rPr>
        <mc:AlternateContent>
          <mc:Choice Requires="wpg">
            <w:drawing>
              <wp:anchor distT="0" distB="0" distL="114300" distR="114300" simplePos="0" relativeHeight="251674624" behindDoc="0" locked="0" layoutInCell="1" hidden="0" allowOverlap="1" wp14:anchorId="024D0A29" wp14:editId="608B78A5">
                <wp:simplePos x="0" y="0"/>
                <wp:positionH relativeFrom="column">
                  <wp:posOffset>1</wp:posOffset>
                </wp:positionH>
                <wp:positionV relativeFrom="paragraph">
                  <wp:posOffset>0</wp:posOffset>
                </wp:positionV>
                <wp:extent cx="5943600" cy="3543300"/>
                <wp:effectExtent l="0" t="0" r="0" b="0"/>
                <wp:wrapNone/>
                <wp:docPr id="1" name="Group 1"/>
                <wp:cNvGraphicFramePr/>
                <a:graphic xmlns:a="http://schemas.openxmlformats.org/drawingml/2006/main">
                  <a:graphicData uri="http://schemas.microsoft.com/office/word/2010/wordprocessingGroup">
                    <wpg:wgp>
                      <wpg:cNvGrpSpPr/>
                      <wpg:grpSpPr>
                        <a:xfrm>
                          <a:off x="0" y="0"/>
                          <a:ext cx="5943600" cy="3543300"/>
                          <a:chOff x="2374200" y="2008350"/>
                          <a:chExt cx="5943600" cy="3543300"/>
                        </a:xfrm>
                      </wpg:grpSpPr>
                      <wpg:grpSp>
                        <wpg:cNvPr id="2" name="Group 2"/>
                        <wpg:cNvGrpSpPr/>
                        <wpg:grpSpPr>
                          <a:xfrm>
                            <a:off x="2374200" y="2008350"/>
                            <a:ext cx="5943600" cy="3543300"/>
                            <a:chOff x="2520" y="1057"/>
                            <a:chExt cx="7200" cy="4320"/>
                          </a:xfrm>
                        </wpg:grpSpPr>
                        <wps:wsp>
                          <wps:cNvPr id="3" name="Rectangle 3"/>
                          <wps:cNvSpPr/>
                          <wps:spPr>
                            <a:xfrm>
                              <a:off x="2520" y="1057"/>
                              <a:ext cx="7200" cy="4300"/>
                            </a:xfrm>
                            <a:prstGeom prst="rect">
                              <a:avLst/>
                            </a:prstGeom>
                            <a:noFill/>
                            <a:ln>
                              <a:noFill/>
                            </a:ln>
                          </wps:spPr>
                          <wps:txbx>
                            <w:txbxContent>
                              <w:p w14:paraId="4EA70B6E" w14:textId="77777777" w:rsidR="00BA345E" w:rsidRDefault="00BA345E">
                                <w:pPr>
                                  <w:textDirection w:val="btLr"/>
                                </w:pPr>
                              </w:p>
                            </w:txbxContent>
                          </wps:txbx>
                          <wps:bodyPr spcFirstLastPara="1" wrap="square" lIns="91425" tIns="91425" rIns="91425" bIns="91425" anchor="ctr" anchorCtr="0">
                            <a:noAutofit/>
                          </wps:bodyPr>
                        </wps:wsp>
                        <wps:wsp>
                          <wps:cNvPr id="23" name="Rectangle 23"/>
                          <wps:cNvSpPr/>
                          <wps:spPr>
                            <a:xfrm>
                              <a:off x="2520" y="1057"/>
                              <a:ext cx="7200" cy="4320"/>
                            </a:xfrm>
                            <a:prstGeom prst="rect">
                              <a:avLst/>
                            </a:prstGeom>
                            <a:noFill/>
                            <a:ln>
                              <a:noFill/>
                            </a:ln>
                          </wps:spPr>
                          <wps:txbx>
                            <w:txbxContent>
                              <w:p w14:paraId="1BEE2929" w14:textId="77777777" w:rsidR="00BA345E" w:rsidRDefault="00BA345E">
                                <w:pPr>
                                  <w:textDirection w:val="btLr"/>
                                </w:pPr>
                              </w:p>
                            </w:txbxContent>
                          </wps:txbx>
                          <wps:bodyPr spcFirstLastPara="1" wrap="square" lIns="91425" tIns="91425" rIns="91425" bIns="91425" anchor="ctr" anchorCtr="0">
                            <a:noAutofit/>
                          </wps:bodyPr>
                        </wps:wsp>
                        <wps:wsp>
                          <wps:cNvPr id="24" name="Rectangle 24"/>
                          <wps:cNvSpPr/>
                          <wps:spPr>
                            <a:xfrm>
                              <a:off x="2520" y="1196"/>
                              <a:ext cx="7200" cy="4042"/>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17CDA599" w14:textId="77777777" w:rsidR="00BA345E" w:rsidRDefault="00D30BB0">
                                <w:pPr>
                                  <w:textDirection w:val="btLr"/>
                                </w:pPr>
                                <w:r>
                                  <w:rPr>
                                    <w:rFonts w:ascii="Arial" w:eastAsia="Arial" w:hAnsi="Arial" w:cs="Arial"/>
                                    <w:b/>
                                    <w:color w:val="000000"/>
                                  </w:rPr>
                                  <w:t>________________________ YOUTH SAFETY AND INTERVENTION PROGRAM</w:t>
                                </w:r>
                              </w:p>
                              <w:p w14:paraId="4756A098" w14:textId="77777777" w:rsidR="00BA345E" w:rsidRDefault="00BA345E">
                                <w:pPr>
                                  <w:jc w:val="center"/>
                                  <w:textDirection w:val="btLr"/>
                                </w:pPr>
                              </w:p>
                              <w:p w14:paraId="615BC208" w14:textId="77777777" w:rsidR="00BA345E" w:rsidRDefault="00D30BB0">
                                <w:pPr>
                                  <w:jc w:val="center"/>
                                  <w:textDirection w:val="btLr"/>
                                </w:pPr>
                                <w:r>
                                  <w:rPr>
                                    <w:rFonts w:ascii="Arial" w:eastAsia="Arial" w:hAnsi="Arial" w:cs="Arial"/>
                                    <w:color w:val="000000"/>
                                  </w:rPr>
                                  <w:t>Please check appropriate response and return to program coordinator.</w:t>
                                </w:r>
                              </w:p>
                              <w:p w14:paraId="182F8C71" w14:textId="77777777" w:rsidR="00BA345E" w:rsidRDefault="00BA345E">
                                <w:pPr>
                                  <w:jc w:val="both"/>
                                  <w:textDirection w:val="btLr"/>
                                </w:pPr>
                              </w:p>
                              <w:p w14:paraId="732B953A" w14:textId="77777777" w:rsidR="00BA345E" w:rsidRDefault="00BA345E">
                                <w:pPr>
                                  <w:textDirection w:val="btLr"/>
                                </w:pPr>
                              </w:p>
                              <w:p w14:paraId="6A08CB87" w14:textId="77777777" w:rsidR="00BA345E" w:rsidRDefault="00BA345E">
                                <w:pPr>
                                  <w:textDirection w:val="btLr"/>
                                </w:pPr>
                              </w:p>
                            </w:txbxContent>
                          </wps:txbx>
                          <wps:bodyPr spcFirstLastPara="1" wrap="square" lIns="91425" tIns="45700" rIns="91425" bIns="45700" anchor="t" anchorCtr="0">
                            <a:noAutofit/>
                          </wps:bodyPr>
                        </wps:wsp>
                      </wpg:grpSp>
                    </wpg:wg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943600" cy="3543300"/>
                <wp:effectExtent b="0" l="0" r="0" t="0"/>
                <wp:wrapNone/>
                <wp:docPr id="1" name="image5.png"/>
                <a:graphic>
                  <a:graphicData uri="http://schemas.openxmlformats.org/drawingml/2006/picture">
                    <pic:pic>
                      <pic:nvPicPr>
                        <pic:cNvPr id="0" name="image5.png"/>
                        <pic:cNvPicPr preferRelativeResize="0"/>
                      </pic:nvPicPr>
                      <pic:blipFill>
                        <a:blip r:embed="rId28"/>
                        <a:srcRect/>
                        <a:stretch>
                          <a:fillRect/>
                        </a:stretch>
                      </pic:blipFill>
                      <pic:spPr>
                        <a:xfrm>
                          <a:off x="0" y="0"/>
                          <a:ext cx="5943600" cy="3543300"/>
                        </a:xfrm>
                        <a:prstGeom prst="rect"/>
                        <a:ln/>
                      </pic:spPr>
                    </pic:pic>
                  </a:graphicData>
                </a:graphic>
              </wp:anchor>
            </w:drawing>
          </mc:Fallback>
        </mc:AlternateContent>
      </w:r>
    </w:p>
    <w:p w14:paraId="00C06B69" w14:textId="77777777" w:rsidR="00BA345E" w:rsidRDefault="00D30BB0">
      <w:pPr>
        <w:pStyle w:val="Heading2"/>
        <w:rPr>
          <w:sz w:val="28"/>
          <w:szCs w:val="28"/>
        </w:rPr>
      </w:pPr>
      <w:r>
        <w:br w:type="page"/>
      </w:r>
      <w:r>
        <w:rPr>
          <w:b/>
          <w:i/>
          <w:smallCaps/>
          <w:sz w:val="28"/>
          <w:szCs w:val="28"/>
        </w:rPr>
        <w:lastRenderedPageBreak/>
        <w:t xml:space="preserve">MAINE YOUTH FIRE SAFETY AND INTERVENTION PROGRAM </w:t>
      </w:r>
    </w:p>
    <w:p w14:paraId="70E55ECD" w14:textId="77777777" w:rsidR="00BA345E" w:rsidRDefault="00D30BB0">
      <w:pPr>
        <w:jc w:val="center"/>
        <w:rPr>
          <w:rFonts w:ascii="Arial" w:eastAsia="Arial" w:hAnsi="Arial" w:cs="Arial"/>
        </w:rPr>
      </w:pPr>
      <w:r>
        <w:rPr>
          <w:rFonts w:ascii="Arial Black" w:eastAsia="Arial Black" w:hAnsi="Arial Black" w:cs="Arial Black"/>
          <w:smallCaps/>
          <w:sz w:val="32"/>
          <w:szCs w:val="32"/>
        </w:rPr>
        <w:t>DEVELOPMENT OF RAPPORT ACTIVITY</w:t>
      </w:r>
    </w:p>
    <w:p w14:paraId="2A72DF81" w14:textId="77777777" w:rsidR="00BA345E" w:rsidRDefault="00D30BB0">
      <w:pPr>
        <w:jc w:val="center"/>
        <w:rPr>
          <w:rFonts w:ascii="Arial" w:eastAsia="Arial" w:hAnsi="Arial" w:cs="Arial"/>
        </w:rPr>
      </w:pPr>
      <w:r>
        <w:rPr>
          <w:rFonts w:ascii="Arial" w:eastAsia="Arial" w:hAnsi="Arial" w:cs="Arial"/>
          <w:b/>
          <w:smallCaps/>
        </w:rPr>
        <w:t>FOR SCREENING TOOL USE</w:t>
      </w:r>
    </w:p>
    <w:p w14:paraId="13F50EA4" w14:textId="77777777" w:rsidR="00BA345E" w:rsidRDefault="00BA345E">
      <w:pPr>
        <w:rPr>
          <w:rFonts w:ascii="Arial" w:eastAsia="Arial" w:hAnsi="Arial" w:cs="Arial"/>
        </w:rPr>
      </w:pPr>
    </w:p>
    <w:p w14:paraId="3B3F5496" w14:textId="77777777" w:rsidR="00BA345E" w:rsidRDefault="00D30BB0">
      <w:pPr>
        <w:jc w:val="both"/>
      </w:pPr>
      <w:r>
        <w:rPr>
          <w:b/>
        </w:rPr>
        <w:t>Date Survey Conducted</w:t>
      </w:r>
      <w:r>
        <w:rPr>
          <w:b/>
          <w:smallCaps/>
        </w:rPr>
        <w:t>: _____________________</w:t>
      </w:r>
      <w:r>
        <w:rPr>
          <w:b/>
          <w:smallCaps/>
        </w:rPr>
        <w:tab/>
      </w:r>
      <w:r>
        <w:rPr>
          <w:b/>
        </w:rPr>
        <w:t>Tracking</w:t>
      </w:r>
      <w:r>
        <w:rPr>
          <w:b/>
          <w:smallCaps/>
        </w:rPr>
        <w:t xml:space="preserve"> ID: __________________</w:t>
      </w:r>
    </w:p>
    <w:p w14:paraId="079CE260" w14:textId="77777777" w:rsidR="00BA345E" w:rsidRDefault="00BA345E">
      <w:pPr>
        <w:jc w:val="both"/>
      </w:pPr>
    </w:p>
    <w:p w14:paraId="28A53539" w14:textId="77777777" w:rsidR="00BA345E" w:rsidRDefault="00D30BB0">
      <w:pPr>
        <w:jc w:val="both"/>
      </w:pPr>
      <w:r>
        <w:rPr>
          <w:b/>
        </w:rPr>
        <w:t>While you are using the screening tools with the parents, have the child draw a picture of the fire or fireplay incident and/or write a paragraph describing why they are in your office today</w:t>
      </w:r>
      <w:r>
        <w:rPr>
          <w:b/>
          <w:smallCaps/>
        </w:rPr>
        <w:t>.</w:t>
      </w:r>
    </w:p>
    <w:p w14:paraId="64F795F6" w14:textId="77777777" w:rsidR="00BA345E" w:rsidRDefault="00BA345E">
      <w:pPr>
        <w:jc w:val="both"/>
      </w:pPr>
    </w:p>
    <w:p w14:paraId="0940D86F" w14:textId="77777777" w:rsidR="00BA345E" w:rsidRDefault="00D30BB0">
      <w:pPr>
        <w:jc w:val="both"/>
      </w:pPr>
      <w:r>
        <w:rPr>
          <w:noProof/>
        </w:rPr>
        <mc:AlternateContent>
          <mc:Choice Requires="wpg">
            <w:drawing>
              <wp:anchor distT="0" distB="0" distL="114300" distR="114300" simplePos="0" relativeHeight="251675648" behindDoc="0" locked="0" layoutInCell="1" hidden="0" allowOverlap="1" wp14:anchorId="61A04329" wp14:editId="5C3D57FB">
                <wp:simplePos x="0" y="0"/>
                <wp:positionH relativeFrom="column">
                  <wp:posOffset>1</wp:posOffset>
                </wp:positionH>
                <wp:positionV relativeFrom="paragraph">
                  <wp:posOffset>0</wp:posOffset>
                </wp:positionV>
                <wp:extent cx="6057900" cy="28575"/>
                <wp:effectExtent l="0" t="0" r="0" b="0"/>
                <wp:wrapNone/>
                <wp:docPr id="25" name="Straight Arrow Connector 25"/>
                <wp:cNvGraphicFramePr/>
                <a:graphic xmlns:a="http://schemas.openxmlformats.org/drawingml/2006/main">
                  <a:graphicData uri="http://schemas.microsoft.com/office/word/2010/wordprocessingShape">
                    <wps:wsp>
                      <wps:cNvCnPr/>
                      <wps:spPr>
                        <a:xfrm>
                          <a:off x="2317050" y="3780000"/>
                          <a:ext cx="6057900" cy="0"/>
                        </a:xfrm>
                        <a:prstGeom prst="straightConnector1">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057900" cy="28575"/>
                <wp:effectExtent b="0" l="0" r="0" t="0"/>
                <wp:wrapNone/>
                <wp:docPr id="2" name="image21.png"/>
                <a:graphic>
                  <a:graphicData uri="http://schemas.openxmlformats.org/drawingml/2006/picture">
                    <pic:pic>
                      <pic:nvPicPr>
                        <pic:cNvPr id="0" name="image21.png"/>
                        <pic:cNvPicPr preferRelativeResize="0"/>
                      </pic:nvPicPr>
                      <pic:blipFill>
                        <a:blip r:embed="rId29"/>
                        <a:srcRect/>
                        <a:stretch>
                          <a:fillRect/>
                        </a:stretch>
                      </pic:blipFill>
                      <pic:spPr>
                        <a:xfrm>
                          <a:off x="0" y="0"/>
                          <a:ext cx="6057900" cy="28575"/>
                        </a:xfrm>
                        <a:prstGeom prst="rect"/>
                        <a:ln/>
                      </pic:spPr>
                    </pic:pic>
                  </a:graphicData>
                </a:graphic>
              </wp:anchor>
            </w:drawing>
          </mc:Fallback>
        </mc:AlternateContent>
      </w:r>
    </w:p>
    <w:p w14:paraId="17BBDA8A" w14:textId="77777777" w:rsidR="00BA345E" w:rsidRDefault="00D30BB0">
      <w:pPr>
        <w:jc w:val="both"/>
        <w:rPr>
          <w:sz w:val="28"/>
          <w:szCs w:val="28"/>
        </w:rPr>
      </w:pPr>
      <w:r>
        <w:rPr>
          <w:b/>
          <w:smallCaps/>
          <w:sz w:val="28"/>
          <w:szCs w:val="28"/>
        </w:rPr>
        <w:t>DEVELOPMENT OF RAPPORT</w:t>
      </w:r>
    </w:p>
    <w:p w14:paraId="1CBBAD29" w14:textId="77777777" w:rsidR="00BA345E" w:rsidRDefault="00D30BB0">
      <w:pPr>
        <w:jc w:val="both"/>
      </w:pPr>
      <w:r>
        <w:t>The purpose o</w:t>
      </w:r>
      <w:r>
        <w:t>f this section is to make the child comfortable with you.  The more at ease you can make him/her, the greater the likelihood that he/she will answer all your questions.  If the following questions aren</w:t>
      </w:r>
      <w:r>
        <w:rPr>
          <w:smallCaps/>
        </w:rPr>
        <w:t>’</w:t>
      </w:r>
      <w:r>
        <w:t>t enough, add your own.</w:t>
      </w:r>
    </w:p>
    <w:p w14:paraId="66EECD3E" w14:textId="77777777" w:rsidR="00BA345E" w:rsidRDefault="00BA345E">
      <w:pPr>
        <w:jc w:val="both"/>
      </w:pPr>
    </w:p>
    <w:p w14:paraId="7244AB12" w14:textId="77777777" w:rsidR="00BA345E" w:rsidRDefault="00BA345E">
      <w:pPr>
        <w:jc w:val="both"/>
      </w:pPr>
    </w:p>
    <w:p w14:paraId="4F63D2CA" w14:textId="7D8E2F93" w:rsidR="00BA345E" w:rsidRDefault="00D30BB0">
      <w:pPr>
        <w:ind w:firstLine="360"/>
        <w:jc w:val="both"/>
      </w:pPr>
      <w:r>
        <w:rPr>
          <w:smallCaps/>
        </w:rPr>
        <w:t>1.</w:t>
      </w:r>
      <w:r>
        <w:rPr>
          <w:smallCaps/>
        </w:rPr>
        <w:tab/>
      </w:r>
      <w:r>
        <w:t xml:space="preserve">[Introduce </w:t>
      </w:r>
      <w:proofErr w:type="gramStart"/>
      <w:r w:rsidR="00200111">
        <w:t xml:space="preserve">yourself]  </w:t>
      </w:r>
      <w:r>
        <w:t xml:space="preserve"> </w:t>
      </w:r>
      <w:proofErr w:type="gramEnd"/>
      <w:r>
        <w:t xml:space="preserve"> I</w:t>
      </w:r>
      <w:r>
        <w:rPr>
          <w:smallCaps/>
        </w:rPr>
        <w:t>’</w:t>
      </w:r>
      <w:r>
        <w:t>m _______________.  What</w:t>
      </w:r>
      <w:r>
        <w:rPr>
          <w:smallCaps/>
        </w:rPr>
        <w:t>’</w:t>
      </w:r>
      <w:r>
        <w:t>s your name? _______</w:t>
      </w:r>
      <w:r>
        <w:rPr>
          <w:smallCaps/>
        </w:rPr>
        <w:t>_______.</w:t>
      </w:r>
    </w:p>
    <w:p w14:paraId="439A75F6" w14:textId="77777777" w:rsidR="00BA345E" w:rsidRDefault="00BA345E">
      <w:pPr>
        <w:jc w:val="both"/>
      </w:pPr>
    </w:p>
    <w:p w14:paraId="17AC2B65" w14:textId="77777777" w:rsidR="00BA345E" w:rsidRDefault="00D30BB0">
      <w:pPr>
        <w:numPr>
          <w:ilvl w:val="0"/>
          <w:numId w:val="15"/>
        </w:numPr>
        <w:jc w:val="both"/>
      </w:pPr>
      <w:r>
        <w:t>How old are you?  _____________________</w:t>
      </w:r>
    </w:p>
    <w:p w14:paraId="4309910A" w14:textId="77777777" w:rsidR="00BA345E" w:rsidRDefault="00BA345E">
      <w:pPr>
        <w:jc w:val="both"/>
      </w:pPr>
    </w:p>
    <w:p w14:paraId="610E142F" w14:textId="0467DFB9" w:rsidR="00BA345E" w:rsidRDefault="00D30BB0">
      <w:pPr>
        <w:numPr>
          <w:ilvl w:val="0"/>
          <w:numId w:val="15"/>
        </w:numPr>
        <w:jc w:val="both"/>
      </w:pPr>
      <w:r>
        <w:t>What school do you go to? ____________________</w:t>
      </w:r>
      <w:r w:rsidR="00200111">
        <w:t>_ What</w:t>
      </w:r>
      <w:r>
        <w:t xml:space="preserve"> grade are you in?  ______</w:t>
      </w:r>
    </w:p>
    <w:p w14:paraId="742929F6" w14:textId="77777777" w:rsidR="00BA345E" w:rsidRDefault="00BA345E">
      <w:pPr>
        <w:jc w:val="both"/>
      </w:pPr>
    </w:p>
    <w:p w14:paraId="6A3BA8DE" w14:textId="77777777" w:rsidR="00BA345E" w:rsidRDefault="00D30BB0">
      <w:pPr>
        <w:numPr>
          <w:ilvl w:val="0"/>
          <w:numId w:val="15"/>
        </w:numPr>
        <w:jc w:val="both"/>
      </w:pPr>
      <w:r>
        <w:t xml:space="preserve">Do you like school? ________   Are there nice/okay teachers at your school? </w:t>
      </w:r>
      <w:r>
        <w:t xml:space="preserve"> _______</w:t>
      </w:r>
    </w:p>
    <w:p w14:paraId="0DCA3913" w14:textId="77777777" w:rsidR="00BA345E" w:rsidRDefault="00BA345E">
      <w:pPr>
        <w:jc w:val="both"/>
      </w:pPr>
    </w:p>
    <w:p w14:paraId="21FC3B03" w14:textId="0DB85555" w:rsidR="00BA345E" w:rsidRDefault="00D30BB0">
      <w:pPr>
        <w:numPr>
          <w:ilvl w:val="0"/>
          <w:numId w:val="15"/>
        </w:numPr>
        <w:jc w:val="both"/>
      </w:pPr>
      <w:r>
        <w:t xml:space="preserve">What classes/subjects do you like/not </w:t>
      </w:r>
      <w:r w:rsidR="00200111">
        <w:t>like</w:t>
      </w:r>
      <w:r w:rsidR="00200111">
        <w:rPr>
          <w:smallCaps/>
        </w:rPr>
        <w:t>? _</w:t>
      </w:r>
      <w:r>
        <w:rPr>
          <w:smallCaps/>
        </w:rPr>
        <w:t>__________________________________</w:t>
      </w:r>
    </w:p>
    <w:p w14:paraId="6470A2E7" w14:textId="77777777" w:rsidR="00BA345E" w:rsidRDefault="00BA345E">
      <w:pPr>
        <w:jc w:val="both"/>
      </w:pPr>
    </w:p>
    <w:p w14:paraId="50265654" w14:textId="77777777" w:rsidR="00BA345E" w:rsidRDefault="00D30BB0">
      <w:pPr>
        <w:numPr>
          <w:ilvl w:val="0"/>
          <w:numId w:val="15"/>
        </w:numPr>
        <w:jc w:val="both"/>
      </w:pPr>
      <w:r>
        <w:t>What do you do for fun?  ____________________   Do you have hobbies?  ________</w:t>
      </w:r>
    </w:p>
    <w:p w14:paraId="69CAA942" w14:textId="77777777" w:rsidR="00BA345E" w:rsidRDefault="00BA345E">
      <w:pPr>
        <w:ind w:left="360"/>
        <w:jc w:val="both"/>
      </w:pPr>
    </w:p>
    <w:p w14:paraId="1ECC3387" w14:textId="77777777" w:rsidR="00BA345E" w:rsidRDefault="00D30BB0">
      <w:pPr>
        <w:numPr>
          <w:ilvl w:val="0"/>
          <w:numId w:val="15"/>
        </w:numPr>
        <w:jc w:val="both"/>
      </w:pPr>
      <w:r>
        <w:t>What are your hobbies?  _________________________________________________</w:t>
      </w:r>
    </w:p>
    <w:p w14:paraId="1AE180C3" w14:textId="77777777" w:rsidR="00BA345E" w:rsidRDefault="00BA345E">
      <w:pPr>
        <w:jc w:val="both"/>
      </w:pPr>
    </w:p>
    <w:p w14:paraId="58156D97" w14:textId="77777777" w:rsidR="00BA345E" w:rsidRDefault="00D30BB0">
      <w:pPr>
        <w:numPr>
          <w:ilvl w:val="0"/>
          <w:numId w:val="15"/>
        </w:numPr>
        <w:jc w:val="both"/>
      </w:pPr>
      <w:r>
        <w:t>Who is your best friend?  _______________________________</w:t>
      </w:r>
    </w:p>
    <w:p w14:paraId="491A0EE6" w14:textId="77777777" w:rsidR="00BA345E" w:rsidRDefault="00BA345E">
      <w:pPr>
        <w:jc w:val="both"/>
      </w:pPr>
    </w:p>
    <w:p w14:paraId="07BA6D9E" w14:textId="77777777" w:rsidR="00BA345E" w:rsidRDefault="00D30BB0">
      <w:pPr>
        <w:numPr>
          <w:ilvl w:val="0"/>
          <w:numId w:val="15"/>
        </w:numPr>
        <w:jc w:val="both"/>
      </w:pPr>
      <w:r>
        <w:t>What do you like to do/play with your friend?  _______________________________</w:t>
      </w:r>
    </w:p>
    <w:p w14:paraId="160BF4A2" w14:textId="77777777" w:rsidR="00BA345E" w:rsidRDefault="00BA345E">
      <w:pPr>
        <w:jc w:val="both"/>
      </w:pPr>
    </w:p>
    <w:p w14:paraId="63B4A119" w14:textId="77777777" w:rsidR="00BA345E" w:rsidRDefault="00D30BB0">
      <w:pPr>
        <w:numPr>
          <w:ilvl w:val="0"/>
          <w:numId w:val="15"/>
        </w:numPr>
        <w:jc w:val="both"/>
      </w:pPr>
      <w:r>
        <w:t>What do you watch on TV and/or what videos</w:t>
      </w:r>
      <w:r>
        <w:t xml:space="preserve"> do you watch?  ___________________</w:t>
      </w:r>
    </w:p>
    <w:p w14:paraId="23952968" w14:textId="77777777" w:rsidR="00BA345E" w:rsidRDefault="00BA345E">
      <w:pPr>
        <w:jc w:val="both"/>
      </w:pPr>
    </w:p>
    <w:p w14:paraId="2C622EC8" w14:textId="77777777" w:rsidR="00BA345E" w:rsidRDefault="00D30BB0">
      <w:pPr>
        <w:numPr>
          <w:ilvl w:val="0"/>
          <w:numId w:val="15"/>
        </w:numPr>
        <w:jc w:val="both"/>
      </w:pPr>
      <w:r>
        <w:t>What is your favorite person/show on TV?  __________________________________</w:t>
      </w:r>
    </w:p>
    <w:p w14:paraId="4DA98ABE" w14:textId="77777777" w:rsidR="00BA345E" w:rsidRDefault="00BA345E">
      <w:pPr>
        <w:jc w:val="both"/>
      </w:pPr>
    </w:p>
    <w:p w14:paraId="7C3C7DED" w14:textId="77777777" w:rsidR="00BA345E" w:rsidRDefault="00D30BB0">
      <w:pPr>
        <w:numPr>
          <w:ilvl w:val="0"/>
          <w:numId w:val="15"/>
        </w:numPr>
        <w:jc w:val="both"/>
      </w:pPr>
      <w:r>
        <w:t>What is your favorite video/computer game?  ________________________________</w:t>
      </w:r>
    </w:p>
    <w:p w14:paraId="37B7E44F" w14:textId="77777777" w:rsidR="00BA345E" w:rsidRDefault="00BA345E">
      <w:pPr>
        <w:ind w:left="360"/>
        <w:jc w:val="both"/>
      </w:pPr>
    </w:p>
    <w:p w14:paraId="24BE843E" w14:textId="77777777" w:rsidR="00BA345E" w:rsidRDefault="00D30BB0">
      <w:pPr>
        <w:numPr>
          <w:ilvl w:val="0"/>
          <w:numId w:val="15"/>
        </w:numPr>
        <w:jc w:val="both"/>
      </w:pPr>
      <w:r>
        <w:t>What do you like about that game?  [Is there extreme interest i</w:t>
      </w:r>
      <w:r>
        <w:t xml:space="preserve">n violence or fire?] </w:t>
      </w:r>
    </w:p>
    <w:p w14:paraId="3BE3F453" w14:textId="77777777" w:rsidR="00BA345E" w:rsidRDefault="00BA345E">
      <w:pPr>
        <w:jc w:val="both"/>
      </w:pPr>
    </w:p>
    <w:p w14:paraId="3320D7AA" w14:textId="77777777" w:rsidR="00BA345E" w:rsidRDefault="00D30BB0">
      <w:pPr>
        <w:jc w:val="both"/>
      </w:pPr>
      <w:r>
        <w:rPr>
          <w:noProof/>
        </w:rPr>
        <mc:AlternateContent>
          <mc:Choice Requires="wpg">
            <w:drawing>
              <wp:anchor distT="0" distB="0" distL="114300" distR="114300" simplePos="0" relativeHeight="251676672" behindDoc="0" locked="0" layoutInCell="1" hidden="0" allowOverlap="1" wp14:anchorId="38651B17" wp14:editId="19CD1235">
                <wp:simplePos x="0" y="0"/>
                <wp:positionH relativeFrom="column">
                  <wp:posOffset>114300</wp:posOffset>
                </wp:positionH>
                <wp:positionV relativeFrom="paragraph">
                  <wp:posOffset>0</wp:posOffset>
                </wp:positionV>
                <wp:extent cx="5829300" cy="28575"/>
                <wp:effectExtent l="0" t="0" r="0" b="0"/>
                <wp:wrapNone/>
                <wp:docPr id="26" name="Straight Arrow Connector 26"/>
                <wp:cNvGraphicFramePr/>
                <a:graphic xmlns:a="http://schemas.openxmlformats.org/drawingml/2006/main">
                  <a:graphicData uri="http://schemas.microsoft.com/office/word/2010/wordprocessingShape">
                    <wps:wsp>
                      <wps:cNvCnPr/>
                      <wps:spPr>
                        <a:xfrm>
                          <a:off x="2431350" y="3780000"/>
                          <a:ext cx="5829300" cy="0"/>
                        </a:xfrm>
                        <a:prstGeom prst="straightConnector1">
                          <a:avLst/>
                        </a:prstGeom>
                        <a:solidFill>
                          <a:srgbClr val="FFFFFF"/>
                        </a:solidFill>
                        <a:ln w="28575" cap="flat" cmpd="sng">
                          <a:solidFill>
                            <a:srgbClr val="000000"/>
                          </a:solidFill>
                          <a:prstDash val="solid"/>
                          <a:miter lim="800000"/>
                          <a:headEnd type="none" w="med" len="med"/>
                          <a:tailEnd type="none" w="med" len="med"/>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5829300" cy="28575"/>
                <wp:effectExtent b="0" l="0" r="0" t="0"/>
                <wp:wrapNone/>
                <wp:docPr id="3" name="image22.png"/>
                <a:graphic>
                  <a:graphicData uri="http://schemas.openxmlformats.org/drawingml/2006/picture">
                    <pic:pic>
                      <pic:nvPicPr>
                        <pic:cNvPr id="0" name="image22.png"/>
                        <pic:cNvPicPr preferRelativeResize="0"/>
                      </pic:nvPicPr>
                      <pic:blipFill>
                        <a:blip r:embed="rId30"/>
                        <a:srcRect/>
                        <a:stretch>
                          <a:fillRect/>
                        </a:stretch>
                      </pic:blipFill>
                      <pic:spPr>
                        <a:xfrm>
                          <a:off x="0" y="0"/>
                          <a:ext cx="5829300" cy="28575"/>
                        </a:xfrm>
                        <a:prstGeom prst="rect"/>
                        <a:ln/>
                      </pic:spPr>
                    </pic:pic>
                  </a:graphicData>
                </a:graphic>
              </wp:anchor>
            </w:drawing>
          </mc:Fallback>
        </mc:AlternateContent>
      </w:r>
    </w:p>
    <w:p w14:paraId="0DFE617D" w14:textId="77777777" w:rsidR="00BA345E" w:rsidRDefault="00BA345E">
      <w:pPr>
        <w:jc w:val="both"/>
      </w:pPr>
    </w:p>
    <w:p w14:paraId="72EEABE2" w14:textId="77777777" w:rsidR="00BA345E" w:rsidRDefault="00D30BB0">
      <w:pPr>
        <w:jc w:val="both"/>
      </w:pPr>
      <w:r>
        <w:lastRenderedPageBreak/>
        <w:t>When rapport has been established, determine the level of understanding if the child is under 7 years old or appears to have problems communicating.</w:t>
      </w:r>
    </w:p>
    <w:p w14:paraId="4944F523" w14:textId="77777777" w:rsidR="00BA345E" w:rsidRDefault="00D30BB0">
      <w:r>
        <w:rPr>
          <w:noProof/>
        </w:rPr>
        <w:drawing>
          <wp:inline distT="0" distB="0" distL="114300" distR="114300" wp14:anchorId="6B402E5A" wp14:editId="183F2E41">
            <wp:extent cx="5984875" cy="7744460"/>
            <wp:effectExtent l="0" t="0" r="0" b="0"/>
            <wp:docPr id="3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31"/>
                    <a:srcRect/>
                    <a:stretch>
                      <a:fillRect/>
                    </a:stretch>
                  </pic:blipFill>
                  <pic:spPr>
                    <a:xfrm>
                      <a:off x="0" y="0"/>
                      <a:ext cx="5984875" cy="7744460"/>
                    </a:xfrm>
                    <a:prstGeom prst="rect">
                      <a:avLst/>
                    </a:prstGeom>
                    <a:ln/>
                  </pic:spPr>
                </pic:pic>
              </a:graphicData>
            </a:graphic>
          </wp:inline>
        </w:drawing>
      </w:r>
    </w:p>
    <w:p w14:paraId="757D1940" w14:textId="77777777" w:rsidR="00BA345E" w:rsidRDefault="00BA345E"/>
    <w:p w14:paraId="5B3EAEC6" w14:textId="77777777" w:rsidR="00BA345E" w:rsidRDefault="00BA345E"/>
    <w:p w14:paraId="0EC3CBF5" w14:textId="77777777" w:rsidR="00BA345E" w:rsidRDefault="00BA345E"/>
    <w:p w14:paraId="08742A4F" w14:textId="77777777" w:rsidR="00BA345E" w:rsidRDefault="00BA345E"/>
    <w:p w14:paraId="6B87C3EE" w14:textId="77777777" w:rsidR="00BA345E" w:rsidRDefault="00BA345E"/>
    <w:p w14:paraId="52747A3F" w14:textId="77777777" w:rsidR="00BA345E" w:rsidRDefault="00BA345E"/>
    <w:p w14:paraId="5982953B" w14:textId="77777777" w:rsidR="00BA345E" w:rsidRDefault="00D30BB0">
      <w:r>
        <w:rPr>
          <w:noProof/>
        </w:rPr>
        <w:drawing>
          <wp:inline distT="0" distB="0" distL="114300" distR="114300" wp14:anchorId="4ADE3B52" wp14:editId="4A968C1C">
            <wp:extent cx="5775325" cy="7473315"/>
            <wp:effectExtent l="0" t="0" r="0" b="0"/>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32"/>
                    <a:srcRect/>
                    <a:stretch>
                      <a:fillRect/>
                    </a:stretch>
                  </pic:blipFill>
                  <pic:spPr>
                    <a:xfrm>
                      <a:off x="0" y="0"/>
                      <a:ext cx="5775325" cy="7473315"/>
                    </a:xfrm>
                    <a:prstGeom prst="rect">
                      <a:avLst/>
                    </a:prstGeom>
                    <a:ln/>
                  </pic:spPr>
                </pic:pic>
              </a:graphicData>
            </a:graphic>
          </wp:inline>
        </w:drawing>
      </w:r>
    </w:p>
    <w:p w14:paraId="01A3EA2E" w14:textId="77777777" w:rsidR="00BA345E" w:rsidRDefault="00BA345E"/>
    <w:p w14:paraId="085B8FDA" w14:textId="77777777" w:rsidR="00BA345E" w:rsidRDefault="00BA345E"/>
    <w:p w14:paraId="3BAA46F5" w14:textId="77777777" w:rsidR="00BA345E" w:rsidRDefault="00BA345E"/>
    <w:p w14:paraId="0E710328" w14:textId="77777777" w:rsidR="00BA345E" w:rsidRDefault="00BA345E"/>
    <w:p w14:paraId="2092BEBE" w14:textId="77777777" w:rsidR="00BA345E" w:rsidRDefault="00BA345E"/>
    <w:p w14:paraId="38AC551E" w14:textId="77777777" w:rsidR="00BA345E" w:rsidRDefault="00D30BB0">
      <w:r>
        <w:rPr>
          <w:noProof/>
        </w:rPr>
        <w:drawing>
          <wp:inline distT="0" distB="0" distL="114300" distR="114300" wp14:anchorId="0C89E76A" wp14:editId="217F8DCC">
            <wp:extent cx="5775325" cy="7473315"/>
            <wp:effectExtent l="0" t="0" r="0" b="0"/>
            <wp:docPr id="4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33"/>
                    <a:srcRect/>
                    <a:stretch>
                      <a:fillRect/>
                    </a:stretch>
                  </pic:blipFill>
                  <pic:spPr>
                    <a:xfrm>
                      <a:off x="0" y="0"/>
                      <a:ext cx="5775325" cy="7473315"/>
                    </a:xfrm>
                    <a:prstGeom prst="rect">
                      <a:avLst/>
                    </a:prstGeom>
                    <a:ln/>
                  </pic:spPr>
                </pic:pic>
              </a:graphicData>
            </a:graphic>
          </wp:inline>
        </w:drawing>
      </w:r>
    </w:p>
    <w:p w14:paraId="464A2E6C" w14:textId="77777777" w:rsidR="00BA345E" w:rsidRDefault="00BA345E"/>
    <w:p w14:paraId="26E3CCDD" w14:textId="77777777" w:rsidR="00BA345E" w:rsidRDefault="00BA345E"/>
    <w:p w14:paraId="0C36F5C8" w14:textId="77777777" w:rsidR="00BA345E" w:rsidRDefault="00BA345E"/>
    <w:p w14:paraId="337FB5AD" w14:textId="77777777" w:rsidR="00BA345E" w:rsidRDefault="00BA345E"/>
    <w:p w14:paraId="45697448" w14:textId="77777777" w:rsidR="00BA345E" w:rsidRDefault="00BA345E"/>
    <w:p w14:paraId="799EBE1A" w14:textId="77777777" w:rsidR="00BA345E" w:rsidRDefault="00BA345E"/>
    <w:p w14:paraId="59EFE461" w14:textId="77777777" w:rsidR="00BA345E" w:rsidRDefault="00D30BB0">
      <w:r>
        <w:rPr>
          <w:noProof/>
        </w:rPr>
        <w:drawing>
          <wp:inline distT="0" distB="0" distL="114300" distR="114300" wp14:anchorId="356F9F1B" wp14:editId="16379A0A">
            <wp:extent cx="5775325" cy="7473315"/>
            <wp:effectExtent l="0" t="0" r="0" b="0"/>
            <wp:docPr id="41"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4"/>
                    <a:srcRect/>
                    <a:stretch>
                      <a:fillRect/>
                    </a:stretch>
                  </pic:blipFill>
                  <pic:spPr>
                    <a:xfrm>
                      <a:off x="0" y="0"/>
                      <a:ext cx="5775325" cy="7473315"/>
                    </a:xfrm>
                    <a:prstGeom prst="rect">
                      <a:avLst/>
                    </a:prstGeom>
                    <a:ln/>
                  </pic:spPr>
                </pic:pic>
              </a:graphicData>
            </a:graphic>
          </wp:inline>
        </w:drawing>
      </w:r>
    </w:p>
    <w:p w14:paraId="63193DAB" w14:textId="77777777" w:rsidR="00BA345E" w:rsidRDefault="00BA345E"/>
    <w:p w14:paraId="5A5FC08E" w14:textId="77777777" w:rsidR="00BA345E" w:rsidRDefault="00BA345E"/>
    <w:p w14:paraId="266AF5F5" w14:textId="77777777" w:rsidR="00BA345E" w:rsidRDefault="00BA345E"/>
    <w:p w14:paraId="706A80D5" w14:textId="77777777" w:rsidR="00BA345E" w:rsidRDefault="00BA345E"/>
    <w:p w14:paraId="40DD5A7F" w14:textId="77777777" w:rsidR="00BA345E" w:rsidRDefault="00BA345E"/>
    <w:p w14:paraId="06E5A25E" w14:textId="77777777" w:rsidR="00BA345E" w:rsidRDefault="00BA345E"/>
    <w:p w14:paraId="329296AA" w14:textId="77777777" w:rsidR="00BA345E" w:rsidRDefault="00D30BB0">
      <w:r>
        <w:rPr>
          <w:noProof/>
        </w:rPr>
        <w:drawing>
          <wp:inline distT="0" distB="0" distL="114300" distR="114300" wp14:anchorId="6E1D3331" wp14:editId="7141DC87">
            <wp:extent cx="5775325" cy="7473315"/>
            <wp:effectExtent l="0" t="0" r="0" b="0"/>
            <wp:docPr id="29"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35"/>
                    <a:srcRect/>
                    <a:stretch>
                      <a:fillRect/>
                    </a:stretch>
                  </pic:blipFill>
                  <pic:spPr>
                    <a:xfrm>
                      <a:off x="0" y="0"/>
                      <a:ext cx="5775325" cy="7473315"/>
                    </a:xfrm>
                    <a:prstGeom prst="rect">
                      <a:avLst/>
                    </a:prstGeom>
                    <a:ln/>
                  </pic:spPr>
                </pic:pic>
              </a:graphicData>
            </a:graphic>
          </wp:inline>
        </w:drawing>
      </w:r>
    </w:p>
    <w:p w14:paraId="3CAAB92C" w14:textId="77777777" w:rsidR="00BA345E" w:rsidRDefault="00BA345E"/>
    <w:p w14:paraId="7C8E9669" w14:textId="77777777" w:rsidR="00BA345E" w:rsidRDefault="00BA345E"/>
    <w:p w14:paraId="052D3AA7" w14:textId="77777777" w:rsidR="00BA345E" w:rsidRDefault="00BA345E"/>
    <w:p w14:paraId="332FB990" w14:textId="77777777" w:rsidR="00BA345E" w:rsidRDefault="00BA345E"/>
    <w:p w14:paraId="48EE9930" w14:textId="77777777" w:rsidR="00BA345E" w:rsidRDefault="00BA345E"/>
    <w:p w14:paraId="0477920B" w14:textId="77777777" w:rsidR="00BA345E" w:rsidRDefault="00BA345E"/>
    <w:p w14:paraId="7A2A6E09" w14:textId="77777777" w:rsidR="00BA345E" w:rsidRDefault="00D30BB0">
      <w:r>
        <w:rPr>
          <w:noProof/>
        </w:rPr>
        <w:drawing>
          <wp:inline distT="0" distB="0" distL="114300" distR="114300" wp14:anchorId="06B61F75" wp14:editId="13E17B16">
            <wp:extent cx="5775325" cy="7473315"/>
            <wp:effectExtent l="0" t="0" r="0" b="0"/>
            <wp:docPr id="2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36"/>
                    <a:srcRect/>
                    <a:stretch>
                      <a:fillRect/>
                    </a:stretch>
                  </pic:blipFill>
                  <pic:spPr>
                    <a:xfrm>
                      <a:off x="0" y="0"/>
                      <a:ext cx="5775325" cy="7473315"/>
                    </a:xfrm>
                    <a:prstGeom prst="rect">
                      <a:avLst/>
                    </a:prstGeom>
                    <a:ln/>
                  </pic:spPr>
                </pic:pic>
              </a:graphicData>
            </a:graphic>
          </wp:inline>
        </w:drawing>
      </w:r>
    </w:p>
    <w:p w14:paraId="48CC3865" w14:textId="77777777" w:rsidR="00BA345E" w:rsidRDefault="00BA345E"/>
    <w:p w14:paraId="5D9C4E89" w14:textId="77777777" w:rsidR="00BA345E" w:rsidRDefault="00BA345E"/>
    <w:p w14:paraId="507DC16C" w14:textId="77777777" w:rsidR="00BA345E" w:rsidRDefault="00BA345E"/>
    <w:p w14:paraId="03723C68" w14:textId="77777777" w:rsidR="00BA345E" w:rsidRDefault="00D30BB0">
      <w:r>
        <w:rPr>
          <w:noProof/>
        </w:rPr>
        <w:lastRenderedPageBreak/>
        <w:drawing>
          <wp:inline distT="0" distB="0" distL="114300" distR="114300" wp14:anchorId="4C3BBB94" wp14:editId="2A980CA3">
            <wp:extent cx="5775325" cy="7473315"/>
            <wp:effectExtent l="0" t="0" r="0" b="0"/>
            <wp:docPr id="28"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37"/>
                    <a:srcRect/>
                    <a:stretch>
                      <a:fillRect/>
                    </a:stretch>
                  </pic:blipFill>
                  <pic:spPr>
                    <a:xfrm>
                      <a:off x="0" y="0"/>
                      <a:ext cx="5775325" cy="7473315"/>
                    </a:xfrm>
                    <a:prstGeom prst="rect">
                      <a:avLst/>
                    </a:prstGeom>
                    <a:ln/>
                  </pic:spPr>
                </pic:pic>
              </a:graphicData>
            </a:graphic>
          </wp:inline>
        </w:drawing>
      </w:r>
    </w:p>
    <w:p w14:paraId="50841209" w14:textId="77777777" w:rsidR="00BA345E" w:rsidRDefault="00BA345E"/>
    <w:p w14:paraId="75B4BC35" w14:textId="77777777" w:rsidR="00BA345E" w:rsidRDefault="00BA345E"/>
    <w:p w14:paraId="31A52E66" w14:textId="77777777" w:rsidR="00BA345E" w:rsidRDefault="00BA345E"/>
    <w:p w14:paraId="28F1BD52" w14:textId="77777777" w:rsidR="00BA345E" w:rsidRDefault="00BA345E"/>
    <w:p w14:paraId="5CF8CA74" w14:textId="77777777" w:rsidR="00BA345E" w:rsidRDefault="00BA345E"/>
    <w:p w14:paraId="4F7BB1E9" w14:textId="77777777" w:rsidR="00BA345E" w:rsidRDefault="00BA345E"/>
    <w:p w14:paraId="57651574" w14:textId="77777777" w:rsidR="00BA345E" w:rsidRDefault="00D30BB0">
      <w:r>
        <w:rPr>
          <w:noProof/>
        </w:rPr>
        <w:lastRenderedPageBreak/>
        <w:drawing>
          <wp:inline distT="0" distB="0" distL="114300" distR="114300" wp14:anchorId="262983F6" wp14:editId="21B8376E">
            <wp:extent cx="5775325" cy="7473315"/>
            <wp:effectExtent l="0" t="0" r="0" b="0"/>
            <wp:docPr id="30"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38"/>
                    <a:srcRect/>
                    <a:stretch>
                      <a:fillRect/>
                    </a:stretch>
                  </pic:blipFill>
                  <pic:spPr>
                    <a:xfrm>
                      <a:off x="0" y="0"/>
                      <a:ext cx="5775325" cy="7473315"/>
                    </a:xfrm>
                    <a:prstGeom prst="rect">
                      <a:avLst/>
                    </a:prstGeom>
                    <a:ln/>
                  </pic:spPr>
                </pic:pic>
              </a:graphicData>
            </a:graphic>
          </wp:inline>
        </w:drawing>
      </w:r>
    </w:p>
    <w:p w14:paraId="5BF4ECDD" w14:textId="77777777" w:rsidR="00BA345E" w:rsidRDefault="00BA345E"/>
    <w:p w14:paraId="5E2FBF70" w14:textId="77777777" w:rsidR="00BA345E" w:rsidRDefault="00BA345E"/>
    <w:p w14:paraId="68D00DC4" w14:textId="77777777" w:rsidR="00BA345E" w:rsidRDefault="00BA345E"/>
    <w:p w14:paraId="10AD0F7E" w14:textId="77777777" w:rsidR="00BA345E" w:rsidRDefault="00BA345E"/>
    <w:p w14:paraId="5A380ED7" w14:textId="77777777" w:rsidR="00BA345E" w:rsidRDefault="00BA345E"/>
    <w:p w14:paraId="339E458B" w14:textId="77777777" w:rsidR="00BA345E" w:rsidRDefault="00BA345E"/>
    <w:p w14:paraId="59DEAD80" w14:textId="77777777" w:rsidR="00BA345E" w:rsidRDefault="00D30BB0">
      <w:r>
        <w:rPr>
          <w:noProof/>
        </w:rPr>
        <w:lastRenderedPageBreak/>
        <w:drawing>
          <wp:inline distT="0" distB="0" distL="114300" distR="114300" wp14:anchorId="3333403E" wp14:editId="503456BA">
            <wp:extent cx="5775325" cy="7473315"/>
            <wp:effectExtent l="0" t="0" r="0" b="0"/>
            <wp:docPr id="3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39"/>
                    <a:srcRect/>
                    <a:stretch>
                      <a:fillRect/>
                    </a:stretch>
                  </pic:blipFill>
                  <pic:spPr>
                    <a:xfrm>
                      <a:off x="0" y="0"/>
                      <a:ext cx="5775325" cy="7473315"/>
                    </a:xfrm>
                    <a:prstGeom prst="rect">
                      <a:avLst/>
                    </a:prstGeom>
                    <a:ln/>
                  </pic:spPr>
                </pic:pic>
              </a:graphicData>
            </a:graphic>
          </wp:inline>
        </w:drawing>
      </w:r>
    </w:p>
    <w:p w14:paraId="4EB2F6B1" w14:textId="77777777" w:rsidR="00BA345E" w:rsidRDefault="00BA345E"/>
    <w:p w14:paraId="42AED36B" w14:textId="77777777" w:rsidR="00BA345E" w:rsidRDefault="00BA345E"/>
    <w:p w14:paraId="47F19805" w14:textId="77777777" w:rsidR="00BA345E" w:rsidRDefault="00BA345E"/>
    <w:p w14:paraId="1A61E417" w14:textId="77777777" w:rsidR="00BA345E" w:rsidRDefault="00BA345E"/>
    <w:p w14:paraId="38780BE4" w14:textId="77777777" w:rsidR="00BA345E" w:rsidRDefault="00BA345E"/>
    <w:p w14:paraId="706CF2E1" w14:textId="77777777" w:rsidR="00BA345E" w:rsidRDefault="00D30BB0">
      <w:r>
        <w:rPr>
          <w:noProof/>
        </w:rPr>
        <w:lastRenderedPageBreak/>
        <w:drawing>
          <wp:inline distT="0" distB="0" distL="114300" distR="114300" wp14:anchorId="02EFED00" wp14:editId="4963BACB">
            <wp:extent cx="5775325" cy="7473315"/>
            <wp:effectExtent l="0" t="0" r="0" b="0"/>
            <wp:docPr id="33"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0"/>
                    <a:srcRect/>
                    <a:stretch>
                      <a:fillRect/>
                    </a:stretch>
                  </pic:blipFill>
                  <pic:spPr>
                    <a:xfrm>
                      <a:off x="0" y="0"/>
                      <a:ext cx="5775325" cy="7473315"/>
                    </a:xfrm>
                    <a:prstGeom prst="rect">
                      <a:avLst/>
                    </a:prstGeom>
                    <a:ln/>
                  </pic:spPr>
                </pic:pic>
              </a:graphicData>
            </a:graphic>
          </wp:inline>
        </w:drawing>
      </w:r>
    </w:p>
    <w:p w14:paraId="1EAEA5C4" w14:textId="77777777" w:rsidR="00BA345E" w:rsidRDefault="00BA345E"/>
    <w:p w14:paraId="2D1A05C7" w14:textId="77777777" w:rsidR="00BA345E" w:rsidRDefault="00BA345E"/>
    <w:p w14:paraId="5A5C7843" w14:textId="77777777" w:rsidR="00BA345E" w:rsidRDefault="00BA345E"/>
    <w:p w14:paraId="287E7B6E" w14:textId="77777777" w:rsidR="00BA345E" w:rsidRDefault="00BA345E"/>
    <w:p w14:paraId="175203AE" w14:textId="77777777" w:rsidR="00BA345E" w:rsidRDefault="00BA345E"/>
    <w:p w14:paraId="4063E016" w14:textId="77777777" w:rsidR="00BA345E" w:rsidRDefault="00D30BB0">
      <w:r>
        <w:rPr>
          <w:noProof/>
        </w:rPr>
        <w:lastRenderedPageBreak/>
        <w:drawing>
          <wp:inline distT="0" distB="0" distL="114300" distR="114300" wp14:anchorId="1201D485" wp14:editId="6B42A378">
            <wp:extent cx="5775325" cy="7473315"/>
            <wp:effectExtent l="0" t="0" r="0" b="0"/>
            <wp:docPr id="34"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1"/>
                    <a:srcRect/>
                    <a:stretch>
                      <a:fillRect/>
                    </a:stretch>
                  </pic:blipFill>
                  <pic:spPr>
                    <a:xfrm>
                      <a:off x="0" y="0"/>
                      <a:ext cx="5775325" cy="7473315"/>
                    </a:xfrm>
                    <a:prstGeom prst="rect">
                      <a:avLst/>
                    </a:prstGeom>
                    <a:ln/>
                  </pic:spPr>
                </pic:pic>
              </a:graphicData>
            </a:graphic>
          </wp:inline>
        </w:drawing>
      </w:r>
    </w:p>
    <w:p w14:paraId="52987678" w14:textId="77777777" w:rsidR="00BA345E" w:rsidRDefault="00BA345E"/>
    <w:p w14:paraId="3E05C890" w14:textId="77777777" w:rsidR="00BA345E" w:rsidRDefault="00BA345E"/>
    <w:p w14:paraId="7EEC1686" w14:textId="77777777" w:rsidR="00BA345E" w:rsidRDefault="00BA345E"/>
    <w:p w14:paraId="42290732" w14:textId="77777777" w:rsidR="00BA345E" w:rsidRDefault="00BA345E"/>
    <w:p w14:paraId="3B05CE06" w14:textId="77777777" w:rsidR="00BA345E" w:rsidRDefault="00BA345E"/>
    <w:p w14:paraId="68BD933F" w14:textId="77777777" w:rsidR="00BA345E" w:rsidRDefault="00D30BB0">
      <w:r>
        <w:rPr>
          <w:noProof/>
        </w:rPr>
        <w:lastRenderedPageBreak/>
        <w:drawing>
          <wp:inline distT="0" distB="0" distL="114300" distR="114300" wp14:anchorId="7686126D" wp14:editId="107DC5BA">
            <wp:extent cx="5775325" cy="7473315"/>
            <wp:effectExtent l="0" t="0" r="0" b="0"/>
            <wp:docPr id="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2"/>
                    <a:srcRect/>
                    <a:stretch>
                      <a:fillRect/>
                    </a:stretch>
                  </pic:blipFill>
                  <pic:spPr>
                    <a:xfrm>
                      <a:off x="0" y="0"/>
                      <a:ext cx="5775325" cy="7473315"/>
                    </a:xfrm>
                    <a:prstGeom prst="rect">
                      <a:avLst/>
                    </a:prstGeom>
                    <a:ln/>
                  </pic:spPr>
                </pic:pic>
              </a:graphicData>
            </a:graphic>
          </wp:inline>
        </w:drawing>
      </w:r>
    </w:p>
    <w:p w14:paraId="4BC6B446" w14:textId="77777777" w:rsidR="00BA345E" w:rsidRDefault="00BA345E"/>
    <w:p w14:paraId="20FEB9D9" w14:textId="77777777" w:rsidR="00BA345E" w:rsidRDefault="00BA345E"/>
    <w:p w14:paraId="672C7A32" w14:textId="77777777" w:rsidR="00BA345E" w:rsidRDefault="00BA345E"/>
    <w:p w14:paraId="3058AB21" w14:textId="77777777" w:rsidR="00BA345E" w:rsidRDefault="00BA345E"/>
    <w:p w14:paraId="54A9D818" w14:textId="77777777" w:rsidR="00BA345E" w:rsidRDefault="00BA345E"/>
    <w:p w14:paraId="12D3F906" w14:textId="77777777" w:rsidR="00BA345E" w:rsidRDefault="00D30BB0">
      <w:r>
        <w:rPr>
          <w:noProof/>
        </w:rPr>
        <w:lastRenderedPageBreak/>
        <w:drawing>
          <wp:inline distT="0" distB="0" distL="114300" distR="114300" wp14:anchorId="44173A3A" wp14:editId="4A218BC0">
            <wp:extent cx="5775325" cy="7473315"/>
            <wp:effectExtent l="0" t="0" r="0" b="0"/>
            <wp:docPr id="3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43"/>
                    <a:srcRect/>
                    <a:stretch>
                      <a:fillRect/>
                    </a:stretch>
                  </pic:blipFill>
                  <pic:spPr>
                    <a:xfrm>
                      <a:off x="0" y="0"/>
                      <a:ext cx="5775325" cy="7473315"/>
                    </a:xfrm>
                    <a:prstGeom prst="rect">
                      <a:avLst/>
                    </a:prstGeom>
                    <a:ln/>
                  </pic:spPr>
                </pic:pic>
              </a:graphicData>
            </a:graphic>
          </wp:inline>
        </w:drawing>
      </w:r>
    </w:p>
    <w:p w14:paraId="690508A9" w14:textId="77777777" w:rsidR="00BA345E" w:rsidRDefault="00BA345E"/>
    <w:p w14:paraId="012A1F0E" w14:textId="77777777" w:rsidR="00BA345E" w:rsidRDefault="00D30BB0">
      <w:r>
        <w:rPr>
          <w:noProof/>
        </w:rPr>
        <w:lastRenderedPageBreak/>
        <w:drawing>
          <wp:inline distT="0" distB="0" distL="114300" distR="114300" wp14:anchorId="03FB25F0" wp14:editId="54EB0BDA">
            <wp:extent cx="5775325" cy="7473315"/>
            <wp:effectExtent l="0" t="0" r="0" b="0"/>
            <wp:docPr id="37"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44"/>
                    <a:srcRect/>
                    <a:stretch>
                      <a:fillRect/>
                    </a:stretch>
                  </pic:blipFill>
                  <pic:spPr>
                    <a:xfrm>
                      <a:off x="0" y="0"/>
                      <a:ext cx="5775325" cy="7473315"/>
                    </a:xfrm>
                    <a:prstGeom prst="rect">
                      <a:avLst/>
                    </a:prstGeom>
                    <a:ln/>
                  </pic:spPr>
                </pic:pic>
              </a:graphicData>
            </a:graphic>
          </wp:inline>
        </w:drawing>
      </w:r>
    </w:p>
    <w:p w14:paraId="47F5FF87" w14:textId="77777777" w:rsidR="00BA345E" w:rsidRDefault="00BA345E"/>
    <w:p w14:paraId="4358B4A9" w14:textId="77777777" w:rsidR="00BA345E" w:rsidRDefault="00BA345E"/>
    <w:p w14:paraId="3D179BCD" w14:textId="77777777" w:rsidR="00BA345E" w:rsidRDefault="00BA345E"/>
    <w:sectPr w:rsidR="00BA345E">
      <w:pgSz w:w="12240" w:h="15840"/>
      <w:pgMar w:top="1071" w:right="1800" w:bottom="1125"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5F8BB" w14:textId="77777777" w:rsidR="00D30BB0" w:rsidRDefault="00D30BB0">
      <w:r>
        <w:separator/>
      </w:r>
    </w:p>
  </w:endnote>
  <w:endnote w:type="continuationSeparator" w:id="0">
    <w:p w14:paraId="310C4E46" w14:textId="77777777" w:rsidR="00D30BB0" w:rsidRDefault="00D3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Rockwell">
    <w:panose1 w:val="02060603020205020403"/>
    <w:charset w:val="4D"/>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ungsuh">
    <w:panose1 w:val="02030600000101010101"/>
    <w:charset w:val="81"/>
    <w:family w:val="roman"/>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1227" w14:textId="77777777" w:rsidR="00BA345E" w:rsidRDefault="00D30BB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68A45AD" w14:textId="77777777" w:rsidR="00BA345E" w:rsidRDefault="00BA345E">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48056" w14:textId="77777777" w:rsidR="00BA345E" w:rsidRDefault="00D30BB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E55178">
      <w:rPr>
        <w:noProof/>
        <w:color w:val="000000"/>
      </w:rPr>
      <w:t>2</w:t>
    </w:r>
    <w:r>
      <w:rPr>
        <w:color w:val="000000"/>
      </w:rPr>
      <w:fldChar w:fldCharType="end"/>
    </w:r>
  </w:p>
  <w:p w14:paraId="2CDC61CC" w14:textId="77777777" w:rsidR="00BA345E" w:rsidRDefault="00BA345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1960F" w14:textId="77777777" w:rsidR="00D30BB0" w:rsidRDefault="00D30BB0">
      <w:r>
        <w:separator/>
      </w:r>
    </w:p>
  </w:footnote>
  <w:footnote w:type="continuationSeparator" w:id="0">
    <w:p w14:paraId="3ABC326E" w14:textId="77777777" w:rsidR="00D30BB0" w:rsidRDefault="00D3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639D7"/>
    <w:multiLevelType w:val="multilevel"/>
    <w:tmpl w:val="53C2A86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8695E2C"/>
    <w:multiLevelType w:val="multilevel"/>
    <w:tmpl w:val="215C337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 w15:restartNumberingAfterBreak="0">
    <w:nsid w:val="0AD842D0"/>
    <w:multiLevelType w:val="multilevel"/>
    <w:tmpl w:val="BEDC72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DB75BD5"/>
    <w:multiLevelType w:val="multilevel"/>
    <w:tmpl w:val="7778CF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0E1270EA"/>
    <w:multiLevelType w:val="multilevel"/>
    <w:tmpl w:val="10EEC358"/>
    <w:lvl w:ilvl="0">
      <w:start w:val="1"/>
      <w:numFmt w:val="decimal"/>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5" w15:restartNumberingAfterBreak="0">
    <w:nsid w:val="0E284277"/>
    <w:multiLevelType w:val="multilevel"/>
    <w:tmpl w:val="FE28D7E6"/>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0ED06B1E"/>
    <w:multiLevelType w:val="multilevel"/>
    <w:tmpl w:val="51C0B29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28D56E2"/>
    <w:multiLevelType w:val="multilevel"/>
    <w:tmpl w:val="CE02A7AC"/>
    <w:lvl w:ilvl="0">
      <w:start w:val="2"/>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1A543CC9"/>
    <w:multiLevelType w:val="multilevel"/>
    <w:tmpl w:val="5CCC65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2F7425B7"/>
    <w:multiLevelType w:val="multilevel"/>
    <w:tmpl w:val="3DB2512C"/>
    <w:lvl w:ilvl="0">
      <w:start w:val="1"/>
      <w:numFmt w:val="decimal"/>
      <w:lvlText w:val="%1."/>
      <w:lvlJc w:val="left"/>
      <w:pPr>
        <w:ind w:left="72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0" w15:restartNumberingAfterBreak="0">
    <w:nsid w:val="35925674"/>
    <w:multiLevelType w:val="multilevel"/>
    <w:tmpl w:val="DCDC6A3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1" w15:restartNumberingAfterBreak="0">
    <w:nsid w:val="36080971"/>
    <w:multiLevelType w:val="multilevel"/>
    <w:tmpl w:val="CFCEB5F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A6B4B81"/>
    <w:multiLevelType w:val="multilevel"/>
    <w:tmpl w:val="C060C42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3" w15:restartNumberingAfterBreak="0">
    <w:nsid w:val="3B946BD8"/>
    <w:multiLevelType w:val="multilevel"/>
    <w:tmpl w:val="14D44F56"/>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4" w15:restartNumberingAfterBreak="0">
    <w:nsid w:val="3D692D67"/>
    <w:multiLevelType w:val="multilevel"/>
    <w:tmpl w:val="1A385CA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5" w15:restartNumberingAfterBreak="0">
    <w:nsid w:val="499D5374"/>
    <w:multiLevelType w:val="multilevel"/>
    <w:tmpl w:val="A4389D12"/>
    <w:lvl w:ilvl="0">
      <w:start w:val="1"/>
      <w:numFmt w:val="decimal"/>
      <w:lvlText w:val="%1)"/>
      <w:lvlJc w:val="left"/>
      <w:pPr>
        <w:ind w:left="1520" w:hanging="360"/>
      </w:pPr>
      <w:rPr>
        <w:i w:val="0"/>
        <w:vertAlign w:val="baseline"/>
      </w:rPr>
    </w:lvl>
    <w:lvl w:ilvl="1">
      <w:start w:val="1"/>
      <w:numFmt w:val="lowerLetter"/>
      <w:lvlText w:val="%2."/>
      <w:lvlJc w:val="left"/>
      <w:pPr>
        <w:ind w:left="2240" w:hanging="360"/>
      </w:pPr>
      <w:rPr>
        <w:vertAlign w:val="baseline"/>
      </w:rPr>
    </w:lvl>
    <w:lvl w:ilvl="2">
      <w:start w:val="1"/>
      <w:numFmt w:val="lowerRoman"/>
      <w:lvlText w:val="%3."/>
      <w:lvlJc w:val="right"/>
      <w:pPr>
        <w:ind w:left="2960" w:hanging="180"/>
      </w:pPr>
      <w:rPr>
        <w:vertAlign w:val="baseline"/>
      </w:rPr>
    </w:lvl>
    <w:lvl w:ilvl="3">
      <w:start w:val="1"/>
      <w:numFmt w:val="decimal"/>
      <w:lvlText w:val="%4."/>
      <w:lvlJc w:val="left"/>
      <w:pPr>
        <w:ind w:left="3680" w:hanging="360"/>
      </w:pPr>
      <w:rPr>
        <w:vertAlign w:val="baseline"/>
      </w:rPr>
    </w:lvl>
    <w:lvl w:ilvl="4">
      <w:start w:val="1"/>
      <w:numFmt w:val="lowerLetter"/>
      <w:lvlText w:val="%5."/>
      <w:lvlJc w:val="left"/>
      <w:pPr>
        <w:ind w:left="4400" w:hanging="360"/>
      </w:pPr>
      <w:rPr>
        <w:vertAlign w:val="baseline"/>
      </w:rPr>
    </w:lvl>
    <w:lvl w:ilvl="5">
      <w:start w:val="1"/>
      <w:numFmt w:val="lowerRoman"/>
      <w:lvlText w:val="%6."/>
      <w:lvlJc w:val="right"/>
      <w:pPr>
        <w:ind w:left="5120" w:hanging="180"/>
      </w:pPr>
      <w:rPr>
        <w:vertAlign w:val="baseline"/>
      </w:rPr>
    </w:lvl>
    <w:lvl w:ilvl="6">
      <w:start w:val="1"/>
      <w:numFmt w:val="decimal"/>
      <w:lvlText w:val="%7."/>
      <w:lvlJc w:val="left"/>
      <w:pPr>
        <w:ind w:left="5840" w:hanging="360"/>
      </w:pPr>
      <w:rPr>
        <w:vertAlign w:val="baseline"/>
      </w:rPr>
    </w:lvl>
    <w:lvl w:ilvl="7">
      <w:start w:val="1"/>
      <w:numFmt w:val="lowerLetter"/>
      <w:lvlText w:val="%8."/>
      <w:lvlJc w:val="left"/>
      <w:pPr>
        <w:ind w:left="6560" w:hanging="360"/>
      </w:pPr>
      <w:rPr>
        <w:vertAlign w:val="baseline"/>
      </w:rPr>
    </w:lvl>
    <w:lvl w:ilvl="8">
      <w:start w:val="1"/>
      <w:numFmt w:val="lowerRoman"/>
      <w:lvlText w:val="%9."/>
      <w:lvlJc w:val="right"/>
      <w:pPr>
        <w:ind w:left="7280" w:hanging="180"/>
      </w:pPr>
      <w:rPr>
        <w:vertAlign w:val="baseline"/>
      </w:rPr>
    </w:lvl>
  </w:abstractNum>
  <w:abstractNum w:abstractNumId="16" w15:restartNumberingAfterBreak="0">
    <w:nsid w:val="4D712D47"/>
    <w:multiLevelType w:val="multilevel"/>
    <w:tmpl w:val="6EE499A4"/>
    <w:lvl w:ilvl="0">
      <w:start w:val="1"/>
      <w:numFmt w:val="decimal"/>
      <w:lvlText w:val="%1)"/>
      <w:lvlJc w:val="left"/>
      <w:pPr>
        <w:ind w:left="1440" w:hanging="360"/>
      </w:pPr>
      <w:rPr>
        <w:i w:val="0"/>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7" w15:restartNumberingAfterBreak="0">
    <w:nsid w:val="539C4F7E"/>
    <w:multiLevelType w:val="multilevel"/>
    <w:tmpl w:val="987652DC"/>
    <w:lvl w:ilvl="0">
      <w:start w:val="1"/>
      <w:numFmt w:val="decimal"/>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57A80E8C"/>
    <w:multiLevelType w:val="multilevel"/>
    <w:tmpl w:val="659EC68E"/>
    <w:lvl w:ilvl="0">
      <w:start w:val="1"/>
      <w:numFmt w:val="decimal"/>
      <w:lvlText w:val="%1."/>
      <w:lvlJc w:val="left"/>
      <w:pPr>
        <w:ind w:left="108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9" w15:restartNumberingAfterBreak="0">
    <w:nsid w:val="5DE4465C"/>
    <w:multiLevelType w:val="multilevel"/>
    <w:tmpl w:val="DF7AFCE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20" w15:restartNumberingAfterBreak="0">
    <w:nsid w:val="5EF764DC"/>
    <w:multiLevelType w:val="multilevel"/>
    <w:tmpl w:val="403CC3EE"/>
    <w:lvl w:ilvl="0">
      <w:start w:val="1"/>
      <w:numFmt w:val="upperLetter"/>
      <w:lvlText w:val="%1."/>
      <w:lvlJc w:val="left"/>
      <w:pPr>
        <w:ind w:left="1080" w:hanging="720"/>
      </w:pPr>
      <w:rPr>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15:restartNumberingAfterBreak="0">
    <w:nsid w:val="5FC95EFE"/>
    <w:multiLevelType w:val="multilevel"/>
    <w:tmpl w:val="FD9E2E2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15:restartNumberingAfterBreak="0">
    <w:nsid w:val="6F881517"/>
    <w:multiLevelType w:val="multilevel"/>
    <w:tmpl w:val="9E7CA78A"/>
    <w:lvl w:ilvl="0">
      <w:start w:val="1"/>
      <w:numFmt w:val="lowerLetter"/>
      <w:lvlText w:val="%1."/>
      <w:lvlJc w:val="left"/>
      <w:pPr>
        <w:ind w:left="720" w:hanging="360"/>
      </w:pPr>
      <w:rPr>
        <w:vertAlign w:val="baseline"/>
      </w:rPr>
    </w:lvl>
    <w:lvl w:ilvl="1">
      <w:start w:val="3"/>
      <w:numFmt w:val="decimal"/>
      <w:lvlText w:val="%2."/>
      <w:lvlJc w:val="left"/>
      <w:pPr>
        <w:ind w:left="-360" w:hanging="360"/>
      </w:pPr>
      <w:rPr>
        <w:vertAlign w:val="baseline"/>
      </w:rPr>
    </w:lvl>
    <w:lvl w:ilvl="2">
      <w:start w:val="1"/>
      <w:numFmt w:val="lowerRoman"/>
      <w:lvlText w:val="%3."/>
      <w:lvlJc w:val="right"/>
      <w:pPr>
        <w:ind w:left="360" w:hanging="180"/>
      </w:pPr>
      <w:rPr>
        <w:vertAlign w:val="baseline"/>
      </w:rPr>
    </w:lvl>
    <w:lvl w:ilvl="3">
      <w:start w:val="1"/>
      <w:numFmt w:val="decimal"/>
      <w:lvlText w:val="%4."/>
      <w:lvlJc w:val="left"/>
      <w:pPr>
        <w:ind w:left="1080" w:hanging="360"/>
      </w:pPr>
      <w:rPr>
        <w:vertAlign w:val="baseline"/>
      </w:rPr>
    </w:lvl>
    <w:lvl w:ilvl="4">
      <w:start w:val="1"/>
      <w:numFmt w:val="lowerLetter"/>
      <w:lvlText w:val="%5."/>
      <w:lvlJc w:val="left"/>
      <w:pPr>
        <w:ind w:left="1800" w:hanging="360"/>
      </w:pPr>
      <w:rPr>
        <w:vertAlign w:val="baseline"/>
      </w:rPr>
    </w:lvl>
    <w:lvl w:ilvl="5">
      <w:start w:val="1"/>
      <w:numFmt w:val="lowerRoman"/>
      <w:lvlText w:val="%6."/>
      <w:lvlJc w:val="right"/>
      <w:pPr>
        <w:ind w:left="2520" w:hanging="180"/>
      </w:pPr>
      <w:rPr>
        <w:vertAlign w:val="baseline"/>
      </w:rPr>
    </w:lvl>
    <w:lvl w:ilvl="6">
      <w:start w:val="1"/>
      <w:numFmt w:val="decimal"/>
      <w:lvlText w:val="%7."/>
      <w:lvlJc w:val="left"/>
      <w:pPr>
        <w:ind w:left="3240" w:hanging="360"/>
      </w:pPr>
      <w:rPr>
        <w:vertAlign w:val="baseline"/>
      </w:rPr>
    </w:lvl>
    <w:lvl w:ilvl="7">
      <w:start w:val="1"/>
      <w:numFmt w:val="lowerLetter"/>
      <w:lvlText w:val="%8."/>
      <w:lvlJc w:val="left"/>
      <w:pPr>
        <w:ind w:left="3960" w:hanging="360"/>
      </w:pPr>
      <w:rPr>
        <w:vertAlign w:val="baseline"/>
      </w:rPr>
    </w:lvl>
    <w:lvl w:ilvl="8">
      <w:start w:val="1"/>
      <w:numFmt w:val="lowerRoman"/>
      <w:lvlText w:val="%9."/>
      <w:lvlJc w:val="right"/>
      <w:pPr>
        <w:ind w:left="4680" w:hanging="180"/>
      </w:pPr>
      <w:rPr>
        <w:vertAlign w:val="baseline"/>
      </w:rPr>
    </w:lvl>
  </w:abstractNum>
  <w:abstractNum w:abstractNumId="23" w15:restartNumberingAfterBreak="0">
    <w:nsid w:val="7D8E11D1"/>
    <w:multiLevelType w:val="multilevel"/>
    <w:tmpl w:val="56B0EEE0"/>
    <w:lvl w:ilvl="0">
      <w:start w:val="1"/>
      <w:numFmt w:val="decimal"/>
      <w:lvlText w:val="%1)"/>
      <w:lvlJc w:val="left"/>
      <w:pPr>
        <w:ind w:left="720" w:hanging="360"/>
      </w:pPr>
      <w:rPr>
        <w:i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7D921A8D"/>
    <w:multiLevelType w:val="multilevel"/>
    <w:tmpl w:val="B282CB2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20"/>
  </w:num>
  <w:num w:numId="3">
    <w:abstractNumId w:val="2"/>
  </w:num>
  <w:num w:numId="4">
    <w:abstractNumId w:val="8"/>
  </w:num>
  <w:num w:numId="5">
    <w:abstractNumId w:val="13"/>
  </w:num>
  <w:num w:numId="6">
    <w:abstractNumId w:val="24"/>
  </w:num>
  <w:num w:numId="7">
    <w:abstractNumId w:val="10"/>
  </w:num>
  <w:num w:numId="8">
    <w:abstractNumId w:val="6"/>
  </w:num>
  <w:num w:numId="9">
    <w:abstractNumId w:val="0"/>
  </w:num>
  <w:num w:numId="10">
    <w:abstractNumId w:val="4"/>
  </w:num>
  <w:num w:numId="11">
    <w:abstractNumId w:val="21"/>
  </w:num>
  <w:num w:numId="12">
    <w:abstractNumId w:val="12"/>
  </w:num>
  <w:num w:numId="13">
    <w:abstractNumId w:val="19"/>
  </w:num>
  <w:num w:numId="14">
    <w:abstractNumId w:val="17"/>
  </w:num>
  <w:num w:numId="15">
    <w:abstractNumId w:val="7"/>
  </w:num>
  <w:num w:numId="16">
    <w:abstractNumId w:val="5"/>
  </w:num>
  <w:num w:numId="17">
    <w:abstractNumId w:val="1"/>
  </w:num>
  <w:num w:numId="18">
    <w:abstractNumId w:val="16"/>
  </w:num>
  <w:num w:numId="19">
    <w:abstractNumId w:val="15"/>
  </w:num>
  <w:num w:numId="20">
    <w:abstractNumId w:val="9"/>
  </w:num>
  <w:num w:numId="21">
    <w:abstractNumId w:val="11"/>
  </w:num>
  <w:num w:numId="22">
    <w:abstractNumId w:val="14"/>
  </w:num>
  <w:num w:numId="23">
    <w:abstractNumId w:val="23"/>
  </w:num>
  <w:num w:numId="24">
    <w:abstractNumId w:val="18"/>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45E"/>
    <w:rsid w:val="0002788C"/>
    <w:rsid w:val="000503C8"/>
    <w:rsid w:val="00200111"/>
    <w:rsid w:val="002431E6"/>
    <w:rsid w:val="003B18D2"/>
    <w:rsid w:val="00592169"/>
    <w:rsid w:val="009075EF"/>
    <w:rsid w:val="00A50741"/>
    <w:rsid w:val="00A530D8"/>
    <w:rsid w:val="00A94AF1"/>
    <w:rsid w:val="00BA345E"/>
    <w:rsid w:val="00BC3118"/>
    <w:rsid w:val="00CD08B7"/>
    <w:rsid w:val="00D30BB0"/>
    <w:rsid w:val="00E55178"/>
    <w:rsid w:val="00EB6DEF"/>
    <w:rsid w:val="00F17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2BCD6"/>
  <w15:docId w15:val="{562D9223-5019-0548-A964-091BE004A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ind w:left="-1080" w:right="-900"/>
      <w:jc w:val="center"/>
      <w:outlineLvl w:val="0"/>
    </w:pPr>
    <w:rPr>
      <w:sz w:val="56"/>
      <w:szCs w:val="56"/>
    </w:rPr>
  </w:style>
  <w:style w:type="paragraph" w:styleId="Heading2">
    <w:name w:val="heading 2"/>
    <w:basedOn w:val="Normal"/>
    <w:next w:val="Normal"/>
    <w:uiPriority w:val="9"/>
    <w:unhideWhenUsed/>
    <w:qFormat/>
    <w:pPr>
      <w:keepNext/>
      <w:jc w:val="center"/>
      <w:outlineLvl w:val="1"/>
    </w:pPr>
    <w:rPr>
      <w:sz w:val="56"/>
      <w:szCs w:val="56"/>
    </w:rPr>
  </w:style>
  <w:style w:type="paragraph" w:styleId="Heading3">
    <w:name w:val="heading 3"/>
    <w:basedOn w:val="Normal"/>
    <w:next w:val="Normal"/>
    <w:uiPriority w:val="9"/>
    <w:unhideWhenUsed/>
    <w:qFormat/>
    <w:pPr>
      <w:keepNext/>
      <w:jc w:val="center"/>
      <w:outlineLvl w:val="2"/>
    </w:pPr>
    <w:rPr>
      <w:b/>
      <w:i/>
      <w:color w:val="FFCC00"/>
      <w:sz w:val="56"/>
      <w:szCs w:val="56"/>
    </w:rPr>
  </w:style>
  <w:style w:type="paragraph" w:styleId="Heading4">
    <w:name w:val="heading 4"/>
    <w:basedOn w:val="Normal"/>
    <w:next w:val="Normal"/>
    <w:uiPriority w:val="9"/>
    <w:unhideWhenUsed/>
    <w:qFormat/>
    <w:pPr>
      <w:keepNext/>
      <w:jc w:val="center"/>
      <w:outlineLvl w:val="3"/>
    </w:pPr>
    <w:rPr>
      <w:b/>
      <w:i/>
      <w:color w:val="FFCC00"/>
      <w:sz w:val="44"/>
      <w:szCs w:val="44"/>
    </w:rPr>
  </w:style>
  <w:style w:type="paragraph" w:styleId="Heading5">
    <w:name w:val="heading 5"/>
    <w:basedOn w:val="Normal"/>
    <w:next w:val="Normal"/>
    <w:uiPriority w:val="9"/>
    <w:unhideWhenUsed/>
    <w:qFormat/>
    <w:pPr>
      <w:keepNext/>
      <w:jc w:val="center"/>
      <w:outlineLvl w:val="4"/>
    </w:pPr>
    <w:rPr>
      <w:b/>
      <w:i/>
      <w:color w:val="FFCC00"/>
      <w:sz w:val="32"/>
      <w:szCs w:val="32"/>
    </w:rPr>
  </w:style>
  <w:style w:type="paragraph" w:styleId="Heading6">
    <w:name w:val="heading 6"/>
    <w:basedOn w:val="Normal"/>
    <w:next w:val="Normal"/>
    <w:uiPriority w:val="9"/>
    <w:semiHidden/>
    <w:unhideWhenUsed/>
    <w:qFormat/>
    <w:pPr>
      <w:spacing w:before="240" w:after="60"/>
      <w:outlineLvl w:val="5"/>
    </w:pPr>
    <w:rPr>
      <w:rFonts w:ascii="Calibri" w:eastAsia="Calibri" w:hAnsi="Calibri" w:cs="Calibri"/>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240" w:after="60"/>
      <w:jc w:val="center"/>
    </w:pPr>
    <w:rPr>
      <w:rFonts w:ascii="Calibri" w:eastAsia="Calibri" w:hAnsi="Calibri" w:cs="Calibri"/>
      <w:b/>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6.png"/><Relationship Id="rId18" Type="http://schemas.openxmlformats.org/officeDocument/2006/relationships/image" Target="media/image23.png"/><Relationship Id="rId26" Type="http://schemas.openxmlformats.org/officeDocument/2006/relationships/image" Target="media/image4.png"/><Relationship Id="rId39" Type="http://schemas.openxmlformats.org/officeDocument/2006/relationships/image" Target="media/image14.png"/><Relationship Id="rId21" Type="http://schemas.openxmlformats.org/officeDocument/2006/relationships/image" Target="media/image32.png"/><Relationship Id="rId34" Type="http://schemas.openxmlformats.org/officeDocument/2006/relationships/image" Target="media/image9.png"/><Relationship Id="rId42" Type="http://schemas.openxmlformats.org/officeDocument/2006/relationships/image" Target="media/image17.png"/><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27.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6.png"/><Relationship Id="rId24" Type="http://schemas.openxmlformats.org/officeDocument/2006/relationships/image" Target="media/image3.jpg"/><Relationship Id="rId32" Type="http://schemas.openxmlformats.org/officeDocument/2006/relationships/image" Target="media/image7.png"/><Relationship Id="rId37" Type="http://schemas.openxmlformats.org/officeDocument/2006/relationships/image" Target="media/image12.png"/><Relationship Id="rId40" Type="http://schemas.openxmlformats.org/officeDocument/2006/relationships/image" Target="media/image15.png"/><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8.png"/><Relationship Id="rId23" Type="http://schemas.openxmlformats.org/officeDocument/2006/relationships/image" Target="media/image2.png"/><Relationship Id="rId28" Type="http://schemas.openxmlformats.org/officeDocument/2006/relationships/image" Target="media/image50.png"/><Relationship Id="rId36" Type="http://schemas.openxmlformats.org/officeDocument/2006/relationships/image" Target="media/image11.png"/><Relationship Id="rId19" Type="http://schemas.openxmlformats.org/officeDocument/2006/relationships/image" Target="media/image37.png"/><Relationship Id="rId31" Type="http://schemas.openxmlformats.org/officeDocument/2006/relationships/image" Target="media/image6.png"/><Relationship Id="rId44"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25.png"/><Relationship Id="rId22" Type="http://schemas.openxmlformats.org/officeDocument/2006/relationships/image" Target="media/image33.png"/><Relationship Id="rId27" Type="http://schemas.openxmlformats.org/officeDocument/2006/relationships/image" Target="media/image5.png"/><Relationship Id="rId30" Type="http://schemas.openxmlformats.org/officeDocument/2006/relationships/image" Target="media/image22.png"/><Relationship Id="rId35" Type="http://schemas.openxmlformats.org/officeDocument/2006/relationships/image" Target="media/image10.png"/><Relationship Id="rId43" Type="http://schemas.openxmlformats.org/officeDocument/2006/relationships/image" Target="media/image18.png"/><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4.png"/><Relationship Id="rId17" Type="http://schemas.openxmlformats.org/officeDocument/2006/relationships/image" Target="media/image24.png"/><Relationship Id="rId25" Type="http://schemas.openxmlformats.org/officeDocument/2006/relationships/image" Target="media/image35.png"/><Relationship Id="rId33" Type="http://schemas.openxmlformats.org/officeDocument/2006/relationships/image" Target="media/image8.png"/><Relationship Id="rId38" Type="http://schemas.openxmlformats.org/officeDocument/2006/relationships/image" Target="media/image13.png"/><Relationship Id="rId46" Type="http://schemas.openxmlformats.org/officeDocument/2006/relationships/theme" Target="theme/theme1.xml"/><Relationship Id="rId20" Type="http://schemas.openxmlformats.org/officeDocument/2006/relationships/image" Target="media/image30.png"/><Relationship Id="rId41"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69</Pages>
  <Words>15087</Words>
  <Characters>86001</Characters>
  <Application>Microsoft Office Word</Application>
  <DocSecurity>0</DocSecurity>
  <Lines>716</Lines>
  <Paragraphs>201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Leach</cp:lastModifiedBy>
  <cp:revision>4</cp:revision>
  <dcterms:created xsi:type="dcterms:W3CDTF">2021-12-08T19:33:00Z</dcterms:created>
  <dcterms:modified xsi:type="dcterms:W3CDTF">2021-12-08T23:10:00Z</dcterms:modified>
</cp:coreProperties>
</file>