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5924C" w14:textId="77777777" w:rsidR="00AA6EB0"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A53347">
        <w:rPr>
          <w:rFonts w:ascii="Times New Roman" w:hAnsi="Times New Roman"/>
          <w:b/>
        </w:rPr>
        <w:t>16</w:t>
      </w:r>
      <w:r w:rsidRPr="00A53347">
        <w:rPr>
          <w:rFonts w:ascii="Times New Roman" w:hAnsi="Times New Roman"/>
          <w:b/>
        </w:rPr>
        <w:tab/>
      </w:r>
      <w:r>
        <w:rPr>
          <w:rFonts w:ascii="Times New Roman" w:hAnsi="Times New Roman"/>
          <w:b/>
        </w:rPr>
        <w:tab/>
      </w:r>
      <w:r w:rsidR="00CA0A9C" w:rsidRPr="00A53347">
        <w:rPr>
          <w:rFonts w:ascii="Times New Roman" w:hAnsi="Times New Roman"/>
          <w:b/>
        </w:rPr>
        <w:t>DEPARTMENT OF PUBLIC SAFETY</w:t>
      </w:r>
    </w:p>
    <w:p w14:paraId="68FA7740" w14:textId="77777777" w:rsidR="00A53347"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
    <w:p w14:paraId="6BBDC603" w14:textId="77777777" w:rsidR="00CA0A9C" w:rsidRPr="00A53347" w:rsidRDefault="007F4789"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642</w:t>
      </w:r>
      <w:r w:rsidR="00A53347" w:rsidRPr="00A53347">
        <w:rPr>
          <w:rFonts w:ascii="Times New Roman" w:hAnsi="Times New Roman"/>
          <w:b/>
        </w:rPr>
        <w:tab/>
      </w:r>
      <w:r w:rsidR="00A53347">
        <w:rPr>
          <w:rFonts w:ascii="Times New Roman" w:hAnsi="Times New Roman"/>
          <w:b/>
        </w:rPr>
        <w:tab/>
      </w:r>
      <w:r w:rsidR="00CA0A9C" w:rsidRPr="00A53347">
        <w:rPr>
          <w:rFonts w:ascii="Times New Roman" w:hAnsi="Times New Roman"/>
          <w:b/>
        </w:rPr>
        <w:t xml:space="preserve">BUREAU </w:t>
      </w:r>
      <w:r w:rsidR="00903EBD">
        <w:rPr>
          <w:rFonts w:ascii="Times New Roman" w:hAnsi="Times New Roman"/>
          <w:b/>
        </w:rPr>
        <w:t>OF BUILDING CODES AND STANDARDS</w:t>
      </w:r>
    </w:p>
    <w:p w14:paraId="6A625347" w14:textId="77777777" w:rsidR="00CA0A9C" w:rsidRPr="00A53347" w:rsidRDefault="00CA0A9C"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
    <w:p w14:paraId="5921C41A" w14:textId="77777777" w:rsidR="00CA0A9C"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A53347">
        <w:rPr>
          <w:rFonts w:ascii="Times New Roman" w:hAnsi="Times New Roman"/>
          <w:b/>
        </w:rPr>
        <w:t>Chapter 1:</w:t>
      </w:r>
      <w:r w:rsidRPr="00A53347">
        <w:rPr>
          <w:rFonts w:ascii="Times New Roman" w:hAnsi="Times New Roman"/>
          <w:b/>
        </w:rPr>
        <w:tab/>
      </w:r>
      <w:r w:rsidR="00CA0A9C" w:rsidRPr="00A53347">
        <w:rPr>
          <w:rFonts w:ascii="Times New Roman" w:hAnsi="Times New Roman"/>
          <w:b/>
        </w:rPr>
        <w:t>MAINE UNIFORM BUILDING</w:t>
      </w:r>
      <w:r w:rsidR="00CA0A9C" w:rsidRPr="00935D39">
        <w:rPr>
          <w:rFonts w:ascii="Times New Roman" w:hAnsi="Times New Roman"/>
          <w:b/>
          <w:strike/>
        </w:rPr>
        <w:t xml:space="preserve"> </w:t>
      </w:r>
      <w:r w:rsidR="00887BD0" w:rsidRPr="00935D39">
        <w:rPr>
          <w:rFonts w:ascii="Times New Roman" w:hAnsi="Times New Roman"/>
          <w:b/>
          <w:strike/>
        </w:rPr>
        <w:t>CODE</w:t>
      </w:r>
      <w:r w:rsidR="00887BD0" w:rsidRPr="00EE62A3">
        <w:rPr>
          <w:rFonts w:ascii="Times New Roman" w:hAnsi="Times New Roman"/>
          <w:b/>
        </w:rPr>
        <w:t xml:space="preserve"> </w:t>
      </w:r>
      <w:r w:rsidR="00CA0A9C" w:rsidRPr="00A53347">
        <w:rPr>
          <w:rFonts w:ascii="Times New Roman" w:hAnsi="Times New Roman"/>
          <w:b/>
        </w:rPr>
        <w:t xml:space="preserve">AND </w:t>
      </w:r>
      <w:r w:rsidR="00887BD0" w:rsidRPr="00935D39">
        <w:rPr>
          <w:rFonts w:ascii="Times New Roman" w:hAnsi="Times New Roman"/>
          <w:b/>
          <w:strike/>
        </w:rPr>
        <w:t>UNIFORM</w:t>
      </w:r>
      <w:r w:rsidR="00887BD0">
        <w:rPr>
          <w:rFonts w:ascii="Times New Roman" w:hAnsi="Times New Roman"/>
          <w:b/>
        </w:rPr>
        <w:t xml:space="preserve"> </w:t>
      </w:r>
      <w:r w:rsidR="00CA0A9C" w:rsidRPr="00A53347">
        <w:rPr>
          <w:rFonts w:ascii="Times New Roman" w:hAnsi="Times New Roman"/>
          <w:b/>
        </w:rPr>
        <w:t>ENERGY CODE</w:t>
      </w:r>
      <w:r w:rsidRPr="00A53347">
        <w:rPr>
          <w:rFonts w:ascii="Times New Roman" w:hAnsi="Times New Roman"/>
          <w:b/>
        </w:rPr>
        <w:t xml:space="preserve"> - ADMINISTRATIVE PROCEDURES</w:t>
      </w:r>
    </w:p>
    <w:p w14:paraId="7F6CF634" w14:textId="77777777" w:rsidR="00A53347" w:rsidRPr="007A1292" w:rsidRDefault="00A53347" w:rsidP="00C10556">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rPr>
      </w:pPr>
    </w:p>
    <w:p w14:paraId="122E2427" w14:textId="77777777" w:rsidR="00CA0A9C" w:rsidRPr="007A1292"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0F2D9801" w14:textId="2BF6E02B" w:rsidR="00CA0A9C" w:rsidRPr="00A53347" w:rsidRDefault="00CA0A9C" w:rsidP="00C10556">
      <w:pPr>
        <w:tabs>
          <w:tab w:val="left" w:pos="720"/>
          <w:tab w:val="left" w:pos="1440"/>
          <w:tab w:val="left" w:pos="2160"/>
          <w:tab w:val="left" w:pos="2880"/>
          <w:tab w:val="left" w:pos="3600"/>
        </w:tabs>
        <w:spacing w:after="0" w:line="240" w:lineRule="auto"/>
        <w:rPr>
          <w:rFonts w:ascii="Times New Roman" w:hAnsi="Times New Roman"/>
          <w:b/>
        </w:rPr>
      </w:pPr>
      <w:r w:rsidRPr="00AE7432">
        <w:rPr>
          <w:rFonts w:ascii="Times New Roman" w:hAnsi="Times New Roman"/>
          <w:b/>
        </w:rPr>
        <w:t>SUMMARY</w:t>
      </w:r>
      <w:r>
        <w:rPr>
          <w:rFonts w:ascii="Times New Roman" w:hAnsi="Times New Roman"/>
          <w:b/>
        </w:rPr>
        <w:t>:</w:t>
      </w:r>
      <w:r w:rsidR="00A53347">
        <w:rPr>
          <w:rFonts w:ascii="Times New Roman" w:hAnsi="Times New Roman"/>
          <w:b/>
        </w:rPr>
        <w:t xml:space="preserve"> </w:t>
      </w:r>
      <w:r w:rsidRPr="00AE7432">
        <w:rPr>
          <w:rFonts w:ascii="Times New Roman" w:hAnsi="Times New Roman"/>
        </w:rPr>
        <w:t>All building construction in Maine, with some exceptions, is governed by the Maine Uniform Building</w:t>
      </w:r>
      <w:r w:rsidR="006F1FAE">
        <w:rPr>
          <w:rFonts w:ascii="Times New Roman" w:hAnsi="Times New Roman"/>
        </w:rPr>
        <w:t xml:space="preserve"> </w:t>
      </w:r>
      <w:r w:rsidR="00887BD0" w:rsidRPr="002660C4">
        <w:rPr>
          <w:rFonts w:ascii="Times New Roman" w:hAnsi="Times New Roman"/>
        </w:rPr>
        <w:t>Code</w:t>
      </w:r>
      <w:r w:rsidR="00887BD0" w:rsidRPr="008D083C">
        <w:rPr>
          <w:rFonts w:ascii="Times New Roman" w:hAnsi="Times New Roman"/>
        </w:rPr>
        <w:t xml:space="preserve"> </w:t>
      </w:r>
      <w:r w:rsidRPr="000567B8">
        <w:rPr>
          <w:rFonts w:ascii="Times New Roman" w:hAnsi="Times New Roman"/>
          <w:strike/>
        </w:rPr>
        <w:t xml:space="preserve">and </w:t>
      </w:r>
      <w:r w:rsidR="00887BD0" w:rsidRPr="000567B8">
        <w:rPr>
          <w:rFonts w:ascii="Times New Roman" w:hAnsi="Times New Roman"/>
          <w:strike/>
        </w:rPr>
        <w:t>Uniform</w:t>
      </w:r>
      <w:r w:rsidR="00887BD0" w:rsidRPr="00245180">
        <w:rPr>
          <w:rFonts w:ascii="Times New Roman" w:hAnsi="Times New Roman"/>
        </w:rPr>
        <w:t xml:space="preserve"> </w:t>
      </w:r>
      <w:r w:rsidRPr="00245180">
        <w:rPr>
          <w:rFonts w:ascii="Times New Roman" w:hAnsi="Times New Roman"/>
        </w:rPr>
        <w:t>Energy Code</w:t>
      </w:r>
      <w:r w:rsidRPr="00887BD0">
        <w:rPr>
          <w:rFonts w:ascii="Times New Roman" w:hAnsi="Times New Roman"/>
          <w:color w:val="0000FF"/>
        </w:rPr>
        <w:t xml:space="preserve"> </w:t>
      </w:r>
      <w:r w:rsidRPr="006F1FAE">
        <w:rPr>
          <w:rFonts w:ascii="Times New Roman" w:hAnsi="Times New Roman"/>
        </w:rPr>
        <w:t>(“MUBEC</w:t>
      </w:r>
      <w:r w:rsidRPr="00432E7C">
        <w:rPr>
          <w:rFonts w:ascii="Times New Roman" w:hAnsi="Times New Roman"/>
        </w:rPr>
        <w:t>”</w:t>
      </w:r>
      <w:r w:rsidR="00887BD0" w:rsidRPr="002660C4">
        <w:rPr>
          <w:rFonts w:ascii="Times New Roman" w:hAnsi="Times New Roman"/>
          <w:color w:val="0000FF"/>
        </w:rPr>
        <w:t xml:space="preserve"> </w:t>
      </w:r>
      <w:r w:rsidR="00887BD0" w:rsidRPr="000567B8">
        <w:rPr>
          <w:rFonts w:ascii="Times New Roman" w:hAnsi="Times New Roman"/>
          <w:strike/>
        </w:rPr>
        <w:t>“MUBC” “MUEC”</w:t>
      </w:r>
      <w:r w:rsidRPr="002660C4">
        <w:rPr>
          <w:rFonts w:ascii="Times New Roman" w:hAnsi="Times New Roman"/>
        </w:rPr>
        <w:t xml:space="preserve">), </w:t>
      </w:r>
      <w:r w:rsidRPr="00AE7432">
        <w:rPr>
          <w:rFonts w:ascii="Times New Roman" w:hAnsi="Times New Roman"/>
        </w:rPr>
        <w:t xml:space="preserve">which is adopted by the Technical Building Codes and Standards Board by rule in Chapters </w:t>
      </w:r>
      <w:r w:rsidR="00D02718">
        <w:rPr>
          <w:rFonts w:ascii="Times New Roman" w:hAnsi="Times New Roman"/>
        </w:rPr>
        <w:t xml:space="preserve">1 through </w:t>
      </w:r>
      <w:r w:rsidR="00D02718" w:rsidRPr="00D6196D">
        <w:rPr>
          <w:rFonts w:ascii="Times New Roman" w:hAnsi="Times New Roman"/>
          <w:strike/>
        </w:rPr>
        <w:t>6</w:t>
      </w:r>
      <w:r w:rsidR="001B370C">
        <w:rPr>
          <w:rFonts w:ascii="Times New Roman" w:hAnsi="Times New Roman"/>
        </w:rPr>
        <w:t xml:space="preserve"> </w:t>
      </w:r>
      <w:r w:rsidR="001B370C" w:rsidRPr="001B370C">
        <w:rPr>
          <w:rFonts w:ascii="Times New Roman" w:hAnsi="Times New Roman"/>
          <w:i/>
          <w:iCs/>
        </w:rPr>
        <w:t>7</w:t>
      </w:r>
      <w:r w:rsidR="001B370C">
        <w:rPr>
          <w:rFonts w:ascii="Times New Roman" w:hAnsi="Times New Roman"/>
        </w:rPr>
        <w:t xml:space="preserve"> </w:t>
      </w:r>
      <w:r w:rsidRPr="00AE7432">
        <w:rPr>
          <w:rFonts w:ascii="Times New Roman" w:hAnsi="Times New Roman"/>
        </w:rPr>
        <w:t>pursuant to 10 M</w:t>
      </w:r>
      <w:r w:rsidR="00E03398">
        <w:rPr>
          <w:rFonts w:ascii="Times New Roman" w:hAnsi="Times New Roman"/>
        </w:rPr>
        <w:t>.</w:t>
      </w:r>
      <w:r w:rsidRPr="00AE7432">
        <w:rPr>
          <w:rFonts w:ascii="Times New Roman" w:hAnsi="Times New Roman"/>
        </w:rPr>
        <w:t>R</w:t>
      </w:r>
      <w:r w:rsidR="00E03398">
        <w:rPr>
          <w:rFonts w:ascii="Times New Roman" w:hAnsi="Times New Roman"/>
        </w:rPr>
        <w:t>.</w:t>
      </w:r>
      <w:r w:rsidRPr="00AE7432">
        <w:rPr>
          <w:rFonts w:ascii="Times New Roman" w:hAnsi="Times New Roman"/>
        </w:rPr>
        <w:t xml:space="preserve">S </w:t>
      </w:r>
      <w:r w:rsidR="009923C7">
        <w:rPr>
          <w:rFonts w:ascii="Times New Roman" w:hAnsi="Times New Roman"/>
        </w:rPr>
        <w:t>§</w:t>
      </w:r>
      <w:r w:rsidRPr="00AE7432">
        <w:rPr>
          <w:rFonts w:ascii="Times New Roman" w:hAnsi="Times New Roman"/>
        </w:rPr>
        <w:t>9721</w:t>
      </w:r>
      <w:r w:rsidR="00067294">
        <w:rPr>
          <w:rFonts w:ascii="Times New Roman" w:hAnsi="Times New Roman"/>
        </w:rPr>
        <w:t>,</w:t>
      </w:r>
      <w:r w:rsidRPr="00AE7432">
        <w:rPr>
          <w:rFonts w:ascii="Times New Roman" w:hAnsi="Times New Roman"/>
        </w:rPr>
        <w:t xml:space="preserve"> </w:t>
      </w:r>
      <w:r w:rsidRPr="00E03398">
        <w:rPr>
          <w:rFonts w:ascii="Times New Roman" w:hAnsi="Times New Roman"/>
          <w:i/>
        </w:rPr>
        <w:t>et</w:t>
      </w:r>
      <w:r w:rsidR="009A3B45">
        <w:rPr>
          <w:rFonts w:ascii="Times New Roman" w:hAnsi="Times New Roman"/>
          <w:i/>
        </w:rPr>
        <w:t xml:space="preserve"> </w:t>
      </w:r>
      <w:r w:rsidRPr="00E03398">
        <w:rPr>
          <w:rFonts w:ascii="Times New Roman" w:hAnsi="Times New Roman"/>
          <w:i/>
        </w:rPr>
        <w:t>seq</w:t>
      </w:r>
      <w:r w:rsidRPr="00AE7432">
        <w:rPr>
          <w:rFonts w:ascii="Times New Roman" w:hAnsi="Times New Roman"/>
        </w:rPr>
        <w:t>.</w:t>
      </w:r>
    </w:p>
    <w:p w14:paraId="632D1BCD" w14:textId="77777777" w:rsidR="00CA0A9C" w:rsidRPr="00AE7432"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54908593" w14:textId="77777777" w:rsidR="00CA0A9C" w:rsidRDefault="00CA0A9C" w:rsidP="00C10556">
      <w:pPr>
        <w:tabs>
          <w:tab w:val="left" w:pos="720"/>
          <w:tab w:val="left" w:pos="1440"/>
          <w:tab w:val="left" w:pos="2160"/>
          <w:tab w:val="left" w:pos="2880"/>
          <w:tab w:val="left" w:pos="3600"/>
        </w:tabs>
        <w:spacing w:after="0" w:line="240" w:lineRule="auto"/>
        <w:ind w:right="-90"/>
        <w:rPr>
          <w:rFonts w:ascii="Times New Roman" w:hAnsi="Times New Roman"/>
        </w:rPr>
      </w:pPr>
      <w:r w:rsidRPr="00AE7432">
        <w:rPr>
          <w:rFonts w:ascii="Times New Roman" w:hAnsi="Times New Roman"/>
        </w:rPr>
        <w:t>These rules set forth the requirement of</w:t>
      </w:r>
      <w:r w:rsidR="006F1FAE">
        <w:rPr>
          <w:rFonts w:ascii="Times New Roman" w:hAnsi="Times New Roman"/>
        </w:rPr>
        <w:t xml:space="preserve"> certain municipalities </w:t>
      </w:r>
      <w:r w:rsidRPr="00AE7432">
        <w:rPr>
          <w:rFonts w:ascii="Times New Roman" w:hAnsi="Times New Roman"/>
        </w:rPr>
        <w:t xml:space="preserve">to </w:t>
      </w:r>
      <w:r w:rsidRPr="00930F9F">
        <w:rPr>
          <w:rFonts w:ascii="Times New Roman" w:hAnsi="Times New Roman"/>
        </w:rPr>
        <w:t>enforce</w:t>
      </w:r>
      <w:r w:rsidR="006F1FAE">
        <w:rPr>
          <w:rFonts w:ascii="Times New Roman" w:hAnsi="Times New Roman"/>
        </w:rPr>
        <w:t xml:space="preserve"> </w:t>
      </w:r>
      <w:r w:rsidRPr="002660C4">
        <w:rPr>
          <w:rFonts w:ascii="Times New Roman" w:hAnsi="Times New Roman"/>
        </w:rPr>
        <w:t>the</w:t>
      </w:r>
      <w:r w:rsidR="00887BD0" w:rsidRPr="002660C4">
        <w:rPr>
          <w:rFonts w:ascii="Times New Roman" w:hAnsi="Times New Roman"/>
        </w:rPr>
        <w:t>se</w:t>
      </w:r>
      <w:r w:rsidRPr="002660C4">
        <w:rPr>
          <w:rFonts w:ascii="Times New Roman" w:hAnsi="Times New Roman"/>
        </w:rPr>
        <w:t xml:space="preserve"> </w:t>
      </w:r>
      <w:r w:rsidRPr="005779F4">
        <w:rPr>
          <w:rFonts w:ascii="Times New Roman" w:hAnsi="Times New Roman"/>
        </w:rPr>
        <w:t>Code</w:t>
      </w:r>
      <w:r w:rsidR="00887BD0" w:rsidRPr="002660C4">
        <w:rPr>
          <w:rFonts w:ascii="Times New Roman" w:hAnsi="Times New Roman"/>
        </w:rPr>
        <w:t>s</w:t>
      </w:r>
      <w:r w:rsidRPr="00AE7432">
        <w:rPr>
          <w:rFonts w:ascii="Times New Roman" w:hAnsi="Times New Roman"/>
        </w:rPr>
        <w:t>, the methods by which municipalities may accomplish building inspections, the deadlines for municipalities to begin enforcing</w:t>
      </w:r>
      <w:r w:rsidR="006F1FAE">
        <w:rPr>
          <w:rFonts w:ascii="Times New Roman" w:hAnsi="Times New Roman"/>
        </w:rPr>
        <w:t xml:space="preserve"> </w:t>
      </w:r>
      <w:r w:rsidRPr="002660C4">
        <w:rPr>
          <w:rFonts w:ascii="Times New Roman" w:hAnsi="Times New Roman"/>
        </w:rPr>
        <w:t>the</w:t>
      </w:r>
      <w:r w:rsidR="004033A0" w:rsidRPr="002660C4">
        <w:rPr>
          <w:rFonts w:ascii="Times New Roman" w:hAnsi="Times New Roman"/>
        </w:rPr>
        <w:t>se</w:t>
      </w:r>
      <w:r w:rsidRPr="002660C4">
        <w:rPr>
          <w:rFonts w:ascii="Times New Roman" w:hAnsi="Times New Roman"/>
        </w:rPr>
        <w:t xml:space="preserve"> </w:t>
      </w:r>
      <w:r w:rsidRPr="005779F4">
        <w:rPr>
          <w:rFonts w:ascii="Times New Roman" w:hAnsi="Times New Roman"/>
        </w:rPr>
        <w:t>Code</w:t>
      </w:r>
      <w:r w:rsidR="004033A0" w:rsidRPr="002660C4">
        <w:rPr>
          <w:rFonts w:ascii="Times New Roman" w:hAnsi="Times New Roman"/>
        </w:rPr>
        <w:t>s</w:t>
      </w:r>
      <w:r w:rsidRPr="00AE7432">
        <w:rPr>
          <w:rFonts w:ascii="Times New Roman" w:hAnsi="Times New Roman"/>
        </w:rPr>
        <w:t>, the requirement for establishing training and certification standards for building officials and third-party inspectors, requirements for third-party inspectors, the administrative procedures for requests for advisory rulings and code amendments, and the procedures for identifying and resolving code conflicts.</w:t>
      </w:r>
    </w:p>
    <w:p w14:paraId="47614D24" w14:textId="77777777" w:rsidR="00A53347" w:rsidRDefault="00A53347" w:rsidP="00C10556">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rPr>
      </w:pPr>
    </w:p>
    <w:p w14:paraId="7AD937C4" w14:textId="77777777" w:rsidR="00A53347" w:rsidRPr="00AE7432" w:rsidRDefault="00A53347" w:rsidP="00C10556">
      <w:pPr>
        <w:tabs>
          <w:tab w:val="left" w:pos="720"/>
          <w:tab w:val="left" w:pos="1440"/>
          <w:tab w:val="left" w:pos="2160"/>
          <w:tab w:val="left" w:pos="2880"/>
          <w:tab w:val="left" w:pos="3600"/>
        </w:tabs>
        <w:spacing w:after="0" w:line="240" w:lineRule="auto"/>
        <w:rPr>
          <w:rFonts w:ascii="Times New Roman" w:hAnsi="Times New Roman"/>
        </w:rPr>
      </w:pPr>
    </w:p>
    <w:p w14:paraId="7A3D444C" w14:textId="77777777" w:rsidR="00CA0A9C" w:rsidRPr="00AE7432" w:rsidRDefault="00CA0A9C" w:rsidP="00C10556">
      <w:pPr>
        <w:tabs>
          <w:tab w:val="left" w:pos="720"/>
          <w:tab w:val="left" w:pos="1440"/>
          <w:tab w:val="left" w:pos="2160"/>
          <w:tab w:val="left" w:pos="2880"/>
          <w:tab w:val="left" w:pos="3600"/>
        </w:tabs>
        <w:spacing w:after="0" w:line="240" w:lineRule="auto"/>
        <w:ind w:right="720"/>
        <w:rPr>
          <w:rFonts w:ascii="Times New Roman" w:hAnsi="Times New Roman"/>
        </w:rPr>
      </w:pPr>
    </w:p>
    <w:p w14:paraId="1B721F9B"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1.</w:t>
      </w:r>
      <w:r w:rsidRPr="00BA7BBF">
        <w:rPr>
          <w:rFonts w:ascii="Times New Roman" w:hAnsi="Times New Roman"/>
          <w:b/>
          <w:bCs/>
          <w:color w:val="000000"/>
        </w:rPr>
        <w:tab/>
      </w:r>
      <w:r w:rsidR="00A53347" w:rsidRPr="00BA7BBF">
        <w:rPr>
          <w:rFonts w:ascii="Times New Roman" w:hAnsi="Times New Roman"/>
          <w:b/>
          <w:bCs/>
          <w:color w:val="000000"/>
        </w:rPr>
        <w:t>PURPOSE AND SCOPE</w:t>
      </w:r>
    </w:p>
    <w:p w14:paraId="04334ADD" w14:textId="77777777"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3ECBB3B0" w14:textId="77777777" w:rsidR="00CA0A9C" w:rsidRPr="00AE7432" w:rsidRDefault="00CA0A9C" w:rsidP="008113C2">
      <w:pPr>
        <w:tabs>
          <w:tab w:val="left" w:pos="720"/>
          <w:tab w:val="left" w:pos="1440"/>
          <w:tab w:val="left" w:pos="2160"/>
          <w:tab w:val="left" w:pos="2880"/>
          <w:tab w:val="left" w:pos="3600"/>
        </w:tabs>
        <w:spacing w:after="0" w:line="240" w:lineRule="auto"/>
        <w:ind w:left="720" w:right="-180"/>
        <w:rPr>
          <w:rFonts w:ascii="Times New Roman" w:hAnsi="Times New Roman"/>
        </w:rPr>
      </w:pPr>
      <w:r w:rsidRPr="00AE7432">
        <w:rPr>
          <w:rFonts w:ascii="Times New Roman" w:hAnsi="Times New Roman"/>
        </w:rPr>
        <w:t>The Maine Technical Building Codes and Standards Board esta</w:t>
      </w:r>
      <w:r w:rsidR="00A53347">
        <w:rPr>
          <w:rFonts w:ascii="Times New Roman" w:hAnsi="Times New Roman"/>
        </w:rPr>
        <w:t xml:space="preserve">blished pursuant to 5 M.R.S. </w:t>
      </w:r>
      <w:r w:rsidR="009923C7">
        <w:rPr>
          <w:rFonts w:ascii="Times New Roman" w:hAnsi="Times New Roman"/>
        </w:rPr>
        <w:t>§</w:t>
      </w:r>
      <w:r w:rsidRPr="00AE7432">
        <w:rPr>
          <w:rFonts w:ascii="Times New Roman" w:hAnsi="Times New Roman"/>
        </w:rPr>
        <w:t>12004-G (5-A), hereinafter called the Board, is required by ch</w:t>
      </w:r>
      <w:r w:rsidR="00A53347">
        <w:rPr>
          <w:rFonts w:ascii="Times New Roman" w:hAnsi="Times New Roman"/>
        </w:rPr>
        <w:t xml:space="preserve">apter 699, Public Laws of 2008 </w:t>
      </w:r>
      <w:r w:rsidRPr="00AE7432">
        <w:rPr>
          <w:rFonts w:ascii="Times New Roman" w:hAnsi="Times New Roman"/>
        </w:rPr>
        <w:t xml:space="preserve">to adopt, maintain and amend the </w:t>
      </w:r>
      <w:r w:rsidRPr="006B4418">
        <w:rPr>
          <w:rFonts w:ascii="Times New Roman" w:hAnsi="Times New Roman"/>
        </w:rPr>
        <w:t>Maine Uniform Building</w:t>
      </w:r>
      <w:r w:rsidR="006B4418" w:rsidRPr="008D083C">
        <w:rPr>
          <w:rFonts w:ascii="Times New Roman" w:hAnsi="Times New Roman"/>
          <w:color w:val="0000FF"/>
        </w:rPr>
        <w:t xml:space="preserve"> </w:t>
      </w:r>
      <w:r w:rsidR="00887BD0" w:rsidRPr="004D3038">
        <w:rPr>
          <w:rFonts w:ascii="Times New Roman" w:hAnsi="Times New Roman"/>
          <w:strike/>
        </w:rPr>
        <w:t>Code</w:t>
      </w:r>
      <w:r w:rsidR="00887BD0" w:rsidRPr="004D3038">
        <w:rPr>
          <w:rFonts w:ascii="Times New Roman" w:hAnsi="Times New Roman"/>
        </w:rPr>
        <w:t xml:space="preserve"> </w:t>
      </w:r>
      <w:r w:rsidRPr="004D3038">
        <w:rPr>
          <w:rFonts w:ascii="Times New Roman" w:hAnsi="Times New Roman"/>
        </w:rPr>
        <w:t xml:space="preserve">and </w:t>
      </w:r>
      <w:r w:rsidR="00887BD0" w:rsidRPr="004D3038">
        <w:rPr>
          <w:rFonts w:ascii="Times New Roman" w:hAnsi="Times New Roman"/>
          <w:strike/>
        </w:rPr>
        <w:t>Uniform</w:t>
      </w:r>
      <w:r w:rsidR="00887BD0" w:rsidRPr="002660C4">
        <w:rPr>
          <w:rFonts w:ascii="Times New Roman" w:hAnsi="Times New Roman"/>
        </w:rPr>
        <w:t xml:space="preserve"> </w:t>
      </w:r>
      <w:r w:rsidRPr="002660C4">
        <w:rPr>
          <w:rFonts w:ascii="Times New Roman" w:hAnsi="Times New Roman"/>
        </w:rPr>
        <w:t>En</w:t>
      </w:r>
      <w:r w:rsidR="00A53347" w:rsidRPr="002660C4">
        <w:rPr>
          <w:rFonts w:ascii="Times New Roman" w:hAnsi="Times New Roman"/>
        </w:rPr>
        <w:t>ergy Code</w:t>
      </w:r>
      <w:r w:rsidR="00A53347" w:rsidRPr="009D25E7">
        <w:rPr>
          <w:rFonts w:ascii="Times New Roman" w:hAnsi="Times New Roman"/>
        </w:rPr>
        <w:t xml:space="preserve"> hereinafter referred </w:t>
      </w:r>
      <w:r w:rsidRPr="009D25E7">
        <w:rPr>
          <w:rFonts w:ascii="Times New Roman" w:hAnsi="Times New Roman"/>
        </w:rPr>
        <w:t>to as the MUBEC</w:t>
      </w:r>
      <w:r w:rsidR="00887BD0" w:rsidRPr="00AD4E8A">
        <w:rPr>
          <w:rFonts w:ascii="Times New Roman" w:hAnsi="Times New Roman"/>
          <w:strike/>
        </w:rPr>
        <w:t>,</w:t>
      </w:r>
      <w:r w:rsidR="00887BD0" w:rsidRPr="00AD4E8A">
        <w:rPr>
          <w:rFonts w:ascii="Times New Roman" w:hAnsi="Times New Roman"/>
          <w:strike/>
          <w:u w:val="single"/>
        </w:rPr>
        <w:t xml:space="preserve"> </w:t>
      </w:r>
      <w:r w:rsidR="00887BD0" w:rsidRPr="00AD4E8A">
        <w:rPr>
          <w:rFonts w:ascii="Times New Roman" w:hAnsi="Times New Roman"/>
          <w:strike/>
        </w:rPr>
        <w:t>MUBC and MUEC</w:t>
      </w:r>
      <w:r w:rsidRPr="002660C4">
        <w:rPr>
          <w:rFonts w:ascii="Times New Roman" w:hAnsi="Times New Roman"/>
        </w:rPr>
        <w:t>,</w:t>
      </w:r>
      <w:r w:rsidRPr="009D25E7">
        <w:rPr>
          <w:rFonts w:ascii="Times New Roman" w:hAnsi="Times New Roman"/>
        </w:rPr>
        <w:t xml:space="preserve"> </w:t>
      </w:r>
      <w:r w:rsidRPr="00AE7432">
        <w:rPr>
          <w:rFonts w:ascii="Times New Roman" w:hAnsi="Times New Roman"/>
        </w:rPr>
        <w:t xml:space="preserve">as provided in 10 M.R.S. </w:t>
      </w:r>
      <w:r w:rsidR="009923C7">
        <w:rPr>
          <w:rFonts w:ascii="Times New Roman" w:hAnsi="Times New Roman"/>
        </w:rPr>
        <w:t>§</w:t>
      </w:r>
      <w:r w:rsidRPr="00AE7432">
        <w:rPr>
          <w:rFonts w:ascii="Times New Roman" w:hAnsi="Times New Roman"/>
        </w:rPr>
        <w:t>9721</w:t>
      </w:r>
      <w:r w:rsidR="00067294">
        <w:rPr>
          <w:rFonts w:ascii="Times New Roman" w:hAnsi="Times New Roman"/>
        </w:rPr>
        <w:t>,</w:t>
      </w:r>
      <w:r w:rsidRPr="00AE7432">
        <w:rPr>
          <w:rFonts w:ascii="Times New Roman" w:hAnsi="Times New Roman"/>
        </w:rPr>
        <w:t xml:space="preserve"> </w:t>
      </w:r>
      <w:r w:rsidRPr="00847604">
        <w:rPr>
          <w:rFonts w:ascii="Times New Roman" w:hAnsi="Times New Roman"/>
          <w:i/>
        </w:rPr>
        <w:t>et seq</w:t>
      </w:r>
      <w:r w:rsidR="00847604">
        <w:rPr>
          <w:rFonts w:ascii="Times New Roman" w:hAnsi="Times New Roman"/>
          <w:i/>
        </w:rPr>
        <w:t>.</w:t>
      </w:r>
      <w:r w:rsidR="00A53347">
        <w:rPr>
          <w:rFonts w:ascii="Times New Roman" w:hAnsi="Times New Roman"/>
        </w:rPr>
        <w:t xml:space="preserve"> and the State Legislature.</w:t>
      </w:r>
    </w:p>
    <w:p w14:paraId="27B931A5" w14:textId="77777777" w:rsidR="00A53347" w:rsidRDefault="00A53347"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06B23E18" w14:textId="77777777"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The purpose of this Chapter is to set forth procedures for ea</w:t>
      </w:r>
      <w:r w:rsidR="00903EBD">
        <w:rPr>
          <w:rFonts w:ascii="Times New Roman" w:hAnsi="Times New Roman"/>
        </w:rPr>
        <w:t xml:space="preserve">ch individual </w:t>
      </w:r>
      <w:r w:rsidR="00A53347">
        <w:rPr>
          <w:rFonts w:ascii="Times New Roman" w:hAnsi="Times New Roman"/>
        </w:rPr>
        <w:t xml:space="preserve">municipality to </w:t>
      </w:r>
      <w:r w:rsidRPr="00AE7432">
        <w:rPr>
          <w:rFonts w:ascii="Times New Roman" w:hAnsi="Times New Roman"/>
        </w:rPr>
        <w:t>recognize and where applicable</w:t>
      </w:r>
      <w:r w:rsidR="00887BD0">
        <w:rPr>
          <w:rFonts w:ascii="Times New Roman" w:hAnsi="Times New Roman"/>
        </w:rPr>
        <w:t xml:space="preserve">, enforce </w:t>
      </w:r>
      <w:r w:rsidR="00887BD0" w:rsidRPr="002660C4">
        <w:rPr>
          <w:rFonts w:ascii="Times New Roman" w:hAnsi="Times New Roman"/>
        </w:rPr>
        <w:t>these</w:t>
      </w:r>
      <w:r w:rsidR="008D34B3" w:rsidRPr="002660C4">
        <w:rPr>
          <w:rFonts w:ascii="Times New Roman" w:hAnsi="Times New Roman"/>
        </w:rPr>
        <w:t xml:space="preserve"> </w:t>
      </w:r>
      <w:r w:rsidR="008D34B3" w:rsidRPr="005779F4">
        <w:rPr>
          <w:rFonts w:ascii="Times New Roman" w:hAnsi="Times New Roman"/>
        </w:rPr>
        <w:t>Code</w:t>
      </w:r>
      <w:r w:rsidR="00887BD0" w:rsidRPr="002660C4">
        <w:rPr>
          <w:rFonts w:ascii="Times New Roman" w:hAnsi="Times New Roman"/>
        </w:rPr>
        <w:t>s</w:t>
      </w:r>
      <w:r w:rsidR="008D34B3" w:rsidRPr="009D25E7">
        <w:rPr>
          <w:rFonts w:ascii="Times New Roman" w:hAnsi="Times New Roman"/>
        </w:rPr>
        <w:t xml:space="preserve">. </w:t>
      </w:r>
      <w:r w:rsidR="00887BD0" w:rsidRPr="002660C4">
        <w:rPr>
          <w:rFonts w:ascii="Times New Roman" w:hAnsi="Times New Roman"/>
        </w:rPr>
        <w:t>These</w:t>
      </w:r>
      <w:r w:rsidRPr="002660C4">
        <w:rPr>
          <w:rFonts w:ascii="Times New Roman" w:hAnsi="Times New Roman"/>
        </w:rPr>
        <w:t xml:space="preserve"> Code</w:t>
      </w:r>
      <w:r w:rsidR="00887BD0" w:rsidRPr="002660C4">
        <w:rPr>
          <w:rFonts w:ascii="Times New Roman" w:hAnsi="Times New Roman"/>
        </w:rPr>
        <w:t>s are</w:t>
      </w:r>
      <w:r w:rsidRPr="00432E7C">
        <w:rPr>
          <w:rFonts w:ascii="Times New Roman" w:hAnsi="Times New Roman"/>
        </w:rPr>
        <w:t xml:space="preserve"> </w:t>
      </w:r>
      <w:r w:rsidRPr="00AE7432">
        <w:rPr>
          <w:rFonts w:ascii="Times New Roman" w:hAnsi="Times New Roman"/>
        </w:rPr>
        <w:t>a compilation of</w:t>
      </w:r>
      <w:r w:rsidR="00ED26BC">
        <w:rPr>
          <w:rFonts w:ascii="Times New Roman" w:hAnsi="Times New Roman"/>
        </w:rPr>
        <w:t xml:space="preserve"> </w:t>
      </w:r>
      <w:r w:rsidR="00A53347">
        <w:rPr>
          <w:rFonts w:ascii="Times New Roman" w:hAnsi="Times New Roman"/>
        </w:rPr>
        <w:t xml:space="preserve">different </w:t>
      </w:r>
      <w:r w:rsidRPr="00AE7432">
        <w:rPr>
          <w:rFonts w:ascii="Times New Roman" w:hAnsi="Times New Roman"/>
        </w:rPr>
        <w:t>codes and standards, which have been harmonized by ident</w:t>
      </w:r>
      <w:r w:rsidR="00A53347">
        <w:rPr>
          <w:rFonts w:ascii="Times New Roman" w:hAnsi="Times New Roman"/>
        </w:rPr>
        <w:t xml:space="preserve">ifying and resolving conflicts </w:t>
      </w:r>
      <w:r w:rsidRPr="00AE7432">
        <w:rPr>
          <w:rFonts w:ascii="Times New Roman" w:hAnsi="Times New Roman"/>
        </w:rPr>
        <w:t>between the inc</w:t>
      </w:r>
      <w:r w:rsidR="008D34B3">
        <w:rPr>
          <w:rFonts w:ascii="Times New Roman" w:hAnsi="Times New Roman"/>
        </w:rPr>
        <w:t xml:space="preserve">orporated codes and standards. </w:t>
      </w:r>
      <w:r w:rsidRPr="00AE7432">
        <w:rPr>
          <w:rFonts w:ascii="Times New Roman" w:hAnsi="Times New Roman"/>
        </w:rPr>
        <w:t>This Chapter also provides f</w:t>
      </w:r>
      <w:r w:rsidR="009A3B45">
        <w:rPr>
          <w:rFonts w:ascii="Times New Roman" w:hAnsi="Times New Roman"/>
        </w:rPr>
        <w:t>ive</w:t>
      </w:r>
      <w:r w:rsidR="008D34B3">
        <w:rPr>
          <w:rFonts w:ascii="Times New Roman" w:hAnsi="Times New Roman"/>
        </w:rPr>
        <w:t xml:space="preserve"> options for </w:t>
      </w:r>
      <w:r w:rsidRPr="00AE7432">
        <w:rPr>
          <w:rFonts w:ascii="Times New Roman" w:hAnsi="Times New Roman"/>
        </w:rPr>
        <w:t xml:space="preserve">building inspections, including the </w:t>
      </w:r>
      <w:r w:rsidR="008D34B3">
        <w:rPr>
          <w:rFonts w:ascii="Times New Roman" w:hAnsi="Times New Roman"/>
        </w:rPr>
        <w:t>use of a third-party inspector.</w:t>
      </w:r>
    </w:p>
    <w:p w14:paraId="7F04C634" w14:textId="77777777" w:rsidR="00432E7C" w:rsidRDefault="00432E7C"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7534AE86" w14:textId="77777777" w:rsidR="00A53347" w:rsidRPr="008D34B3" w:rsidRDefault="00A53347"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011851C8"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2.</w:t>
      </w:r>
      <w:r w:rsidRPr="00BA7BBF">
        <w:rPr>
          <w:rFonts w:ascii="Times New Roman" w:hAnsi="Times New Roman"/>
          <w:b/>
          <w:bCs/>
          <w:color w:val="000000"/>
        </w:rPr>
        <w:tab/>
      </w:r>
      <w:r w:rsidR="00A53347" w:rsidRPr="00BA7BBF">
        <w:rPr>
          <w:rFonts w:ascii="Times New Roman" w:hAnsi="Times New Roman"/>
          <w:b/>
          <w:bCs/>
          <w:color w:val="000000"/>
        </w:rPr>
        <w:t>AUTHORITY</w:t>
      </w:r>
    </w:p>
    <w:p w14:paraId="1D0605F4" w14:textId="77777777" w:rsidR="008D34B3" w:rsidRDefault="008D34B3"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0B1F2023" w14:textId="520F878F"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 xml:space="preserve">The authority for this Chapter is 10 M.R.S. </w:t>
      </w:r>
      <w:r w:rsidR="009923C7">
        <w:rPr>
          <w:rFonts w:ascii="Times New Roman" w:hAnsi="Times New Roman"/>
        </w:rPr>
        <w:t>§</w:t>
      </w:r>
      <w:r w:rsidRPr="00AE7432">
        <w:rPr>
          <w:rFonts w:ascii="Times New Roman" w:hAnsi="Times New Roman"/>
        </w:rPr>
        <w:t xml:space="preserve">9722, which </w:t>
      </w:r>
      <w:r w:rsidR="00A53347">
        <w:rPr>
          <w:rFonts w:ascii="Times New Roman" w:hAnsi="Times New Roman"/>
        </w:rPr>
        <w:t>provides that the</w:t>
      </w:r>
      <w:r w:rsidR="001234B7">
        <w:rPr>
          <w:rFonts w:ascii="Times New Roman" w:hAnsi="Times New Roman"/>
        </w:rPr>
        <w:t xml:space="preserve"> </w:t>
      </w:r>
      <w:r w:rsidR="001234B7" w:rsidRPr="00580892">
        <w:rPr>
          <w:rFonts w:ascii="Times New Roman" w:hAnsi="Times New Roman"/>
          <w:i/>
          <w:iCs/>
        </w:rPr>
        <w:t>De</w:t>
      </w:r>
      <w:r w:rsidR="00580892" w:rsidRPr="00580892">
        <w:rPr>
          <w:rFonts w:ascii="Times New Roman" w:hAnsi="Times New Roman"/>
          <w:i/>
          <w:iCs/>
        </w:rPr>
        <w:t>partment of Public Safety</w:t>
      </w:r>
      <w:r w:rsidR="00984C52" w:rsidRPr="00580892">
        <w:rPr>
          <w:rFonts w:ascii="Times New Roman" w:hAnsi="Times New Roman"/>
          <w:i/>
          <w:iCs/>
        </w:rPr>
        <w:t xml:space="preserve"> </w:t>
      </w:r>
      <w:r w:rsidR="00984C52" w:rsidRPr="00984C52">
        <w:rPr>
          <w:rFonts w:ascii="Times New Roman" w:hAnsi="Times New Roman"/>
          <w:i/>
          <w:iCs/>
        </w:rPr>
        <w:t>Office of State Fire Marshal</w:t>
      </w:r>
      <w:r w:rsidR="00A53347" w:rsidRPr="00984C52">
        <w:rPr>
          <w:rFonts w:ascii="Times New Roman" w:hAnsi="Times New Roman"/>
          <w:i/>
          <w:iCs/>
        </w:rPr>
        <w:t xml:space="preserve"> </w:t>
      </w:r>
      <w:r w:rsidR="00A53347" w:rsidRPr="00984C52">
        <w:rPr>
          <w:rFonts w:ascii="Times New Roman" w:hAnsi="Times New Roman"/>
          <w:strike/>
        </w:rPr>
        <w:t xml:space="preserve">Maine Bureau </w:t>
      </w:r>
      <w:r w:rsidRPr="00984C52">
        <w:rPr>
          <w:rFonts w:ascii="Times New Roman" w:hAnsi="Times New Roman"/>
          <w:strike/>
        </w:rPr>
        <w:t xml:space="preserve">of Building Codes and Standards </w:t>
      </w:r>
      <w:r w:rsidRPr="00AE7432">
        <w:rPr>
          <w:rFonts w:ascii="Times New Roman" w:hAnsi="Times New Roman"/>
        </w:rPr>
        <w:t>shall promulgate</w:t>
      </w:r>
      <w:r w:rsidR="00A53347">
        <w:rPr>
          <w:rFonts w:ascii="Times New Roman" w:hAnsi="Times New Roman"/>
        </w:rPr>
        <w:t xml:space="preserve"> rules which adopt, amend, and </w:t>
      </w:r>
      <w:r w:rsidRPr="00AE7432">
        <w:rPr>
          <w:rFonts w:ascii="Times New Roman" w:hAnsi="Times New Roman"/>
        </w:rPr>
        <w:t xml:space="preserve">maintain </w:t>
      </w:r>
      <w:r w:rsidR="00887BD0" w:rsidRPr="002660C4">
        <w:rPr>
          <w:rFonts w:ascii="Times New Roman" w:hAnsi="Times New Roman"/>
        </w:rPr>
        <w:t xml:space="preserve">these </w:t>
      </w:r>
      <w:r w:rsidRPr="002660C4">
        <w:rPr>
          <w:rFonts w:ascii="Times New Roman" w:hAnsi="Times New Roman"/>
        </w:rPr>
        <w:t>uniform</w:t>
      </w:r>
      <w:r w:rsidRPr="0000200D">
        <w:rPr>
          <w:rFonts w:ascii="Times New Roman" w:hAnsi="Times New Roman"/>
        </w:rPr>
        <w:t xml:space="preserve"> Code</w:t>
      </w:r>
      <w:r w:rsidR="00887BD0" w:rsidRPr="002660C4">
        <w:rPr>
          <w:rFonts w:ascii="Times New Roman" w:hAnsi="Times New Roman"/>
        </w:rPr>
        <w:t>s</w:t>
      </w:r>
      <w:r w:rsidRPr="002660C4">
        <w:rPr>
          <w:rFonts w:ascii="Times New Roman" w:hAnsi="Times New Roman"/>
        </w:rPr>
        <w:t>,</w:t>
      </w:r>
      <w:r w:rsidRPr="0000200D">
        <w:rPr>
          <w:rFonts w:ascii="Times New Roman" w:hAnsi="Times New Roman"/>
        </w:rPr>
        <w:t xml:space="preserve"> to resolve conflicts between </w:t>
      </w:r>
      <w:r w:rsidR="00887BD0" w:rsidRPr="002660C4">
        <w:rPr>
          <w:rFonts w:ascii="Times New Roman" w:hAnsi="Times New Roman"/>
        </w:rPr>
        <w:t>these</w:t>
      </w:r>
      <w:r w:rsidRPr="00B9507F">
        <w:rPr>
          <w:rFonts w:ascii="Times New Roman" w:hAnsi="Times New Roman"/>
        </w:rPr>
        <w:t xml:space="preserve"> </w:t>
      </w:r>
      <w:r w:rsidR="00A53347" w:rsidRPr="00B9507F">
        <w:rPr>
          <w:rFonts w:ascii="Times New Roman" w:hAnsi="Times New Roman"/>
        </w:rPr>
        <w:t>Code</w:t>
      </w:r>
      <w:r w:rsidR="00887BD0" w:rsidRPr="002660C4">
        <w:rPr>
          <w:rFonts w:ascii="Times New Roman" w:hAnsi="Times New Roman"/>
        </w:rPr>
        <w:t>s</w:t>
      </w:r>
      <w:r w:rsidR="00A53347" w:rsidRPr="0000200D">
        <w:rPr>
          <w:rFonts w:ascii="Times New Roman" w:hAnsi="Times New Roman"/>
        </w:rPr>
        <w:t xml:space="preserve"> and the various codes and </w:t>
      </w:r>
      <w:r w:rsidRPr="0000200D">
        <w:rPr>
          <w:rFonts w:ascii="Times New Roman" w:hAnsi="Times New Roman"/>
        </w:rPr>
        <w:t>standards that are incorporated and comprise</w:t>
      </w:r>
      <w:r w:rsidR="000E3209" w:rsidRPr="0000200D">
        <w:rPr>
          <w:rFonts w:ascii="Times New Roman" w:hAnsi="Times New Roman"/>
        </w:rPr>
        <w:t xml:space="preserve"> </w:t>
      </w:r>
      <w:r w:rsidRPr="002660C4">
        <w:rPr>
          <w:rFonts w:ascii="Times New Roman" w:hAnsi="Times New Roman"/>
        </w:rPr>
        <w:t>the</w:t>
      </w:r>
      <w:r w:rsidR="00887BD0" w:rsidRPr="002660C4">
        <w:rPr>
          <w:rFonts w:ascii="Times New Roman" w:hAnsi="Times New Roman"/>
        </w:rPr>
        <w:t>se</w:t>
      </w:r>
      <w:r w:rsidRPr="00B9507F">
        <w:rPr>
          <w:rFonts w:ascii="Times New Roman" w:hAnsi="Times New Roman"/>
        </w:rPr>
        <w:t xml:space="preserve"> Code</w:t>
      </w:r>
      <w:r w:rsidR="00887BD0" w:rsidRPr="002660C4">
        <w:rPr>
          <w:rFonts w:ascii="Times New Roman" w:hAnsi="Times New Roman"/>
        </w:rPr>
        <w:t>s</w:t>
      </w:r>
      <w:r w:rsidRPr="00B9507F">
        <w:rPr>
          <w:rFonts w:ascii="Times New Roman" w:hAnsi="Times New Roman"/>
        </w:rPr>
        <w:t>,</w:t>
      </w:r>
      <w:r w:rsidRPr="0000200D">
        <w:rPr>
          <w:rFonts w:ascii="Times New Roman" w:hAnsi="Times New Roman"/>
        </w:rPr>
        <w:t xml:space="preserve"> and</w:t>
      </w:r>
      <w:r w:rsidRPr="00AE7432">
        <w:rPr>
          <w:rFonts w:ascii="Times New Roman" w:hAnsi="Times New Roman"/>
        </w:rPr>
        <w:t xml:space="preserve"> to </w:t>
      </w:r>
      <w:r w:rsidR="00A53347">
        <w:rPr>
          <w:rFonts w:ascii="Times New Roman" w:hAnsi="Times New Roman"/>
        </w:rPr>
        <w:t xml:space="preserve">provide training for municipal </w:t>
      </w:r>
      <w:r w:rsidRPr="00AE7432">
        <w:rPr>
          <w:rFonts w:ascii="Times New Roman" w:hAnsi="Times New Roman"/>
        </w:rPr>
        <w:t>building officials, local code enforcement offic</w:t>
      </w:r>
      <w:r w:rsidR="00A53347">
        <w:rPr>
          <w:rFonts w:ascii="Times New Roman" w:hAnsi="Times New Roman"/>
        </w:rPr>
        <w:t>ers and third-party inspectors.</w:t>
      </w:r>
    </w:p>
    <w:p w14:paraId="44208A10" w14:textId="77777777" w:rsidR="00CA0A9C"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2F5D5181" w14:textId="77777777" w:rsidR="008D34B3" w:rsidRPr="008D34B3" w:rsidRDefault="008D34B3"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2A0CA12C" w14:textId="77777777" w:rsidR="008D34B3" w:rsidRPr="00BA7BBF" w:rsidRDefault="00CA0A9C"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lastRenderedPageBreak/>
        <w:t>SECTION 3.</w:t>
      </w:r>
      <w:r w:rsidRPr="00BA7BBF">
        <w:rPr>
          <w:rFonts w:ascii="Times New Roman" w:hAnsi="Times New Roman"/>
          <w:b/>
          <w:bCs/>
          <w:color w:val="000000"/>
        </w:rPr>
        <w:tab/>
      </w:r>
      <w:r w:rsidR="008D34B3" w:rsidRPr="00BA7BBF">
        <w:rPr>
          <w:rFonts w:ascii="Times New Roman" w:hAnsi="Times New Roman"/>
          <w:b/>
          <w:bCs/>
          <w:color w:val="000000"/>
        </w:rPr>
        <w:t>DEFINITIONS</w:t>
      </w:r>
    </w:p>
    <w:p w14:paraId="418FF09F" w14:textId="77777777" w:rsidR="008D34B3" w:rsidRDefault="008D34B3" w:rsidP="00C10556">
      <w:pPr>
        <w:keepNext/>
        <w:keepLines/>
        <w:tabs>
          <w:tab w:val="left" w:pos="720"/>
          <w:tab w:val="left" w:pos="1440"/>
          <w:tab w:val="left" w:pos="2160"/>
          <w:tab w:val="left" w:pos="2880"/>
          <w:tab w:val="left" w:pos="3600"/>
        </w:tabs>
        <w:spacing w:after="0" w:line="240" w:lineRule="auto"/>
        <w:ind w:left="720" w:right="720"/>
        <w:rPr>
          <w:rFonts w:ascii="Times New Roman" w:hAnsi="Times New Roman"/>
        </w:rPr>
      </w:pPr>
    </w:p>
    <w:p w14:paraId="4A0EE338" w14:textId="77777777" w:rsidR="00CA0A9C" w:rsidRPr="00AE7432" w:rsidRDefault="00CA0A9C" w:rsidP="00C10556">
      <w:pPr>
        <w:keepNext/>
        <w:keepLines/>
        <w:tabs>
          <w:tab w:val="left" w:pos="720"/>
          <w:tab w:val="left" w:pos="1440"/>
          <w:tab w:val="left" w:pos="2160"/>
          <w:tab w:val="left" w:pos="2880"/>
          <w:tab w:val="left" w:pos="3600"/>
        </w:tabs>
        <w:spacing w:after="0" w:line="240" w:lineRule="auto"/>
        <w:ind w:left="720" w:right="-180"/>
        <w:rPr>
          <w:rFonts w:ascii="Times New Roman" w:hAnsi="Times New Roman"/>
        </w:rPr>
      </w:pPr>
      <w:r w:rsidRPr="00AE7432">
        <w:rPr>
          <w:rFonts w:ascii="Times New Roman" w:hAnsi="Times New Roman"/>
        </w:rPr>
        <w:t>As used throughout this Chapter and these rules, the fol</w:t>
      </w:r>
      <w:r>
        <w:rPr>
          <w:rFonts w:ascii="Times New Roman" w:hAnsi="Times New Roman"/>
        </w:rPr>
        <w:t xml:space="preserve">lowing terms have the following </w:t>
      </w:r>
      <w:r w:rsidR="008D34B3">
        <w:rPr>
          <w:rFonts w:ascii="Times New Roman" w:hAnsi="Times New Roman"/>
        </w:rPr>
        <w:t>meanings.</w:t>
      </w:r>
    </w:p>
    <w:p w14:paraId="382FC4EB" w14:textId="77777777" w:rsidR="00CA0A9C" w:rsidRPr="00AE7432" w:rsidRDefault="00CA0A9C" w:rsidP="00C10556">
      <w:pPr>
        <w:keepNext/>
        <w:keepLines/>
        <w:tabs>
          <w:tab w:val="left" w:pos="720"/>
          <w:tab w:val="left" w:pos="1440"/>
          <w:tab w:val="left" w:pos="2160"/>
          <w:tab w:val="left" w:pos="2880"/>
          <w:tab w:val="left" w:pos="3600"/>
        </w:tabs>
        <w:spacing w:after="0" w:line="240" w:lineRule="auto"/>
        <w:ind w:left="1440" w:hanging="720"/>
        <w:rPr>
          <w:rFonts w:ascii="Times New Roman" w:hAnsi="Times New Roman"/>
        </w:rPr>
      </w:pPr>
    </w:p>
    <w:p w14:paraId="1BA24297" w14:textId="77777777" w:rsidR="00CA0A9C" w:rsidRPr="00AE7432" w:rsidRDefault="00CA0A9C" w:rsidP="008113C2">
      <w:pPr>
        <w:tabs>
          <w:tab w:val="left" w:pos="720"/>
          <w:tab w:val="left" w:pos="1440"/>
          <w:tab w:val="left" w:pos="2160"/>
          <w:tab w:val="left" w:pos="2880"/>
          <w:tab w:val="left" w:pos="3600"/>
        </w:tabs>
        <w:spacing w:after="0" w:line="240" w:lineRule="auto"/>
        <w:ind w:left="1440" w:right="-180" w:hanging="720"/>
        <w:rPr>
          <w:rFonts w:ascii="Times New Roman" w:hAnsi="Times New Roman"/>
        </w:rPr>
      </w:pPr>
      <w:r w:rsidRPr="00AE7432">
        <w:rPr>
          <w:rFonts w:ascii="Times New Roman" w:hAnsi="Times New Roman"/>
        </w:rPr>
        <w:t>1.</w:t>
      </w:r>
      <w:r w:rsidRPr="00AE7432">
        <w:rPr>
          <w:rFonts w:ascii="Times New Roman" w:hAnsi="Times New Roman"/>
        </w:rPr>
        <w:tab/>
      </w:r>
      <w:r w:rsidRPr="008D34B3">
        <w:rPr>
          <w:rFonts w:ascii="Times New Roman" w:hAnsi="Times New Roman"/>
          <w:b/>
        </w:rPr>
        <w:t>Amendment</w:t>
      </w:r>
      <w:r w:rsidR="00903EBD">
        <w:rPr>
          <w:rFonts w:ascii="Times New Roman" w:hAnsi="Times New Roman"/>
        </w:rPr>
        <w:t>.</w:t>
      </w:r>
      <w:r w:rsidRPr="00AE7432">
        <w:rPr>
          <w:rFonts w:ascii="Times New Roman" w:hAnsi="Times New Roman"/>
        </w:rPr>
        <w:t xml:space="preserve"> </w:t>
      </w:r>
      <w:r w:rsidR="009923C7">
        <w:rPr>
          <w:rFonts w:ascii="Times New Roman" w:hAnsi="Times New Roman"/>
        </w:rPr>
        <w:t>“</w:t>
      </w:r>
      <w:r w:rsidRPr="00AE7432">
        <w:rPr>
          <w:rFonts w:ascii="Times New Roman" w:hAnsi="Times New Roman"/>
        </w:rPr>
        <w:t xml:space="preserve">Amendment” means any </w:t>
      </w:r>
      <w:r w:rsidR="00A53347">
        <w:rPr>
          <w:rFonts w:ascii="Times New Roman" w:hAnsi="Times New Roman"/>
        </w:rPr>
        <w:t xml:space="preserve">modification to the </w:t>
      </w:r>
      <w:r w:rsidR="00A53347" w:rsidRPr="00A41D65">
        <w:rPr>
          <w:rFonts w:ascii="Times New Roman" w:hAnsi="Times New Roman"/>
        </w:rPr>
        <w:t>MUBEC</w:t>
      </w:r>
      <w:r w:rsidR="004033A0" w:rsidRPr="00AD4E8A">
        <w:rPr>
          <w:rFonts w:ascii="Times New Roman" w:hAnsi="Times New Roman"/>
          <w:strike/>
        </w:rPr>
        <w:t>, MUBC or MUEC</w:t>
      </w:r>
      <w:r w:rsidR="00A53347" w:rsidRPr="002660C4">
        <w:rPr>
          <w:rFonts w:ascii="Times New Roman" w:hAnsi="Times New Roman"/>
        </w:rPr>
        <w:t>,</w:t>
      </w:r>
      <w:r w:rsidR="00A53347" w:rsidRPr="00B9507F">
        <w:rPr>
          <w:rFonts w:ascii="Times New Roman" w:hAnsi="Times New Roman"/>
        </w:rPr>
        <w:t xml:space="preserve"> </w:t>
      </w:r>
      <w:r w:rsidRPr="00B9507F">
        <w:rPr>
          <w:rFonts w:ascii="Times New Roman" w:hAnsi="Times New Roman"/>
        </w:rPr>
        <w:t>initiated through Board action</w:t>
      </w:r>
      <w:r w:rsidR="0033158C" w:rsidRPr="00B9507F">
        <w:rPr>
          <w:rFonts w:ascii="Times New Roman" w:hAnsi="Times New Roman"/>
        </w:rPr>
        <w:t xml:space="preserve"> or</w:t>
      </w:r>
      <w:r w:rsidRPr="00B9507F">
        <w:rPr>
          <w:rFonts w:ascii="Times New Roman" w:hAnsi="Times New Roman"/>
        </w:rPr>
        <w:t xml:space="preserve"> by petition to</w:t>
      </w:r>
      <w:r w:rsidR="00A53347" w:rsidRPr="00B9507F">
        <w:rPr>
          <w:rFonts w:ascii="Times New Roman" w:hAnsi="Times New Roman"/>
        </w:rPr>
        <w:t xml:space="preserve"> the Board from any agency, </w:t>
      </w:r>
      <w:r w:rsidRPr="00B9507F">
        <w:rPr>
          <w:rFonts w:ascii="Times New Roman" w:hAnsi="Times New Roman"/>
        </w:rPr>
        <w:t xml:space="preserve">municipality, county or interested individual </w:t>
      </w:r>
      <w:r w:rsidR="00A53347" w:rsidRPr="00B9507F">
        <w:rPr>
          <w:rFonts w:ascii="Times New Roman" w:hAnsi="Times New Roman"/>
        </w:rPr>
        <w:t xml:space="preserve">or organization that would </w:t>
      </w:r>
      <w:r w:rsidRPr="00B9507F">
        <w:rPr>
          <w:rFonts w:ascii="Times New Roman" w:hAnsi="Times New Roman"/>
        </w:rPr>
        <w:t>have the effect of changing the MUBEC</w:t>
      </w:r>
      <w:r w:rsidR="001A0364" w:rsidRPr="00AD4E8A">
        <w:rPr>
          <w:rFonts w:ascii="Times New Roman" w:hAnsi="Times New Roman"/>
          <w:strike/>
        </w:rPr>
        <w:t>, MUBC or</w:t>
      </w:r>
      <w:r w:rsidR="004033A0" w:rsidRPr="00AD4E8A">
        <w:rPr>
          <w:rFonts w:ascii="Times New Roman" w:hAnsi="Times New Roman"/>
          <w:strike/>
        </w:rPr>
        <w:t xml:space="preserve"> MUEC</w:t>
      </w:r>
      <w:r w:rsidR="00903EBD" w:rsidRPr="00B9507F">
        <w:rPr>
          <w:rFonts w:ascii="Times New Roman" w:hAnsi="Times New Roman"/>
        </w:rPr>
        <w:t xml:space="preserve">. </w:t>
      </w:r>
      <w:r w:rsidR="00A53347" w:rsidRPr="00B9507F">
        <w:rPr>
          <w:rFonts w:ascii="Times New Roman" w:hAnsi="Times New Roman"/>
        </w:rPr>
        <w:t>Amendments to the MUBEC</w:t>
      </w:r>
      <w:r w:rsidR="004033A0" w:rsidRPr="00AD4E8A">
        <w:rPr>
          <w:rFonts w:ascii="Times New Roman" w:hAnsi="Times New Roman"/>
          <w:strike/>
        </w:rPr>
        <w:t>, MUBC or MUEC</w:t>
      </w:r>
      <w:r w:rsidR="00A53347" w:rsidRPr="00B9507F">
        <w:rPr>
          <w:rFonts w:ascii="Times New Roman" w:hAnsi="Times New Roman"/>
        </w:rPr>
        <w:t xml:space="preserve"> </w:t>
      </w:r>
      <w:r w:rsidRPr="00B9507F">
        <w:rPr>
          <w:rFonts w:ascii="Times New Roman" w:hAnsi="Times New Roman"/>
        </w:rPr>
        <w:t>must b</w:t>
      </w:r>
      <w:r w:rsidRPr="00AE7432">
        <w:rPr>
          <w:rFonts w:ascii="Times New Roman" w:hAnsi="Times New Roman"/>
        </w:rPr>
        <w:t xml:space="preserve">e adopted in accordance with the </w:t>
      </w:r>
      <w:r w:rsidRPr="00DC2695">
        <w:rPr>
          <w:rFonts w:ascii="Times New Roman" w:hAnsi="Times New Roman"/>
          <w:i/>
        </w:rPr>
        <w:t>Main</w:t>
      </w:r>
      <w:r w:rsidR="00A53347" w:rsidRPr="00DC2695">
        <w:rPr>
          <w:rFonts w:ascii="Times New Roman" w:hAnsi="Times New Roman"/>
          <w:i/>
        </w:rPr>
        <w:t>e Administ</w:t>
      </w:r>
      <w:r w:rsidR="008D34B3" w:rsidRPr="00DC2695">
        <w:rPr>
          <w:rFonts w:ascii="Times New Roman" w:hAnsi="Times New Roman"/>
          <w:i/>
        </w:rPr>
        <w:t xml:space="preserve">rative Procedure </w:t>
      </w:r>
      <w:r w:rsidRPr="00DC2695">
        <w:rPr>
          <w:rFonts w:ascii="Times New Roman" w:hAnsi="Times New Roman"/>
          <w:i/>
        </w:rPr>
        <w:t>Act</w:t>
      </w:r>
      <w:r w:rsidRPr="00AE7432">
        <w:rPr>
          <w:rFonts w:ascii="Times New Roman" w:hAnsi="Times New Roman"/>
        </w:rPr>
        <w:t>, Title 5, Chapter 375.</w:t>
      </w:r>
    </w:p>
    <w:p w14:paraId="3AE15ED1" w14:textId="77777777"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72FF4819"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2.</w:t>
      </w:r>
      <w:r w:rsidRPr="00AE7432">
        <w:rPr>
          <w:rFonts w:ascii="Times New Roman" w:hAnsi="Times New Roman"/>
        </w:rPr>
        <w:tab/>
      </w:r>
      <w:r w:rsidRPr="008D34B3">
        <w:rPr>
          <w:rFonts w:ascii="Times New Roman" w:hAnsi="Times New Roman"/>
          <w:b/>
        </w:rPr>
        <w:t>Any building code</w:t>
      </w:r>
      <w:r w:rsidR="00903EBD">
        <w:rPr>
          <w:rFonts w:ascii="Times New Roman" w:hAnsi="Times New Roman"/>
        </w:rPr>
        <w:t>.</w:t>
      </w:r>
      <w:r w:rsidRPr="00AE7432">
        <w:rPr>
          <w:rFonts w:ascii="Times New Roman" w:hAnsi="Times New Roman"/>
        </w:rPr>
        <w:t xml:space="preserve"> “Any building code” means </w:t>
      </w:r>
      <w:r w:rsidR="00A53347">
        <w:rPr>
          <w:rFonts w:ascii="Times New Roman" w:hAnsi="Times New Roman"/>
        </w:rPr>
        <w:t xml:space="preserve">a building code or standard </w:t>
      </w:r>
      <w:r w:rsidRPr="00AE7432">
        <w:rPr>
          <w:rFonts w:ascii="Times New Roman" w:hAnsi="Times New Roman"/>
        </w:rPr>
        <w:t>locally adopted based on the Maine model</w:t>
      </w:r>
      <w:r w:rsidR="00A53347">
        <w:rPr>
          <w:rFonts w:ascii="Times New Roman" w:hAnsi="Times New Roman"/>
        </w:rPr>
        <w:t xml:space="preserve"> building code</w:t>
      </w:r>
      <w:r w:rsidR="004033A0" w:rsidRPr="004C51F3">
        <w:rPr>
          <w:rFonts w:ascii="Times New Roman" w:hAnsi="Times New Roman"/>
        </w:rPr>
        <w:t>s</w:t>
      </w:r>
      <w:r w:rsidR="00A53347">
        <w:rPr>
          <w:rFonts w:ascii="Times New Roman" w:hAnsi="Times New Roman"/>
        </w:rPr>
        <w:t xml:space="preserve"> under 10 M</w:t>
      </w:r>
      <w:r w:rsidR="00067294">
        <w:rPr>
          <w:rFonts w:ascii="Times New Roman" w:hAnsi="Times New Roman"/>
        </w:rPr>
        <w:t>.</w:t>
      </w:r>
      <w:r w:rsidR="00A53347">
        <w:rPr>
          <w:rFonts w:ascii="Times New Roman" w:hAnsi="Times New Roman"/>
        </w:rPr>
        <w:t>R</w:t>
      </w:r>
      <w:r w:rsidR="00067294">
        <w:rPr>
          <w:rFonts w:ascii="Times New Roman" w:hAnsi="Times New Roman"/>
        </w:rPr>
        <w:t>.</w:t>
      </w:r>
      <w:r w:rsidR="00A53347">
        <w:rPr>
          <w:rFonts w:ascii="Times New Roman" w:hAnsi="Times New Roman"/>
        </w:rPr>
        <w:t>S</w:t>
      </w:r>
      <w:r w:rsidR="00067294">
        <w:rPr>
          <w:rFonts w:ascii="Times New Roman" w:hAnsi="Times New Roman"/>
        </w:rPr>
        <w:t>.</w:t>
      </w:r>
      <w:r w:rsidR="00A53347">
        <w:rPr>
          <w:rFonts w:ascii="Times New Roman" w:hAnsi="Times New Roman"/>
        </w:rPr>
        <w:t xml:space="preserve"> </w:t>
      </w:r>
      <w:r w:rsidR="004C51F3">
        <w:rPr>
          <w:rFonts w:ascii="Times New Roman" w:hAnsi="Times New Roman"/>
        </w:rPr>
        <w:t>C</w:t>
      </w:r>
      <w:r w:rsidRPr="00AE7432">
        <w:rPr>
          <w:rFonts w:ascii="Times New Roman" w:hAnsi="Times New Roman"/>
        </w:rPr>
        <w:t>hapter 1101, or a national model building cod</w:t>
      </w:r>
      <w:r w:rsidR="00A53347">
        <w:rPr>
          <w:rFonts w:ascii="Times New Roman" w:hAnsi="Times New Roman"/>
        </w:rPr>
        <w:t xml:space="preserve">e and used to regulate the </w:t>
      </w:r>
      <w:r w:rsidR="008D34B3">
        <w:rPr>
          <w:rFonts w:ascii="Times New Roman" w:hAnsi="Times New Roman"/>
        </w:rPr>
        <w:t xml:space="preserve">construction of buildings. </w:t>
      </w:r>
      <w:r w:rsidRPr="00AE7432">
        <w:rPr>
          <w:rFonts w:ascii="Times New Roman" w:hAnsi="Times New Roman"/>
        </w:rPr>
        <w:t xml:space="preserve">A </w:t>
      </w:r>
      <w:r w:rsidR="00D02718">
        <w:rPr>
          <w:rFonts w:ascii="Times New Roman" w:hAnsi="Times New Roman"/>
        </w:rPr>
        <w:t>f</w:t>
      </w:r>
      <w:r w:rsidR="0033158C">
        <w:rPr>
          <w:rFonts w:ascii="Times New Roman" w:hAnsi="Times New Roman"/>
        </w:rPr>
        <w:t xml:space="preserve">ire and </w:t>
      </w:r>
      <w:r w:rsidR="00D02718">
        <w:rPr>
          <w:rFonts w:ascii="Times New Roman" w:hAnsi="Times New Roman"/>
        </w:rPr>
        <w:t>l</w:t>
      </w:r>
      <w:r w:rsidR="0033158C">
        <w:rPr>
          <w:rFonts w:ascii="Times New Roman" w:hAnsi="Times New Roman"/>
        </w:rPr>
        <w:t xml:space="preserve">ife </w:t>
      </w:r>
      <w:r w:rsidR="00D02718">
        <w:rPr>
          <w:rFonts w:ascii="Times New Roman" w:hAnsi="Times New Roman"/>
        </w:rPr>
        <w:t>s</w:t>
      </w:r>
      <w:r w:rsidR="0033158C">
        <w:rPr>
          <w:rFonts w:ascii="Times New Roman" w:hAnsi="Times New Roman"/>
        </w:rPr>
        <w:t xml:space="preserve">afety </w:t>
      </w:r>
      <w:r w:rsidR="00D02718">
        <w:rPr>
          <w:rFonts w:ascii="Times New Roman" w:hAnsi="Times New Roman"/>
        </w:rPr>
        <w:t>c</w:t>
      </w:r>
      <w:r w:rsidR="00A53347">
        <w:rPr>
          <w:rFonts w:ascii="Times New Roman" w:hAnsi="Times New Roman"/>
        </w:rPr>
        <w:t xml:space="preserve">ode, fire safety </w:t>
      </w:r>
      <w:r w:rsidR="0033158C">
        <w:rPr>
          <w:rFonts w:ascii="Times New Roman" w:hAnsi="Times New Roman"/>
        </w:rPr>
        <w:t>ordinance or any</w:t>
      </w:r>
      <w:r w:rsidR="00D02718">
        <w:rPr>
          <w:rFonts w:ascii="Times New Roman" w:hAnsi="Times New Roman"/>
        </w:rPr>
        <w:t xml:space="preserve"> </w:t>
      </w:r>
      <w:r w:rsidR="0033158C">
        <w:rPr>
          <w:rFonts w:ascii="Times New Roman" w:hAnsi="Times New Roman"/>
        </w:rPr>
        <w:t>land use ordinance</w:t>
      </w:r>
      <w:r w:rsidR="00D02718">
        <w:rPr>
          <w:rFonts w:ascii="Times New Roman" w:hAnsi="Times New Roman"/>
        </w:rPr>
        <w:t xml:space="preserve">, </w:t>
      </w:r>
      <w:r w:rsidR="00D02718" w:rsidRPr="00AA6EB0">
        <w:rPr>
          <w:rFonts w:ascii="Times New Roman" w:hAnsi="Times New Roman"/>
        </w:rPr>
        <w:t>including but not limited to</w:t>
      </w:r>
      <w:r w:rsidR="00AA6EB0">
        <w:rPr>
          <w:rFonts w:ascii="Times New Roman" w:hAnsi="Times New Roman"/>
        </w:rPr>
        <w:t>:</w:t>
      </w:r>
      <w:r w:rsidR="00A53347">
        <w:rPr>
          <w:rFonts w:ascii="Times New Roman" w:hAnsi="Times New Roman"/>
        </w:rPr>
        <w:t xml:space="preserve"> the Land Use </w:t>
      </w:r>
      <w:r w:rsidR="00CE2090" w:rsidRPr="002660C4">
        <w:rPr>
          <w:rFonts w:ascii="Times New Roman" w:hAnsi="Times New Roman"/>
        </w:rPr>
        <w:t>Planning</w:t>
      </w:r>
      <w:r w:rsidR="00CE2090">
        <w:rPr>
          <w:rFonts w:ascii="Times New Roman" w:hAnsi="Times New Roman"/>
        </w:rPr>
        <w:t xml:space="preserve"> </w:t>
      </w:r>
      <w:r w:rsidR="00D02718" w:rsidRPr="00AA6EB0">
        <w:rPr>
          <w:rFonts w:ascii="Times New Roman" w:hAnsi="Times New Roman"/>
        </w:rPr>
        <w:t>Commission rules, are</w:t>
      </w:r>
      <w:r w:rsidRPr="00AE7432">
        <w:rPr>
          <w:rFonts w:ascii="Times New Roman" w:hAnsi="Times New Roman"/>
        </w:rPr>
        <w:t xml:space="preserve"> not considered as </w:t>
      </w:r>
      <w:r w:rsidR="00D02718">
        <w:rPr>
          <w:rFonts w:ascii="Times New Roman" w:hAnsi="Times New Roman"/>
        </w:rPr>
        <w:t>“</w:t>
      </w:r>
      <w:r w:rsidRPr="00AE7432">
        <w:rPr>
          <w:rFonts w:ascii="Times New Roman" w:hAnsi="Times New Roman"/>
        </w:rPr>
        <w:t>any building code</w:t>
      </w:r>
      <w:r w:rsidR="00D02718">
        <w:rPr>
          <w:rFonts w:ascii="Times New Roman" w:hAnsi="Times New Roman"/>
        </w:rPr>
        <w:t>”</w:t>
      </w:r>
      <w:r w:rsidRPr="00AE7432">
        <w:rPr>
          <w:rFonts w:ascii="Times New Roman" w:hAnsi="Times New Roman"/>
        </w:rPr>
        <w:t xml:space="preserve"> for purposes of this definition.</w:t>
      </w:r>
    </w:p>
    <w:p w14:paraId="467DCE8F" w14:textId="77777777"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636A17F1" w14:textId="77777777"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3.</w:t>
      </w:r>
      <w:r>
        <w:rPr>
          <w:rFonts w:ascii="Times New Roman" w:hAnsi="Times New Roman"/>
        </w:rPr>
        <w:tab/>
      </w:r>
      <w:r w:rsidRPr="008D34B3">
        <w:rPr>
          <w:rFonts w:ascii="Times New Roman" w:hAnsi="Times New Roman"/>
          <w:b/>
        </w:rPr>
        <w:t>Applicant</w:t>
      </w:r>
      <w:r>
        <w:rPr>
          <w:rFonts w:ascii="Times New Roman" w:hAnsi="Times New Roman"/>
        </w:rPr>
        <w:t>.</w:t>
      </w:r>
      <w:r w:rsidR="00CA0A9C" w:rsidRPr="00AE7432">
        <w:rPr>
          <w:rFonts w:ascii="Times New Roman" w:hAnsi="Times New Roman"/>
        </w:rPr>
        <w:t xml:space="preserve"> “Applicant” for a building perm</w:t>
      </w:r>
      <w:r>
        <w:rPr>
          <w:rFonts w:ascii="Times New Roman" w:hAnsi="Times New Roman"/>
        </w:rPr>
        <w:t xml:space="preserve">it or certificate of occupancy </w:t>
      </w:r>
      <w:r w:rsidR="00CA0A9C" w:rsidRPr="00AE7432">
        <w:rPr>
          <w:rFonts w:ascii="Times New Roman" w:hAnsi="Times New Roman"/>
        </w:rPr>
        <w:t>includes a property owner or his or her authorized agent, which includes but is</w:t>
      </w:r>
      <w:r w:rsidR="00CA0A9C">
        <w:rPr>
          <w:rFonts w:ascii="Times New Roman" w:hAnsi="Times New Roman"/>
        </w:rPr>
        <w:t xml:space="preserve"> </w:t>
      </w:r>
      <w:r w:rsidR="00CA0A9C" w:rsidRPr="00AE7432">
        <w:rPr>
          <w:rFonts w:ascii="Times New Roman" w:hAnsi="Times New Roman"/>
        </w:rPr>
        <w:t>not limited to a builder, developer, contra</w:t>
      </w:r>
      <w:r>
        <w:rPr>
          <w:rFonts w:ascii="Times New Roman" w:hAnsi="Times New Roman"/>
        </w:rPr>
        <w:t>ctor, or construction manager.</w:t>
      </w:r>
    </w:p>
    <w:p w14:paraId="78256A24"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E65CF01" w14:textId="77777777"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4.</w:t>
      </w:r>
      <w:r>
        <w:rPr>
          <w:rFonts w:ascii="Times New Roman" w:hAnsi="Times New Roman"/>
        </w:rPr>
        <w:tab/>
      </w:r>
      <w:r w:rsidRPr="008D34B3">
        <w:rPr>
          <w:rFonts w:ascii="Times New Roman" w:hAnsi="Times New Roman"/>
          <w:b/>
        </w:rPr>
        <w:t>Board</w:t>
      </w:r>
      <w:r>
        <w:rPr>
          <w:rFonts w:ascii="Times New Roman" w:hAnsi="Times New Roman"/>
        </w:rPr>
        <w:t>.</w:t>
      </w:r>
      <w:r w:rsidR="00CA0A9C" w:rsidRPr="00AE7432">
        <w:rPr>
          <w:rFonts w:ascii="Times New Roman" w:hAnsi="Times New Roman"/>
        </w:rPr>
        <w:t xml:space="preserve"> “Board” means the Technical Building Codes and Standards Board established in 5 M.R.</w:t>
      </w:r>
      <w:r>
        <w:rPr>
          <w:rFonts w:ascii="Times New Roman" w:hAnsi="Times New Roman"/>
        </w:rPr>
        <w:t xml:space="preserve">S. </w:t>
      </w:r>
      <w:r w:rsidR="009923C7">
        <w:rPr>
          <w:rFonts w:ascii="Times New Roman" w:hAnsi="Times New Roman"/>
        </w:rPr>
        <w:t>§</w:t>
      </w:r>
      <w:r>
        <w:rPr>
          <w:rFonts w:ascii="Times New Roman" w:hAnsi="Times New Roman"/>
        </w:rPr>
        <w:t>12004-G, subsection 5-A.</w:t>
      </w:r>
    </w:p>
    <w:p w14:paraId="32C330CE"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053427B4" w14:textId="77777777"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5.</w:t>
      </w:r>
      <w:r>
        <w:rPr>
          <w:rFonts w:ascii="Times New Roman" w:hAnsi="Times New Roman"/>
        </w:rPr>
        <w:tab/>
      </w:r>
      <w:r w:rsidRPr="008D34B3">
        <w:rPr>
          <w:rFonts w:ascii="Times New Roman" w:hAnsi="Times New Roman"/>
          <w:b/>
        </w:rPr>
        <w:t>Building official</w:t>
      </w:r>
      <w:r>
        <w:rPr>
          <w:rFonts w:ascii="Times New Roman" w:hAnsi="Times New Roman"/>
        </w:rPr>
        <w:t xml:space="preserve">. </w:t>
      </w:r>
      <w:r w:rsidR="00CA0A9C" w:rsidRPr="00AE7432">
        <w:rPr>
          <w:rFonts w:ascii="Times New Roman" w:hAnsi="Times New Roman"/>
        </w:rPr>
        <w:t>“Building official” means a buildi</w:t>
      </w:r>
      <w:r>
        <w:rPr>
          <w:rFonts w:ascii="Times New Roman" w:hAnsi="Times New Roman"/>
        </w:rPr>
        <w:t xml:space="preserve">ng official or officer charged </w:t>
      </w:r>
      <w:r w:rsidR="00CA0A9C" w:rsidRPr="00AE7432">
        <w:rPr>
          <w:rFonts w:ascii="Times New Roman" w:hAnsi="Times New Roman"/>
        </w:rPr>
        <w:t>with the administration and enforcement of this Code and includes a codes</w:t>
      </w:r>
      <w:r w:rsidR="00CA0A9C">
        <w:rPr>
          <w:rFonts w:ascii="Times New Roman" w:hAnsi="Times New Roman"/>
        </w:rPr>
        <w:t xml:space="preserve"> </w:t>
      </w:r>
      <w:r w:rsidR="00CA0A9C" w:rsidRPr="00AE7432">
        <w:rPr>
          <w:rFonts w:ascii="Times New Roman" w:hAnsi="Times New Roman"/>
        </w:rPr>
        <w:t>enforcement officer appointed p</w:t>
      </w:r>
      <w:r>
        <w:rPr>
          <w:rFonts w:ascii="Times New Roman" w:hAnsi="Times New Roman"/>
        </w:rPr>
        <w:t xml:space="preserve">ursuant to 25 M.R.S. </w:t>
      </w:r>
      <w:r w:rsidR="009923C7">
        <w:rPr>
          <w:rFonts w:ascii="Times New Roman" w:hAnsi="Times New Roman"/>
        </w:rPr>
        <w:t>§</w:t>
      </w:r>
      <w:r>
        <w:rPr>
          <w:rFonts w:ascii="Times New Roman" w:hAnsi="Times New Roman"/>
        </w:rPr>
        <w:t>2351-A.</w:t>
      </w:r>
    </w:p>
    <w:p w14:paraId="3CE3E834"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0E4FD521" w14:textId="0E2EFB68"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6.</w:t>
      </w:r>
      <w:r>
        <w:rPr>
          <w:rFonts w:ascii="Times New Roman" w:hAnsi="Times New Roman"/>
        </w:rPr>
        <w:tab/>
      </w:r>
      <w:r w:rsidRPr="008D34B3">
        <w:rPr>
          <w:rFonts w:ascii="Times New Roman" w:hAnsi="Times New Roman"/>
          <w:b/>
        </w:rPr>
        <w:t>Bureau</w:t>
      </w:r>
      <w:r>
        <w:rPr>
          <w:rFonts w:ascii="Times New Roman" w:hAnsi="Times New Roman"/>
        </w:rPr>
        <w:t>.</w:t>
      </w:r>
      <w:r w:rsidR="00CA0A9C" w:rsidRPr="00AE7432">
        <w:rPr>
          <w:rFonts w:ascii="Times New Roman" w:hAnsi="Times New Roman"/>
        </w:rPr>
        <w:t xml:space="preserve"> “Bureau” means the</w:t>
      </w:r>
      <w:r w:rsidR="00E41B16">
        <w:rPr>
          <w:rFonts w:ascii="Times New Roman" w:hAnsi="Times New Roman"/>
        </w:rPr>
        <w:t xml:space="preserve"> </w:t>
      </w:r>
      <w:r w:rsidR="00E41B16" w:rsidRPr="00E41B16">
        <w:rPr>
          <w:rFonts w:ascii="Times New Roman" w:hAnsi="Times New Roman"/>
          <w:i/>
          <w:iCs/>
        </w:rPr>
        <w:t>Office of State Fire Marshal</w:t>
      </w:r>
      <w:r w:rsidR="00CA0A9C" w:rsidRPr="00AE7432">
        <w:rPr>
          <w:rFonts w:ascii="Times New Roman" w:hAnsi="Times New Roman"/>
        </w:rPr>
        <w:t xml:space="preserve"> </w:t>
      </w:r>
      <w:r w:rsidR="00CA0A9C" w:rsidRPr="00AD4E8A">
        <w:rPr>
          <w:rFonts w:ascii="Times New Roman" w:hAnsi="Times New Roman"/>
          <w:strike/>
        </w:rPr>
        <w:t>Bureau</w:t>
      </w:r>
      <w:r w:rsidR="00CA0A9C" w:rsidRPr="00AE7432">
        <w:rPr>
          <w:rFonts w:ascii="Times New Roman" w:hAnsi="Times New Roman"/>
        </w:rPr>
        <w:t xml:space="preserve"> </w:t>
      </w:r>
      <w:r w:rsidR="00E37C07" w:rsidRPr="003E359A">
        <w:rPr>
          <w:rFonts w:ascii="Times New Roman" w:hAnsi="Times New Roman"/>
          <w:i/>
          <w:strike/>
        </w:rPr>
        <w:t>Division</w:t>
      </w:r>
      <w:r w:rsidR="00E37C07" w:rsidRPr="003E359A">
        <w:rPr>
          <w:rFonts w:ascii="Times New Roman" w:hAnsi="Times New Roman"/>
          <w:strike/>
        </w:rPr>
        <w:t xml:space="preserve"> </w:t>
      </w:r>
      <w:r w:rsidR="00CA0A9C" w:rsidRPr="003E359A">
        <w:rPr>
          <w:rFonts w:ascii="Times New Roman" w:hAnsi="Times New Roman"/>
          <w:strike/>
        </w:rPr>
        <w:t xml:space="preserve">of Building Codes and Standards </w:t>
      </w:r>
      <w:r w:rsidR="00903EBD" w:rsidRPr="003E359A">
        <w:rPr>
          <w:rFonts w:ascii="Times New Roman" w:hAnsi="Times New Roman"/>
          <w:strike/>
        </w:rPr>
        <w:t>established in 5</w:t>
      </w:r>
      <w:r w:rsidR="008113C2" w:rsidRPr="003E359A">
        <w:rPr>
          <w:rFonts w:ascii="Times New Roman" w:hAnsi="Times New Roman"/>
          <w:strike/>
        </w:rPr>
        <w:t> </w:t>
      </w:r>
      <w:r w:rsidR="00903EBD" w:rsidRPr="003E359A">
        <w:rPr>
          <w:rFonts w:ascii="Times New Roman" w:hAnsi="Times New Roman"/>
          <w:strike/>
        </w:rPr>
        <w:t xml:space="preserve">M.R.S. </w:t>
      </w:r>
      <w:r w:rsidR="009923C7" w:rsidRPr="003E359A">
        <w:rPr>
          <w:rFonts w:ascii="Times New Roman" w:hAnsi="Times New Roman"/>
          <w:strike/>
        </w:rPr>
        <w:t>§</w:t>
      </w:r>
      <w:r w:rsidR="00903EBD" w:rsidRPr="003E359A">
        <w:rPr>
          <w:rFonts w:ascii="Times New Roman" w:hAnsi="Times New Roman"/>
          <w:strike/>
        </w:rPr>
        <w:t>2372</w:t>
      </w:r>
      <w:r w:rsidR="00903EBD">
        <w:rPr>
          <w:rFonts w:ascii="Times New Roman" w:hAnsi="Times New Roman"/>
        </w:rPr>
        <w:t>.</w:t>
      </w:r>
    </w:p>
    <w:p w14:paraId="27B01C58"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A3C2F24" w14:textId="775B5021" w:rsidR="00CA0A9C"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7.</w:t>
      </w:r>
      <w:r>
        <w:rPr>
          <w:rFonts w:ascii="Times New Roman" w:hAnsi="Times New Roman"/>
        </w:rPr>
        <w:tab/>
      </w:r>
      <w:r w:rsidRPr="00A41D65">
        <w:rPr>
          <w:rFonts w:ascii="Times New Roman" w:hAnsi="Times New Roman"/>
          <w:b/>
        </w:rPr>
        <w:t>MUBEC</w:t>
      </w:r>
      <w:r w:rsidRPr="00A41D65">
        <w:rPr>
          <w:rFonts w:ascii="Times New Roman" w:hAnsi="Times New Roman"/>
        </w:rPr>
        <w:t xml:space="preserve">. </w:t>
      </w:r>
      <w:r w:rsidR="00CA0A9C" w:rsidRPr="00A41D65">
        <w:rPr>
          <w:rFonts w:ascii="Times New Roman" w:hAnsi="Times New Roman"/>
        </w:rPr>
        <w:t>“MUBEC”</w:t>
      </w:r>
      <w:r w:rsidR="00CA0A9C" w:rsidRPr="004033A0">
        <w:rPr>
          <w:rFonts w:ascii="Times New Roman" w:hAnsi="Times New Roman"/>
          <w:color w:val="0000FF"/>
        </w:rPr>
        <w:t xml:space="preserve"> </w:t>
      </w:r>
      <w:r w:rsidR="00CA0A9C" w:rsidRPr="00A41D65">
        <w:rPr>
          <w:rFonts w:ascii="Times New Roman" w:hAnsi="Times New Roman"/>
        </w:rPr>
        <w:t xml:space="preserve">means the </w:t>
      </w:r>
      <w:r w:rsidR="00CA0A9C" w:rsidRPr="00A41D65">
        <w:rPr>
          <w:rFonts w:ascii="Times New Roman" w:hAnsi="Times New Roman"/>
          <w:b/>
        </w:rPr>
        <w:t xml:space="preserve">Maine Uniform Building </w:t>
      </w:r>
      <w:r w:rsidR="004033A0" w:rsidRPr="00A41D65">
        <w:rPr>
          <w:rFonts w:ascii="Times New Roman" w:hAnsi="Times New Roman"/>
          <w:b/>
        </w:rPr>
        <w:t>and Energy Code</w:t>
      </w:r>
      <w:r w:rsidR="004033A0" w:rsidRPr="00A41D65">
        <w:rPr>
          <w:rFonts w:ascii="Times New Roman" w:hAnsi="Times New Roman"/>
        </w:rPr>
        <w:t xml:space="preserve"> </w:t>
      </w:r>
      <w:r w:rsidR="00CA0A9C" w:rsidRPr="00A41D65">
        <w:rPr>
          <w:rFonts w:ascii="Times New Roman" w:hAnsi="Times New Roman"/>
        </w:rPr>
        <w:t xml:space="preserve">adopted pursuant to 10 M.R.S. </w:t>
      </w:r>
      <w:r w:rsidR="009923C7" w:rsidRPr="00A41D65">
        <w:rPr>
          <w:rFonts w:ascii="Times New Roman" w:hAnsi="Times New Roman"/>
        </w:rPr>
        <w:t>§</w:t>
      </w:r>
      <w:r w:rsidR="00CA0A9C" w:rsidRPr="00A41D65">
        <w:rPr>
          <w:rFonts w:ascii="Times New Roman" w:hAnsi="Times New Roman"/>
        </w:rPr>
        <w:t>9271</w:t>
      </w:r>
      <w:r w:rsidR="00067294">
        <w:rPr>
          <w:rFonts w:ascii="Times New Roman" w:hAnsi="Times New Roman"/>
        </w:rPr>
        <w:t>,</w:t>
      </w:r>
      <w:r w:rsidR="00CA0A9C" w:rsidRPr="00A41D65">
        <w:rPr>
          <w:rFonts w:ascii="Times New Roman" w:hAnsi="Times New Roman"/>
        </w:rPr>
        <w:t xml:space="preserve"> </w:t>
      </w:r>
      <w:r w:rsidR="00CA0A9C" w:rsidRPr="00A41D65">
        <w:rPr>
          <w:rFonts w:ascii="Times New Roman" w:hAnsi="Times New Roman"/>
          <w:i/>
        </w:rPr>
        <w:t>et seq</w:t>
      </w:r>
      <w:r w:rsidR="00CA0A9C" w:rsidRPr="00A41D65">
        <w:rPr>
          <w:rFonts w:ascii="Times New Roman" w:hAnsi="Times New Roman"/>
        </w:rPr>
        <w:t>.</w:t>
      </w:r>
    </w:p>
    <w:p w14:paraId="051DE951" w14:textId="678C8E7B" w:rsidR="00DF41F9" w:rsidRDefault="00DF41F9"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5396BD7" w14:textId="77777777" w:rsidR="0066157C" w:rsidRPr="0066157C" w:rsidRDefault="00DF41F9" w:rsidP="0066157C">
      <w:pPr>
        <w:ind w:left="1440" w:hanging="720"/>
        <w:rPr>
          <w:rFonts w:ascii="Times New Roman" w:hAnsi="Times New Roman"/>
          <w:i/>
          <w:iCs/>
        </w:rPr>
      </w:pPr>
      <w:r w:rsidRPr="00112C83">
        <w:rPr>
          <w:rFonts w:ascii="Times New Roman" w:hAnsi="Times New Roman"/>
          <w:i/>
          <w:iCs/>
        </w:rPr>
        <w:t>8.</w:t>
      </w:r>
      <w:r w:rsidRPr="00112C83">
        <w:rPr>
          <w:rFonts w:ascii="Times New Roman" w:hAnsi="Times New Roman"/>
          <w:i/>
          <w:iCs/>
        </w:rPr>
        <w:tab/>
      </w:r>
      <w:r w:rsidR="0066157C" w:rsidRPr="00112C83">
        <w:rPr>
          <w:rFonts w:ascii="Times New Roman" w:hAnsi="Times New Roman"/>
          <w:b/>
          <w:bCs/>
          <w:i/>
          <w:iCs/>
        </w:rPr>
        <w:t>MUBEC Stretch Code</w:t>
      </w:r>
      <w:r w:rsidR="0066157C" w:rsidRPr="00112C83">
        <w:rPr>
          <w:rFonts w:ascii="Times New Roman" w:hAnsi="Times New Roman"/>
          <w:i/>
          <w:iCs/>
        </w:rPr>
        <w:t>.  An alternative building energy code adopted and maintained by the board as an appendix to the MUBEC, that is more stringent from the perspective of energy efficiency, carbon reductions, and resilience than the currently adopted edition of the Energy Code,  which a municipality may elect to substitute, in its entirety, for the current edition of the Energy Code, 10 M.R.S. §9722, et seq.</w:t>
      </w:r>
      <w:r w:rsidR="0066157C" w:rsidRPr="0066157C">
        <w:rPr>
          <w:rFonts w:ascii="Times New Roman" w:hAnsi="Times New Roman"/>
          <w:i/>
          <w:iCs/>
        </w:rPr>
        <w:t xml:space="preserve"> </w:t>
      </w:r>
    </w:p>
    <w:p w14:paraId="1642FE85" w14:textId="34100ACD" w:rsidR="00DF41F9" w:rsidRDefault="00DF41F9"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61E94361" w14:textId="77777777" w:rsidR="004033A0"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CCACF22" w14:textId="77777777" w:rsidR="004033A0" w:rsidRPr="00196857"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196857">
        <w:rPr>
          <w:rFonts w:ascii="Times New Roman" w:hAnsi="Times New Roman"/>
          <w:strike/>
        </w:rPr>
        <w:t>8.</w:t>
      </w:r>
      <w:r w:rsidRPr="00196857">
        <w:rPr>
          <w:rFonts w:ascii="Times New Roman" w:hAnsi="Times New Roman"/>
          <w:strike/>
          <w:color w:val="FF0000"/>
        </w:rPr>
        <w:tab/>
      </w:r>
      <w:r w:rsidRPr="00196857">
        <w:rPr>
          <w:rFonts w:ascii="Times New Roman" w:hAnsi="Times New Roman"/>
          <w:b/>
          <w:strike/>
        </w:rPr>
        <w:t>MUBC</w:t>
      </w:r>
      <w:r w:rsidRPr="00196857">
        <w:rPr>
          <w:rFonts w:ascii="Times New Roman" w:hAnsi="Times New Roman"/>
          <w:strike/>
        </w:rPr>
        <w:t xml:space="preserve">. “MUBC” means the </w:t>
      </w:r>
      <w:r w:rsidRPr="00196857">
        <w:rPr>
          <w:rFonts w:ascii="Times New Roman" w:hAnsi="Times New Roman"/>
          <w:b/>
          <w:bCs/>
          <w:strike/>
        </w:rPr>
        <w:t>Maine Uniform Building Code.</w:t>
      </w:r>
      <w:r w:rsidR="003C7ADE" w:rsidRPr="00196857">
        <w:rPr>
          <w:rFonts w:ascii="Times New Roman" w:hAnsi="Times New Roman"/>
          <w:b/>
          <w:bCs/>
          <w:strike/>
        </w:rPr>
        <w:t xml:space="preserve"> </w:t>
      </w:r>
      <w:r w:rsidRPr="00196857">
        <w:rPr>
          <w:rFonts w:ascii="Times New Roman" w:hAnsi="Times New Roman"/>
          <w:strike/>
        </w:rPr>
        <w:t xml:space="preserve">"Maine Uniform Building Code" means that portion of the Maine Uniform Building and Energy Code that does not contain energy code requirements as determined by the </w:t>
      </w:r>
      <w:r w:rsidR="00B40968" w:rsidRPr="00196857">
        <w:rPr>
          <w:rFonts w:ascii="Times New Roman" w:hAnsi="Times New Roman"/>
          <w:strike/>
        </w:rPr>
        <w:t xml:space="preserve">Board </w:t>
      </w:r>
      <w:r w:rsidRPr="00196857">
        <w:rPr>
          <w:rFonts w:ascii="Times New Roman" w:hAnsi="Times New Roman"/>
          <w:strike/>
        </w:rPr>
        <w:t>pursuant to section 9722, subsection 6, paragraph L.</w:t>
      </w:r>
    </w:p>
    <w:p w14:paraId="1B791E99" w14:textId="77777777" w:rsidR="004033A0" w:rsidRPr="00196857"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p>
    <w:p w14:paraId="1097A5DB" w14:textId="77777777" w:rsidR="004033A0" w:rsidRPr="00196857"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strike/>
        </w:rPr>
      </w:pPr>
      <w:r w:rsidRPr="00196857">
        <w:rPr>
          <w:rFonts w:ascii="Times New Roman" w:hAnsi="Times New Roman"/>
          <w:strike/>
        </w:rPr>
        <w:t>9.</w:t>
      </w:r>
      <w:r w:rsidRPr="00196857">
        <w:rPr>
          <w:rFonts w:ascii="Times New Roman" w:hAnsi="Times New Roman"/>
          <w:strike/>
          <w:color w:val="FF0000"/>
        </w:rPr>
        <w:tab/>
      </w:r>
      <w:r w:rsidRPr="00196857">
        <w:rPr>
          <w:rFonts w:ascii="Times New Roman" w:hAnsi="Times New Roman"/>
          <w:b/>
          <w:strike/>
        </w:rPr>
        <w:t>MUEC</w:t>
      </w:r>
      <w:r w:rsidRPr="00196857">
        <w:rPr>
          <w:rFonts w:ascii="Times New Roman" w:hAnsi="Times New Roman"/>
          <w:strike/>
        </w:rPr>
        <w:t xml:space="preserve">. “MUEC” means the </w:t>
      </w:r>
      <w:r w:rsidRPr="00196857">
        <w:rPr>
          <w:rFonts w:ascii="Times New Roman" w:hAnsi="Times New Roman"/>
          <w:b/>
          <w:bCs/>
          <w:strike/>
        </w:rPr>
        <w:t>Maine Uniform Energy Code.</w:t>
      </w:r>
      <w:r w:rsidR="003C7ADE" w:rsidRPr="00196857">
        <w:rPr>
          <w:rFonts w:ascii="Times New Roman" w:hAnsi="Times New Roman"/>
          <w:b/>
          <w:bCs/>
          <w:strike/>
        </w:rPr>
        <w:t xml:space="preserve"> </w:t>
      </w:r>
      <w:r w:rsidRPr="00196857">
        <w:rPr>
          <w:rFonts w:ascii="Times New Roman" w:hAnsi="Times New Roman"/>
          <w:strike/>
        </w:rPr>
        <w:t xml:space="preserve">"Maine Uniform Energy Code" means that portion of the Maine Uniform Building and Energy Code that contains </w:t>
      </w:r>
      <w:r w:rsidRPr="00196857">
        <w:rPr>
          <w:rFonts w:ascii="Times New Roman" w:hAnsi="Times New Roman"/>
          <w:strike/>
        </w:rPr>
        <w:lastRenderedPageBreak/>
        <w:t xml:space="preserve">only energy code requirements as determined by the </w:t>
      </w:r>
      <w:r w:rsidR="00B40968" w:rsidRPr="00196857">
        <w:rPr>
          <w:rFonts w:ascii="Times New Roman" w:hAnsi="Times New Roman"/>
          <w:strike/>
        </w:rPr>
        <w:t>B</w:t>
      </w:r>
      <w:r w:rsidRPr="00196857">
        <w:rPr>
          <w:rFonts w:ascii="Times New Roman" w:hAnsi="Times New Roman"/>
          <w:strike/>
        </w:rPr>
        <w:t>oard pursuant to section 9722, subsection 6, paragraph L.</w:t>
      </w:r>
    </w:p>
    <w:p w14:paraId="24C286F8" w14:textId="77777777" w:rsidR="00CA0A9C" w:rsidRPr="0059390D"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5C0ABB6" w14:textId="77777777" w:rsidR="00CA0A9C"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i/>
        </w:rPr>
      </w:pPr>
      <w:r w:rsidRPr="002660C4">
        <w:rPr>
          <w:rFonts w:ascii="Times New Roman" w:hAnsi="Times New Roman"/>
        </w:rPr>
        <w:t>10</w:t>
      </w:r>
      <w:r w:rsidR="008D34B3" w:rsidRPr="002660C4">
        <w:rPr>
          <w:rFonts w:ascii="Times New Roman" w:hAnsi="Times New Roman"/>
        </w:rPr>
        <w:t>.</w:t>
      </w:r>
      <w:r w:rsidR="008D34B3">
        <w:rPr>
          <w:rFonts w:ascii="Times New Roman" w:hAnsi="Times New Roman"/>
        </w:rPr>
        <w:tab/>
      </w:r>
      <w:r w:rsidR="008D34B3" w:rsidRPr="008D34B3">
        <w:rPr>
          <w:rFonts w:ascii="Times New Roman" w:hAnsi="Times New Roman"/>
          <w:b/>
        </w:rPr>
        <w:t>Model codes</w:t>
      </w:r>
      <w:r w:rsidR="008D34B3">
        <w:rPr>
          <w:rFonts w:ascii="Times New Roman" w:hAnsi="Times New Roman"/>
        </w:rPr>
        <w:t>.</w:t>
      </w:r>
      <w:r w:rsidR="00CA0A9C" w:rsidRPr="00AE7432">
        <w:rPr>
          <w:rFonts w:ascii="Times New Roman" w:hAnsi="Times New Roman"/>
        </w:rPr>
        <w:t xml:space="preserve"> “Model codes” means the codes developed by the model code organizations and adopted by reference in 10 M.R.S. </w:t>
      </w:r>
      <w:r w:rsidR="009923C7">
        <w:rPr>
          <w:rFonts w:ascii="Times New Roman" w:hAnsi="Times New Roman"/>
        </w:rPr>
        <w:t>§</w:t>
      </w:r>
      <w:r w:rsidR="00CA0A9C" w:rsidRPr="00AE7432">
        <w:rPr>
          <w:rFonts w:ascii="Times New Roman" w:hAnsi="Times New Roman"/>
        </w:rPr>
        <w:t>9721</w:t>
      </w:r>
      <w:r w:rsidR="00067294">
        <w:rPr>
          <w:rFonts w:ascii="Times New Roman" w:hAnsi="Times New Roman"/>
        </w:rPr>
        <w:t>,</w:t>
      </w:r>
      <w:r w:rsidR="00CA0A9C" w:rsidRPr="00AE7432">
        <w:rPr>
          <w:rFonts w:ascii="Times New Roman" w:hAnsi="Times New Roman"/>
        </w:rPr>
        <w:t xml:space="preserve"> </w:t>
      </w:r>
      <w:r w:rsidR="00CA0A9C" w:rsidRPr="00D02718">
        <w:rPr>
          <w:rFonts w:ascii="Times New Roman" w:hAnsi="Times New Roman"/>
          <w:i/>
        </w:rPr>
        <w:t>et seq.</w:t>
      </w:r>
    </w:p>
    <w:p w14:paraId="5B885A3B" w14:textId="77777777" w:rsidR="008D34B3"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8FA5F9B" w14:textId="77777777" w:rsidR="00CA0A9C"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2660C4">
        <w:rPr>
          <w:rFonts w:ascii="Times New Roman" w:hAnsi="Times New Roman"/>
        </w:rPr>
        <w:t>11</w:t>
      </w:r>
      <w:r w:rsidR="008D34B3" w:rsidRPr="002660C4">
        <w:rPr>
          <w:rFonts w:ascii="Times New Roman" w:hAnsi="Times New Roman"/>
        </w:rPr>
        <w:t>.</w:t>
      </w:r>
      <w:r w:rsidR="008D34B3">
        <w:rPr>
          <w:rFonts w:ascii="Times New Roman" w:hAnsi="Times New Roman"/>
        </w:rPr>
        <w:tab/>
      </w:r>
      <w:r w:rsidR="008D34B3" w:rsidRPr="008D34B3">
        <w:rPr>
          <w:rFonts w:ascii="Times New Roman" w:hAnsi="Times New Roman"/>
          <w:b/>
        </w:rPr>
        <w:t>Model code organization(s)</w:t>
      </w:r>
      <w:r w:rsidR="008D34B3">
        <w:rPr>
          <w:rFonts w:ascii="Times New Roman" w:hAnsi="Times New Roman"/>
        </w:rPr>
        <w:t>.</w:t>
      </w:r>
      <w:r w:rsidR="00CA0A9C" w:rsidRPr="00AE7432">
        <w:rPr>
          <w:rFonts w:ascii="Times New Roman" w:hAnsi="Times New Roman"/>
        </w:rPr>
        <w:t xml:space="preserve"> “Model Code organization(s)” means the national code-promulgating organizations that develop the model codes (as defined </w:t>
      </w:r>
      <w:r w:rsidR="008D34B3">
        <w:rPr>
          <w:rFonts w:ascii="Times New Roman" w:hAnsi="Times New Roman"/>
        </w:rPr>
        <w:t>herein), such as</w:t>
      </w:r>
      <w:r w:rsidR="00CA0A9C" w:rsidRPr="00AE7432">
        <w:rPr>
          <w:rFonts w:ascii="Times New Roman" w:hAnsi="Times New Roman"/>
        </w:rPr>
        <w:t xml:space="preserve"> the International Code Council, International Association of Plumbing and Mechanical Officials, National Fire Protection Association and American Society of Heating, Refrigerating, and Air-Conditioning Engineers.</w:t>
      </w:r>
    </w:p>
    <w:p w14:paraId="58326C70" w14:textId="77777777" w:rsidR="008D34B3"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176E832" w14:textId="77777777" w:rsidR="00CA0A9C" w:rsidRDefault="004033A0" w:rsidP="00C10556">
      <w:pPr>
        <w:tabs>
          <w:tab w:val="left" w:pos="720"/>
          <w:tab w:val="left" w:pos="1440"/>
          <w:tab w:val="left" w:pos="2160"/>
          <w:tab w:val="left" w:pos="2880"/>
          <w:tab w:val="left" w:pos="3600"/>
        </w:tabs>
        <w:spacing w:after="0" w:line="240" w:lineRule="auto"/>
        <w:ind w:left="1440" w:hanging="720"/>
        <w:rPr>
          <w:rStyle w:val="text"/>
          <w:rFonts w:ascii="Times New Roman" w:hAnsi="Times New Roman"/>
        </w:rPr>
      </w:pPr>
      <w:r w:rsidRPr="002660C4">
        <w:rPr>
          <w:rFonts w:ascii="Times New Roman" w:hAnsi="Times New Roman"/>
        </w:rPr>
        <w:t>12</w:t>
      </w:r>
      <w:r w:rsidR="008D34B3" w:rsidRPr="002660C4">
        <w:rPr>
          <w:rFonts w:ascii="Times New Roman" w:hAnsi="Times New Roman"/>
        </w:rPr>
        <w:t>.</w:t>
      </w:r>
      <w:r w:rsidR="008D34B3">
        <w:rPr>
          <w:rFonts w:ascii="Times New Roman" w:hAnsi="Times New Roman"/>
        </w:rPr>
        <w:tab/>
      </w:r>
      <w:r w:rsidR="008D34B3" w:rsidRPr="008D34B3">
        <w:rPr>
          <w:rFonts w:ascii="Times New Roman" w:hAnsi="Times New Roman"/>
          <w:b/>
        </w:rPr>
        <w:t>Municipality</w:t>
      </w:r>
      <w:r w:rsidR="008D34B3">
        <w:rPr>
          <w:rFonts w:ascii="Times New Roman" w:hAnsi="Times New Roman"/>
        </w:rPr>
        <w:t>.</w:t>
      </w:r>
      <w:r w:rsidR="00CA0A9C" w:rsidRPr="00AE7432">
        <w:rPr>
          <w:rFonts w:ascii="Times New Roman" w:hAnsi="Times New Roman"/>
        </w:rPr>
        <w:t xml:space="preserve"> “Municipality” means </w:t>
      </w:r>
      <w:r w:rsidR="00CA0A9C" w:rsidRPr="00AE7432">
        <w:rPr>
          <w:rStyle w:val="text"/>
          <w:rFonts w:ascii="Times New Roman" w:hAnsi="Times New Roman"/>
        </w:rPr>
        <w:t>any city, town, plantation or municipal village corporation within the State.</w:t>
      </w:r>
    </w:p>
    <w:p w14:paraId="69B68208" w14:textId="77777777"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9A74BC5" w14:textId="77777777" w:rsidR="00CA0A9C"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944533">
        <w:rPr>
          <w:rFonts w:ascii="Times New Roman" w:hAnsi="Times New Roman"/>
        </w:rPr>
        <w:t>13</w:t>
      </w:r>
      <w:r w:rsidR="008D34B3" w:rsidRPr="00944533">
        <w:rPr>
          <w:rFonts w:ascii="Times New Roman" w:hAnsi="Times New Roman"/>
        </w:rPr>
        <w:t>.</w:t>
      </w:r>
      <w:r w:rsidR="008D34B3">
        <w:rPr>
          <w:rFonts w:ascii="Times New Roman" w:hAnsi="Times New Roman"/>
        </w:rPr>
        <w:tab/>
      </w:r>
      <w:r w:rsidR="008D34B3" w:rsidRPr="008D34B3">
        <w:rPr>
          <w:rFonts w:ascii="Times New Roman" w:hAnsi="Times New Roman"/>
          <w:b/>
        </w:rPr>
        <w:t>Population</w:t>
      </w:r>
      <w:r w:rsidR="008D34B3">
        <w:rPr>
          <w:rFonts w:ascii="Times New Roman" w:hAnsi="Times New Roman"/>
        </w:rPr>
        <w:t xml:space="preserve">. </w:t>
      </w:r>
      <w:r w:rsidR="00CA0A9C" w:rsidRPr="00AE7432">
        <w:rPr>
          <w:rFonts w:ascii="Times New Roman" w:hAnsi="Times New Roman"/>
        </w:rPr>
        <w:t>“Population” means the num</w:t>
      </w:r>
      <w:r w:rsidR="00CA0A9C">
        <w:rPr>
          <w:rFonts w:ascii="Times New Roman" w:hAnsi="Times New Roman"/>
        </w:rPr>
        <w:t xml:space="preserve">ber of residents living in the </w:t>
      </w:r>
      <w:r w:rsidR="00CA0A9C" w:rsidRPr="00AE7432">
        <w:rPr>
          <w:rFonts w:ascii="Times New Roman" w:hAnsi="Times New Roman"/>
        </w:rPr>
        <w:t xml:space="preserve">municipality according to the U.S. Census </w:t>
      </w:r>
      <w:r w:rsidR="00CA0A9C">
        <w:rPr>
          <w:rFonts w:ascii="Times New Roman" w:hAnsi="Times New Roman"/>
        </w:rPr>
        <w:t xml:space="preserve">Bureau’s most recent decennial </w:t>
      </w:r>
      <w:r w:rsidR="00CA0A9C" w:rsidRPr="00AE7432">
        <w:rPr>
          <w:rFonts w:ascii="Times New Roman" w:hAnsi="Times New Roman"/>
        </w:rPr>
        <w:t>census.</w:t>
      </w:r>
    </w:p>
    <w:p w14:paraId="42127665" w14:textId="77777777" w:rsidR="00D3201A" w:rsidRDefault="00D3201A"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954D283" w14:textId="078B1D71" w:rsidR="00D3201A" w:rsidRPr="00944533" w:rsidRDefault="008113C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14.</w:t>
      </w:r>
      <w:r w:rsidR="00D3201A" w:rsidRPr="00944533">
        <w:rPr>
          <w:rFonts w:ascii="Times New Roman" w:hAnsi="Times New Roman"/>
          <w:color w:val="FF0000"/>
        </w:rPr>
        <w:tab/>
      </w:r>
      <w:r w:rsidR="00D3201A" w:rsidRPr="00944533">
        <w:rPr>
          <w:rFonts w:ascii="Times New Roman" w:hAnsi="Times New Roman"/>
          <w:b/>
        </w:rPr>
        <w:t>Seasonal Dwelling</w:t>
      </w:r>
      <w:r w:rsidR="00D3201A" w:rsidRPr="00944533">
        <w:rPr>
          <w:rFonts w:ascii="Times New Roman" w:hAnsi="Times New Roman"/>
        </w:rPr>
        <w:t>.</w:t>
      </w:r>
      <w:r w:rsidR="003C7ADE">
        <w:t xml:space="preserve"> </w:t>
      </w:r>
      <w:r w:rsidR="00D3201A" w:rsidRPr="00944533">
        <w:rPr>
          <w:rFonts w:ascii="Times New Roman" w:hAnsi="Times New Roman"/>
        </w:rPr>
        <w:t xml:space="preserve">To be considered a seasonal dwelling, </w:t>
      </w:r>
      <w:r w:rsidR="002A0966" w:rsidRPr="00944533">
        <w:rPr>
          <w:rFonts w:ascii="Times New Roman" w:hAnsi="Times New Roman"/>
        </w:rPr>
        <w:t>a</w:t>
      </w:r>
      <w:r w:rsidR="00D3201A" w:rsidRPr="00944533">
        <w:rPr>
          <w:rFonts w:ascii="Times New Roman" w:hAnsi="Times New Roman"/>
        </w:rPr>
        <w:t xml:space="preserve"> building must meet a minimum of three of the requirements listed below and not be occupied more than 180 days within any calendar year. If </w:t>
      </w:r>
      <w:r w:rsidR="002A0966" w:rsidRPr="00944533">
        <w:rPr>
          <w:rFonts w:ascii="Times New Roman" w:hAnsi="Times New Roman"/>
        </w:rPr>
        <w:t>the building</w:t>
      </w:r>
      <w:r w:rsidR="00D3201A" w:rsidRPr="00944533">
        <w:rPr>
          <w:rFonts w:ascii="Times New Roman" w:hAnsi="Times New Roman"/>
        </w:rPr>
        <w:t xml:space="preserve"> meet</w:t>
      </w:r>
      <w:r w:rsidR="002A0966" w:rsidRPr="00944533">
        <w:rPr>
          <w:rFonts w:ascii="Times New Roman" w:hAnsi="Times New Roman"/>
        </w:rPr>
        <w:t>s</w:t>
      </w:r>
      <w:r w:rsidR="00D3201A" w:rsidRPr="00944533">
        <w:rPr>
          <w:rFonts w:ascii="Times New Roman" w:hAnsi="Times New Roman"/>
        </w:rPr>
        <w:t xml:space="preserve"> the minimum requirements, then </w:t>
      </w:r>
      <w:r w:rsidR="002A0966" w:rsidRPr="00944533">
        <w:rPr>
          <w:rFonts w:ascii="Times New Roman" w:hAnsi="Times New Roman"/>
        </w:rPr>
        <w:t>the</w:t>
      </w:r>
      <w:r w:rsidR="00D3201A" w:rsidRPr="00944533">
        <w:rPr>
          <w:rFonts w:ascii="Times New Roman" w:hAnsi="Times New Roman"/>
        </w:rPr>
        <w:t xml:space="preserve"> building would meet the requirements set forth by the State of Maine to be considered a seasonal dwelling for the requirements of the Maine Uniform Building and Energy Code (MUBEC) </w:t>
      </w:r>
      <w:r w:rsidR="00D3201A" w:rsidRPr="00671E8C">
        <w:rPr>
          <w:rFonts w:ascii="Times New Roman" w:hAnsi="Times New Roman"/>
          <w:strike/>
        </w:rPr>
        <w:t>and the Maine Uniform Energy code (MUEC)</w:t>
      </w:r>
      <w:r w:rsidR="00D3201A" w:rsidRPr="00944533">
        <w:rPr>
          <w:rFonts w:ascii="Times New Roman" w:hAnsi="Times New Roman"/>
        </w:rPr>
        <w:t xml:space="preserve">. If a building </w:t>
      </w:r>
      <w:r>
        <w:rPr>
          <w:rFonts w:ascii="Times New Roman" w:hAnsi="Times New Roman"/>
        </w:rPr>
        <w:t xml:space="preserve">  </w:t>
      </w:r>
      <w:r w:rsidR="00D3201A" w:rsidRPr="00944533">
        <w:rPr>
          <w:rFonts w:ascii="Times New Roman" w:hAnsi="Times New Roman"/>
        </w:rPr>
        <w:t>is considered a seasonal dwelling compliance with the IECC is not required.</w:t>
      </w:r>
    </w:p>
    <w:p w14:paraId="261CD2EB" w14:textId="77777777" w:rsidR="00D3201A" w:rsidRPr="007B0443" w:rsidRDefault="00D3201A" w:rsidP="00C10556">
      <w:pPr>
        <w:tabs>
          <w:tab w:val="left" w:pos="720"/>
          <w:tab w:val="left" w:pos="1440"/>
          <w:tab w:val="left" w:pos="2160"/>
          <w:tab w:val="left" w:pos="2880"/>
          <w:tab w:val="left" w:pos="3600"/>
        </w:tabs>
        <w:spacing w:after="0" w:line="240" w:lineRule="auto"/>
        <w:rPr>
          <w:rFonts w:ascii="Times New Roman" w:hAnsi="Times New Roman"/>
          <w:u w:val="single"/>
        </w:rPr>
      </w:pPr>
    </w:p>
    <w:p w14:paraId="3AD4475B" w14:textId="77777777" w:rsidR="00D3201A" w:rsidRPr="00944533" w:rsidRDefault="00D3201A"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sidRPr="00944533">
        <w:rPr>
          <w:rFonts w:ascii="Times New Roman" w:hAnsi="Times New Roman"/>
        </w:rPr>
        <w:t>1.</w:t>
      </w:r>
      <w:r w:rsidR="008113C2">
        <w:rPr>
          <w:rFonts w:ascii="Times New Roman" w:hAnsi="Times New Roman"/>
        </w:rPr>
        <w:tab/>
      </w:r>
      <w:r w:rsidRPr="00944533">
        <w:rPr>
          <w:rFonts w:ascii="Times New Roman" w:hAnsi="Times New Roman"/>
        </w:rPr>
        <w:t xml:space="preserve">The maximum </w:t>
      </w:r>
      <w:r w:rsidR="002A0966" w:rsidRPr="00944533">
        <w:rPr>
          <w:rFonts w:ascii="Times New Roman" w:hAnsi="Times New Roman"/>
        </w:rPr>
        <w:t>area</w:t>
      </w:r>
      <w:r w:rsidRPr="00944533">
        <w:rPr>
          <w:rFonts w:ascii="Times New Roman" w:hAnsi="Times New Roman"/>
        </w:rPr>
        <w:t xml:space="preserve"> of the structure shall be limited to 750 sq. ft. of interior space.</w:t>
      </w:r>
    </w:p>
    <w:p w14:paraId="7CC23A8F" w14:textId="77777777" w:rsidR="00D3201A" w:rsidRPr="00944533" w:rsidRDefault="00D3201A"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sidRPr="00944533">
        <w:rPr>
          <w:rFonts w:ascii="Times New Roman" w:hAnsi="Times New Roman"/>
        </w:rPr>
        <w:t>2.</w:t>
      </w:r>
      <w:r w:rsidR="008113C2">
        <w:rPr>
          <w:rFonts w:ascii="Times New Roman" w:hAnsi="Times New Roman"/>
        </w:rPr>
        <w:tab/>
      </w:r>
      <w:r w:rsidRPr="00944533">
        <w:rPr>
          <w:rFonts w:ascii="Times New Roman" w:hAnsi="Times New Roman"/>
        </w:rPr>
        <w:t>There shall be no central heating system installed in the building.</w:t>
      </w:r>
    </w:p>
    <w:p w14:paraId="424D6B3F" w14:textId="77777777"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3.</w:t>
      </w:r>
      <w:r>
        <w:rPr>
          <w:rFonts w:ascii="Times New Roman" w:hAnsi="Times New Roman"/>
        </w:rPr>
        <w:tab/>
      </w:r>
      <w:r w:rsidR="00D3201A" w:rsidRPr="00944533">
        <w:rPr>
          <w:rFonts w:ascii="Times New Roman" w:hAnsi="Times New Roman"/>
        </w:rPr>
        <w:t>Any heating appliance shall not have a fuel supply attached capable of heating the structure for more than 24 hours.</w:t>
      </w:r>
    </w:p>
    <w:p w14:paraId="2F182DEC" w14:textId="77777777"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4.</w:t>
      </w:r>
      <w:r>
        <w:rPr>
          <w:rFonts w:ascii="Times New Roman" w:hAnsi="Times New Roman"/>
        </w:rPr>
        <w:tab/>
      </w:r>
      <w:r w:rsidR="00D3201A" w:rsidRPr="00944533">
        <w:rPr>
          <w:rFonts w:ascii="Times New Roman" w:hAnsi="Times New Roman"/>
        </w:rPr>
        <w:t>There shall not be a year round sub surface wastewater system installed.</w:t>
      </w:r>
    </w:p>
    <w:p w14:paraId="4DA68F00" w14:textId="77777777"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5.</w:t>
      </w:r>
      <w:r>
        <w:rPr>
          <w:rFonts w:ascii="Times New Roman" w:hAnsi="Times New Roman"/>
        </w:rPr>
        <w:tab/>
      </w:r>
      <w:r w:rsidR="00D3201A" w:rsidRPr="00944533">
        <w:rPr>
          <w:rFonts w:ascii="Times New Roman" w:hAnsi="Times New Roman"/>
        </w:rPr>
        <w:t>The electrical service shall be limited to 100 amp. system.</w:t>
      </w:r>
    </w:p>
    <w:p w14:paraId="09C8CBCB" w14:textId="77777777" w:rsidR="00D3201A" w:rsidRPr="00944533" w:rsidRDefault="008113C2" w:rsidP="008113C2">
      <w:pPr>
        <w:tabs>
          <w:tab w:val="left" w:pos="72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6.</w:t>
      </w:r>
      <w:r>
        <w:rPr>
          <w:rFonts w:ascii="Times New Roman" w:hAnsi="Times New Roman"/>
        </w:rPr>
        <w:tab/>
      </w:r>
      <w:r w:rsidR="00D3201A" w:rsidRPr="00944533">
        <w:rPr>
          <w:rFonts w:ascii="Times New Roman" w:hAnsi="Times New Roman"/>
        </w:rPr>
        <w:t>The structure shall be owner occupied.</w:t>
      </w:r>
    </w:p>
    <w:p w14:paraId="773EE796" w14:textId="77777777"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7.</w:t>
      </w:r>
      <w:r>
        <w:rPr>
          <w:rFonts w:ascii="Times New Roman" w:hAnsi="Times New Roman"/>
        </w:rPr>
        <w:tab/>
      </w:r>
      <w:r w:rsidR="00D3201A" w:rsidRPr="00944533">
        <w:rPr>
          <w:rFonts w:ascii="Times New Roman" w:hAnsi="Times New Roman"/>
        </w:rPr>
        <w:t>Any water supply shall be limited to 180 days of use per calendar year</w:t>
      </w:r>
    </w:p>
    <w:p w14:paraId="43475237" w14:textId="77777777" w:rsidR="008D34B3" w:rsidRPr="0059390D"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229D10A" w14:textId="4ACE589D" w:rsidR="000071CE" w:rsidRPr="0000200D" w:rsidRDefault="00944533" w:rsidP="00C74909">
      <w:pPr>
        <w:tabs>
          <w:tab w:val="left" w:pos="720"/>
          <w:tab w:val="left" w:pos="1440"/>
          <w:tab w:val="left" w:pos="2160"/>
          <w:tab w:val="left" w:pos="2880"/>
          <w:tab w:val="left" w:pos="3600"/>
        </w:tabs>
        <w:spacing w:after="0" w:line="240" w:lineRule="auto"/>
        <w:ind w:left="1440" w:right="180" w:hanging="720"/>
        <w:rPr>
          <w:rFonts w:ascii="Times New Roman" w:hAnsi="Times New Roman"/>
        </w:rPr>
      </w:pPr>
      <w:r w:rsidRPr="00944533">
        <w:rPr>
          <w:rFonts w:ascii="Times New Roman" w:hAnsi="Times New Roman"/>
        </w:rPr>
        <w:t>1</w:t>
      </w:r>
      <w:r w:rsidR="00AE4E66" w:rsidRPr="00944533">
        <w:rPr>
          <w:rFonts w:ascii="Times New Roman" w:hAnsi="Times New Roman"/>
        </w:rPr>
        <w:t>5.</w:t>
      </w:r>
      <w:r w:rsidR="008D34B3">
        <w:rPr>
          <w:rFonts w:ascii="Times New Roman" w:hAnsi="Times New Roman"/>
        </w:rPr>
        <w:tab/>
      </w:r>
      <w:r w:rsidR="008D34B3" w:rsidRPr="008D34B3">
        <w:rPr>
          <w:rFonts w:ascii="Times New Roman" w:hAnsi="Times New Roman"/>
          <w:b/>
        </w:rPr>
        <w:t>Third-party inspector (“TPI”)</w:t>
      </w:r>
      <w:r w:rsidR="008D34B3">
        <w:rPr>
          <w:rFonts w:ascii="Times New Roman" w:hAnsi="Times New Roman"/>
        </w:rPr>
        <w:t>.</w:t>
      </w:r>
      <w:r w:rsidR="00CA0A9C" w:rsidRPr="00AE7432">
        <w:rPr>
          <w:rFonts w:ascii="Times New Roman" w:hAnsi="Times New Roman"/>
        </w:rPr>
        <w:t xml:space="preserve"> “TPI” means a person certified by the</w:t>
      </w:r>
      <w:r w:rsidR="00671E8C">
        <w:rPr>
          <w:rFonts w:ascii="Times New Roman" w:hAnsi="Times New Roman"/>
        </w:rPr>
        <w:t xml:space="preserve"> </w:t>
      </w:r>
      <w:r w:rsidR="00671E8C" w:rsidRPr="00671E8C">
        <w:rPr>
          <w:rFonts w:ascii="Times New Roman" w:hAnsi="Times New Roman"/>
          <w:i/>
          <w:iCs/>
        </w:rPr>
        <w:t>Office of State Fire Marshal</w:t>
      </w:r>
      <w:r w:rsidR="00CA0A9C" w:rsidRPr="00671E8C">
        <w:rPr>
          <w:rFonts w:ascii="Times New Roman" w:hAnsi="Times New Roman"/>
          <w:i/>
          <w:iCs/>
        </w:rPr>
        <w:t xml:space="preserve"> </w:t>
      </w:r>
      <w:r w:rsidR="00493FA1" w:rsidRPr="00671E8C">
        <w:rPr>
          <w:rFonts w:ascii="Times New Roman" w:hAnsi="Times New Roman"/>
          <w:strike/>
        </w:rPr>
        <w:t xml:space="preserve">Maine </w:t>
      </w:r>
      <w:r w:rsidR="00AE4E66" w:rsidRPr="00671E8C">
        <w:rPr>
          <w:rFonts w:ascii="Times New Roman" w:hAnsi="Times New Roman"/>
          <w:strike/>
        </w:rPr>
        <w:t xml:space="preserve">Department of Economic </w:t>
      </w:r>
      <w:r w:rsidR="00493FA1" w:rsidRPr="00671E8C">
        <w:rPr>
          <w:rFonts w:ascii="Times New Roman" w:hAnsi="Times New Roman"/>
          <w:strike/>
        </w:rPr>
        <w:t xml:space="preserve">and Community </w:t>
      </w:r>
      <w:r w:rsidR="00AE4E66" w:rsidRPr="00671E8C">
        <w:rPr>
          <w:rFonts w:ascii="Times New Roman" w:hAnsi="Times New Roman"/>
          <w:strike/>
        </w:rPr>
        <w:t>Development</w:t>
      </w:r>
      <w:r w:rsidR="00493FA1" w:rsidRPr="00671E8C">
        <w:rPr>
          <w:rFonts w:ascii="Times New Roman" w:hAnsi="Times New Roman"/>
          <w:strike/>
        </w:rPr>
        <w:t xml:space="preserve"> </w:t>
      </w:r>
      <w:r w:rsidR="00CA0A9C" w:rsidRPr="00AE7432">
        <w:rPr>
          <w:rFonts w:ascii="Times New Roman" w:hAnsi="Times New Roman"/>
        </w:rPr>
        <w:t>to conduct inspections</w:t>
      </w:r>
      <w:r w:rsidR="008D34B3">
        <w:rPr>
          <w:rFonts w:ascii="Times New Roman" w:hAnsi="Times New Roman"/>
        </w:rPr>
        <w:t xml:space="preserve"> under 30-A</w:t>
      </w:r>
      <w:r w:rsidR="00847604">
        <w:rPr>
          <w:rFonts w:ascii="Times New Roman" w:hAnsi="Times New Roman"/>
        </w:rPr>
        <w:t xml:space="preserve"> </w:t>
      </w:r>
      <w:r w:rsidR="00CA0A9C">
        <w:rPr>
          <w:rFonts w:ascii="Times New Roman" w:hAnsi="Times New Roman"/>
        </w:rPr>
        <w:t xml:space="preserve">M.R.S. </w:t>
      </w:r>
      <w:r w:rsidR="009923C7">
        <w:rPr>
          <w:rFonts w:ascii="Times New Roman" w:hAnsi="Times New Roman"/>
        </w:rPr>
        <w:t>§</w:t>
      </w:r>
      <w:r w:rsidR="00CA0A9C">
        <w:rPr>
          <w:rFonts w:ascii="Times New Roman" w:hAnsi="Times New Roman"/>
        </w:rPr>
        <w:t xml:space="preserve">4451, for </w:t>
      </w:r>
      <w:r w:rsidR="004033A0">
        <w:rPr>
          <w:rFonts w:ascii="Times New Roman" w:hAnsi="Times New Roman"/>
        </w:rPr>
        <w:t xml:space="preserve">compliance with </w:t>
      </w:r>
      <w:r w:rsidR="004033A0" w:rsidRPr="00944533">
        <w:rPr>
          <w:rFonts w:ascii="Times New Roman" w:hAnsi="Times New Roman"/>
        </w:rPr>
        <w:t>these</w:t>
      </w:r>
      <w:r w:rsidR="00CA0A9C" w:rsidRPr="00944533">
        <w:rPr>
          <w:rFonts w:ascii="Times New Roman" w:hAnsi="Times New Roman"/>
        </w:rPr>
        <w:t xml:space="preserve"> </w:t>
      </w:r>
      <w:r w:rsidR="00CA0A9C" w:rsidRPr="0000200D">
        <w:rPr>
          <w:rFonts w:ascii="Times New Roman" w:hAnsi="Times New Roman"/>
        </w:rPr>
        <w:t>Code</w:t>
      </w:r>
      <w:r w:rsidR="004033A0" w:rsidRPr="00944533">
        <w:rPr>
          <w:rFonts w:ascii="Times New Roman" w:hAnsi="Times New Roman"/>
        </w:rPr>
        <w:t>s</w:t>
      </w:r>
      <w:r w:rsidR="00CA0A9C" w:rsidRPr="0000200D">
        <w:rPr>
          <w:rFonts w:ascii="Times New Roman" w:hAnsi="Times New Roman"/>
        </w:rPr>
        <w:t>.</w:t>
      </w:r>
    </w:p>
    <w:p w14:paraId="394523EE" w14:textId="77777777" w:rsidR="009923C7" w:rsidRDefault="009923C7"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C803D40" w14:textId="77777777" w:rsidR="00CA323D" w:rsidRDefault="00CA323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EBA8748"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1440"/>
        <w:rPr>
          <w:rFonts w:ascii="Times New Roman" w:hAnsi="Times New Roman"/>
          <w:b/>
          <w:bCs/>
          <w:color w:val="000000"/>
        </w:rPr>
      </w:pPr>
      <w:r w:rsidRPr="00AE7432">
        <w:rPr>
          <w:rFonts w:ascii="Times New Roman" w:hAnsi="Times New Roman"/>
          <w:b/>
          <w:bCs/>
          <w:color w:val="000000"/>
        </w:rPr>
        <w:t>SECTION 4.</w:t>
      </w:r>
      <w:r w:rsidRPr="00AE7432">
        <w:rPr>
          <w:rFonts w:ascii="Times New Roman" w:hAnsi="Times New Roman"/>
          <w:b/>
          <w:bCs/>
          <w:color w:val="000000"/>
        </w:rPr>
        <w:tab/>
      </w:r>
      <w:r w:rsidR="008D34B3">
        <w:rPr>
          <w:rFonts w:ascii="Times New Roman" w:hAnsi="Times New Roman"/>
          <w:b/>
          <w:bCs/>
          <w:color w:val="000000"/>
        </w:rPr>
        <w:t>APPLICATION OF THE MUBEC</w:t>
      </w:r>
      <w:r w:rsidR="004033A0" w:rsidRPr="00FD4350">
        <w:rPr>
          <w:rFonts w:ascii="Times New Roman" w:hAnsi="Times New Roman"/>
          <w:b/>
          <w:bCs/>
          <w:strike/>
        </w:rPr>
        <w:t>, MUBC and MUEC</w:t>
      </w:r>
    </w:p>
    <w:p w14:paraId="64E4B67C"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b/>
          <w:bCs/>
          <w:color w:val="000000"/>
        </w:rPr>
      </w:pPr>
    </w:p>
    <w:p w14:paraId="3539B161" w14:textId="491BD63A" w:rsidR="00CA0A9C" w:rsidRPr="00944533" w:rsidRDefault="004033A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sidRPr="00944533">
        <w:rPr>
          <w:rFonts w:ascii="Times New Roman" w:hAnsi="Times New Roman"/>
        </w:rPr>
        <w:t>1</w:t>
      </w:r>
      <w:r w:rsidR="00CA0A9C" w:rsidRPr="00944533">
        <w:rPr>
          <w:rFonts w:ascii="Times New Roman" w:hAnsi="Times New Roman"/>
        </w:rPr>
        <w:t>.</w:t>
      </w:r>
      <w:r w:rsidR="00CA0A9C" w:rsidRPr="00944533">
        <w:rPr>
          <w:rFonts w:ascii="Times New Roman" w:hAnsi="Times New Roman"/>
        </w:rPr>
        <w:tab/>
      </w:r>
      <w:r w:rsidRPr="00DA0790">
        <w:rPr>
          <w:rFonts w:ascii="Times New Roman" w:hAnsi="Times New Roman"/>
          <w:strike/>
        </w:rPr>
        <w:t xml:space="preserve">As of </w:t>
      </w:r>
      <w:r w:rsidR="006A0652" w:rsidRPr="00DA0790">
        <w:rPr>
          <w:rFonts w:ascii="Times New Roman" w:hAnsi="Times New Roman"/>
          <w:strike/>
        </w:rPr>
        <w:t>September 28, 2011</w:t>
      </w:r>
      <w:r w:rsidR="006A0652" w:rsidRPr="00944533">
        <w:rPr>
          <w:rFonts w:ascii="Times New Roman" w:hAnsi="Times New Roman"/>
        </w:rPr>
        <w:t xml:space="preserve">, </w:t>
      </w:r>
      <w:r w:rsidR="00DA0790">
        <w:rPr>
          <w:rFonts w:ascii="Times New Roman" w:hAnsi="Times New Roman"/>
        </w:rPr>
        <w:t>T</w:t>
      </w:r>
      <w:r w:rsidR="0047449C" w:rsidRPr="00944533">
        <w:rPr>
          <w:rFonts w:ascii="Times New Roman" w:hAnsi="Times New Roman"/>
        </w:rPr>
        <w:t>he</w:t>
      </w:r>
      <w:r w:rsidR="00CA0A9C" w:rsidRPr="00944533">
        <w:rPr>
          <w:rFonts w:ascii="Times New Roman" w:hAnsi="Times New Roman"/>
        </w:rPr>
        <w:t xml:space="preserve"> </w:t>
      </w:r>
      <w:r w:rsidR="0047449C" w:rsidRPr="00944533">
        <w:rPr>
          <w:rFonts w:ascii="Times New Roman" w:hAnsi="Times New Roman"/>
        </w:rPr>
        <w:t>MUBEC</w:t>
      </w:r>
      <w:r w:rsidR="00CA0A9C" w:rsidRPr="00944533">
        <w:rPr>
          <w:rFonts w:ascii="Times New Roman" w:hAnsi="Times New Roman"/>
        </w:rPr>
        <w:t xml:space="preserve"> must be enforced in a mun</w:t>
      </w:r>
      <w:r w:rsidR="0047449C" w:rsidRPr="00944533">
        <w:rPr>
          <w:rFonts w:ascii="Times New Roman" w:hAnsi="Times New Roman"/>
        </w:rPr>
        <w:t>icipality with a population of 4</w:t>
      </w:r>
      <w:r w:rsidR="00CA0A9C" w:rsidRPr="00944533">
        <w:rPr>
          <w:rFonts w:ascii="Times New Roman" w:hAnsi="Times New Roman"/>
        </w:rPr>
        <w:t xml:space="preserve">,000 residents or more </w:t>
      </w:r>
      <w:r w:rsidR="00CA0A9C" w:rsidRPr="00DA0790">
        <w:rPr>
          <w:rFonts w:ascii="Times New Roman" w:hAnsi="Times New Roman"/>
          <w:strike/>
        </w:rPr>
        <w:t>that had</w:t>
      </w:r>
      <w:r w:rsidR="003E0147" w:rsidRPr="00DA0790">
        <w:rPr>
          <w:rFonts w:ascii="Times New Roman" w:hAnsi="Times New Roman"/>
          <w:strike/>
        </w:rPr>
        <w:t xml:space="preserve"> </w:t>
      </w:r>
      <w:r w:rsidR="00CA0A9C" w:rsidRPr="00DA0790">
        <w:rPr>
          <w:rFonts w:ascii="Times New Roman" w:hAnsi="Times New Roman"/>
          <w:strike/>
        </w:rPr>
        <w:t>previously adopted any building code on or before August 1, 2008</w:t>
      </w:r>
      <w:r w:rsidR="00CA0A9C" w:rsidRPr="00944533">
        <w:rPr>
          <w:rFonts w:ascii="Times New Roman" w:hAnsi="Times New Roman"/>
        </w:rPr>
        <w:t>.</w:t>
      </w:r>
    </w:p>
    <w:p w14:paraId="01569329" w14:textId="77777777" w:rsidR="003838D0" w:rsidRPr="003838D0" w:rsidRDefault="003838D0"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rPr>
      </w:pPr>
    </w:p>
    <w:p w14:paraId="715832DB" w14:textId="77777777" w:rsidR="00CA0A9C" w:rsidRPr="00DA0790" w:rsidRDefault="0047449C" w:rsidP="00A96DB6">
      <w:pPr>
        <w:tabs>
          <w:tab w:val="left" w:pos="720"/>
          <w:tab w:val="left" w:pos="1440"/>
          <w:tab w:val="left" w:pos="2160"/>
          <w:tab w:val="left" w:pos="2880"/>
          <w:tab w:val="left" w:pos="3600"/>
        </w:tabs>
        <w:autoSpaceDE w:val="0"/>
        <w:autoSpaceDN w:val="0"/>
        <w:adjustRightInd w:val="0"/>
        <w:spacing w:after="0" w:line="240" w:lineRule="auto"/>
        <w:ind w:left="1440" w:right="-90" w:hanging="720"/>
        <w:rPr>
          <w:rFonts w:ascii="Times New Roman" w:hAnsi="Times New Roman"/>
          <w:strike/>
          <w:color w:val="000000"/>
        </w:rPr>
      </w:pPr>
      <w:r w:rsidRPr="00DA0790">
        <w:rPr>
          <w:rFonts w:ascii="Times New Roman" w:hAnsi="Times New Roman"/>
          <w:strike/>
          <w:color w:val="000000"/>
        </w:rPr>
        <w:t>2</w:t>
      </w:r>
      <w:r w:rsidR="00CA0A9C" w:rsidRPr="00DA0790">
        <w:rPr>
          <w:rFonts w:ascii="Times New Roman" w:hAnsi="Times New Roman"/>
          <w:strike/>
          <w:color w:val="000000"/>
        </w:rPr>
        <w:t>.</w:t>
      </w:r>
      <w:r w:rsidR="00CA0A9C" w:rsidRPr="00DA0790">
        <w:rPr>
          <w:rFonts w:ascii="Times New Roman" w:hAnsi="Times New Roman"/>
          <w:strike/>
          <w:color w:val="000000"/>
        </w:rPr>
        <w:tab/>
        <w:t>No later tha</w:t>
      </w:r>
      <w:r w:rsidRPr="00DA0790">
        <w:rPr>
          <w:rFonts w:ascii="Times New Roman" w:hAnsi="Times New Roman"/>
          <w:strike/>
          <w:color w:val="000000"/>
        </w:rPr>
        <w:t>n July 1, 201</w:t>
      </w:r>
      <w:r w:rsidRPr="00DA0790">
        <w:rPr>
          <w:rFonts w:ascii="Times New Roman" w:hAnsi="Times New Roman"/>
          <w:strike/>
        </w:rPr>
        <w:t>2, the</w:t>
      </w:r>
      <w:r w:rsidR="00CA0A9C" w:rsidRPr="00DA0790">
        <w:rPr>
          <w:rFonts w:ascii="Times New Roman" w:hAnsi="Times New Roman"/>
          <w:strike/>
        </w:rPr>
        <w:t xml:space="preserve"> </w:t>
      </w:r>
      <w:r w:rsidRPr="00DA0790">
        <w:rPr>
          <w:rFonts w:ascii="Times New Roman" w:hAnsi="Times New Roman"/>
          <w:strike/>
        </w:rPr>
        <w:t xml:space="preserve">MUBEC </w:t>
      </w:r>
      <w:r w:rsidR="00CA0A9C" w:rsidRPr="00DA0790">
        <w:rPr>
          <w:rFonts w:ascii="Times New Roman" w:hAnsi="Times New Roman"/>
          <w:strike/>
        </w:rPr>
        <w:t>must be enforced in a mun</w:t>
      </w:r>
      <w:r w:rsidRPr="00DA0790">
        <w:rPr>
          <w:rFonts w:ascii="Times New Roman" w:hAnsi="Times New Roman"/>
          <w:strike/>
        </w:rPr>
        <w:t>icipality with a population of 4</w:t>
      </w:r>
      <w:r w:rsidR="00CA0A9C" w:rsidRPr="00DA0790">
        <w:rPr>
          <w:rFonts w:ascii="Times New Roman" w:hAnsi="Times New Roman"/>
          <w:strike/>
        </w:rPr>
        <w:t>,000</w:t>
      </w:r>
      <w:r w:rsidR="00CA0A9C" w:rsidRPr="00DA0790">
        <w:rPr>
          <w:rFonts w:ascii="Times New Roman" w:hAnsi="Times New Roman"/>
          <w:strike/>
          <w:color w:val="000000"/>
        </w:rPr>
        <w:t xml:space="preserve"> residents or more that had not adopted any building code on or before</w:t>
      </w:r>
      <w:r w:rsidR="00A96DB6" w:rsidRPr="00DA0790">
        <w:rPr>
          <w:rFonts w:ascii="Times New Roman" w:hAnsi="Times New Roman"/>
          <w:strike/>
          <w:color w:val="000000"/>
        </w:rPr>
        <w:t> </w:t>
      </w:r>
      <w:r w:rsidR="00CA0A9C" w:rsidRPr="00DA0790">
        <w:rPr>
          <w:rFonts w:ascii="Times New Roman" w:hAnsi="Times New Roman"/>
          <w:strike/>
          <w:color w:val="000000"/>
        </w:rPr>
        <w:t>Augus</w:t>
      </w:r>
      <w:r w:rsidR="00903EBD" w:rsidRPr="00DA0790">
        <w:rPr>
          <w:rFonts w:ascii="Times New Roman" w:hAnsi="Times New Roman"/>
          <w:strike/>
          <w:color w:val="000000"/>
        </w:rPr>
        <w:t>t 1, 2008.</w:t>
      </w:r>
    </w:p>
    <w:p w14:paraId="5FA3E6C8" w14:textId="77777777" w:rsidR="00716984" w:rsidRDefault="00716984" w:rsidP="00C10556">
      <w:pPr>
        <w:tabs>
          <w:tab w:val="left" w:pos="720"/>
          <w:tab w:val="left" w:pos="1440"/>
          <w:tab w:val="left" w:pos="2160"/>
          <w:tab w:val="left" w:pos="2880"/>
          <w:tab w:val="left" w:pos="3600"/>
        </w:tabs>
        <w:autoSpaceDE w:val="0"/>
        <w:autoSpaceDN w:val="0"/>
        <w:adjustRightInd w:val="0"/>
        <w:spacing w:after="0" w:line="240" w:lineRule="auto"/>
        <w:ind w:left="1440" w:right="-360" w:hanging="720"/>
        <w:rPr>
          <w:rFonts w:ascii="Times New Roman" w:hAnsi="Times New Roman"/>
          <w:color w:val="000000"/>
        </w:rPr>
      </w:pPr>
    </w:p>
    <w:p w14:paraId="2DD96957" w14:textId="77777777" w:rsidR="00CA0A9C" w:rsidRPr="000A261F" w:rsidRDefault="00452BA0" w:rsidP="00A96DB6">
      <w:pPr>
        <w:autoSpaceDE w:val="0"/>
        <w:autoSpaceDN w:val="0"/>
        <w:adjustRightInd w:val="0"/>
        <w:ind w:left="1440" w:hanging="720"/>
        <w:rPr>
          <w:rFonts w:ascii="Times New Roman" w:hAnsi="Times New Roman"/>
          <w:strike/>
        </w:rPr>
      </w:pPr>
      <w:r w:rsidRPr="00944533">
        <w:rPr>
          <w:rFonts w:ascii="Times New Roman" w:hAnsi="Times New Roman"/>
        </w:rPr>
        <w:lastRenderedPageBreak/>
        <w:t>3.</w:t>
      </w:r>
      <w:r w:rsidRPr="00944533">
        <w:rPr>
          <w:rFonts w:ascii="Times New Roman" w:hAnsi="Times New Roman"/>
        </w:rPr>
        <w:tab/>
        <w:t xml:space="preserve">A municipality of up to 4,000 residents may not </w:t>
      </w:r>
      <w:r w:rsidRPr="00684C3F">
        <w:rPr>
          <w:rFonts w:ascii="Times New Roman" w:hAnsi="Times New Roman"/>
          <w:strike/>
        </w:rPr>
        <w:t>adopt or</w:t>
      </w:r>
      <w:r w:rsidRPr="00944533">
        <w:rPr>
          <w:rFonts w:ascii="Times New Roman" w:hAnsi="Times New Roman"/>
        </w:rPr>
        <w:t xml:space="preserve"> enforce a building code other than the Maine Uniform Building Code, the Maine Uniform Energy Code or the Maine Uniform Building and Energy Code. </w:t>
      </w:r>
      <w:r w:rsidRPr="000A261F">
        <w:rPr>
          <w:rFonts w:ascii="Times New Roman" w:hAnsi="Times New Roman"/>
          <w:strike/>
        </w:rPr>
        <w:t xml:space="preserve">Notwithstanding any other provision of this chapter or Title 25, </w:t>
      </w:r>
      <w:r w:rsidR="00E32E92" w:rsidRPr="000A261F">
        <w:rPr>
          <w:rFonts w:ascii="Times New Roman" w:hAnsi="Times New Roman"/>
          <w:strike/>
        </w:rPr>
        <w:t>C</w:t>
      </w:r>
      <w:r w:rsidRPr="000A261F">
        <w:rPr>
          <w:rFonts w:ascii="Times New Roman" w:hAnsi="Times New Roman"/>
          <w:strike/>
        </w:rPr>
        <w:t>hapter 314, the provisions of the Maine Uniform Building Code, the Maine Uniform Energy Code or the Maine Uniform Building and Energy Code do not apply in a municipality that has 4,000 or fewer residents except to the extent the municipality has adopted that code pursuant to this subsection.</w:t>
      </w:r>
    </w:p>
    <w:p w14:paraId="08AAEA8D" w14:textId="77777777" w:rsidR="00CA0A9C" w:rsidRPr="000A261F" w:rsidRDefault="00452BA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rPr>
      </w:pPr>
      <w:r w:rsidRPr="00944533">
        <w:rPr>
          <w:rFonts w:ascii="Times New Roman" w:hAnsi="Times New Roman"/>
        </w:rPr>
        <w:t>4</w:t>
      </w:r>
      <w:r w:rsidR="00CA0A9C" w:rsidRPr="00944533">
        <w:rPr>
          <w:rFonts w:ascii="Times New Roman" w:hAnsi="Times New Roman"/>
        </w:rPr>
        <w:t>.</w:t>
      </w:r>
      <w:r w:rsidR="00CA0A9C" w:rsidRPr="00944533">
        <w:rPr>
          <w:rFonts w:ascii="Times New Roman" w:hAnsi="Times New Roman"/>
        </w:rPr>
        <w:tab/>
      </w:r>
      <w:r w:rsidR="0047449C" w:rsidRPr="000A261F">
        <w:rPr>
          <w:rFonts w:ascii="Times New Roman" w:hAnsi="Times New Roman"/>
          <w:strike/>
        </w:rPr>
        <w:t xml:space="preserve">Any municipality with a population of less than 4,000 must choose one of the following options. If a Town chooses to adopt a Code, it must be done by town ordinance: </w:t>
      </w:r>
    </w:p>
    <w:p w14:paraId="1FF4E2B0" w14:textId="77777777" w:rsidR="0097423F" w:rsidRPr="000A261F" w:rsidRDefault="0097423F"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rPr>
      </w:pPr>
    </w:p>
    <w:p w14:paraId="10A94E03" w14:textId="77777777" w:rsidR="0047449C" w:rsidRPr="000A261F" w:rsidRDefault="003C7AD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strike/>
        </w:rPr>
      </w:pPr>
      <w:r w:rsidRPr="000A261F">
        <w:rPr>
          <w:rFonts w:ascii="Times New Roman" w:hAnsi="Times New Roman"/>
          <w:strike/>
        </w:rPr>
        <w:t>A.</w:t>
      </w:r>
      <w:r w:rsidRPr="000A261F">
        <w:rPr>
          <w:rFonts w:ascii="Times New Roman" w:hAnsi="Times New Roman"/>
          <w:strike/>
        </w:rPr>
        <w:tab/>
      </w:r>
      <w:r w:rsidR="0047449C" w:rsidRPr="000A261F">
        <w:rPr>
          <w:rFonts w:ascii="Times New Roman" w:hAnsi="Times New Roman"/>
          <w:strike/>
        </w:rPr>
        <w:t>Adopt MUBEC</w:t>
      </w:r>
    </w:p>
    <w:p w14:paraId="4A2274EC" w14:textId="77777777" w:rsidR="0047449C" w:rsidRPr="000A261F" w:rsidRDefault="003C7AD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strike/>
        </w:rPr>
      </w:pPr>
      <w:r w:rsidRPr="000A261F">
        <w:rPr>
          <w:rFonts w:ascii="Times New Roman" w:hAnsi="Times New Roman"/>
          <w:strike/>
        </w:rPr>
        <w:t>B.</w:t>
      </w:r>
      <w:r w:rsidRPr="000A261F">
        <w:rPr>
          <w:rFonts w:ascii="Times New Roman" w:hAnsi="Times New Roman"/>
          <w:strike/>
        </w:rPr>
        <w:tab/>
      </w:r>
      <w:r w:rsidR="0047449C" w:rsidRPr="000A261F">
        <w:rPr>
          <w:rFonts w:ascii="Times New Roman" w:hAnsi="Times New Roman"/>
          <w:strike/>
        </w:rPr>
        <w:t>Adopt MUBC</w:t>
      </w:r>
    </w:p>
    <w:p w14:paraId="26EC658A" w14:textId="77777777" w:rsidR="0047449C" w:rsidRPr="000A261F" w:rsidRDefault="003C7AD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strike/>
        </w:rPr>
      </w:pPr>
      <w:r w:rsidRPr="000A261F">
        <w:rPr>
          <w:rFonts w:ascii="Times New Roman" w:hAnsi="Times New Roman"/>
          <w:strike/>
        </w:rPr>
        <w:t>C.</w:t>
      </w:r>
      <w:r w:rsidRPr="000A261F">
        <w:rPr>
          <w:rFonts w:ascii="Times New Roman" w:hAnsi="Times New Roman"/>
          <w:strike/>
        </w:rPr>
        <w:tab/>
      </w:r>
      <w:r w:rsidR="0047449C" w:rsidRPr="000A261F">
        <w:rPr>
          <w:rFonts w:ascii="Times New Roman" w:hAnsi="Times New Roman"/>
          <w:strike/>
        </w:rPr>
        <w:t>Adopt MUEC</w:t>
      </w:r>
    </w:p>
    <w:p w14:paraId="560036DF" w14:textId="77777777" w:rsidR="0047449C" w:rsidRDefault="004744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p>
    <w:p w14:paraId="6145FDC0" w14:textId="77777777" w:rsidR="00CA0A9C" w:rsidRDefault="00452BA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5</w:t>
      </w:r>
      <w:r w:rsidR="00BA7BBF">
        <w:rPr>
          <w:rFonts w:ascii="Times New Roman" w:hAnsi="Times New Roman"/>
          <w:color w:val="000000"/>
        </w:rPr>
        <w:t>.</w:t>
      </w:r>
      <w:r w:rsidR="00BA7BBF">
        <w:rPr>
          <w:rFonts w:ascii="Times New Roman" w:hAnsi="Times New Roman"/>
          <w:color w:val="000000"/>
        </w:rPr>
        <w:tab/>
      </w:r>
      <w:r w:rsidR="00CA0A9C" w:rsidRPr="00AE7432">
        <w:rPr>
          <w:rFonts w:ascii="Times New Roman" w:hAnsi="Times New Roman"/>
          <w:color w:val="000000"/>
        </w:rPr>
        <w:t>Effective December 1, 2010, ex</w:t>
      </w:r>
      <w:r w:rsidR="00DB03F8">
        <w:rPr>
          <w:rFonts w:ascii="Times New Roman" w:hAnsi="Times New Roman"/>
          <w:color w:val="000000"/>
        </w:rPr>
        <w:t>cept as provided in 10 M.R.S. §</w:t>
      </w:r>
      <w:r w:rsidR="00CA0A9C" w:rsidRPr="00AE7432">
        <w:rPr>
          <w:rFonts w:ascii="Times New Roman" w:hAnsi="Times New Roman"/>
          <w:color w:val="000000"/>
        </w:rPr>
        <w:t xml:space="preserve">9724(4) and </w:t>
      </w:r>
      <w:r w:rsidR="00DB03F8">
        <w:rPr>
          <w:rFonts w:ascii="Times New Roman" w:hAnsi="Times New Roman"/>
          <w:color w:val="000000"/>
        </w:rPr>
        <w:t>§</w:t>
      </w:r>
      <w:r w:rsidR="00CA0A9C" w:rsidRPr="00AE7432">
        <w:rPr>
          <w:rFonts w:ascii="Times New Roman" w:hAnsi="Times New Roman"/>
          <w:color w:val="000000"/>
        </w:rPr>
        <w:t>9725, any ordinance regarding a</w:t>
      </w:r>
      <w:r w:rsidR="009F6131">
        <w:rPr>
          <w:rFonts w:ascii="Times New Roman" w:hAnsi="Times New Roman"/>
          <w:color w:val="000000"/>
        </w:rPr>
        <w:t>ny</w:t>
      </w:r>
      <w:r w:rsidR="00CA0A9C" w:rsidRPr="00AE7432">
        <w:rPr>
          <w:rFonts w:ascii="Times New Roman" w:hAnsi="Times New Roman"/>
          <w:color w:val="000000"/>
        </w:rPr>
        <w:t xml:space="preserve"> building code of any political subdivision of the State that is inconsistent with the </w:t>
      </w:r>
      <w:r w:rsidR="00CA0A9C" w:rsidRPr="00B725FE">
        <w:rPr>
          <w:rFonts w:ascii="Times New Roman" w:hAnsi="Times New Roman"/>
        </w:rPr>
        <w:t>MUBEC</w:t>
      </w:r>
      <w:r w:rsidR="0047449C" w:rsidRPr="00944533">
        <w:rPr>
          <w:rFonts w:ascii="Times New Roman" w:hAnsi="Times New Roman"/>
        </w:rPr>
        <w:t xml:space="preserve">, </w:t>
      </w:r>
      <w:r w:rsidR="0047449C" w:rsidRPr="000A261F">
        <w:rPr>
          <w:rFonts w:ascii="Times New Roman" w:hAnsi="Times New Roman"/>
          <w:strike/>
        </w:rPr>
        <w:t>MUBC and MUEC</w:t>
      </w:r>
      <w:r w:rsidR="00CA0A9C" w:rsidRPr="0097423F">
        <w:rPr>
          <w:rFonts w:ascii="Times New Roman" w:hAnsi="Times New Roman"/>
        </w:rPr>
        <w:t xml:space="preserve"> </w:t>
      </w:r>
      <w:r w:rsidR="00CA0A9C" w:rsidRPr="00AE7432">
        <w:rPr>
          <w:rFonts w:ascii="Times New Roman" w:hAnsi="Times New Roman"/>
          <w:color w:val="000000"/>
        </w:rPr>
        <w:t>is void, with the following exception</w:t>
      </w:r>
      <w:r w:rsidR="00472336">
        <w:rPr>
          <w:rFonts w:ascii="Times New Roman" w:hAnsi="Times New Roman"/>
          <w:color w:val="000000"/>
        </w:rPr>
        <w:t>: t</w:t>
      </w:r>
      <w:r w:rsidR="00CA0A9C" w:rsidRPr="00AE7432">
        <w:rPr>
          <w:rFonts w:ascii="Times New Roman" w:hAnsi="Times New Roman"/>
          <w:color w:val="000000"/>
        </w:rPr>
        <w:t>his provision does not apply to any adopted fire &amp; life safety code, fire safety ordinance or any land use ordinance, including Land Us</w:t>
      </w:r>
      <w:r w:rsidR="00944533">
        <w:rPr>
          <w:rFonts w:ascii="Times New Roman" w:hAnsi="Times New Roman"/>
          <w:color w:val="000000"/>
        </w:rPr>
        <w:t>e</w:t>
      </w:r>
      <w:r w:rsidR="00CA0A9C" w:rsidRPr="006D3D71">
        <w:rPr>
          <w:rFonts w:ascii="Times New Roman" w:hAnsi="Times New Roman"/>
          <w:color w:val="000000"/>
        </w:rPr>
        <w:t xml:space="preserve"> </w:t>
      </w:r>
      <w:r w:rsidR="00493FA1" w:rsidRPr="00944533">
        <w:rPr>
          <w:rFonts w:ascii="Times New Roman" w:hAnsi="Times New Roman"/>
          <w:color w:val="000000"/>
        </w:rPr>
        <w:t>Planning</w:t>
      </w:r>
      <w:r w:rsidR="00493FA1" w:rsidRPr="006D3D71">
        <w:rPr>
          <w:rFonts w:ascii="Times New Roman" w:hAnsi="Times New Roman"/>
          <w:color w:val="000000"/>
        </w:rPr>
        <w:t xml:space="preserve"> </w:t>
      </w:r>
      <w:r w:rsidR="00CA0A9C" w:rsidRPr="006D3D71">
        <w:rPr>
          <w:rFonts w:ascii="Times New Roman" w:hAnsi="Times New Roman"/>
          <w:color w:val="000000"/>
        </w:rPr>
        <w:t>C</w:t>
      </w:r>
      <w:r w:rsidR="00CA0A9C" w:rsidRPr="00AE7432">
        <w:rPr>
          <w:rFonts w:ascii="Times New Roman" w:hAnsi="Times New Roman"/>
          <w:color w:val="000000"/>
        </w:rPr>
        <w:t>ommission rules.</w:t>
      </w:r>
    </w:p>
    <w:p w14:paraId="55248870" w14:textId="77777777" w:rsidR="00DB03F8" w:rsidRDefault="00DB03F8"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75931AC8" w14:textId="77777777" w:rsidR="00DB03F8" w:rsidRPr="00BA7BBF" w:rsidRDefault="00452BA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6</w:t>
      </w:r>
      <w:r w:rsidR="00BA7BBF">
        <w:rPr>
          <w:rFonts w:ascii="Times New Roman" w:hAnsi="Times New Roman"/>
          <w:color w:val="000000"/>
        </w:rPr>
        <w:t>.</w:t>
      </w:r>
      <w:r w:rsidR="00BA7BBF">
        <w:rPr>
          <w:rFonts w:ascii="Times New Roman" w:hAnsi="Times New Roman"/>
          <w:color w:val="000000"/>
        </w:rPr>
        <w:tab/>
      </w:r>
      <w:r w:rsidR="00DB03F8" w:rsidRPr="00BA7BBF">
        <w:rPr>
          <w:rFonts w:ascii="Times New Roman" w:hAnsi="Times New Roman"/>
          <w:color w:val="000000"/>
        </w:rPr>
        <w:t>No provisions of the MUBEC</w:t>
      </w:r>
      <w:r w:rsidR="0047449C" w:rsidRPr="00944533">
        <w:rPr>
          <w:rFonts w:ascii="Times New Roman" w:hAnsi="Times New Roman"/>
          <w:color w:val="000000"/>
        </w:rPr>
        <w:t>,</w:t>
      </w:r>
      <w:r w:rsidR="0047449C" w:rsidRPr="00944533">
        <w:rPr>
          <w:rFonts w:ascii="Times New Roman" w:hAnsi="Times New Roman"/>
        </w:rPr>
        <w:t xml:space="preserve"> </w:t>
      </w:r>
      <w:r w:rsidR="0047449C" w:rsidRPr="000A261F">
        <w:rPr>
          <w:rFonts w:ascii="Times New Roman" w:hAnsi="Times New Roman"/>
          <w:strike/>
        </w:rPr>
        <w:t>MUBC or MUEC</w:t>
      </w:r>
      <w:r w:rsidR="00DB03F8" w:rsidRPr="0026351D">
        <w:rPr>
          <w:rFonts w:ascii="Times New Roman" w:hAnsi="Times New Roman"/>
          <w:color w:val="FF0000"/>
        </w:rPr>
        <w:t xml:space="preserve"> </w:t>
      </w:r>
      <w:r w:rsidR="00DB03F8" w:rsidRPr="00BA7BBF">
        <w:rPr>
          <w:rFonts w:ascii="Times New Roman" w:hAnsi="Times New Roman"/>
          <w:color w:val="000000"/>
        </w:rPr>
        <w:t>shall be construed to prohibit the adoption or enforcement of an ordinance of any political subdivision that sets forth provisions for local enforcement of building codes. Such ordinances may include items such as, permits, fees, boards of appeals and violations.</w:t>
      </w:r>
    </w:p>
    <w:p w14:paraId="277772A7"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2C763E38" w14:textId="77777777" w:rsidR="00BA7BBF" w:rsidRPr="00476352" w:rsidRDefault="00BA7BBF"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4F3DC41B" w14:textId="77777777" w:rsidR="00CA0A9C" w:rsidRPr="006D6FED" w:rsidRDefault="00BA7BBF"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6D6FED">
        <w:rPr>
          <w:rFonts w:ascii="Times New Roman" w:hAnsi="Times New Roman"/>
          <w:b/>
        </w:rPr>
        <w:t>SECTION 5.</w:t>
      </w:r>
      <w:r w:rsidR="00CA0A9C" w:rsidRPr="006D6FED">
        <w:rPr>
          <w:rFonts w:ascii="Times New Roman" w:hAnsi="Times New Roman"/>
          <w:b/>
        </w:rPr>
        <w:tab/>
      </w:r>
      <w:r w:rsidRPr="006D6FED">
        <w:rPr>
          <w:rFonts w:ascii="Times New Roman" w:hAnsi="Times New Roman"/>
          <w:b/>
        </w:rPr>
        <w:t>ENFORCEMENT OF MUBEC</w:t>
      </w:r>
    </w:p>
    <w:p w14:paraId="0F9930E1"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02F4DEE4" w14:textId="77777777" w:rsidR="00CA0A9C" w:rsidRPr="00CA323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u w:val="single"/>
        </w:rPr>
      </w:pPr>
      <w:r w:rsidRPr="00BA7BBF">
        <w:rPr>
          <w:rFonts w:ascii="Times New Roman" w:hAnsi="Times New Roman"/>
          <w:color w:val="000000"/>
        </w:rPr>
        <w:t>1.</w:t>
      </w:r>
      <w:r w:rsidRPr="00BA7BBF">
        <w:rPr>
          <w:rFonts w:ascii="Times New Roman" w:hAnsi="Times New Roman"/>
          <w:color w:val="000000"/>
        </w:rPr>
        <w:tab/>
        <w:t>Pursuant to 25 M.R.S. §23</w:t>
      </w:r>
      <w:r w:rsidR="003B4D44" w:rsidRPr="00BA7BBF">
        <w:rPr>
          <w:rFonts w:ascii="Times New Roman" w:hAnsi="Times New Roman"/>
          <w:color w:val="000000"/>
        </w:rPr>
        <w:t>7</w:t>
      </w:r>
      <w:r w:rsidRPr="00BA7BBF">
        <w:rPr>
          <w:rFonts w:ascii="Times New Roman" w:hAnsi="Times New Roman"/>
          <w:color w:val="000000"/>
        </w:rPr>
        <w:t xml:space="preserve">3, </w:t>
      </w:r>
      <w:r w:rsidR="00472336" w:rsidRPr="00BA7BBF">
        <w:rPr>
          <w:rFonts w:ascii="Times New Roman" w:hAnsi="Times New Roman"/>
          <w:color w:val="000000"/>
        </w:rPr>
        <w:t>in municip</w:t>
      </w:r>
      <w:r w:rsidR="00FC5A55">
        <w:rPr>
          <w:rFonts w:ascii="Times New Roman" w:hAnsi="Times New Roman"/>
          <w:color w:val="000000"/>
        </w:rPr>
        <w:t>alities with a population over</w:t>
      </w:r>
      <w:r w:rsidR="00CA323D">
        <w:rPr>
          <w:rFonts w:ascii="Times New Roman" w:hAnsi="Times New Roman"/>
          <w:color w:val="000000"/>
        </w:rPr>
        <w:t xml:space="preserve"> </w:t>
      </w:r>
      <w:r w:rsidR="00EA79E0" w:rsidRPr="00FC5A55">
        <w:rPr>
          <w:rFonts w:ascii="Times New Roman" w:hAnsi="Times New Roman"/>
        </w:rPr>
        <w:t>4</w:t>
      </w:r>
      <w:r w:rsidR="00472336" w:rsidRPr="00FC5A55">
        <w:rPr>
          <w:rFonts w:ascii="Times New Roman" w:hAnsi="Times New Roman"/>
        </w:rPr>
        <w:t>,000</w:t>
      </w:r>
      <w:r w:rsidR="00472336" w:rsidRPr="00FC5A55">
        <w:rPr>
          <w:rFonts w:ascii="Times New Roman" w:hAnsi="Times New Roman"/>
          <w:color w:val="000000"/>
        </w:rPr>
        <w:t>,</w:t>
      </w:r>
      <w:r w:rsidR="00472336" w:rsidRPr="00BA7BBF">
        <w:rPr>
          <w:rFonts w:ascii="Times New Roman" w:hAnsi="Times New Roman"/>
          <w:color w:val="000000"/>
        </w:rPr>
        <w:t xml:space="preserve"> </w:t>
      </w:r>
      <w:r w:rsidRPr="00BA7BBF">
        <w:rPr>
          <w:rFonts w:ascii="Times New Roman" w:hAnsi="Times New Roman"/>
          <w:color w:val="000000"/>
        </w:rPr>
        <w:t>enforcement of the provisions of the MUBEC shall be the responsibility of the municipality and shall be accomplished by one or more of the following means</w:t>
      </w:r>
      <w:r w:rsidR="00FC5A55" w:rsidRPr="00FC5A55">
        <w:rPr>
          <w:rFonts w:ascii="Times New Roman" w:hAnsi="Times New Roman"/>
          <w:color w:val="000000"/>
        </w:rPr>
        <w:t xml:space="preserve"> </w:t>
      </w:r>
      <w:r w:rsidR="00CA323D" w:rsidRPr="00FC5A55">
        <w:rPr>
          <w:rFonts w:ascii="Times New Roman" w:hAnsi="Times New Roman"/>
          <w:color w:val="000000"/>
        </w:rPr>
        <w:t>t</w:t>
      </w:r>
      <w:r w:rsidR="009120CF" w:rsidRPr="00FC5A55">
        <w:rPr>
          <w:rFonts w:ascii="Times New Roman" w:hAnsi="Times New Roman"/>
          <w:color w:val="000000"/>
        </w:rPr>
        <w:t>he decision of which provision is used is solely the decision of the municipality.</w:t>
      </w:r>
    </w:p>
    <w:p w14:paraId="07177852"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2A6F8AB4" w14:textId="77777777" w:rsidR="00CA0A9C"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Pr>
          <w:rFonts w:ascii="Times New Roman" w:hAnsi="Times New Roman"/>
          <w:bCs/>
          <w:color w:val="000000"/>
        </w:rPr>
        <w:t>A.</w:t>
      </w:r>
      <w:r>
        <w:rPr>
          <w:rFonts w:ascii="Times New Roman" w:hAnsi="Times New Roman"/>
          <w:bCs/>
          <w:color w:val="000000"/>
        </w:rPr>
        <w:tab/>
        <w:t>Building officials.</w:t>
      </w:r>
      <w:r w:rsidR="00CA0A9C" w:rsidRPr="00AE7432">
        <w:rPr>
          <w:rFonts w:ascii="Times New Roman" w:hAnsi="Times New Roman"/>
          <w:bCs/>
          <w:color w:val="000000"/>
        </w:rPr>
        <w:t xml:space="preserve"> </w:t>
      </w:r>
      <w:r w:rsidR="00CA0A9C" w:rsidRPr="00BA7BBF">
        <w:rPr>
          <w:rFonts w:ascii="Times New Roman" w:hAnsi="Times New Roman"/>
          <w:bCs/>
          <w:color w:val="000000"/>
        </w:rPr>
        <w:t>Inspections performed by building officials certified pursuant to 30-A M</w:t>
      </w:r>
      <w:r w:rsidR="009A3B45" w:rsidRPr="00BA7BBF">
        <w:rPr>
          <w:rFonts w:ascii="Times New Roman" w:hAnsi="Times New Roman"/>
          <w:bCs/>
          <w:color w:val="000000"/>
        </w:rPr>
        <w:t>.</w:t>
      </w:r>
      <w:r w:rsidR="00CA0A9C" w:rsidRPr="00BA7BBF">
        <w:rPr>
          <w:rFonts w:ascii="Times New Roman" w:hAnsi="Times New Roman"/>
          <w:bCs/>
          <w:color w:val="000000"/>
        </w:rPr>
        <w:t>R</w:t>
      </w:r>
      <w:r w:rsidR="009A3B45" w:rsidRPr="00BA7BBF">
        <w:rPr>
          <w:rFonts w:ascii="Times New Roman" w:hAnsi="Times New Roman"/>
          <w:bCs/>
          <w:color w:val="000000"/>
        </w:rPr>
        <w:t>.</w:t>
      </w:r>
      <w:r w:rsidR="00CA0A9C" w:rsidRPr="00BA7BBF">
        <w:rPr>
          <w:rFonts w:ascii="Times New Roman" w:hAnsi="Times New Roman"/>
          <w:bCs/>
          <w:color w:val="000000"/>
        </w:rPr>
        <w:t>S</w:t>
      </w:r>
      <w:r w:rsidR="009A3B45" w:rsidRPr="00BA7BBF">
        <w:rPr>
          <w:rFonts w:ascii="Times New Roman" w:hAnsi="Times New Roman"/>
          <w:bCs/>
          <w:color w:val="000000"/>
        </w:rPr>
        <w:t>.</w:t>
      </w:r>
      <w:r w:rsidR="00CA0A9C" w:rsidRPr="00BA7BBF">
        <w:rPr>
          <w:rFonts w:ascii="Times New Roman" w:hAnsi="Times New Roman"/>
          <w:bCs/>
          <w:color w:val="000000"/>
        </w:rPr>
        <w:t xml:space="preserve"> </w:t>
      </w:r>
      <w:r w:rsidR="00CA0A9C" w:rsidRPr="00AE7432">
        <w:rPr>
          <w:rFonts w:ascii="Times New Roman" w:hAnsi="Times New Roman"/>
          <w:bCs/>
          <w:color w:val="000000"/>
        </w:rPr>
        <w:t>§</w:t>
      </w:r>
      <w:r w:rsidR="00CA0A9C" w:rsidRPr="00BA7BBF">
        <w:rPr>
          <w:rFonts w:ascii="Times New Roman" w:hAnsi="Times New Roman"/>
          <w:bCs/>
          <w:color w:val="000000"/>
        </w:rPr>
        <w:t>4451.</w:t>
      </w:r>
    </w:p>
    <w:p w14:paraId="1428EC9B"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0109BD02"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AE7432">
        <w:rPr>
          <w:rFonts w:ascii="Times New Roman" w:hAnsi="Times New Roman"/>
          <w:bCs/>
          <w:color w:val="000000"/>
        </w:rPr>
        <w:t>B.</w:t>
      </w:r>
      <w:r w:rsidRPr="00AE7432">
        <w:rPr>
          <w:rFonts w:ascii="Times New Roman" w:hAnsi="Times New Roman"/>
          <w:bCs/>
          <w:color w:val="000000"/>
        </w:rPr>
        <w:tab/>
        <w:t>Inspections by vi</w:t>
      </w:r>
      <w:r w:rsidR="00BA7BBF">
        <w:rPr>
          <w:rFonts w:ascii="Times New Roman" w:hAnsi="Times New Roman"/>
          <w:bCs/>
          <w:color w:val="000000"/>
        </w:rPr>
        <w:t>rtue of inter-local agreements.</w:t>
      </w:r>
      <w:r w:rsidRPr="00AE7432">
        <w:rPr>
          <w:rFonts w:ascii="Times New Roman" w:hAnsi="Times New Roman"/>
          <w:bCs/>
          <w:color w:val="000000"/>
        </w:rPr>
        <w:t xml:space="preserve"> </w:t>
      </w:r>
      <w:r w:rsidRPr="00BA7BBF">
        <w:rPr>
          <w:rFonts w:ascii="Times New Roman" w:hAnsi="Times New Roman"/>
          <w:bCs/>
          <w:color w:val="000000"/>
        </w:rPr>
        <w:t>Inspections performed by virtue of inter-local agreements with other municipalities, that share the use of building officials, certified in building standards pursuant to 30-A M</w:t>
      </w:r>
      <w:r w:rsidR="009A3B45" w:rsidRPr="00BA7BBF">
        <w:rPr>
          <w:rFonts w:ascii="Times New Roman" w:hAnsi="Times New Roman"/>
          <w:bCs/>
          <w:color w:val="000000"/>
        </w:rPr>
        <w:t>.</w:t>
      </w:r>
      <w:r w:rsidRPr="00BA7BBF">
        <w:rPr>
          <w:rFonts w:ascii="Times New Roman" w:hAnsi="Times New Roman"/>
          <w:bCs/>
          <w:color w:val="000000"/>
        </w:rPr>
        <w:t>R</w:t>
      </w:r>
      <w:r w:rsidR="009A3B45" w:rsidRPr="00BA7BBF">
        <w:rPr>
          <w:rFonts w:ascii="Times New Roman" w:hAnsi="Times New Roman"/>
          <w:bCs/>
          <w:color w:val="000000"/>
        </w:rPr>
        <w:t>.</w:t>
      </w:r>
      <w:r w:rsidRPr="00BA7BBF">
        <w:rPr>
          <w:rFonts w:ascii="Times New Roman" w:hAnsi="Times New Roman"/>
          <w:bCs/>
          <w:color w:val="000000"/>
        </w:rPr>
        <w:t>S</w:t>
      </w:r>
      <w:r w:rsidR="009A3B45" w:rsidRPr="00BA7BBF">
        <w:rPr>
          <w:rFonts w:ascii="Times New Roman" w:hAnsi="Times New Roman"/>
          <w:bCs/>
          <w:color w:val="000000"/>
        </w:rPr>
        <w:t>.</w:t>
      </w:r>
      <w:r w:rsidRPr="00BA7BBF">
        <w:rPr>
          <w:rFonts w:ascii="Times New Roman" w:hAnsi="Times New Roman"/>
          <w:bCs/>
          <w:color w:val="000000"/>
        </w:rPr>
        <w:t xml:space="preserve"> </w:t>
      </w:r>
      <w:r w:rsidRPr="00AE7432">
        <w:rPr>
          <w:rFonts w:ascii="Times New Roman" w:hAnsi="Times New Roman"/>
          <w:bCs/>
          <w:color w:val="000000"/>
        </w:rPr>
        <w:t>§</w:t>
      </w:r>
      <w:r w:rsidRPr="00BA7BBF">
        <w:rPr>
          <w:rFonts w:ascii="Times New Roman" w:hAnsi="Times New Roman"/>
          <w:bCs/>
          <w:color w:val="000000"/>
        </w:rPr>
        <w:t>4451.</w:t>
      </w:r>
    </w:p>
    <w:p w14:paraId="6DA4A484"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604859A5" w14:textId="77777777" w:rsidR="00CA0A9C" w:rsidRPr="00BA7BBF" w:rsidRDefault="00903EBD" w:rsidP="00C10556">
      <w:pPr>
        <w:tabs>
          <w:tab w:val="left" w:pos="720"/>
          <w:tab w:val="left" w:pos="1440"/>
          <w:tab w:val="left" w:pos="2160"/>
          <w:tab w:val="left" w:pos="2880"/>
          <w:tab w:val="left" w:pos="3600"/>
        </w:tabs>
        <w:autoSpaceDE w:val="0"/>
        <w:autoSpaceDN w:val="0"/>
        <w:adjustRightInd w:val="0"/>
        <w:spacing w:after="0" w:line="240" w:lineRule="auto"/>
        <w:ind w:left="2160" w:right="-270" w:hanging="720"/>
        <w:rPr>
          <w:rFonts w:ascii="Times New Roman" w:hAnsi="Times New Roman"/>
          <w:bCs/>
          <w:color w:val="000000"/>
        </w:rPr>
      </w:pPr>
      <w:r>
        <w:rPr>
          <w:rFonts w:ascii="Times New Roman" w:hAnsi="Times New Roman"/>
          <w:bCs/>
          <w:color w:val="000000"/>
        </w:rPr>
        <w:t>C.</w:t>
      </w:r>
      <w:r>
        <w:rPr>
          <w:rFonts w:ascii="Times New Roman" w:hAnsi="Times New Roman"/>
          <w:bCs/>
          <w:color w:val="000000"/>
        </w:rPr>
        <w:tab/>
        <w:t>Contractual agreements.</w:t>
      </w:r>
      <w:r w:rsidR="00CA0A9C" w:rsidRPr="00AE7432">
        <w:rPr>
          <w:rFonts w:ascii="Times New Roman" w:hAnsi="Times New Roman"/>
          <w:bCs/>
          <w:color w:val="000000"/>
        </w:rPr>
        <w:t xml:space="preserve"> </w:t>
      </w:r>
      <w:r w:rsidR="00CA0A9C" w:rsidRPr="00BA7BBF">
        <w:rPr>
          <w:rFonts w:ascii="Times New Roman" w:hAnsi="Times New Roman"/>
          <w:bCs/>
          <w:color w:val="000000"/>
        </w:rPr>
        <w:t>Inspections performed by virtue of contractual agreements with one or more municipalities, or county or regional authorities, that share the use of building officials certified in building standards pursuant to 10 M.R.S. §9723.</w:t>
      </w:r>
    </w:p>
    <w:p w14:paraId="52A3FC1C"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780BB0F5"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AE7432">
        <w:rPr>
          <w:rFonts w:ascii="Times New Roman" w:hAnsi="Times New Roman"/>
          <w:bCs/>
          <w:color w:val="000000"/>
        </w:rPr>
        <w:t>D.</w:t>
      </w:r>
      <w:r w:rsidRPr="00AE7432">
        <w:rPr>
          <w:rFonts w:ascii="Times New Roman" w:hAnsi="Times New Roman"/>
          <w:bCs/>
          <w:color w:val="000000"/>
        </w:rPr>
        <w:tab/>
      </w:r>
      <w:r w:rsidR="003B4D44">
        <w:rPr>
          <w:rFonts w:ascii="Times New Roman" w:hAnsi="Times New Roman"/>
          <w:bCs/>
          <w:color w:val="000000"/>
        </w:rPr>
        <w:t xml:space="preserve">Third </w:t>
      </w:r>
      <w:r w:rsidR="00903EBD">
        <w:rPr>
          <w:rFonts w:ascii="Times New Roman" w:hAnsi="Times New Roman"/>
          <w:bCs/>
          <w:color w:val="000000"/>
        </w:rPr>
        <w:t>party inspection by report.</w:t>
      </w:r>
      <w:r w:rsidRPr="00AE7432">
        <w:rPr>
          <w:rFonts w:ascii="Times New Roman" w:hAnsi="Times New Roman"/>
          <w:bCs/>
          <w:color w:val="000000"/>
        </w:rPr>
        <w:t xml:space="preserve"> </w:t>
      </w:r>
      <w:r w:rsidRPr="00BA7BBF">
        <w:rPr>
          <w:rFonts w:ascii="Times New Roman" w:hAnsi="Times New Roman"/>
          <w:bCs/>
          <w:color w:val="000000"/>
        </w:rPr>
        <w:t>Inspections performed and verified by reports from</w:t>
      </w:r>
      <w:r w:rsidR="00D02718" w:rsidRPr="00BA7BBF">
        <w:rPr>
          <w:rFonts w:ascii="Times New Roman" w:hAnsi="Times New Roman"/>
          <w:bCs/>
          <w:color w:val="000000"/>
        </w:rPr>
        <w:t xml:space="preserve"> </w:t>
      </w:r>
      <w:r w:rsidR="000360A6" w:rsidRPr="00BA7BBF">
        <w:rPr>
          <w:rFonts w:ascii="Times New Roman" w:hAnsi="Times New Roman"/>
          <w:bCs/>
          <w:color w:val="000000"/>
        </w:rPr>
        <w:t xml:space="preserve">a </w:t>
      </w:r>
      <w:r w:rsidR="003B4D44" w:rsidRPr="00BA7BBF">
        <w:rPr>
          <w:rFonts w:ascii="Times New Roman" w:hAnsi="Times New Roman"/>
          <w:bCs/>
          <w:color w:val="000000"/>
        </w:rPr>
        <w:t>TPI</w:t>
      </w:r>
      <w:r w:rsidRPr="00BA7BBF">
        <w:rPr>
          <w:rFonts w:ascii="Times New Roman" w:hAnsi="Times New Roman"/>
          <w:bCs/>
          <w:color w:val="000000"/>
        </w:rPr>
        <w:t>, certified pursuant to 10 M.R.S. §9723</w:t>
      </w:r>
      <w:r w:rsidR="009B2EAB" w:rsidRPr="00BA7BBF">
        <w:rPr>
          <w:rFonts w:ascii="Times New Roman" w:hAnsi="Times New Roman"/>
          <w:bCs/>
          <w:color w:val="000000"/>
        </w:rPr>
        <w:t>.</w:t>
      </w:r>
    </w:p>
    <w:p w14:paraId="7390B1B1"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10FDDBE6"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180" w:hanging="720"/>
        <w:rPr>
          <w:rFonts w:ascii="Times New Roman" w:hAnsi="Times New Roman"/>
          <w:bCs/>
          <w:color w:val="000000"/>
        </w:rPr>
      </w:pPr>
      <w:r w:rsidRPr="00BA7BBF">
        <w:rPr>
          <w:rFonts w:ascii="Times New Roman" w:hAnsi="Times New Roman"/>
          <w:bCs/>
          <w:color w:val="000000"/>
        </w:rPr>
        <w:t>E.</w:t>
      </w:r>
      <w:r w:rsidRPr="00BA7BBF">
        <w:rPr>
          <w:rFonts w:ascii="Times New Roman" w:hAnsi="Times New Roman"/>
          <w:bCs/>
          <w:color w:val="000000"/>
        </w:rPr>
        <w:tab/>
        <w:t xml:space="preserve">If the municipality does not elect one or more of the four-options listed above, then the applicant </w:t>
      </w:r>
      <w:r w:rsidR="003B4D44" w:rsidRPr="00BA7BBF">
        <w:rPr>
          <w:rFonts w:ascii="Times New Roman" w:hAnsi="Times New Roman"/>
          <w:bCs/>
          <w:color w:val="000000"/>
        </w:rPr>
        <w:t xml:space="preserve">shall </w:t>
      </w:r>
      <w:r w:rsidRPr="00BA7BBF">
        <w:rPr>
          <w:rFonts w:ascii="Times New Roman" w:hAnsi="Times New Roman"/>
          <w:bCs/>
          <w:color w:val="000000"/>
        </w:rPr>
        <w:t xml:space="preserve">elect to have an inspection performed by a </w:t>
      </w:r>
      <w:r w:rsidR="003B4D44" w:rsidRPr="00BA7BBF">
        <w:rPr>
          <w:rFonts w:ascii="Times New Roman" w:hAnsi="Times New Roman"/>
          <w:bCs/>
          <w:color w:val="000000"/>
        </w:rPr>
        <w:t>TPI</w:t>
      </w:r>
      <w:r w:rsidRPr="00BA7BBF">
        <w:rPr>
          <w:rFonts w:ascii="Times New Roman" w:hAnsi="Times New Roman"/>
          <w:bCs/>
          <w:color w:val="000000"/>
        </w:rPr>
        <w:t xml:space="preserve"> at their own cost.</w:t>
      </w:r>
    </w:p>
    <w:p w14:paraId="75E9BF1F" w14:textId="77777777" w:rsidR="005E15FF" w:rsidRPr="00FC5A55" w:rsidRDefault="005E15FF"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23560DC9" w14:textId="77777777" w:rsidR="00FC5A55" w:rsidRDefault="00FC5A55"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375BA5DF" w14:textId="77777777" w:rsidR="00CA0A9C" w:rsidRPr="006D6FED" w:rsidRDefault="00877592"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006301BC" w:rsidRPr="00FC5A55">
        <w:rPr>
          <w:rFonts w:ascii="Times New Roman" w:hAnsi="Times New Roman"/>
          <w:b/>
        </w:rPr>
        <w:t>6</w:t>
      </w:r>
      <w:r w:rsidR="00BA7BBF" w:rsidRPr="00FC5A55">
        <w:rPr>
          <w:rFonts w:ascii="Times New Roman" w:hAnsi="Times New Roman"/>
          <w:b/>
        </w:rPr>
        <w:t>.</w:t>
      </w:r>
      <w:r w:rsidR="00A96DB6">
        <w:rPr>
          <w:rFonts w:ascii="Times New Roman" w:hAnsi="Times New Roman"/>
          <w:b/>
        </w:rPr>
        <w:tab/>
      </w:r>
      <w:r w:rsidR="00BA7BBF">
        <w:rPr>
          <w:rFonts w:ascii="Times New Roman" w:hAnsi="Times New Roman"/>
          <w:b/>
        </w:rPr>
        <w:t xml:space="preserve">ELEMENTS OF THE MAINE UNIFORM BUILDING </w:t>
      </w:r>
      <w:r>
        <w:rPr>
          <w:rFonts w:ascii="Times New Roman" w:hAnsi="Times New Roman"/>
          <w:b/>
        </w:rPr>
        <w:t>AND ENERGY CODE</w:t>
      </w:r>
    </w:p>
    <w:p w14:paraId="51F72B49"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1244701B" w14:textId="6449A26D"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BA7BBF">
        <w:rPr>
          <w:rFonts w:ascii="Times New Roman" w:hAnsi="Times New Roman"/>
          <w:color w:val="000000"/>
        </w:rPr>
        <w:t>1.</w:t>
      </w:r>
      <w:r w:rsidRPr="00BA7BBF">
        <w:rPr>
          <w:rFonts w:ascii="Times New Roman" w:hAnsi="Times New Roman"/>
          <w:color w:val="000000"/>
        </w:rPr>
        <w:tab/>
        <w:t>This Code consists of a compilation of the following editions of the following codes, which are adopted in whole or in part, in Chapters 3, 4, 5</w:t>
      </w:r>
      <w:r w:rsidR="00890808">
        <w:rPr>
          <w:rFonts w:ascii="Times New Roman" w:hAnsi="Times New Roman"/>
          <w:color w:val="000000"/>
        </w:rPr>
        <w:t>,6</w:t>
      </w:r>
      <w:r w:rsidRPr="00BA7BBF">
        <w:rPr>
          <w:rFonts w:ascii="Times New Roman" w:hAnsi="Times New Roman"/>
          <w:color w:val="000000"/>
        </w:rPr>
        <w:t xml:space="preserve"> and </w:t>
      </w:r>
      <w:r w:rsidR="00890808">
        <w:rPr>
          <w:rFonts w:ascii="Times New Roman" w:hAnsi="Times New Roman"/>
          <w:color w:val="000000"/>
        </w:rPr>
        <w:t>7</w:t>
      </w:r>
      <w:r w:rsidRPr="00BA7BBF">
        <w:rPr>
          <w:rFonts w:ascii="Times New Roman" w:hAnsi="Times New Roman"/>
          <w:color w:val="000000"/>
        </w:rPr>
        <w:t xml:space="preserve"> of these rules.</w:t>
      </w:r>
    </w:p>
    <w:p w14:paraId="668D7474"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5BB96C44"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BA7BBF">
        <w:rPr>
          <w:rFonts w:ascii="Times New Roman" w:hAnsi="Times New Roman"/>
          <w:bCs/>
          <w:color w:val="000000"/>
        </w:rPr>
        <w:t>A.</w:t>
      </w:r>
      <w:r w:rsidRPr="00BA7BBF">
        <w:rPr>
          <w:rFonts w:ascii="Times New Roman" w:hAnsi="Times New Roman"/>
          <w:bCs/>
          <w:color w:val="000000"/>
        </w:rPr>
        <w:tab/>
        <w:t xml:space="preserve">The International Building Code (IBC) </w:t>
      </w:r>
      <w:r w:rsidR="009A3B45" w:rsidRPr="00BA7BBF">
        <w:rPr>
          <w:rFonts w:ascii="Times New Roman" w:hAnsi="Times New Roman"/>
          <w:bCs/>
          <w:color w:val="000000"/>
        </w:rPr>
        <w:t xml:space="preserve">edition issued for the year </w:t>
      </w:r>
      <w:r w:rsidR="00305EC5" w:rsidRPr="00247B5B">
        <w:rPr>
          <w:rFonts w:ascii="Times New Roman" w:hAnsi="Times New Roman"/>
          <w:bCs/>
        </w:rPr>
        <w:t>2015</w:t>
      </w:r>
      <w:r w:rsidR="00305EC5" w:rsidRPr="00247B5B">
        <w:rPr>
          <w:rFonts w:ascii="Times New Roman" w:hAnsi="Times New Roman"/>
          <w:bCs/>
          <w:color w:val="000000"/>
        </w:rPr>
        <w:t>.</w:t>
      </w:r>
      <w:r w:rsidR="00BA7BBF">
        <w:rPr>
          <w:rFonts w:ascii="Times New Roman" w:hAnsi="Times New Roman"/>
          <w:bCs/>
          <w:color w:val="000000"/>
        </w:rPr>
        <w:t xml:space="preserve"> </w:t>
      </w:r>
    </w:p>
    <w:p w14:paraId="737B5CA5" w14:textId="77777777" w:rsidR="00BA7BBF"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5E9E0E04" w14:textId="77777777" w:rsidR="00CA0A9C"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Pr>
          <w:rFonts w:ascii="Times New Roman" w:hAnsi="Times New Roman"/>
          <w:bCs/>
          <w:color w:val="000000"/>
        </w:rPr>
        <w:t>B.</w:t>
      </w:r>
      <w:r>
        <w:rPr>
          <w:rFonts w:ascii="Times New Roman" w:hAnsi="Times New Roman"/>
          <w:bCs/>
          <w:color w:val="000000"/>
        </w:rPr>
        <w:tab/>
      </w:r>
      <w:r w:rsidR="00CA0A9C" w:rsidRPr="00BA7BBF">
        <w:rPr>
          <w:rFonts w:ascii="Times New Roman" w:hAnsi="Times New Roman"/>
          <w:bCs/>
          <w:color w:val="000000"/>
        </w:rPr>
        <w:t>The International Existing Building Code (IEBC) edition</w:t>
      </w:r>
      <w:r>
        <w:rPr>
          <w:rFonts w:ascii="Times New Roman" w:hAnsi="Times New Roman"/>
          <w:bCs/>
          <w:color w:val="000000"/>
        </w:rPr>
        <w:t xml:space="preserve"> issued for the year </w:t>
      </w:r>
      <w:r w:rsidR="004D2D32" w:rsidRPr="00247B5B">
        <w:rPr>
          <w:rFonts w:ascii="Times New Roman" w:hAnsi="Times New Roman"/>
          <w:bCs/>
          <w:color w:val="000000"/>
        </w:rPr>
        <w:t>2015</w:t>
      </w:r>
      <w:r w:rsidR="00305EC5" w:rsidRPr="00247B5B">
        <w:rPr>
          <w:rFonts w:ascii="Times New Roman" w:hAnsi="Times New Roman"/>
          <w:bCs/>
          <w:color w:val="000000"/>
        </w:rPr>
        <w:t>.</w:t>
      </w:r>
    </w:p>
    <w:p w14:paraId="708C94D4" w14:textId="77777777" w:rsidR="00BA7BBF"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5C368000"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BA7BBF">
        <w:rPr>
          <w:rFonts w:ascii="Times New Roman" w:hAnsi="Times New Roman"/>
          <w:bCs/>
          <w:color w:val="000000"/>
        </w:rPr>
        <w:t>C.</w:t>
      </w:r>
      <w:r w:rsidRPr="00BA7BBF">
        <w:rPr>
          <w:rFonts w:ascii="Times New Roman" w:hAnsi="Times New Roman"/>
          <w:bCs/>
          <w:color w:val="000000"/>
        </w:rPr>
        <w:tab/>
        <w:t>The International Residential Code (IRC) edition</w:t>
      </w:r>
      <w:r w:rsidR="009A3B45" w:rsidRPr="00BA7BBF">
        <w:rPr>
          <w:rFonts w:ascii="Times New Roman" w:hAnsi="Times New Roman"/>
          <w:bCs/>
          <w:color w:val="000000"/>
        </w:rPr>
        <w:t xml:space="preserve"> issued for the year </w:t>
      </w:r>
      <w:r w:rsidR="004D2D32" w:rsidRPr="00247B5B">
        <w:rPr>
          <w:rFonts w:ascii="Times New Roman" w:hAnsi="Times New Roman"/>
          <w:bCs/>
        </w:rPr>
        <w:t>2015</w:t>
      </w:r>
      <w:r w:rsidR="000936D5" w:rsidRPr="00247B5B">
        <w:rPr>
          <w:rFonts w:ascii="Times New Roman" w:hAnsi="Times New Roman"/>
          <w:bCs/>
        </w:rPr>
        <w:t>.</w:t>
      </w:r>
    </w:p>
    <w:p w14:paraId="31D96AED" w14:textId="77777777" w:rsidR="006A5BFD"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7CE7C14A" w14:textId="7D205923" w:rsidR="006A5BFD" w:rsidRDefault="006A5BFD"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Pr>
          <w:rFonts w:ascii="Times New Roman" w:hAnsi="Times New Roman"/>
          <w:bCs/>
          <w:color w:val="000000"/>
        </w:rPr>
        <w:t>D.</w:t>
      </w:r>
      <w:r>
        <w:rPr>
          <w:rFonts w:ascii="Times New Roman" w:hAnsi="Times New Roman"/>
          <w:bCs/>
          <w:color w:val="000000"/>
        </w:rPr>
        <w:tab/>
        <w:t>The International Energy Conservation Code (IECC) edition issued for the year</w:t>
      </w:r>
      <w:r w:rsidR="00A96DB6">
        <w:rPr>
          <w:rFonts w:ascii="Times New Roman" w:hAnsi="Times New Roman"/>
          <w:bCs/>
          <w:color w:val="000000"/>
        </w:rPr>
        <w:t> </w:t>
      </w:r>
      <w:r>
        <w:rPr>
          <w:rFonts w:ascii="Times New Roman" w:hAnsi="Times New Roman"/>
          <w:bCs/>
          <w:color w:val="000000"/>
        </w:rPr>
        <w:t>200</w:t>
      </w:r>
      <w:r w:rsidRPr="00B634C2">
        <w:rPr>
          <w:rFonts w:ascii="Times New Roman" w:hAnsi="Times New Roman"/>
          <w:bCs/>
          <w:strike/>
          <w:color w:val="000000"/>
        </w:rPr>
        <w:t>9</w:t>
      </w:r>
      <w:r w:rsidR="005C261C">
        <w:rPr>
          <w:rFonts w:ascii="Times New Roman" w:hAnsi="Times New Roman"/>
          <w:bCs/>
          <w:strike/>
          <w:color w:val="000000"/>
        </w:rPr>
        <w:t xml:space="preserve"> </w:t>
      </w:r>
      <w:r w:rsidR="005C261C" w:rsidRPr="005C261C">
        <w:rPr>
          <w:rFonts w:ascii="Times New Roman" w:hAnsi="Times New Roman"/>
          <w:bCs/>
          <w:i/>
          <w:iCs/>
          <w:color w:val="000000"/>
        </w:rPr>
        <w:t>15</w:t>
      </w:r>
      <w:r w:rsidR="005C261C">
        <w:rPr>
          <w:rFonts w:ascii="Times New Roman" w:hAnsi="Times New Roman"/>
          <w:bCs/>
          <w:color w:val="000000"/>
        </w:rPr>
        <w:t>.</w:t>
      </w:r>
    </w:p>
    <w:p w14:paraId="5D08993C" w14:textId="2DEB8703" w:rsidR="00F40A84" w:rsidRDefault="00F40A84"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3FA74D5D" w14:textId="36A23523" w:rsidR="00F40A84" w:rsidRPr="00112C83" w:rsidRDefault="00F40A84"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i/>
          <w:iCs/>
          <w:color w:val="000000"/>
        </w:rPr>
      </w:pPr>
      <w:r w:rsidRPr="00112C83">
        <w:rPr>
          <w:rFonts w:ascii="Times New Roman" w:hAnsi="Times New Roman"/>
          <w:bCs/>
          <w:i/>
          <w:iCs/>
          <w:color w:val="000000"/>
        </w:rPr>
        <w:t>E.</w:t>
      </w:r>
      <w:r w:rsidRPr="00112C83">
        <w:rPr>
          <w:rFonts w:ascii="Times New Roman" w:hAnsi="Times New Roman"/>
          <w:bCs/>
          <w:i/>
          <w:iCs/>
          <w:color w:val="000000"/>
        </w:rPr>
        <w:tab/>
        <w:t xml:space="preserve">The </w:t>
      </w:r>
      <w:r w:rsidR="00A4181C" w:rsidRPr="00112C83">
        <w:rPr>
          <w:rFonts w:ascii="Times New Roman" w:hAnsi="Times New Roman"/>
          <w:bCs/>
          <w:i/>
          <w:iCs/>
          <w:color w:val="000000"/>
        </w:rPr>
        <w:t>I</w:t>
      </w:r>
      <w:r w:rsidRPr="00112C83">
        <w:rPr>
          <w:rFonts w:ascii="Times New Roman" w:hAnsi="Times New Roman"/>
          <w:bCs/>
          <w:i/>
          <w:iCs/>
          <w:color w:val="000000"/>
        </w:rPr>
        <w:t xml:space="preserve">nternational </w:t>
      </w:r>
      <w:r w:rsidR="00A4181C" w:rsidRPr="00112C83">
        <w:rPr>
          <w:rFonts w:ascii="Times New Roman" w:hAnsi="Times New Roman"/>
          <w:bCs/>
          <w:i/>
          <w:iCs/>
          <w:color w:val="000000"/>
        </w:rPr>
        <w:t>Mechanical Code</w:t>
      </w:r>
      <w:r w:rsidR="001758E3" w:rsidRPr="00112C83">
        <w:rPr>
          <w:rFonts w:ascii="Times New Roman" w:hAnsi="Times New Roman"/>
          <w:bCs/>
          <w:i/>
          <w:iCs/>
          <w:color w:val="000000"/>
        </w:rPr>
        <w:t xml:space="preserve"> </w:t>
      </w:r>
      <w:r w:rsidR="00A4181C" w:rsidRPr="00112C83">
        <w:rPr>
          <w:rFonts w:ascii="Times New Roman" w:hAnsi="Times New Roman"/>
          <w:bCs/>
          <w:i/>
          <w:iCs/>
          <w:color w:val="000000"/>
        </w:rPr>
        <w:t>(IMC) edition issued for the year 2015</w:t>
      </w:r>
    </w:p>
    <w:p w14:paraId="07DD5390" w14:textId="50DB789A" w:rsidR="004A334C" w:rsidRPr="00112C83" w:rsidRDefault="004A334C"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i/>
          <w:iCs/>
          <w:color w:val="000000"/>
        </w:rPr>
      </w:pPr>
    </w:p>
    <w:p w14:paraId="0EAE9C1E" w14:textId="6E174550" w:rsidR="004A334C" w:rsidRPr="00A4181C" w:rsidRDefault="004A334C"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i/>
          <w:iCs/>
          <w:color w:val="000000"/>
        </w:rPr>
      </w:pPr>
      <w:r w:rsidRPr="00112C83">
        <w:rPr>
          <w:rFonts w:ascii="Times New Roman" w:hAnsi="Times New Roman"/>
          <w:bCs/>
          <w:i/>
          <w:iCs/>
          <w:color w:val="000000"/>
        </w:rPr>
        <w:t xml:space="preserve">F. </w:t>
      </w:r>
      <w:r w:rsidRPr="00112C83">
        <w:rPr>
          <w:rFonts w:ascii="Times New Roman" w:hAnsi="Times New Roman"/>
          <w:bCs/>
          <w:i/>
          <w:iCs/>
          <w:color w:val="000000"/>
        </w:rPr>
        <w:tab/>
      </w:r>
      <w:r w:rsidR="000458F4" w:rsidRPr="00112C83">
        <w:rPr>
          <w:rFonts w:ascii="Times New Roman" w:hAnsi="Times New Roman"/>
          <w:bCs/>
          <w:i/>
          <w:iCs/>
          <w:color w:val="000000"/>
        </w:rPr>
        <w:t>MUBEC Stretch Code</w:t>
      </w:r>
      <w:r w:rsidR="00E47011" w:rsidRPr="00112C83">
        <w:rPr>
          <w:rFonts w:ascii="Times New Roman" w:hAnsi="Times New Roman"/>
          <w:bCs/>
          <w:i/>
          <w:iCs/>
          <w:color w:val="000000"/>
        </w:rPr>
        <w:t xml:space="preserve"> (IECC) edition issued for the year 2021</w:t>
      </w:r>
    </w:p>
    <w:p w14:paraId="61EF20C0" w14:textId="49D5EC9E" w:rsidR="00CA0A9C" w:rsidRPr="00BA7BBF" w:rsidRDefault="00CA0A9C" w:rsidP="005C261C">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bCs/>
          <w:color w:val="000000"/>
        </w:rPr>
      </w:pPr>
    </w:p>
    <w:p w14:paraId="2DC8631B"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AE7432">
        <w:rPr>
          <w:rFonts w:ascii="Times New Roman" w:hAnsi="Times New Roman"/>
          <w:color w:val="000000"/>
        </w:rPr>
        <w:t>2.</w:t>
      </w:r>
      <w:r w:rsidRPr="00AE7432">
        <w:rPr>
          <w:rFonts w:ascii="Times New Roman" w:hAnsi="Times New Roman"/>
          <w:color w:val="000000"/>
        </w:rPr>
        <w:tab/>
        <w:t>The following standards are also adopted in this Code.</w:t>
      </w:r>
    </w:p>
    <w:p w14:paraId="7B8ED839"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20A059C" w14:textId="13522F2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color w:val="000000"/>
        </w:rPr>
      </w:pPr>
      <w:r w:rsidRPr="003E13DA">
        <w:rPr>
          <w:rFonts w:ascii="Times New Roman" w:hAnsi="Times New Roman"/>
          <w:color w:val="000000"/>
        </w:rPr>
        <w:t>A.</w:t>
      </w:r>
      <w:r w:rsidRPr="003E13DA">
        <w:rPr>
          <w:rFonts w:ascii="Times New Roman" w:hAnsi="Times New Roman"/>
          <w:color w:val="000000"/>
        </w:rPr>
        <w:tab/>
        <w:t>The American Society of Heating, Refri</w:t>
      </w:r>
      <w:r w:rsidR="00BA7BBF">
        <w:rPr>
          <w:rFonts w:ascii="Times New Roman" w:hAnsi="Times New Roman"/>
          <w:color w:val="000000"/>
        </w:rPr>
        <w:t xml:space="preserve">gerating and Air-Conditioning </w:t>
      </w:r>
      <w:r w:rsidRPr="003E13DA">
        <w:rPr>
          <w:rFonts w:ascii="Times New Roman" w:hAnsi="Times New Roman"/>
          <w:color w:val="000000"/>
        </w:rPr>
        <w:t>Engineers, Standards</w:t>
      </w:r>
      <w:r w:rsidR="00847604" w:rsidRPr="003E13DA">
        <w:rPr>
          <w:rFonts w:ascii="Times New Roman" w:hAnsi="Times New Roman"/>
          <w:color w:val="000000"/>
        </w:rPr>
        <w:t xml:space="preserve"> (ASHRAE) </w:t>
      </w:r>
      <w:r w:rsidRPr="003E13DA">
        <w:rPr>
          <w:rFonts w:ascii="Times New Roman" w:hAnsi="Times New Roman"/>
          <w:color w:val="000000"/>
        </w:rPr>
        <w:t>62.1</w:t>
      </w:r>
      <w:r w:rsidR="002F6342" w:rsidRPr="003E13DA">
        <w:rPr>
          <w:rFonts w:ascii="Times New Roman" w:hAnsi="Times New Roman"/>
          <w:color w:val="000000"/>
        </w:rPr>
        <w:t>-</w:t>
      </w:r>
      <w:r w:rsidR="00AA6EB0" w:rsidRPr="00B945F2">
        <w:rPr>
          <w:rFonts w:ascii="Times New Roman" w:hAnsi="Times New Roman"/>
        </w:rPr>
        <w:t>20</w:t>
      </w:r>
      <w:r w:rsidR="00AE4E66" w:rsidRPr="00B945F2">
        <w:rPr>
          <w:rFonts w:ascii="Times New Roman" w:hAnsi="Times New Roman"/>
        </w:rPr>
        <w:t>1</w:t>
      </w:r>
      <w:r w:rsidR="00AE4E66" w:rsidRPr="00A02381">
        <w:rPr>
          <w:rFonts w:ascii="Times New Roman" w:hAnsi="Times New Roman"/>
          <w:strike/>
        </w:rPr>
        <w:t>3</w:t>
      </w:r>
      <w:r w:rsidR="00551749" w:rsidRPr="00551749">
        <w:rPr>
          <w:rFonts w:ascii="Times New Roman" w:hAnsi="Times New Roman"/>
          <w:i/>
          <w:iCs/>
          <w:color w:val="000000"/>
        </w:rPr>
        <w:t>6</w:t>
      </w:r>
      <w:r w:rsidR="00AA6EB0" w:rsidRPr="00B945F2">
        <w:rPr>
          <w:rFonts w:ascii="Times New Roman" w:hAnsi="Times New Roman"/>
          <w:color w:val="000000"/>
        </w:rPr>
        <w:t xml:space="preserve"> </w:t>
      </w:r>
      <w:r w:rsidR="003E13DA" w:rsidRPr="003E13DA">
        <w:rPr>
          <w:rFonts w:ascii="Times New Roman" w:hAnsi="Times New Roman"/>
        </w:rPr>
        <w:t>(Ventilation for Acceptable Indoor Air Quality),</w:t>
      </w:r>
      <w:r w:rsidRPr="003E13DA">
        <w:rPr>
          <w:rFonts w:ascii="Times New Roman" w:hAnsi="Times New Roman"/>
          <w:color w:val="000000"/>
        </w:rPr>
        <w:t xml:space="preserve"> 62.2</w:t>
      </w:r>
      <w:r w:rsidR="002F6342" w:rsidRPr="003E13DA">
        <w:rPr>
          <w:rFonts w:ascii="Times New Roman" w:hAnsi="Times New Roman"/>
          <w:color w:val="000000"/>
        </w:rPr>
        <w:t>-</w:t>
      </w:r>
      <w:r w:rsidR="001A3783">
        <w:rPr>
          <w:rFonts w:ascii="Times New Roman" w:hAnsi="Times New Roman"/>
          <w:color w:val="000000"/>
        </w:rPr>
        <w:t xml:space="preserve"> </w:t>
      </w:r>
      <w:r w:rsidR="00AA6EB0" w:rsidRPr="00B945F2">
        <w:rPr>
          <w:rFonts w:ascii="Times New Roman" w:hAnsi="Times New Roman"/>
        </w:rPr>
        <w:t>20</w:t>
      </w:r>
      <w:r w:rsidR="00AE4E66" w:rsidRPr="00B945F2">
        <w:rPr>
          <w:rFonts w:ascii="Times New Roman" w:hAnsi="Times New Roman"/>
        </w:rPr>
        <w:t>1</w:t>
      </w:r>
      <w:r w:rsidR="00AE4E66" w:rsidRPr="00A4181C">
        <w:rPr>
          <w:rFonts w:ascii="Times New Roman" w:hAnsi="Times New Roman"/>
          <w:strike/>
        </w:rPr>
        <w:t>3</w:t>
      </w:r>
      <w:r w:rsidR="00A4181C">
        <w:rPr>
          <w:rFonts w:ascii="Times New Roman" w:hAnsi="Times New Roman"/>
          <w:color w:val="000000"/>
        </w:rPr>
        <w:t xml:space="preserve"> </w:t>
      </w:r>
      <w:r w:rsidR="00551749" w:rsidRPr="00551749">
        <w:rPr>
          <w:rFonts w:ascii="Times New Roman" w:hAnsi="Times New Roman"/>
          <w:i/>
          <w:iCs/>
          <w:color w:val="000000"/>
        </w:rPr>
        <w:t>6</w:t>
      </w:r>
      <w:r w:rsidR="001A3783">
        <w:rPr>
          <w:rFonts w:ascii="Times New Roman" w:hAnsi="Times New Roman"/>
          <w:color w:val="000000"/>
        </w:rPr>
        <w:t xml:space="preserve"> </w:t>
      </w:r>
      <w:r w:rsidR="003E13DA" w:rsidRPr="003E13DA">
        <w:rPr>
          <w:rFonts w:ascii="Times New Roman" w:hAnsi="Times New Roman"/>
        </w:rPr>
        <w:t xml:space="preserve">(Ventilation and Acceptable Indoor Air Quality in Low-Rise Residential Buildings) </w:t>
      </w:r>
      <w:r w:rsidR="00AE4E66">
        <w:rPr>
          <w:rFonts w:ascii="Times New Roman" w:hAnsi="Times New Roman"/>
        </w:rPr>
        <w:t>and 90.1-</w:t>
      </w:r>
      <w:r w:rsidR="00AE4E66" w:rsidRPr="00B945F2">
        <w:rPr>
          <w:rFonts w:ascii="Times New Roman" w:hAnsi="Times New Roman"/>
        </w:rPr>
        <w:t>201</w:t>
      </w:r>
      <w:r w:rsidR="00AE4E66" w:rsidRPr="00551749">
        <w:rPr>
          <w:rFonts w:ascii="Times New Roman" w:hAnsi="Times New Roman"/>
          <w:strike/>
        </w:rPr>
        <w:t>3</w:t>
      </w:r>
      <w:r w:rsidR="001A3783">
        <w:rPr>
          <w:rFonts w:ascii="Times New Roman" w:hAnsi="Times New Roman"/>
        </w:rPr>
        <w:t xml:space="preserve"> </w:t>
      </w:r>
      <w:r w:rsidR="00551749" w:rsidRPr="00551749">
        <w:rPr>
          <w:rFonts w:ascii="Times New Roman" w:hAnsi="Times New Roman"/>
          <w:i/>
          <w:iCs/>
        </w:rPr>
        <w:t>6</w:t>
      </w:r>
      <w:r w:rsidR="006A5BFD">
        <w:rPr>
          <w:rFonts w:ascii="Times New Roman" w:hAnsi="Times New Roman"/>
        </w:rPr>
        <w:t xml:space="preserve">(Energy Standard for Buildings except Low-Rise Residential Buildings), </w:t>
      </w:r>
      <w:r w:rsidRPr="003E13DA">
        <w:rPr>
          <w:rFonts w:ascii="Times New Roman" w:hAnsi="Times New Roman"/>
          <w:color w:val="000000"/>
        </w:rPr>
        <w:t>editions</w:t>
      </w:r>
      <w:r w:rsidR="004A5B15" w:rsidRPr="003E13DA">
        <w:rPr>
          <w:rFonts w:ascii="Times New Roman" w:hAnsi="Times New Roman"/>
          <w:color w:val="000000"/>
        </w:rPr>
        <w:t xml:space="preserve"> without addenda</w:t>
      </w:r>
      <w:r w:rsidR="00BA7BBF">
        <w:rPr>
          <w:rFonts w:ascii="Times New Roman" w:hAnsi="Times New Roman"/>
          <w:color w:val="000000"/>
        </w:rPr>
        <w:t>.</w:t>
      </w:r>
    </w:p>
    <w:p w14:paraId="4585F1BC" w14:textId="77777777" w:rsidR="00BA7BBF" w:rsidRPr="003E13DA" w:rsidRDefault="00BA7BBF" w:rsidP="00C10556">
      <w:pPr>
        <w:tabs>
          <w:tab w:val="left" w:pos="720"/>
          <w:tab w:val="left" w:pos="1440"/>
          <w:tab w:val="left" w:pos="2160"/>
          <w:tab w:val="left" w:pos="2880"/>
          <w:tab w:val="left" w:pos="3600"/>
        </w:tabs>
        <w:spacing w:after="0" w:line="240" w:lineRule="auto"/>
        <w:ind w:left="2160" w:hanging="720"/>
        <w:rPr>
          <w:rFonts w:ascii="Times New Roman" w:hAnsi="Times New Roman"/>
          <w:color w:val="000000"/>
        </w:rPr>
      </w:pPr>
    </w:p>
    <w:p w14:paraId="3E979EC0" w14:textId="6949AA08" w:rsidR="00CA0A9C" w:rsidRDefault="00CA0A9C" w:rsidP="00F4125C">
      <w:pPr>
        <w:numPr>
          <w:ilvl w:val="0"/>
          <w:numId w:val="1"/>
        </w:numPr>
        <w:tabs>
          <w:tab w:val="clear" w:pos="2520"/>
          <w:tab w:val="left" w:pos="720"/>
          <w:tab w:val="left" w:pos="1440"/>
          <w:tab w:val="num"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AE7432">
        <w:rPr>
          <w:rFonts w:ascii="Times New Roman" w:hAnsi="Times New Roman"/>
          <w:color w:val="000000"/>
        </w:rPr>
        <w:t>The American Society for Testing and Materials</w:t>
      </w:r>
      <w:r w:rsidR="00B2267E">
        <w:rPr>
          <w:rFonts w:ascii="Times New Roman" w:hAnsi="Times New Roman"/>
          <w:color w:val="000000"/>
        </w:rPr>
        <w:t xml:space="preserve"> (ASTM)</w:t>
      </w:r>
      <w:r w:rsidR="0059390D">
        <w:rPr>
          <w:rFonts w:ascii="Times New Roman" w:hAnsi="Times New Roman"/>
          <w:color w:val="000000"/>
        </w:rPr>
        <w:t>, E-1465-</w:t>
      </w:r>
      <w:r w:rsidR="0059390D" w:rsidRPr="00B945F2">
        <w:rPr>
          <w:rFonts w:ascii="Times New Roman" w:hAnsi="Times New Roman"/>
          <w:color w:val="000000"/>
        </w:rPr>
        <w:t>0</w:t>
      </w:r>
      <w:r w:rsidR="0059390D" w:rsidRPr="00B945F2">
        <w:rPr>
          <w:rFonts w:ascii="Times New Roman" w:hAnsi="Times New Roman"/>
        </w:rPr>
        <w:t>8</w:t>
      </w:r>
      <w:r w:rsidR="00BA7BBF">
        <w:rPr>
          <w:rFonts w:ascii="Times New Roman" w:hAnsi="Times New Roman"/>
          <w:color w:val="000000"/>
        </w:rPr>
        <w:t xml:space="preserve">, Standard </w:t>
      </w:r>
      <w:r w:rsidRPr="00AE7432">
        <w:rPr>
          <w:rFonts w:ascii="Times New Roman" w:hAnsi="Times New Roman"/>
          <w:color w:val="000000"/>
        </w:rPr>
        <w:t>Practice for Radon Control Options for th</w:t>
      </w:r>
      <w:r w:rsidR="00BA7BBF">
        <w:rPr>
          <w:rFonts w:ascii="Times New Roman" w:hAnsi="Times New Roman"/>
          <w:color w:val="000000"/>
        </w:rPr>
        <w:t xml:space="preserve">e Design and Construction of </w:t>
      </w:r>
      <w:r w:rsidRPr="00AE7432">
        <w:rPr>
          <w:rFonts w:ascii="Times New Roman" w:hAnsi="Times New Roman"/>
          <w:color w:val="000000"/>
        </w:rPr>
        <w:t>New L</w:t>
      </w:r>
      <w:r w:rsidR="00BA7BBF">
        <w:rPr>
          <w:rFonts w:ascii="Times New Roman" w:hAnsi="Times New Roman"/>
          <w:color w:val="000000"/>
        </w:rPr>
        <w:t>ow-Rise Residential Buildings.</w:t>
      </w:r>
    </w:p>
    <w:p w14:paraId="4A0CDC4F" w14:textId="6A6C8FA6" w:rsidR="00B051F7" w:rsidRDefault="00B051F7" w:rsidP="00B051F7">
      <w:pPr>
        <w:tabs>
          <w:tab w:val="left" w:pos="720"/>
          <w:tab w:val="left" w:pos="1440"/>
          <w:tab w:val="left" w:pos="2880"/>
          <w:tab w:val="left" w:pos="3600"/>
        </w:tabs>
        <w:autoSpaceDE w:val="0"/>
        <w:autoSpaceDN w:val="0"/>
        <w:adjustRightInd w:val="0"/>
        <w:spacing w:after="0" w:line="240" w:lineRule="auto"/>
        <w:rPr>
          <w:rFonts w:ascii="Times New Roman" w:hAnsi="Times New Roman"/>
          <w:color w:val="000000"/>
        </w:rPr>
      </w:pPr>
    </w:p>
    <w:p w14:paraId="5E5BA23F" w14:textId="7D2D67C4" w:rsidR="00547D32" w:rsidRPr="007310B5" w:rsidRDefault="00547D32" w:rsidP="007310B5">
      <w:pPr>
        <w:tabs>
          <w:tab w:val="left" w:pos="720"/>
          <w:tab w:val="left" w:pos="1440"/>
          <w:tab w:val="left" w:pos="2880"/>
          <w:tab w:val="left" w:pos="3600"/>
        </w:tabs>
        <w:autoSpaceDE w:val="0"/>
        <w:autoSpaceDN w:val="0"/>
        <w:adjustRightInd w:val="0"/>
        <w:spacing w:after="0" w:line="240" w:lineRule="auto"/>
        <w:rPr>
          <w:rFonts w:ascii="Times New Roman" w:hAnsi="Times New Roman"/>
          <w:b/>
          <w:bCs/>
          <w:i/>
          <w:iCs/>
          <w:color w:val="000000"/>
        </w:rPr>
      </w:pPr>
    </w:p>
    <w:p w14:paraId="59B20357" w14:textId="77777777" w:rsidR="006A5BFD" w:rsidRDefault="006A5BFD"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color w:val="000000"/>
        </w:rPr>
      </w:pPr>
    </w:p>
    <w:p w14:paraId="1D370769" w14:textId="77777777" w:rsidR="00877592" w:rsidRDefault="00877592"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color w:val="000000"/>
        </w:rPr>
      </w:pPr>
    </w:p>
    <w:p w14:paraId="632402B6" w14:textId="77777777" w:rsidR="00877592"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b/>
          <w:strike/>
        </w:rPr>
      </w:pPr>
      <w:r w:rsidRPr="000A261F">
        <w:rPr>
          <w:rFonts w:ascii="Times New Roman" w:hAnsi="Times New Roman"/>
          <w:b/>
          <w:strike/>
        </w:rPr>
        <w:t xml:space="preserve">SECTION </w:t>
      </w:r>
      <w:r w:rsidR="006301BC" w:rsidRPr="000A261F">
        <w:rPr>
          <w:rFonts w:ascii="Times New Roman" w:hAnsi="Times New Roman"/>
          <w:b/>
          <w:strike/>
        </w:rPr>
        <w:t>7</w:t>
      </w:r>
      <w:r w:rsidR="00FF26E1" w:rsidRPr="000A261F">
        <w:rPr>
          <w:rFonts w:ascii="Times New Roman" w:hAnsi="Times New Roman"/>
          <w:b/>
          <w:strike/>
        </w:rPr>
        <w:t>.</w:t>
      </w:r>
      <w:r w:rsidR="00A96DB6" w:rsidRPr="000A261F">
        <w:rPr>
          <w:rFonts w:ascii="Times New Roman" w:hAnsi="Times New Roman"/>
          <w:b/>
          <w:strike/>
        </w:rPr>
        <w:tab/>
      </w:r>
      <w:r w:rsidR="00877592" w:rsidRPr="000A261F">
        <w:rPr>
          <w:rFonts w:ascii="Times New Roman" w:hAnsi="Times New Roman"/>
          <w:b/>
          <w:strike/>
        </w:rPr>
        <w:t xml:space="preserve">ELEMENTS OF THE MAINE UNIFORM </w:t>
      </w:r>
      <w:r w:rsidRPr="000A261F">
        <w:rPr>
          <w:rFonts w:ascii="Times New Roman" w:hAnsi="Times New Roman"/>
          <w:b/>
          <w:strike/>
        </w:rPr>
        <w:t>BUILDING CODE (MUBC)</w:t>
      </w:r>
    </w:p>
    <w:p w14:paraId="7788E977"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strike/>
        </w:rPr>
      </w:pPr>
    </w:p>
    <w:p w14:paraId="5A7162E7"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rPr>
      </w:pPr>
      <w:r w:rsidRPr="000A261F">
        <w:rPr>
          <w:rFonts w:ascii="Times New Roman" w:hAnsi="Times New Roman"/>
          <w:strike/>
        </w:rPr>
        <w:t>1.</w:t>
      </w:r>
      <w:r w:rsidRPr="000A261F">
        <w:rPr>
          <w:rFonts w:ascii="Times New Roman" w:hAnsi="Times New Roman"/>
          <w:strike/>
        </w:rPr>
        <w:tab/>
        <w:t>This Code consists of a compilation of the following editions of the following codes, which are adopted in whole or in part, in Chapters 3, 4, 5 and 6 of these rules.</w:t>
      </w:r>
    </w:p>
    <w:p w14:paraId="4AEC2EAE"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strike/>
        </w:rPr>
      </w:pPr>
    </w:p>
    <w:p w14:paraId="61C79F3A"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strike/>
        </w:rPr>
      </w:pPr>
      <w:r w:rsidRPr="000A261F">
        <w:rPr>
          <w:rFonts w:ascii="Times New Roman" w:hAnsi="Times New Roman"/>
          <w:bCs/>
          <w:strike/>
        </w:rPr>
        <w:t>A.</w:t>
      </w:r>
      <w:r w:rsidRPr="000A261F">
        <w:rPr>
          <w:rFonts w:ascii="Times New Roman" w:hAnsi="Times New Roman"/>
          <w:bCs/>
          <w:strike/>
        </w:rPr>
        <w:tab/>
        <w:t xml:space="preserve">The International Building Code (IBC) edition issued for the year </w:t>
      </w:r>
      <w:r w:rsidR="004D2D32" w:rsidRPr="000A261F">
        <w:rPr>
          <w:rFonts w:ascii="Times New Roman" w:hAnsi="Times New Roman"/>
          <w:bCs/>
          <w:strike/>
        </w:rPr>
        <w:t>2015</w:t>
      </w:r>
      <w:r w:rsidR="000B16C0" w:rsidRPr="000A261F">
        <w:rPr>
          <w:rFonts w:ascii="Times New Roman" w:hAnsi="Times New Roman"/>
          <w:bCs/>
          <w:strike/>
        </w:rPr>
        <w:t>.</w:t>
      </w:r>
    </w:p>
    <w:p w14:paraId="423461FE"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strike/>
        </w:rPr>
      </w:pPr>
    </w:p>
    <w:p w14:paraId="6EA012A8"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strike/>
        </w:rPr>
      </w:pPr>
      <w:r w:rsidRPr="000A261F">
        <w:rPr>
          <w:rFonts w:ascii="Times New Roman" w:hAnsi="Times New Roman"/>
          <w:bCs/>
          <w:strike/>
        </w:rPr>
        <w:t>B.</w:t>
      </w:r>
      <w:r w:rsidRPr="000A261F">
        <w:rPr>
          <w:rFonts w:ascii="Times New Roman" w:hAnsi="Times New Roman"/>
          <w:bCs/>
          <w:strike/>
        </w:rPr>
        <w:tab/>
        <w:t>The International Existing Building Code (IEBC) edition issued for the year</w:t>
      </w:r>
      <w:r w:rsidR="00A96DB6" w:rsidRPr="000A261F">
        <w:rPr>
          <w:rFonts w:ascii="Times New Roman" w:hAnsi="Times New Roman"/>
          <w:bCs/>
          <w:strike/>
        </w:rPr>
        <w:t> </w:t>
      </w:r>
      <w:r w:rsidR="008751FE" w:rsidRPr="000A261F">
        <w:rPr>
          <w:rFonts w:ascii="Times New Roman" w:hAnsi="Times New Roman"/>
          <w:bCs/>
          <w:strike/>
        </w:rPr>
        <w:t>2015</w:t>
      </w:r>
      <w:r w:rsidR="0026351D" w:rsidRPr="000A261F">
        <w:rPr>
          <w:rFonts w:ascii="Times New Roman" w:hAnsi="Times New Roman"/>
          <w:bCs/>
          <w:strike/>
        </w:rPr>
        <w:t>.</w:t>
      </w:r>
    </w:p>
    <w:p w14:paraId="0DF89884"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strike/>
        </w:rPr>
      </w:pPr>
    </w:p>
    <w:p w14:paraId="14FFBF92"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strike/>
        </w:rPr>
      </w:pPr>
      <w:r w:rsidRPr="000A261F">
        <w:rPr>
          <w:rFonts w:ascii="Times New Roman" w:hAnsi="Times New Roman"/>
          <w:bCs/>
          <w:strike/>
        </w:rPr>
        <w:t>C.</w:t>
      </w:r>
      <w:r w:rsidRPr="000A261F">
        <w:rPr>
          <w:rFonts w:ascii="Times New Roman" w:hAnsi="Times New Roman"/>
          <w:bCs/>
          <w:strike/>
        </w:rPr>
        <w:tab/>
        <w:t>The International Residential Code (I</w:t>
      </w:r>
      <w:r w:rsidR="000B16C0" w:rsidRPr="000A261F">
        <w:rPr>
          <w:rFonts w:ascii="Times New Roman" w:hAnsi="Times New Roman"/>
          <w:bCs/>
          <w:strike/>
        </w:rPr>
        <w:t>RC) edition issued for the year</w:t>
      </w:r>
      <w:r w:rsidRPr="000A261F">
        <w:rPr>
          <w:rFonts w:ascii="Times New Roman" w:hAnsi="Times New Roman"/>
          <w:bCs/>
          <w:strike/>
        </w:rPr>
        <w:t xml:space="preserve"> </w:t>
      </w:r>
      <w:r w:rsidR="004D2D32" w:rsidRPr="000A261F">
        <w:rPr>
          <w:rFonts w:ascii="Times New Roman" w:hAnsi="Times New Roman"/>
          <w:bCs/>
          <w:strike/>
        </w:rPr>
        <w:t>2015</w:t>
      </w:r>
      <w:r w:rsidRPr="000A261F">
        <w:rPr>
          <w:rFonts w:ascii="Times New Roman" w:hAnsi="Times New Roman"/>
          <w:bCs/>
          <w:strike/>
        </w:rPr>
        <w:t>.</w:t>
      </w:r>
    </w:p>
    <w:p w14:paraId="3264FFAF"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bCs/>
          <w:strike/>
        </w:rPr>
      </w:pPr>
    </w:p>
    <w:p w14:paraId="67B1A687"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rPr>
      </w:pPr>
      <w:r w:rsidRPr="000A261F">
        <w:rPr>
          <w:rFonts w:ascii="Times New Roman" w:hAnsi="Times New Roman"/>
          <w:strike/>
        </w:rPr>
        <w:t>2.</w:t>
      </w:r>
      <w:r w:rsidRPr="000A261F">
        <w:rPr>
          <w:rFonts w:ascii="Times New Roman" w:hAnsi="Times New Roman"/>
          <w:strike/>
        </w:rPr>
        <w:tab/>
        <w:t>The following standards are also adopted in this Code.</w:t>
      </w:r>
    </w:p>
    <w:p w14:paraId="254E6D99"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strike/>
        </w:rPr>
      </w:pPr>
    </w:p>
    <w:p w14:paraId="4CCF5748" w14:textId="77777777" w:rsidR="006A5BFD" w:rsidRPr="000A261F" w:rsidRDefault="006A5BFD" w:rsidP="00C10556">
      <w:pPr>
        <w:tabs>
          <w:tab w:val="left" w:pos="720"/>
          <w:tab w:val="left" w:pos="1440"/>
          <w:tab w:val="left" w:pos="2160"/>
          <w:tab w:val="left" w:pos="2880"/>
          <w:tab w:val="left" w:pos="3600"/>
        </w:tabs>
        <w:spacing w:after="0" w:line="240" w:lineRule="auto"/>
        <w:ind w:left="2160" w:hanging="720"/>
        <w:rPr>
          <w:rFonts w:ascii="Times New Roman" w:hAnsi="Times New Roman"/>
          <w:strike/>
        </w:rPr>
      </w:pPr>
      <w:r w:rsidRPr="000A261F">
        <w:rPr>
          <w:rFonts w:ascii="Times New Roman" w:hAnsi="Times New Roman"/>
          <w:strike/>
        </w:rPr>
        <w:lastRenderedPageBreak/>
        <w:t>A.</w:t>
      </w:r>
      <w:r w:rsidRPr="000A261F">
        <w:rPr>
          <w:rFonts w:ascii="Times New Roman" w:hAnsi="Times New Roman"/>
          <w:strike/>
        </w:rPr>
        <w:tab/>
        <w:t>The American Society of Heating, Refrigerating and Air-Conditioning Enginee</w:t>
      </w:r>
      <w:r w:rsidR="00AE4E66" w:rsidRPr="000A261F">
        <w:rPr>
          <w:rFonts w:ascii="Times New Roman" w:hAnsi="Times New Roman"/>
          <w:strike/>
        </w:rPr>
        <w:t>rs, Standards (ASHRAE) 62.1-2013</w:t>
      </w:r>
      <w:r w:rsidRPr="000A261F">
        <w:rPr>
          <w:rFonts w:ascii="Times New Roman" w:hAnsi="Times New Roman"/>
          <w:strike/>
        </w:rPr>
        <w:t xml:space="preserve"> (Ventilation for Acceptable I</w:t>
      </w:r>
      <w:r w:rsidR="00AE4E66" w:rsidRPr="000A261F">
        <w:rPr>
          <w:rFonts w:ascii="Times New Roman" w:hAnsi="Times New Roman"/>
          <w:strike/>
        </w:rPr>
        <w:t>ndoor Air Quality) and 62.2-2013</w:t>
      </w:r>
      <w:r w:rsidRPr="000A261F">
        <w:rPr>
          <w:rFonts w:ascii="Times New Roman" w:hAnsi="Times New Roman"/>
          <w:strike/>
        </w:rPr>
        <w:t xml:space="preserve"> (Ventilation and Acceptable Indoor Air Quality in Low-Rise Residential Buildings) editions without addenda.</w:t>
      </w:r>
    </w:p>
    <w:p w14:paraId="495430AF"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strike/>
        </w:rPr>
      </w:pPr>
    </w:p>
    <w:p w14:paraId="3DDC8703" w14:textId="77777777" w:rsidR="006A5BFD" w:rsidRPr="000A261F" w:rsidRDefault="000B16C0" w:rsidP="00C10556">
      <w:pPr>
        <w:tabs>
          <w:tab w:val="left" w:pos="720"/>
          <w:tab w:val="left" w:pos="1440"/>
          <w:tab w:val="left" w:pos="2880"/>
          <w:tab w:val="left" w:pos="3600"/>
        </w:tabs>
        <w:autoSpaceDE w:val="0"/>
        <w:autoSpaceDN w:val="0"/>
        <w:adjustRightInd w:val="0"/>
        <w:spacing w:after="0" w:line="240" w:lineRule="auto"/>
        <w:ind w:left="2160" w:hanging="720"/>
        <w:rPr>
          <w:rFonts w:ascii="Times New Roman" w:hAnsi="Times New Roman"/>
          <w:strike/>
        </w:rPr>
      </w:pPr>
      <w:r w:rsidRPr="000A261F">
        <w:rPr>
          <w:rFonts w:ascii="Times New Roman" w:hAnsi="Times New Roman"/>
          <w:strike/>
        </w:rPr>
        <w:t>B.</w:t>
      </w:r>
      <w:r w:rsidRPr="000A261F">
        <w:rPr>
          <w:rFonts w:ascii="Times New Roman" w:hAnsi="Times New Roman"/>
          <w:strike/>
        </w:rPr>
        <w:tab/>
      </w:r>
      <w:r w:rsidR="006A5BFD" w:rsidRPr="000A261F">
        <w:rPr>
          <w:rFonts w:ascii="Times New Roman" w:hAnsi="Times New Roman"/>
          <w:strike/>
        </w:rPr>
        <w:t>The American Society for Testing</w:t>
      </w:r>
      <w:r w:rsidR="0059390D" w:rsidRPr="000A261F">
        <w:rPr>
          <w:rFonts w:ascii="Times New Roman" w:hAnsi="Times New Roman"/>
          <w:strike/>
        </w:rPr>
        <w:t xml:space="preserve"> and Materials (ASTM), E-1465-08</w:t>
      </w:r>
      <w:r w:rsidR="006A5BFD" w:rsidRPr="000A261F">
        <w:rPr>
          <w:rFonts w:ascii="Times New Roman" w:hAnsi="Times New Roman"/>
          <w:strike/>
        </w:rPr>
        <w:t>, Standard Practice for Radon Control Options for the Design and Construction of New Low-Rise Residential Buildings.</w:t>
      </w:r>
    </w:p>
    <w:p w14:paraId="503444F9" w14:textId="77777777" w:rsidR="006A5BFD" w:rsidRPr="000A261F" w:rsidRDefault="006A5BFD" w:rsidP="00C10556">
      <w:pPr>
        <w:tabs>
          <w:tab w:val="left" w:pos="720"/>
          <w:tab w:val="left" w:pos="1440"/>
          <w:tab w:val="left" w:pos="2880"/>
          <w:tab w:val="left" w:pos="3600"/>
        </w:tabs>
        <w:autoSpaceDE w:val="0"/>
        <w:autoSpaceDN w:val="0"/>
        <w:adjustRightInd w:val="0"/>
        <w:spacing w:after="0" w:line="240" w:lineRule="auto"/>
        <w:ind w:left="720"/>
        <w:rPr>
          <w:rFonts w:ascii="Times New Roman" w:hAnsi="Times New Roman"/>
          <w:strike/>
        </w:rPr>
      </w:pPr>
    </w:p>
    <w:p w14:paraId="0046D7DB" w14:textId="77777777" w:rsidR="006A5BFD" w:rsidRPr="000E1C29" w:rsidRDefault="006A5BFD"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rPr>
      </w:pPr>
    </w:p>
    <w:p w14:paraId="2AA39FF4" w14:textId="17BF4389" w:rsidR="006A5BFD" w:rsidRPr="006A7566" w:rsidRDefault="006301BC" w:rsidP="006A7566">
      <w:pPr>
        <w:spacing w:after="0" w:line="240" w:lineRule="auto"/>
        <w:rPr>
          <w:rFonts w:ascii="Times New Roman" w:hAnsi="Times New Roman"/>
          <w:b/>
        </w:rPr>
      </w:pPr>
      <w:r w:rsidRPr="000A261F">
        <w:rPr>
          <w:rFonts w:ascii="Times New Roman" w:hAnsi="Times New Roman"/>
          <w:b/>
          <w:strike/>
        </w:rPr>
        <w:t>SECTION 8</w:t>
      </w:r>
      <w:r w:rsidR="00FF26E1" w:rsidRPr="000A261F">
        <w:rPr>
          <w:rFonts w:ascii="Times New Roman" w:hAnsi="Times New Roman"/>
          <w:b/>
          <w:strike/>
        </w:rPr>
        <w:t>.</w:t>
      </w:r>
      <w:r w:rsidR="00A96DB6" w:rsidRPr="000A261F">
        <w:rPr>
          <w:rFonts w:ascii="Times New Roman" w:hAnsi="Times New Roman"/>
          <w:b/>
          <w:strike/>
        </w:rPr>
        <w:tab/>
      </w:r>
      <w:r w:rsidR="006A5BFD" w:rsidRPr="000A261F">
        <w:rPr>
          <w:rFonts w:ascii="Times New Roman" w:hAnsi="Times New Roman"/>
          <w:b/>
          <w:strike/>
        </w:rPr>
        <w:t>ELEMENTS OF THE MAINE UNIFORM ENERGY CODE (MUEC)</w:t>
      </w:r>
    </w:p>
    <w:p w14:paraId="623C1008"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rPr>
      </w:pPr>
    </w:p>
    <w:p w14:paraId="353FEC2E"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rPr>
      </w:pPr>
      <w:r w:rsidRPr="000A261F">
        <w:rPr>
          <w:rFonts w:ascii="Times New Roman" w:hAnsi="Times New Roman"/>
          <w:strike/>
        </w:rPr>
        <w:t>1.</w:t>
      </w:r>
      <w:r w:rsidRPr="000A261F">
        <w:rPr>
          <w:rFonts w:ascii="Times New Roman" w:hAnsi="Times New Roman"/>
          <w:strike/>
        </w:rPr>
        <w:tab/>
        <w:t>This Code consists of a compilation of the following editions of the following codes, which are adopted in whole or in part, in Chapter 6 of these rules.</w:t>
      </w:r>
    </w:p>
    <w:p w14:paraId="7054826A"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strike/>
        </w:rPr>
      </w:pPr>
    </w:p>
    <w:p w14:paraId="751C1750" w14:textId="77777777" w:rsidR="006A5BFD" w:rsidRPr="000A261F" w:rsidRDefault="0059390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strike/>
        </w:rPr>
      </w:pPr>
      <w:r w:rsidRPr="000A261F">
        <w:rPr>
          <w:rFonts w:ascii="Times New Roman" w:hAnsi="Times New Roman"/>
          <w:bCs/>
          <w:strike/>
        </w:rPr>
        <w:t>A.</w:t>
      </w:r>
      <w:r w:rsidR="00CE0525" w:rsidRPr="000A261F">
        <w:rPr>
          <w:rFonts w:ascii="Times New Roman" w:hAnsi="Times New Roman"/>
          <w:bCs/>
          <w:strike/>
          <w:color w:val="FF0000"/>
        </w:rPr>
        <w:tab/>
      </w:r>
      <w:r w:rsidRPr="000A261F">
        <w:rPr>
          <w:rFonts w:ascii="Times New Roman" w:hAnsi="Times New Roman"/>
          <w:bCs/>
          <w:strike/>
        </w:rPr>
        <w:t>The International Energy Conservation Code (IECC) edition issued for th</w:t>
      </w:r>
      <w:r w:rsidR="00BA7106" w:rsidRPr="000A261F">
        <w:rPr>
          <w:rFonts w:ascii="Times New Roman" w:hAnsi="Times New Roman"/>
          <w:bCs/>
          <w:strike/>
        </w:rPr>
        <w:t>e year</w:t>
      </w:r>
      <w:r w:rsidR="00A96DB6" w:rsidRPr="000A261F">
        <w:rPr>
          <w:rFonts w:ascii="Times New Roman" w:hAnsi="Times New Roman"/>
          <w:bCs/>
          <w:strike/>
        </w:rPr>
        <w:t> </w:t>
      </w:r>
      <w:r w:rsidR="00BA7106" w:rsidRPr="000A261F">
        <w:rPr>
          <w:rFonts w:ascii="Times New Roman" w:hAnsi="Times New Roman"/>
          <w:bCs/>
          <w:strike/>
        </w:rPr>
        <w:t>2009</w:t>
      </w:r>
      <w:r w:rsidR="00005D87" w:rsidRPr="000A261F">
        <w:rPr>
          <w:rFonts w:ascii="Times New Roman" w:hAnsi="Times New Roman"/>
          <w:bCs/>
          <w:strike/>
        </w:rPr>
        <w:t>.</w:t>
      </w:r>
    </w:p>
    <w:p w14:paraId="51B74D2D" w14:textId="77777777" w:rsidR="00CE0525" w:rsidRPr="000A261F" w:rsidRDefault="00CE0525"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strike/>
        </w:rPr>
      </w:pPr>
    </w:p>
    <w:p w14:paraId="00188D98"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strike/>
        </w:rPr>
      </w:pPr>
      <w:r w:rsidRPr="000A261F">
        <w:rPr>
          <w:rFonts w:ascii="Times New Roman" w:hAnsi="Times New Roman"/>
          <w:strike/>
        </w:rPr>
        <w:t>2.</w:t>
      </w:r>
      <w:r w:rsidRPr="000A261F">
        <w:rPr>
          <w:rFonts w:ascii="Times New Roman" w:hAnsi="Times New Roman"/>
          <w:strike/>
        </w:rPr>
        <w:tab/>
        <w:t>The following standards are also adopted in this Code.</w:t>
      </w:r>
    </w:p>
    <w:p w14:paraId="48FCB651" w14:textId="77777777" w:rsidR="006A5BFD" w:rsidRPr="000A261F"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strike/>
        </w:rPr>
      </w:pPr>
    </w:p>
    <w:p w14:paraId="21EB20D0" w14:textId="77777777" w:rsidR="006A5BFD" w:rsidRPr="000A261F" w:rsidRDefault="006A5BFD" w:rsidP="00C10556">
      <w:pPr>
        <w:tabs>
          <w:tab w:val="left" w:pos="720"/>
          <w:tab w:val="left" w:pos="1440"/>
          <w:tab w:val="left" w:pos="2160"/>
          <w:tab w:val="left" w:pos="2880"/>
          <w:tab w:val="left" w:pos="3600"/>
        </w:tabs>
        <w:spacing w:after="0" w:line="240" w:lineRule="auto"/>
        <w:ind w:left="2160" w:hanging="720"/>
        <w:rPr>
          <w:rFonts w:ascii="Times New Roman" w:hAnsi="Times New Roman"/>
          <w:strike/>
        </w:rPr>
      </w:pPr>
      <w:r w:rsidRPr="000A261F">
        <w:rPr>
          <w:rFonts w:ascii="Times New Roman" w:hAnsi="Times New Roman"/>
          <w:strike/>
        </w:rPr>
        <w:t>A.</w:t>
      </w:r>
      <w:r w:rsidRPr="000A261F">
        <w:rPr>
          <w:rFonts w:ascii="Times New Roman" w:hAnsi="Times New Roman"/>
          <w:strike/>
        </w:rPr>
        <w:tab/>
        <w:t>The American Society of Heating, Refrigerating and Air-Conditioning Enginee</w:t>
      </w:r>
      <w:r w:rsidR="0059390D" w:rsidRPr="000A261F">
        <w:rPr>
          <w:rFonts w:ascii="Times New Roman" w:hAnsi="Times New Roman"/>
          <w:strike/>
        </w:rPr>
        <w:t>rs, Standards (ASHRAE) 62.1-2013</w:t>
      </w:r>
      <w:r w:rsidRPr="000A261F">
        <w:rPr>
          <w:rFonts w:ascii="Times New Roman" w:hAnsi="Times New Roman"/>
          <w:strike/>
        </w:rPr>
        <w:t xml:space="preserve"> (Ventilation for Acceptable Indoor Air </w:t>
      </w:r>
      <w:r w:rsidR="0059390D" w:rsidRPr="000A261F">
        <w:rPr>
          <w:rFonts w:ascii="Times New Roman" w:hAnsi="Times New Roman"/>
          <w:strike/>
        </w:rPr>
        <w:t>Quality), 62.2-2013</w:t>
      </w:r>
      <w:r w:rsidRPr="000A261F">
        <w:rPr>
          <w:rFonts w:ascii="Times New Roman" w:hAnsi="Times New Roman"/>
          <w:strike/>
        </w:rPr>
        <w:t xml:space="preserve"> (Ventilation and Acceptable Indoor Air Quality in Low-Rise Resi</w:t>
      </w:r>
      <w:r w:rsidR="0059390D" w:rsidRPr="000A261F">
        <w:rPr>
          <w:rFonts w:ascii="Times New Roman" w:hAnsi="Times New Roman"/>
          <w:strike/>
        </w:rPr>
        <w:t>dential Buildings) and 90.1-2013</w:t>
      </w:r>
      <w:r w:rsidRPr="000A261F">
        <w:rPr>
          <w:rFonts w:ascii="Times New Roman" w:hAnsi="Times New Roman"/>
          <w:strike/>
        </w:rPr>
        <w:t xml:space="preserve"> (Energy Standard for Buildings except Low-Rise Residential Buildings), editions without addenda.</w:t>
      </w:r>
    </w:p>
    <w:p w14:paraId="54569571" w14:textId="77777777" w:rsidR="006A5BFD" w:rsidRPr="000A261F" w:rsidRDefault="006A5BFD" w:rsidP="00C10556">
      <w:pPr>
        <w:tabs>
          <w:tab w:val="left" w:pos="720"/>
          <w:tab w:val="left" w:pos="1440"/>
          <w:tab w:val="left" w:pos="2160"/>
          <w:tab w:val="left" w:pos="2880"/>
          <w:tab w:val="left" w:pos="3600"/>
        </w:tabs>
        <w:spacing w:after="0" w:line="240" w:lineRule="auto"/>
        <w:ind w:left="2160" w:hanging="720"/>
        <w:rPr>
          <w:rFonts w:ascii="Times New Roman" w:hAnsi="Times New Roman"/>
          <w:strike/>
        </w:rPr>
      </w:pPr>
    </w:p>
    <w:p w14:paraId="18AFEDA4" w14:textId="77777777" w:rsidR="00CA0A9C" w:rsidRPr="00401A29" w:rsidRDefault="006A5BFD" w:rsidP="00F4125C">
      <w:pPr>
        <w:numPr>
          <w:ilvl w:val="0"/>
          <w:numId w:val="2"/>
        </w:numPr>
        <w:tabs>
          <w:tab w:val="clear" w:pos="2520"/>
          <w:tab w:val="left" w:pos="720"/>
          <w:tab w:val="left" w:pos="1440"/>
          <w:tab w:val="num" w:pos="2160"/>
          <w:tab w:val="left" w:pos="2880"/>
          <w:tab w:val="left" w:pos="3600"/>
        </w:tabs>
        <w:autoSpaceDE w:val="0"/>
        <w:autoSpaceDN w:val="0"/>
        <w:adjustRightInd w:val="0"/>
        <w:spacing w:after="0" w:line="240" w:lineRule="auto"/>
        <w:ind w:left="2160" w:hanging="720"/>
        <w:rPr>
          <w:rFonts w:ascii="Times New Roman" w:hAnsi="Times New Roman"/>
        </w:rPr>
      </w:pPr>
      <w:r w:rsidRPr="000A261F">
        <w:rPr>
          <w:rFonts w:ascii="Times New Roman" w:hAnsi="Times New Roman"/>
          <w:strike/>
        </w:rPr>
        <w:t>The American Society for Testing and Mater</w:t>
      </w:r>
      <w:r w:rsidR="0059390D" w:rsidRPr="000A261F">
        <w:rPr>
          <w:rFonts w:ascii="Times New Roman" w:hAnsi="Times New Roman"/>
          <w:strike/>
        </w:rPr>
        <w:t>ials (ASTM), E-1465-08</w:t>
      </w:r>
      <w:r w:rsidRPr="000A261F">
        <w:rPr>
          <w:rFonts w:ascii="Times New Roman" w:hAnsi="Times New Roman"/>
          <w:strike/>
        </w:rPr>
        <w:t>, Standard Practice for Radon Control Options for the Design and Construction of New Low-Rise Residential Buildings</w:t>
      </w:r>
      <w:r w:rsidRPr="00401A29">
        <w:rPr>
          <w:rFonts w:ascii="Times New Roman" w:hAnsi="Times New Roman"/>
        </w:rPr>
        <w:t>.</w:t>
      </w:r>
    </w:p>
    <w:p w14:paraId="303C5B09" w14:textId="77777777" w:rsidR="006A5BFD" w:rsidRPr="0059390D" w:rsidRDefault="006A5BFD" w:rsidP="00C10556">
      <w:pPr>
        <w:tabs>
          <w:tab w:val="left" w:pos="720"/>
          <w:tab w:val="left" w:pos="1440"/>
          <w:tab w:val="left" w:pos="2160"/>
          <w:tab w:val="left" w:pos="2880"/>
          <w:tab w:val="left" w:pos="3600"/>
        </w:tabs>
        <w:autoSpaceDE w:val="0"/>
        <w:autoSpaceDN w:val="0"/>
        <w:adjustRightInd w:val="0"/>
        <w:spacing w:after="0" w:line="240" w:lineRule="auto"/>
        <w:ind w:left="1440"/>
        <w:rPr>
          <w:rFonts w:ascii="Times New Roman" w:hAnsi="Times New Roman"/>
        </w:rPr>
      </w:pPr>
    </w:p>
    <w:p w14:paraId="167D336D" w14:textId="77777777" w:rsidR="00BA7BBF" w:rsidRPr="000E1C29" w:rsidRDefault="00BA7BBF"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5C2A9731" w14:textId="77777777" w:rsidR="006D6FED" w:rsidRDefault="006A5BFD"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006301BC" w:rsidRPr="00401A29">
        <w:rPr>
          <w:rFonts w:ascii="Times New Roman" w:hAnsi="Times New Roman"/>
          <w:b/>
        </w:rPr>
        <w:t>9</w:t>
      </w:r>
      <w:r w:rsidR="00BA7BBF" w:rsidRPr="00401A29">
        <w:rPr>
          <w:rFonts w:ascii="Times New Roman" w:hAnsi="Times New Roman"/>
          <w:b/>
        </w:rPr>
        <w:t>.</w:t>
      </w:r>
      <w:r w:rsidR="00A96DB6">
        <w:rPr>
          <w:rFonts w:ascii="Times New Roman" w:hAnsi="Times New Roman"/>
          <w:b/>
        </w:rPr>
        <w:tab/>
      </w:r>
      <w:r w:rsidR="006D6FED">
        <w:rPr>
          <w:rFonts w:ascii="Times New Roman" w:hAnsi="Times New Roman"/>
          <w:b/>
        </w:rPr>
        <w:t>CODES THAT CONTINUE IN EFFECT IN CONJUNCTION WITH THIS CODE</w:t>
      </w:r>
    </w:p>
    <w:p w14:paraId="68F70E49"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68EBFE67"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t xml:space="preserve">The following codes, standards, rules and their amendments, listed in this section, shall remain in full force and effect in their entirety and are not affected </w:t>
      </w:r>
      <w:r w:rsidR="00BA7BBF" w:rsidRPr="006D6FED">
        <w:rPr>
          <w:rFonts w:ascii="Times New Roman" w:hAnsi="Times New Roman"/>
          <w:color w:val="000000"/>
        </w:rPr>
        <w:t>by the operation of this Code.</w:t>
      </w:r>
    </w:p>
    <w:p w14:paraId="408BA73C"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489B7F44"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t xml:space="preserve">Electrical standards adopted pursuant to 32 M.R.S. </w:t>
      </w:r>
      <w:r w:rsidRPr="00AE7432">
        <w:rPr>
          <w:rFonts w:ascii="Times New Roman" w:hAnsi="Times New Roman"/>
          <w:color w:val="000000"/>
        </w:rPr>
        <w:t>§</w:t>
      </w:r>
      <w:r w:rsidR="00BA7BBF" w:rsidRPr="006D6FED">
        <w:rPr>
          <w:rFonts w:ascii="Times New Roman" w:hAnsi="Times New Roman"/>
          <w:color w:val="000000"/>
        </w:rPr>
        <w:t>1153-A.</w:t>
      </w:r>
    </w:p>
    <w:p w14:paraId="106E1EB6"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6B9CD8C6"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B.</w:t>
      </w:r>
      <w:r w:rsidRPr="006D6FED">
        <w:rPr>
          <w:rFonts w:ascii="Times New Roman" w:hAnsi="Times New Roman"/>
          <w:color w:val="000000"/>
        </w:rPr>
        <w:tab/>
        <w:t xml:space="preserve">The plumbing code adopted pursuant to 32 M.R.S. </w:t>
      </w:r>
      <w:r w:rsidRPr="00AE7432">
        <w:rPr>
          <w:rFonts w:ascii="Times New Roman" w:hAnsi="Times New Roman"/>
          <w:color w:val="000000"/>
        </w:rPr>
        <w:t>§</w:t>
      </w:r>
      <w:r w:rsidR="00BA7BBF" w:rsidRPr="006D6FED">
        <w:rPr>
          <w:rFonts w:ascii="Times New Roman" w:hAnsi="Times New Roman"/>
          <w:color w:val="000000"/>
        </w:rPr>
        <w:t>3403-B.</w:t>
      </w:r>
    </w:p>
    <w:p w14:paraId="7B3507A8"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C73AF3E"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450" w:hanging="720"/>
        <w:rPr>
          <w:rFonts w:ascii="Times New Roman" w:hAnsi="Times New Roman"/>
          <w:color w:val="000000"/>
        </w:rPr>
      </w:pPr>
      <w:r w:rsidRPr="006D6FED">
        <w:rPr>
          <w:rFonts w:ascii="Times New Roman" w:hAnsi="Times New Roman"/>
          <w:color w:val="000000"/>
        </w:rPr>
        <w:t>C.</w:t>
      </w:r>
      <w:r w:rsidRPr="006D6FED">
        <w:rPr>
          <w:rFonts w:ascii="Times New Roman" w:hAnsi="Times New Roman"/>
          <w:color w:val="000000"/>
        </w:rPr>
        <w:tab/>
        <w:t xml:space="preserve">Oil and solid fuel burning equipment standards adopted pursuant to 32 M.R.S. </w:t>
      </w:r>
      <w:r w:rsidRPr="00AE7432">
        <w:rPr>
          <w:rFonts w:ascii="Times New Roman" w:hAnsi="Times New Roman"/>
          <w:color w:val="000000"/>
        </w:rPr>
        <w:t>§</w:t>
      </w:r>
      <w:r w:rsidR="006D6FED" w:rsidRPr="006D6FED">
        <w:rPr>
          <w:rFonts w:ascii="Times New Roman" w:hAnsi="Times New Roman"/>
          <w:color w:val="000000"/>
        </w:rPr>
        <w:t>2353.</w:t>
      </w:r>
    </w:p>
    <w:p w14:paraId="3D16B710"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2B79BCFA"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360" w:hanging="720"/>
        <w:rPr>
          <w:rFonts w:ascii="Times New Roman" w:hAnsi="Times New Roman"/>
          <w:color w:val="000000"/>
        </w:rPr>
      </w:pPr>
      <w:r w:rsidRPr="006D6FED">
        <w:rPr>
          <w:rFonts w:ascii="Times New Roman" w:hAnsi="Times New Roman"/>
          <w:color w:val="000000"/>
        </w:rPr>
        <w:t>D.</w:t>
      </w:r>
      <w:r w:rsidRPr="006D6FED">
        <w:rPr>
          <w:rFonts w:ascii="Times New Roman" w:hAnsi="Times New Roman"/>
          <w:color w:val="000000"/>
        </w:rPr>
        <w:tab/>
        <w:t xml:space="preserve">Propane and natural gas equipment standards adopted pursuant to 32 M.R.S. </w:t>
      </w:r>
      <w:r w:rsidRPr="00AE7432">
        <w:rPr>
          <w:rFonts w:ascii="Times New Roman" w:hAnsi="Times New Roman"/>
          <w:color w:val="000000"/>
        </w:rPr>
        <w:t>§</w:t>
      </w:r>
      <w:r w:rsidR="00BA7BBF" w:rsidRPr="006D6FED">
        <w:rPr>
          <w:rFonts w:ascii="Times New Roman" w:hAnsi="Times New Roman"/>
          <w:color w:val="000000"/>
        </w:rPr>
        <w:t>14804.</w:t>
      </w:r>
    </w:p>
    <w:p w14:paraId="78538654"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755379B"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E.</w:t>
      </w:r>
      <w:r w:rsidRPr="006D6FED">
        <w:rPr>
          <w:rFonts w:ascii="Times New Roman" w:hAnsi="Times New Roman"/>
          <w:color w:val="000000"/>
        </w:rPr>
        <w:tab/>
        <w:t xml:space="preserve">Boiler and pressure vessel standards adopted pursuant to 32 M.R.S. </w:t>
      </w:r>
      <w:r w:rsidR="009923C7">
        <w:rPr>
          <w:rFonts w:ascii="Times New Roman" w:hAnsi="Times New Roman"/>
          <w:color w:val="000000"/>
        </w:rPr>
        <w:t>§</w:t>
      </w:r>
      <w:r w:rsidR="00BA7BBF" w:rsidRPr="006D6FED">
        <w:rPr>
          <w:rFonts w:ascii="Times New Roman" w:hAnsi="Times New Roman"/>
          <w:color w:val="000000"/>
        </w:rPr>
        <w:t>15104-A.</w:t>
      </w:r>
    </w:p>
    <w:p w14:paraId="5B430F25"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6A8F67A" w14:textId="657CAF45"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F.</w:t>
      </w:r>
      <w:r w:rsidRPr="006D6FED">
        <w:rPr>
          <w:rFonts w:ascii="Times New Roman" w:hAnsi="Times New Roman"/>
          <w:color w:val="000000"/>
        </w:rPr>
        <w:tab/>
        <w:t xml:space="preserve">Elevator standards adopted pursuant to 32 M.R.S. </w:t>
      </w:r>
      <w:r w:rsidR="009923C7">
        <w:rPr>
          <w:rFonts w:ascii="Times New Roman" w:hAnsi="Times New Roman"/>
          <w:color w:val="000000"/>
        </w:rPr>
        <w:t>§</w:t>
      </w:r>
      <w:r w:rsidR="00BA7BBF" w:rsidRPr="006D6FED">
        <w:rPr>
          <w:rFonts w:ascii="Times New Roman" w:hAnsi="Times New Roman"/>
          <w:color w:val="000000"/>
        </w:rPr>
        <w:t>15206.</w:t>
      </w:r>
    </w:p>
    <w:p w14:paraId="7B5CE924" w14:textId="77777777" w:rsidR="00FB453D" w:rsidRPr="006D6FED" w:rsidRDefault="00FB453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0B047FB7"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46A43758" w14:textId="77777777" w:rsidR="00F06B77" w:rsidRPr="00AE7432" w:rsidRDefault="00F06B77" w:rsidP="00C10556">
      <w:pPr>
        <w:tabs>
          <w:tab w:val="left" w:pos="720"/>
          <w:tab w:val="left" w:pos="1440"/>
          <w:tab w:val="left" w:pos="2160"/>
          <w:tab w:val="left" w:pos="2880"/>
          <w:tab w:val="left" w:pos="3600"/>
        </w:tabs>
        <w:spacing w:after="0" w:line="240" w:lineRule="auto"/>
        <w:rPr>
          <w:rFonts w:ascii="Times New Roman" w:hAnsi="Times New Roman"/>
        </w:rPr>
      </w:pPr>
    </w:p>
    <w:p w14:paraId="24EBF6B9" w14:textId="77777777" w:rsidR="00CA0A9C" w:rsidRPr="00AE7432" w:rsidRDefault="006A5BFD"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lastRenderedPageBreak/>
        <w:t xml:space="preserve">SECTION </w:t>
      </w:r>
      <w:r w:rsidR="006301BC" w:rsidRPr="00401A29">
        <w:rPr>
          <w:rFonts w:ascii="Times New Roman" w:hAnsi="Times New Roman"/>
          <w:b/>
        </w:rPr>
        <w:t>10</w:t>
      </w:r>
      <w:r w:rsidR="006D6FED" w:rsidRPr="00401A29">
        <w:rPr>
          <w:rFonts w:ascii="Times New Roman" w:hAnsi="Times New Roman"/>
          <w:b/>
        </w:rPr>
        <w:t>.</w:t>
      </w:r>
      <w:r w:rsidR="00A96DB6">
        <w:rPr>
          <w:rFonts w:ascii="Times New Roman" w:hAnsi="Times New Roman"/>
          <w:b/>
        </w:rPr>
        <w:tab/>
      </w:r>
      <w:r w:rsidR="006D6FED">
        <w:rPr>
          <w:rFonts w:ascii="Times New Roman" w:hAnsi="Times New Roman"/>
          <w:b/>
        </w:rPr>
        <w:t>THE FOLLOWING MODIFIED CODE REMAINS IN EFFECT</w:t>
      </w:r>
    </w:p>
    <w:p w14:paraId="0B64E330" w14:textId="77777777" w:rsid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386C62F5"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t>The following code remains in effect, with modificati</w:t>
      </w:r>
      <w:r w:rsidR="006D6FED">
        <w:rPr>
          <w:rFonts w:ascii="Times New Roman" w:hAnsi="Times New Roman"/>
          <w:color w:val="000000"/>
        </w:rPr>
        <w:t>ons to resolve conflicts with this</w:t>
      </w:r>
      <w:r w:rsidR="00A96DB6">
        <w:rPr>
          <w:rFonts w:ascii="Times New Roman" w:hAnsi="Times New Roman"/>
          <w:color w:val="000000"/>
        </w:rPr>
        <w:t> </w:t>
      </w:r>
      <w:r w:rsidR="006D6FED">
        <w:rPr>
          <w:rFonts w:ascii="Times New Roman" w:hAnsi="Times New Roman"/>
          <w:color w:val="000000"/>
        </w:rPr>
        <w:t>code.</w:t>
      </w:r>
    </w:p>
    <w:p w14:paraId="311D2586"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olor w:val="000000"/>
        </w:rPr>
      </w:pPr>
    </w:p>
    <w:p w14:paraId="46355B53" w14:textId="77777777" w:rsidR="00CA0A9C" w:rsidRPr="006D6FED" w:rsidRDefault="006D6FED" w:rsidP="00A96DB6">
      <w:pPr>
        <w:tabs>
          <w:tab w:val="left" w:pos="720"/>
          <w:tab w:val="left" w:pos="1440"/>
          <w:tab w:val="left" w:pos="2160"/>
          <w:tab w:val="left" w:pos="2880"/>
          <w:tab w:val="left" w:pos="3600"/>
        </w:tabs>
        <w:autoSpaceDE w:val="0"/>
        <w:autoSpaceDN w:val="0"/>
        <w:adjustRightInd w:val="0"/>
        <w:spacing w:after="0" w:line="240" w:lineRule="auto"/>
        <w:ind w:left="2160" w:right="90" w:hanging="720"/>
        <w:rPr>
          <w:rFonts w:ascii="Times New Roman" w:hAnsi="Times New Roman"/>
          <w:color w:val="000000"/>
        </w:rPr>
      </w:pPr>
      <w:r>
        <w:rPr>
          <w:rFonts w:ascii="Times New Roman" w:hAnsi="Times New Roman"/>
          <w:color w:val="000000"/>
        </w:rPr>
        <w:t>A.</w:t>
      </w:r>
      <w:r w:rsidR="00CA0A9C" w:rsidRPr="006D6FED">
        <w:rPr>
          <w:rFonts w:ascii="Times New Roman" w:hAnsi="Times New Roman"/>
          <w:color w:val="000000"/>
        </w:rPr>
        <w:tab/>
        <w:t xml:space="preserve">Fire safety codes and standards adopted pursuant to 25 M.R.S. </w:t>
      </w:r>
      <w:r w:rsidR="009923C7">
        <w:rPr>
          <w:rFonts w:ascii="Times New Roman" w:hAnsi="Times New Roman"/>
          <w:color w:val="000000"/>
        </w:rPr>
        <w:t>§</w:t>
      </w:r>
      <w:r w:rsidR="00F06B77">
        <w:rPr>
          <w:rFonts w:ascii="Times New Roman" w:hAnsi="Times New Roman"/>
          <w:color w:val="000000"/>
        </w:rPr>
        <w:t>§</w:t>
      </w:r>
      <w:r w:rsidR="00A96DB6">
        <w:rPr>
          <w:rFonts w:ascii="Times New Roman" w:hAnsi="Times New Roman"/>
          <w:color w:val="000000"/>
        </w:rPr>
        <w:t xml:space="preserve"> </w:t>
      </w:r>
      <w:r>
        <w:rPr>
          <w:rFonts w:ascii="Times New Roman" w:hAnsi="Times New Roman"/>
          <w:color w:val="000000"/>
        </w:rPr>
        <w:t xml:space="preserve">2452 </w:t>
      </w:r>
      <w:r w:rsidR="00CA0A9C" w:rsidRPr="006D6FED">
        <w:rPr>
          <w:rFonts w:ascii="Times New Roman" w:hAnsi="Times New Roman"/>
          <w:color w:val="000000"/>
        </w:rPr>
        <w:t>and</w:t>
      </w:r>
      <w:r w:rsidR="00A96DB6">
        <w:rPr>
          <w:rFonts w:ascii="Times New Roman" w:hAnsi="Times New Roman"/>
          <w:color w:val="000000"/>
        </w:rPr>
        <w:t> </w:t>
      </w:r>
      <w:r w:rsidR="00CA0A9C" w:rsidRPr="006D6FED">
        <w:rPr>
          <w:rFonts w:ascii="Times New Roman" w:hAnsi="Times New Roman"/>
          <w:color w:val="000000"/>
        </w:rPr>
        <w:t>2465.</w:t>
      </w:r>
    </w:p>
    <w:p w14:paraId="07FD4A3C" w14:textId="77777777" w:rsidR="00F06B77" w:rsidRPr="006D6FED" w:rsidRDefault="00F06B77"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bCs/>
          <w:color w:val="000000"/>
        </w:rPr>
      </w:pPr>
    </w:p>
    <w:p w14:paraId="25C575D8" w14:textId="42B01495" w:rsidR="006D6FED" w:rsidRDefault="006A5BFD" w:rsidP="006A7566">
      <w:pPr>
        <w:spacing w:after="0" w:line="240" w:lineRule="auto"/>
        <w:rPr>
          <w:rFonts w:ascii="Times New Roman" w:hAnsi="Times New Roman"/>
          <w:b/>
        </w:rPr>
      </w:pPr>
      <w:r>
        <w:rPr>
          <w:rFonts w:ascii="Times New Roman" w:hAnsi="Times New Roman"/>
          <w:b/>
        </w:rPr>
        <w:t>SECTION 1</w:t>
      </w:r>
      <w:r w:rsidR="006301BC">
        <w:rPr>
          <w:rFonts w:ascii="Times New Roman" w:hAnsi="Times New Roman"/>
          <w:b/>
        </w:rPr>
        <w:t>1</w:t>
      </w:r>
      <w:r w:rsidR="00401A29">
        <w:rPr>
          <w:rFonts w:ascii="Times New Roman" w:hAnsi="Times New Roman"/>
          <w:b/>
        </w:rPr>
        <w:t>.</w:t>
      </w:r>
      <w:r w:rsidR="00A96DB6">
        <w:rPr>
          <w:rFonts w:ascii="Times New Roman" w:hAnsi="Times New Roman"/>
          <w:b/>
        </w:rPr>
        <w:tab/>
      </w:r>
      <w:r w:rsidR="006D6FED">
        <w:rPr>
          <w:rFonts w:ascii="Times New Roman" w:hAnsi="Times New Roman"/>
          <w:b/>
        </w:rPr>
        <w:t>CERTIFICATION STANDARDS FOR BUILDING OFFICIALS AND THIRD-PARTY INSPECTORS</w:t>
      </w:r>
    </w:p>
    <w:p w14:paraId="2346B09E"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69F26C5F"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r>
      <w:r w:rsidRPr="00A96DB6">
        <w:rPr>
          <w:rFonts w:ascii="Times New Roman" w:hAnsi="Times New Roman"/>
          <w:b/>
          <w:color w:val="000000"/>
        </w:rPr>
        <w:t>Au</w:t>
      </w:r>
      <w:r w:rsidR="00801807" w:rsidRPr="00A96DB6">
        <w:rPr>
          <w:rFonts w:ascii="Times New Roman" w:hAnsi="Times New Roman"/>
          <w:b/>
          <w:color w:val="000000"/>
        </w:rPr>
        <w:t>thority to Establish Standards</w:t>
      </w:r>
    </w:p>
    <w:p w14:paraId="14346396"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8DD3A9F"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t>The training and certification committee of th</w:t>
      </w:r>
      <w:r w:rsidR="006D6FED" w:rsidRPr="006D6FED">
        <w:rPr>
          <w:rFonts w:ascii="Times New Roman" w:hAnsi="Times New Roman"/>
          <w:color w:val="000000"/>
        </w:rPr>
        <w:t xml:space="preserve">e Technical Building Codes and </w:t>
      </w:r>
      <w:r w:rsidRPr="006D6FED">
        <w:rPr>
          <w:rFonts w:ascii="Times New Roman" w:hAnsi="Times New Roman"/>
          <w:color w:val="000000"/>
        </w:rPr>
        <w:t>Standards Board shall determine the standards for</w:t>
      </w:r>
      <w:r w:rsidR="006D6FED" w:rsidRPr="006D6FED">
        <w:rPr>
          <w:rFonts w:ascii="Times New Roman" w:hAnsi="Times New Roman"/>
          <w:color w:val="000000"/>
        </w:rPr>
        <w:t xml:space="preserve"> certifying building officials </w:t>
      </w:r>
      <w:r w:rsidRPr="006D6FED">
        <w:rPr>
          <w:rFonts w:ascii="Times New Roman" w:hAnsi="Times New Roman"/>
          <w:color w:val="000000"/>
        </w:rPr>
        <w:t>and thir</w:t>
      </w:r>
      <w:r w:rsidR="006D6FED">
        <w:rPr>
          <w:rFonts w:ascii="Times New Roman" w:hAnsi="Times New Roman"/>
          <w:color w:val="000000"/>
        </w:rPr>
        <w:t>d-party inspectors.</w:t>
      </w:r>
      <w:r w:rsidRPr="006D6FED">
        <w:rPr>
          <w:rFonts w:ascii="Times New Roman" w:hAnsi="Times New Roman"/>
          <w:color w:val="000000"/>
        </w:rPr>
        <w:t xml:space="preserve"> Standards shall enumerate the knowledge and training required to ensure that building officials and third-party inspectors have the basic understanding needed to apply the </w:t>
      </w:r>
      <w:r w:rsidRPr="00A86835">
        <w:rPr>
          <w:rFonts w:ascii="Times New Roman" w:hAnsi="Times New Roman"/>
        </w:rPr>
        <w:t>MUBEC</w:t>
      </w:r>
      <w:r w:rsidR="006A5BFD" w:rsidRPr="00D92062">
        <w:rPr>
          <w:rFonts w:ascii="Times New Roman" w:hAnsi="Times New Roman"/>
          <w:strike/>
        </w:rPr>
        <w:t>, MUBC, and MUEC</w:t>
      </w:r>
      <w:r w:rsidRPr="008751FE">
        <w:rPr>
          <w:rFonts w:ascii="Times New Roman" w:hAnsi="Times New Roman"/>
          <w:color w:val="FF0000"/>
        </w:rPr>
        <w:t xml:space="preserve"> </w:t>
      </w:r>
      <w:r w:rsidRPr="006D6FED">
        <w:rPr>
          <w:rFonts w:ascii="Times New Roman" w:hAnsi="Times New Roman"/>
          <w:color w:val="000000"/>
        </w:rPr>
        <w:t>and t</w:t>
      </w:r>
      <w:r w:rsidR="006D6FED" w:rsidRPr="006D6FED">
        <w:rPr>
          <w:rFonts w:ascii="Times New Roman" w:hAnsi="Times New Roman"/>
          <w:color w:val="000000"/>
        </w:rPr>
        <w:t xml:space="preserve">he ongoing education needed to </w:t>
      </w:r>
      <w:r w:rsidRPr="006D6FED">
        <w:rPr>
          <w:rFonts w:ascii="Times New Roman" w:hAnsi="Times New Roman"/>
          <w:color w:val="000000"/>
        </w:rPr>
        <w:t>stay current wi</w:t>
      </w:r>
      <w:r w:rsidR="006D6FED" w:rsidRPr="006D6FED">
        <w:rPr>
          <w:rFonts w:ascii="Times New Roman" w:hAnsi="Times New Roman"/>
          <w:color w:val="000000"/>
        </w:rPr>
        <w:t>th code changes and amendments.</w:t>
      </w:r>
    </w:p>
    <w:p w14:paraId="1A1ECA65"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2A4735FF"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2D198E">
        <w:rPr>
          <w:rFonts w:ascii="Times New Roman" w:hAnsi="Times New Roman"/>
          <w:color w:val="000000"/>
        </w:rPr>
        <w:t>2.</w:t>
      </w:r>
      <w:r w:rsidRPr="002D198E">
        <w:rPr>
          <w:rFonts w:ascii="Times New Roman" w:hAnsi="Times New Roman"/>
          <w:color w:val="000000"/>
        </w:rPr>
        <w:tab/>
      </w:r>
      <w:r w:rsidRPr="00A96DB6">
        <w:rPr>
          <w:rFonts w:ascii="Times New Roman" w:hAnsi="Times New Roman"/>
          <w:b/>
          <w:color w:val="000000"/>
        </w:rPr>
        <w:t>Trai</w:t>
      </w:r>
      <w:r w:rsidR="00A86835" w:rsidRPr="00A96DB6">
        <w:rPr>
          <w:rFonts w:ascii="Times New Roman" w:hAnsi="Times New Roman"/>
          <w:b/>
          <w:color w:val="000000"/>
        </w:rPr>
        <w:t>ning and Certification Program</w:t>
      </w:r>
    </w:p>
    <w:p w14:paraId="08EF3F0C"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5D5266CE" w14:textId="46FC83A8"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r>
      <w:r w:rsidR="009D62CD" w:rsidRPr="00401A29">
        <w:rPr>
          <w:rFonts w:ascii="Times New Roman" w:hAnsi="Times New Roman"/>
        </w:rPr>
        <w:t xml:space="preserve">The Maine Department of </w:t>
      </w:r>
      <w:r w:rsidR="009D62CD" w:rsidRPr="00C23CF4">
        <w:rPr>
          <w:rFonts w:ascii="Times New Roman" w:hAnsi="Times New Roman"/>
          <w:strike/>
        </w:rPr>
        <w:t>Economic and Community Development</w:t>
      </w:r>
      <w:r w:rsidR="009D62CD" w:rsidRPr="00401A29">
        <w:rPr>
          <w:rFonts w:ascii="Times New Roman" w:hAnsi="Times New Roman"/>
        </w:rPr>
        <w:t xml:space="preserve"> </w:t>
      </w:r>
      <w:r w:rsidR="00C23CF4" w:rsidRPr="001F474E">
        <w:rPr>
          <w:rFonts w:ascii="Times New Roman" w:hAnsi="Times New Roman"/>
          <w:i/>
        </w:rPr>
        <w:t>Public</w:t>
      </w:r>
      <w:r w:rsidR="001F474E" w:rsidRPr="001F474E">
        <w:rPr>
          <w:rFonts w:ascii="Times New Roman" w:hAnsi="Times New Roman"/>
          <w:i/>
        </w:rPr>
        <w:t xml:space="preserve"> Safety, Office of State Fire Marshal</w:t>
      </w:r>
      <w:r w:rsidR="009D62CD" w:rsidRPr="00401A29">
        <w:rPr>
          <w:rFonts w:ascii="Times New Roman" w:hAnsi="Times New Roman"/>
        </w:rPr>
        <w:t>(“Department”)</w:t>
      </w:r>
      <w:r w:rsidR="009D62CD" w:rsidRPr="008751FE">
        <w:rPr>
          <w:rFonts w:ascii="Times New Roman" w:hAnsi="Times New Roman"/>
          <w:color w:val="FF0000"/>
        </w:rPr>
        <w:t xml:space="preserve"> </w:t>
      </w:r>
      <w:r w:rsidRPr="006D6FED">
        <w:rPr>
          <w:rFonts w:ascii="Times New Roman" w:hAnsi="Times New Roman"/>
          <w:color w:val="000000"/>
        </w:rPr>
        <w:t xml:space="preserve">shall administer the training and certification program in accordance with the standards established in </w:t>
      </w:r>
      <w:r w:rsidR="00B2267E" w:rsidRPr="006D6FED">
        <w:rPr>
          <w:rFonts w:ascii="Times New Roman" w:hAnsi="Times New Roman"/>
          <w:color w:val="000000"/>
        </w:rPr>
        <w:t>S</w:t>
      </w:r>
      <w:r w:rsidR="006D6FED" w:rsidRPr="006D6FED">
        <w:rPr>
          <w:rFonts w:ascii="Times New Roman" w:hAnsi="Times New Roman"/>
          <w:color w:val="000000"/>
        </w:rPr>
        <w:t xml:space="preserve">ection 11.1. </w:t>
      </w:r>
      <w:r w:rsidRPr="00401A29">
        <w:rPr>
          <w:rFonts w:ascii="Times New Roman" w:hAnsi="Times New Roman"/>
        </w:rPr>
        <w:t xml:space="preserve">The </w:t>
      </w:r>
      <w:r w:rsidR="009D62CD" w:rsidRPr="00401A29">
        <w:rPr>
          <w:rFonts w:ascii="Times New Roman" w:hAnsi="Times New Roman"/>
        </w:rPr>
        <w:t>Department</w:t>
      </w:r>
      <w:r w:rsidR="009D62CD" w:rsidRPr="00264B2F">
        <w:rPr>
          <w:rFonts w:ascii="Times New Roman" w:hAnsi="Times New Roman"/>
        </w:rPr>
        <w:t xml:space="preserve"> </w:t>
      </w:r>
      <w:r w:rsidRPr="006D6FED">
        <w:rPr>
          <w:rFonts w:ascii="Times New Roman" w:hAnsi="Times New Roman"/>
          <w:color w:val="000000"/>
        </w:rPr>
        <w:t>shall adopt by rule the certification and recertification standards set by the</w:t>
      </w:r>
      <w:r w:rsidR="00B2267E" w:rsidRPr="006D6FED">
        <w:rPr>
          <w:rFonts w:ascii="Times New Roman" w:hAnsi="Times New Roman"/>
          <w:color w:val="000000"/>
        </w:rPr>
        <w:t xml:space="preserve"> training and certification</w:t>
      </w:r>
      <w:r w:rsidRPr="006D6FED">
        <w:rPr>
          <w:rFonts w:ascii="Times New Roman" w:hAnsi="Times New Roman"/>
          <w:color w:val="000000"/>
        </w:rPr>
        <w:t xml:space="preserve"> committee.</w:t>
      </w:r>
    </w:p>
    <w:p w14:paraId="3D3ED68F"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EBA111B" w14:textId="77777777" w:rsidR="00CA0A9C" w:rsidRPr="00AE7432"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rPr>
      </w:pPr>
      <w:r>
        <w:rPr>
          <w:rFonts w:ascii="Times New Roman" w:hAnsi="Times New Roman"/>
          <w:bCs/>
          <w:color w:val="000000"/>
        </w:rPr>
        <w:t>(1)</w:t>
      </w:r>
      <w:r>
        <w:rPr>
          <w:rFonts w:ascii="Times New Roman" w:hAnsi="Times New Roman"/>
          <w:bCs/>
          <w:color w:val="000000"/>
        </w:rPr>
        <w:tab/>
      </w:r>
      <w:r w:rsidRPr="00BD0CB6">
        <w:rPr>
          <w:rFonts w:ascii="Times New Roman" w:hAnsi="Times New Roman"/>
          <w:b/>
          <w:bCs/>
          <w:color w:val="000000"/>
        </w:rPr>
        <w:t>Review of Training Content</w:t>
      </w:r>
      <w:r>
        <w:rPr>
          <w:rFonts w:ascii="Times New Roman" w:hAnsi="Times New Roman"/>
          <w:bCs/>
          <w:color w:val="000000"/>
        </w:rPr>
        <w:t>.</w:t>
      </w:r>
      <w:r w:rsidR="00CA0A9C" w:rsidRPr="00AE7432">
        <w:rPr>
          <w:rFonts w:ascii="Times New Roman" w:hAnsi="Times New Roman"/>
          <w:bCs/>
          <w:color w:val="000000"/>
        </w:rPr>
        <w:t xml:space="preserve"> </w:t>
      </w:r>
      <w:r w:rsidR="00CA0A9C" w:rsidRPr="00AE7432">
        <w:rPr>
          <w:rFonts w:ascii="Times New Roman" w:hAnsi="Times New Roman"/>
        </w:rPr>
        <w:t>The training an</w:t>
      </w:r>
      <w:r>
        <w:rPr>
          <w:rFonts w:ascii="Times New Roman" w:hAnsi="Times New Roman"/>
        </w:rPr>
        <w:t xml:space="preserve">d certification committee of </w:t>
      </w:r>
      <w:r w:rsidR="00CA0A9C" w:rsidRPr="00AE7432">
        <w:rPr>
          <w:rFonts w:ascii="Times New Roman" w:hAnsi="Times New Roman"/>
        </w:rPr>
        <w:t>the Technical Building Codes and Standards Board shall annua</w:t>
      </w:r>
      <w:r>
        <w:rPr>
          <w:rFonts w:ascii="Times New Roman" w:hAnsi="Times New Roman"/>
        </w:rPr>
        <w:t xml:space="preserve">lly review </w:t>
      </w:r>
      <w:r w:rsidR="00CA0A9C" w:rsidRPr="00AE7432">
        <w:rPr>
          <w:rFonts w:ascii="Times New Roman" w:hAnsi="Times New Roman"/>
        </w:rPr>
        <w:t>the building standards training and certification program to:</w:t>
      </w:r>
    </w:p>
    <w:p w14:paraId="332EF487"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2B67AFF8"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(a)</w:t>
      </w:r>
      <w:r w:rsidRPr="00AE7432">
        <w:rPr>
          <w:rFonts w:ascii="Times New Roman" w:hAnsi="Times New Roman"/>
        </w:rPr>
        <w:tab/>
        <w:t>Assure the training content meets the needs of code enforcement officers, municipal building officials, and third-party inspectors;</w:t>
      </w:r>
    </w:p>
    <w:p w14:paraId="43D6772A"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15A65755"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(b)</w:t>
      </w:r>
      <w:r w:rsidRPr="00AE7432">
        <w:rPr>
          <w:rFonts w:ascii="Times New Roman" w:hAnsi="Times New Roman"/>
        </w:rPr>
        <w:tab/>
        <w:t xml:space="preserve">Evaluate training materials for consistency with the Maine Uniform Building </w:t>
      </w:r>
      <w:r w:rsidR="006A5BFD" w:rsidRPr="00401A29">
        <w:rPr>
          <w:rFonts w:ascii="Times New Roman" w:hAnsi="Times New Roman"/>
        </w:rPr>
        <w:t>Code</w:t>
      </w:r>
      <w:r w:rsidR="006A5BFD">
        <w:rPr>
          <w:rFonts w:ascii="Times New Roman" w:hAnsi="Times New Roman"/>
        </w:rPr>
        <w:t xml:space="preserve"> </w:t>
      </w:r>
      <w:r w:rsidRPr="00AE7432">
        <w:rPr>
          <w:rFonts w:ascii="Times New Roman" w:hAnsi="Times New Roman"/>
        </w:rPr>
        <w:t>and Energy Code;</w:t>
      </w:r>
    </w:p>
    <w:p w14:paraId="29711FE3"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73E1104B"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(c)</w:t>
      </w:r>
      <w:r w:rsidRPr="00AE7432">
        <w:rPr>
          <w:rFonts w:ascii="Times New Roman" w:hAnsi="Times New Roman"/>
        </w:rPr>
        <w:tab/>
        <w:t>Confirm that training courses are regularly offered in geographically diverse locations; and</w:t>
      </w:r>
    </w:p>
    <w:p w14:paraId="1C3AFC5E"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1DF06403" w14:textId="77777777" w:rsidR="00CA0A9C"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(d)</w:t>
      </w:r>
      <w:r w:rsidRPr="00AE7432">
        <w:rPr>
          <w:rFonts w:ascii="Times New Roman" w:hAnsi="Times New Roman"/>
        </w:rPr>
        <w:tab/>
        <w:t>Confirm that training for municipal building officials is fully-funded by the State.</w:t>
      </w:r>
    </w:p>
    <w:p w14:paraId="2A3993F8" w14:textId="77777777" w:rsidR="0059799E" w:rsidRDefault="0059799E"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strike/>
        </w:rPr>
      </w:pPr>
    </w:p>
    <w:p w14:paraId="7DEE5281" w14:textId="77777777" w:rsidR="00264B2F" w:rsidRPr="00264B2F" w:rsidRDefault="00264B2F"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rPr>
      </w:pPr>
    </w:p>
    <w:p w14:paraId="3AE00EA8" w14:textId="77777777" w:rsidR="002D198E" w:rsidRDefault="006301BC"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Pr="00401A29">
        <w:rPr>
          <w:rFonts w:ascii="Times New Roman" w:hAnsi="Times New Roman"/>
          <w:b/>
        </w:rPr>
        <w:t>12</w:t>
      </w:r>
      <w:r w:rsidR="00CA0A9C" w:rsidRPr="00401A29">
        <w:rPr>
          <w:rFonts w:ascii="Times New Roman" w:hAnsi="Times New Roman"/>
          <w:b/>
        </w:rPr>
        <w:t>.</w:t>
      </w:r>
      <w:r w:rsidR="00BD0CB6">
        <w:rPr>
          <w:rFonts w:ascii="Times New Roman" w:hAnsi="Times New Roman"/>
          <w:b/>
        </w:rPr>
        <w:tab/>
      </w:r>
      <w:r w:rsidR="002D198E">
        <w:rPr>
          <w:rFonts w:ascii="Times New Roman" w:hAnsi="Times New Roman"/>
          <w:b/>
        </w:rPr>
        <w:t>ADVISORY RULINGS AND TECHNICAL SUPPORT</w:t>
      </w:r>
    </w:p>
    <w:p w14:paraId="409F1D2C"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332EE82B"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2D198E">
        <w:rPr>
          <w:rFonts w:ascii="Times New Roman" w:hAnsi="Times New Roman"/>
          <w:color w:val="000000"/>
        </w:rPr>
        <w:t>1.</w:t>
      </w:r>
      <w:r w:rsidRPr="002D198E">
        <w:rPr>
          <w:rFonts w:ascii="Times New Roman" w:hAnsi="Times New Roman"/>
          <w:color w:val="000000"/>
        </w:rPr>
        <w:tab/>
        <w:t>The</w:t>
      </w:r>
      <w:r w:rsidR="002F6342" w:rsidRPr="002D198E">
        <w:rPr>
          <w:rFonts w:ascii="Times New Roman" w:hAnsi="Times New Roman"/>
          <w:color w:val="000000"/>
        </w:rPr>
        <w:t xml:space="preserve"> i</w:t>
      </w:r>
      <w:r w:rsidRPr="002D198E">
        <w:rPr>
          <w:rFonts w:ascii="Times New Roman" w:hAnsi="Times New Roman"/>
          <w:color w:val="000000"/>
        </w:rPr>
        <w:t>nterpretation</w:t>
      </w:r>
      <w:r w:rsidR="002F6342" w:rsidRPr="002D198E">
        <w:rPr>
          <w:rFonts w:ascii="Times New Roman" w:hAnsi="Times New Roman"/>
          <w:color w:val="000000"/>
        </w:rPr>
        <w:t xml:space="preserve"> </w:t>
      </w:r>
      <w:r w:rsidRPr="002D198E">
        <w:rPr>
          <w:rFonts w:ascii="Times New Roman" w:hAnsi="Times New Roman"/>
          <w:color w:val="000000"/>
        </w:rPr>
        <w:t xml:space="preserve">and enforcement of this Code are the responsibility of the local </w:t>
      </w:r>
      <w:r w:rsidR="00B2267E" w:rsidRPr="002D198E">
        <w:rPr>
          <w:rFonts w:ascii="Times New Roman" w:hAnsi="Times New Roman"/>
          <w:color w:val="000000"/>
        </w:rPr>
        <w:t>municipality</w:t>
      </w:r>
      <w:r w:rsidR="00194ECB">
        <w:rPr>
          <w:rFonts w:ascii="Times New Roman" w:hAnsi="Times New Roman"/>
          <w:color w:val="000000"/>
        </w:rPr>
        <w:t xml:space="preserve">. </w:t>
      </w:r>
      <w:r w:rsidRPr="002D198E">
        <w:rPr>
          <w:rFonts w:ascii="Times New Roman" w:hAnsi="Times New Roman"/>
          <w:color w:val="000000"/>
        </w:rPr>
        <w:t>However, the Bureau is available to provide advisory rulings and technical support for the</w:t>
      </w:r>
      <w:r w:rsidR="002F6342" w:rsidRPr="002D198E">
        <w:rPr>
          <w:rFonts w:ascii="Times New Roman" w:hAnsi="Times New Roman"/>
          <w:color w:val="000000"/>
        </w:rPr>
        <w:t xml:space="preserve"> a</w:t>
      </w:r>
      <w:r w:rsidRPr="002D198E">
        <w:rPr>
          <w:rFonts w:ascii="Times New Roman" w:hAnsi="Times New Roman"/>
          <w:color w:val="000000"/>
        </w:rPr>
        <w:t>dministration of this Code, amendments, conflict res</w:t>
      </w:r>
      <w:r w:rsidR="002D198E">
        <w:rPr>
          <w:rFonts w:ascii="Times New Roman" w:hAnsi="Times New Roman"/>
          <w:color w:val="000000"/>
        </w:rPr>
        <w:t xml:space="preserve">olutions, and interpretations. </w:t>
      </w:r>
      <w:r w:rsidRPr="002D198E">
        <w:rPr>
          <w:rFonts w:ascii="Times New Roman" w:hAnsi="Times New Roman"/>
          <w:color w:val="000000"/>
        </w:rPr>
        <w:t>This support includes but is not limited to:</w:t>
      </w:r>
    </w:p>
    <w:p w14:paraId="298D8287"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4D544C5" w14:textId="77777777"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r>
      <w:r w:rsidRPr="00BD0CB6">
        <w:rPr>
          <w:rFonts w:ascii="Times New Roman" w:hAnsi="Times New Roman"/>
          <w:b/>
          <w:color w:val="000000"/>
        </w:rPr>
        <w:t>Written request</w:t>
      </w:r>
      <w:r>
        <w:rPr>
          <w:rFonts w:ascii="Times New Roman" w:hAnsi="Times New Roman"/>
          <w:color w:val="000000"/>
        </w:rPr>
        <w:t>.</w:t>
      </w:r>
      <w:r w:rsidR="00CA0A9C" w:rsidRPr="002D198E">
        <w:rPr>
          <w:rFonts w:ascii="Times New Roman" w:hAnsi="Times New Roman"/>
          <w:color w:val="000000"/>
        </w:rPr>
        <w:t xml:space="preserve"> Upon written request of any interested person or entity, </w:t>
      </w:r>
      <w:r w:rsidR="00B2267E" w:rsidRPr="002D198E">
        <w:rPr>
          <w:rFonts w:ascii="Times New Roman" w:hAnsi="Times New Roman"/>
          <w:color w:val="000000"/>
        </w:rPr>
        <w:t>the B</w:t>
      </w:r>
      <w:r w:rsidR="002F6342" w:rsidRPr="002D198E">
        <w:rPr>
          <w:rFonts w:ascii="Times New Roman" w:hAnsi="Times New Roman"/>
          <w:color w:val="000000"/>
        </w:rPr>
        <w:t xml:space="preserve">ureau </w:t>
      </w:r>
      <w:r w:rsidR="00B2267E" w:rsidRPr="002D198E">
        <w:rPr>
          <w:rFonts w:ascii="Times New Roman" w:hAnsi="Times New Roman"/>
          <w:color w:val="000000"/>
        </w:rPr>
        <w:t xml:space="preserve">may </w:t>
      </w:r>
      <w:r w:rsidR="00CA0A9C" w:rsidRPr="002D198E">
        <w:rPr>
          <w:rFonts w:ascii="Times New Roman" w:hAnsi="Times New Roman"/>
          <w:color w:val="000000"/>
        </w:rPr>
        <w:t>provid</w:t>
      </w:r>
      <w:r w:rsidR="00B2267E" w:rsidRPr="002D198E">
        <w:rPr>
          <w:rFonts w:ascii="Times New Roman" w:hAnsi="Times New Roman"/>
          <w:color w:val="000000"/>
        </w:rPr>
        <w:t>e</w:t>
      </w:r>
      <w:r w:rsidR="00CA0A9C" w:rsidRPr="002D198E">
        <w:rPr>
          <w:rFonts w:ascii="Times New Roman" w:hAnsi="Times New Roman"/>
          <w:color w:val="000000"/>
        </w:rPr>
        <w:t xml:space="preserve"> </w:t>
      </w:r>
      <w:r w:rsidR="00B2267E" w:rsidRPr="002D198E">
        <w:rPr>
          <w:rFonts w:ascii="Times New Roman" w:hAnsi="Times New Roman"/>
          <w:color w:val="000000"/>
        </w:rPr>
        <w:t xml:space="preserve">a </w:t>
      </w:r>
      <w:r w:rsidR="00CA0A9C" w:rsidRPr="002D198E">
        <w:rPr>
          <w:rFonts w:ascii="Times New Roman" w:hAnsi="Times New Roman"/>
          <w:color w:val="000000"/>
        </w:rPr>
        <w:t xml:space="preserve">nonbinding advisory </w:t>
      </w:r>
      <w:r w:rsidR="002F6342" w:rsidRPr="002D198E">
        <w:rPr>
          <w:rFonts w:ascii="Times New Roman" w:hAnsi="Times New Roman"/>
          <w:color w:val="000000"/>
        </w:rPr>
        <w:t>interpretation</w:t>
      </w:r>
      <w:r w:rsidR="00CA0A9C" w:rsidRPr="002D198E">
        <w:rPr>
          <w:rFonts w:ascii="Times New Roman" w:hAnsi="Times New Roman"/>
          <w:color w:val="000000"/>
        </w:rPr>
        <w:t xml:space="preserve">, pursuant to Title 5 M.R.S. </w:t>
      </w:r>
      <w:r w:rsidR="009923C7">
        <w:rPr>
          <w:rFonts w:ascii="Times New Roman" w:hAnsi="Times New Roman"/>
          <w:color w:val="000000"/>
        </w:rPr>
        <w:t>§</w:t>
      </w:r>
      <w:r w:rsidR="00CA0A9C" w:rsidRPr="002D198E">
        <w:rPr>
          <w:rFonts w:ascii="Times New Roman" w:hAnsi="Times New Roman"/>
          <w:color w:val="000000"/>
        </w:rPr>
        <w:t>9001, with respect to the applicability of any statute, rule or code administered by th</w:t>
      </w:r>
      <w:r w:rsidR="00B2267E" w:rsidRPr="002D198E">
        <w:rPr>
          <w:rFonts w:ascii="Times New Roman" w:hAnsi="Times New Roman"/>
          <w:color w:val="000000"/>
        </w:rPr>
        <w:t>e</w:t>
      </w:r>
      <w:r w:rsidR="00CA0A9C" w:rsidRPr="002D198E">
        <w:rPr>
          <w:rFonts w:ascii="Times New Roman" w:hAnsi="Times New Roman"/>
          <w:color w:val="000000"/>
        </w:rPr>
        <w:t xml:space="preserve"> Bureau, on that person or entity, or the property of that person or entity, or</w:t>
      </w:r>
      <w:r>
        <w:rPr>
          <w:rFonts w:ascii="Times New Roman" w:hAnsi="Times New Roman"/>
          <w:color w:val="000000"/>
        </w:rPr>
        <w:t xml:space="preserve"> actual state of facts. </w:t>
      </w:r>
      <w:r w:rsidR="00CA0A9C" w:rsidRPr="002D198E">
        <w:rPr>
          <w:rFonts w:ascii="Times New Roman" w:hAnsi="Times New Roman"/>
          <w:color w:val="000000"/>
        </w:rPr>
        <w:t>The written request shall be made on the official Bureau form and shall include the following information.</w:t>
      </w:r>
    </w:p>
    <w:p w14:paraId="74BBF73B"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A087F14" w14:textId="77777777" w:rsidR="00CA0A9C" w:rsidRPr="002D198E"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2D198E">
        <w:rPr>
          <w:rFonts w:ascii="Times New Roman" w:hAnsi="Times New Roman"/>
          <w:bCs/>
          <w:color w:val="000000"/>
        </w:rPr>
        <w:t>(1)</w:t>
      </w:r>
      <w:r w:rsidR="00CA0A9C" w:rsidRPr="002D198E">
        <w:rPr>
          <w:rFonts w:ascii="Times New Roman" w:hAnsi="Times New Roman"/>
          <w:bCs/>
          <w:color w:val="000000"/>
        </w:rPr>
        <w:tab/>
        <w:t>Specific identification of the subject code or codes with a description of the questioned application or perceived conflict.</w:t>
      </w:r>
    </w:p>
    <w:p w14:paraId="63000ACA"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13AAD023" w14:textId="77777777"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Pr>
          <w:rFonts w:ascii="Times New Roman" w:hAnsi="Times New Roman"/>
          <w:bCs/>
          <w:color w:val="000000"/>
        </w:rPr>
        <w:t>(2)</w:t>
      </w:r>
      <w:r w:rsidR="00CA0A9C" w:rsidRPr="002D198E">
        <w:rPr>
          <w:rFonts w:ascii="Times New Roman" w:hAnsi="Times New Roman"/>
          <w:bCs/>
          <w:color w:val="000000"/>
        </w:rPr>
        <w:tab/>
        <w:t xml:space="preserve">Relevant construction documents to fully illustrate the issue upon which an advisory </w:t>
      </w:r>
      <w:r w:rsidR="002F6342" w:rsidRPr="002D198E">
        <w:rPr>
          <w:rFonts w:ascii="Times New Roman" w:hAnsi="Times New Roman"/>
          <w:bCs/>
          <w:color w:val="000000"/>
        </w:rPr>
        <w:t xml:space="preserve">interpretation </w:t>
      </w:r>
      <w:r w:rsidR="00CA0A9C" w:rsidRPr="002D198E">
        <w:rPr>
          <w:rFonts w:ascii="Times New Roman" w:hAnsi="Times New Roman"/>
          <w:bCs/>
          <w:color w:val="000000"/>
        </w:rPr>
        <w:t>is sought.</w:t>
      </w:r>
    </w:p>
    <w:p w14:paraId="1AFF7FA5"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56D0A7DE" w14:textId="77777777"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Pr>
          <w:rFonts w:ascii="Times New Roman" w:hAnsi="Times New Roman"/>
          <w:bCs/>
          <w:color w:val="000000"/>
        </w:rPr>
        <w:t>(3)</w:t>
      </w:r>
      <w:r w:rsidR="00CA0A9C" w:rsidRPr="002D198E">
        <w:rPr>
          <w:rFonts w:ascii="Times New Roman" w:hAnsi="Times New Roman"/>
          <w:bCs/>
          <w:color w:val="000000"/>
        </w:rPr>
        <w:tab/>
        <w:t>The Bureau may request additional documentation or information required to issue an advisory</w:t>
      </w:r>
      <w:r w:rsidR="002F6342" w:rsidRPr="002D198E">
        <w:rPr>
          <w:rFonts w:ascii="Times New Roman" w:hAnsi="Times New Roman"/>
          <w:bCs/>
          <w:color w:val="000000"/>
        </w:rPr>
        <w:t xml:space="preserve"> interpretation</w:t>
      </w:r>
      <w:r w:rsidR="00CA0A9C" w:rsidRPr="002D198E">
        <w:rPr>
          <w:rFonts w:ascii="Times New Roman" w:hAnsi="Times New Roman"/>
          <w:bCs/>
          <w:color w:val="000000"/>
        </w:rPr>
        <w:t xml:space="preserve"> or</w:t>
      </w:r>
      <w:r w:rsidR="002F6342" w:rsidRPr="002D198E">
        <w:rPr>
          <w:rFonts w:ascii="Times New Roman" w:hAnsi="Times New Roman"/>
          <w:bCs/>
          <w:color w:val="000000"/>
        </w:rPr>
        <w:t xml:space="preserve"> to</w:t>
      </w:r>
      <w:r w:rsidR="00CA0A9C" w:rsidRPr="002D198E">
        <w:rPr>
          <w:rFonts w:ascii="Times New Roman" w:hAnsi="Times New Roman"/>
          <w:bCs/>
          <w:color w:val="000000"/>
        </w:rPr>
        <w:t xml:space="preserve"> provide t</w:t>
      </w:r>
      <w:r w:rsidR="00903EBD">
        <w:rPr>
          <w:rFonts w:ascii="Times New Roman" w:hAnsi="Times New Roman"/>
          <w:bCs/>
          <w:color w:val="000000"/>
        </w:rPr>
        <w:t>echnical support.</w:t>
      </w:r>
      <w:r w:rsidR="00CA0A9C" w:rsidRPr="002D198E">
        <w:rPr>
          <w:rFonts w:ascii="Times New Roman" w:hAnsi="Times New Roman"/>
          <w:bCs/>
          <w:color w:val="000000"/>
        </w:rPr>
        <w:t xml:space="preserve"> All requested information shall be provided within 30 days of request, or the request for advisory </w:t>
      </w:r>
      <w:r w:rsidR="002F6342" w:rsidRPr="002D198E">
        <w:rPr>
          <w:rFonts w:ascii="Times New Roman" w:hAnsi="Times New Roman"/>
          <w:bCs/>
          <w:color w:val="000000"/>
        </w:rPr>
        <w:t>interpretation</w:t>
      </w:r>
      <w:r w:rsidR="00CA0A9C" w:rsidRPr="002D198E">
        <w:rPr>
          <w:rFonts w:ascii="Times New Roman" w:hAnsi="Times New Roman"/>
          <w:bCs/>
          <w:color w:val="000000"/>
        </w:rPr>
        <w:t xml:space="preserve"> or s</w:t>
      </w:r>
      <w:r>
        <w:rPr>
          <w:rFonts w:ascii="Times New Roman" w:hAnsi="Times New Roman"/>
          <w:bCs/>
          <w:color w:val="000000"/>
        </w:rPr>
        <w:t>upport may be deemed abandoned.</w:t>
      </w:r>
    </w:p>
    <w:p w14:paraId="1DC4E211"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52167AA"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2D198E">
        <w:rPr>
          <w:rFonts w:ascii="Times New Roman" w:hAnsi="Times New Roman"/>
          <w:color w:val="000000"/>
        </w:rPr>
        <w:t>B.</w:t>
      </w:r>
      <w:r w:rsidRPr="002D198E">
        <w:rPr>
          <w:rFonts w:ascii="Times New Roman" w:hAnsi="Times New Roman"/>
          <w:color w:val="000000"/>
        </w:rPr>
        <w:tab/>
      </w:r>
      <w:r w:rsidRPr="00BD0CB6">
        <w:rPr>
          <w:rFonts w:ascii="Times New Roman" w:hAnsi="Times New Roman"/>
          <w:b/>
          <w:color w:val="000000"/>
        </w:rPr>
        <w:t xml:space="preserve">Advisory </w:t>
      </w:r>
      <w:r w:rsidR="002F6342" w:rsidRPr="00BD0CB6">
        <w:rPr>
          <w:rFonts w:ascii="Times New Roman" w:hAnsi="Times New Roman"/>
          <w:b/>
          <w:color w:val="000000"/>
        </w:rPr>
        <w:t>interpretation</w:t>
      </w:r>
      <w:r w:rsidR="002D198E" w:rsidRPr="00BD0CB6">
        <w:rPr>
          <w:rFonts w:ascii="Times New Roman" w:hAnsi="Times New Roman"/>
          <w:b/>
          <w:color w:val="000000"/>
        </w:rPr>
        <w:t xml:space="preserve"> written</w:t>
      </w:r>
      <w:r w:rsidR="002D198E" w:rsidRPr="002D198E">
        <w:rPr>
          <w:rFonts w:ascii="Times New Roman" w:hAnsi="Times New Roman"/>
          <w:color w:val="000000"/>
        </w:rPr>
        <w:t xml:space="preserve">. </w:t>
      </w:r>
      <w:r w:rsidRPr="002D198E">
        <w:rPr>
          <w:rFonts w:ascii="Times New Roman" w:hAnsi="Times New Roman"/>
          <w:color w:val="000000"/>
        </w:rPr>
        <w:t xml:space="preserve">All advisory </w:t>
      </w:r>
      <w:r w:rsidR="002F6342" w:rsidRPr="002D198E">
        <w:rPr>
          <w:rFonts w:ascii="Times New Roman" w:hAnsi="Times New Roman"/>
          <w:color w:val="000000"/>
        </w:rPr>
        <w:t xml:space="preserve">interpretations </w:t>
      </w:r>
      <w:r w:rsidRPr="002D198E">
        <w:rPr>
          <w:rFonts w:ascii="Times New Roman" w:hAnsi="Times New Roman"/>
          <w:color w:val="000000"/>
        </w:rPr>
        <w:t xml:space="preserve">shall be </w:t>
      </w:r>
      <w:r w:rsidR="00B2267E" w:rsidRPr="002D198E">
        <w:rPr>
          <w:rFonts w:ascii="Times New Roman" w:hAnsi="Times New Roman"/>
          <w:color w:val="000000"/>
        </w:rPr>
        <w:t>in</w:t>
      </w:r>
      <w:r w:rsidR="00BD0CB6">
        <w:rPr>
          <w:rFonts w:ascii="Times New Roman" w:hAnsi="Times New Roman"/>
          <w:color w:val="000000"/>
        </w:rPr>
        <w:t> </w:t>
      </w:r>
      <w:r w:rsidR="00B2267E" w:rsidRPr="002D198E">
        <w:rPr>
          <w:rFonts w:ascii="Times New Roman" w:hAnsi="Times New Roman"/>
          <w:color w:val="000000"/>
        </w:rPr>
        <w:t>writing</w:t>
      </w:r>
      <w:r w:rsidRPr="002D198E">
        <w:rPr>
          <w:rFonts w:ascii="Times New Roman" w:hAnsi="Times New Roman"/>
          <w:color w:val="000000"/>
        </w:rPr>
        <w:t>.</w:t>
      </w:r>
    </w:p>
    <w:p w14:paraId="0D92B529"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503C958C" w14:textId="77777777" w:rsidR="00CA0A9C" w:rsidRPr="002D198E" w:rsidRDefault="00CA0A9C" w:rsidP="00BD0CB6">
      <w:pPr>
        <w:tabs>
          <w:tab w:val="left" w:pos="720"/>
          <w:tab w:val="left" w:pos="1440"/>
          <w:tab w:val="left" w:pos="2160"/>
          <w:tab w:val="left" w:pos="2880"/>
          <w:tab w:val="left" w:pos="3600"/>
        </w:tabs>
        <w:autoSpaceDE w:val="0"/>
        <w:autoSpaceDN w:val="0"/>
        <w:adjustRightInd w:val="0"/>
        <w:spacing w:after="0" w:line="240" w:lineRule="auto"/>
        <w:ind w:left="2160" w:right="630" w:hanging="720"/>
        <w:rPr>
          <w:rFonts w:ascii="Times New Roman" w:hAnsi="Times New Roman"/>
          <w:color w:val="000000"/>
        </w:rPr>
      </w:pPr>
      <w:r w:rsidRPr="002D198E">
        <w:rPr>
          <w:rFonts w:ascii="Times New Roman" w:hAnsi="Times New Roman"/>
          <w:color w:val="000000"/>
        </w:rPr>
        <w:t>C.</w:t>
      </w:r>
      <w:r w:rsidRPr="002D198E">
        <w:rPr>
          <w:rFonts w:ascii="Times New Roman" w:hAnsi="Times New Roman"/>
          <w:color w:val="000000"/>
        </w:rPr>
        <w:tab/>
      </w:r>
      <w:r w:rsidRPr="00BD0CB6">
        <w:rPr>
          <w:rFonts w:ascii="Times New Roman" w:hAnsi="Times New Roman"/>
          <w:b/>
          <w:color w:val="000000"/>
        </w:rPr>
        <w:t xml:space="preserve">Advisory </w:t>
      </w:r>
      <w:r w:rsidR="002F6342" w:rsidRPr="00BD0CB6">
        <w:rPr>
          <w:rFonts w:ascii="Times New Roman" w:hAnsi="Times New Roman"/>
          <w:b/>
          <w:color w:val="000000"/>
        </w:rPr>
        <w:t xml:space="preserve">interpretations </w:t>
      </w:r>
      <w:r w:rsidR="00903EBD" w:rsidRPr="00BD0CB6">
        <w:rPr>
          <w:rFonts w:ascii="Times New Roman" w:hAnsi="Times New Roman"/>
          <w:b/>
          <w:color w:val="000000"/>
        </w:rPr>
        <w:t>not binding</w:t>
      </w:r>
      <w:r w:rsidR="00903EBD">
        <w:rPr>
          <w:rFonts w:ascii="Times New Roman" w:hAnsi="Times New Roman"/>
          <w:color w:val="000000"/>
        </w:rPr>
        <w:t>.</w:t>
      </w:r>
      <w:r w:rsidRPr="002D198E">
        <w:rPr>
          <w:rFonts w:ascii="Times New Roman" w:hAnsi="Times New Roman"/>
          <w:color w:val="000000"/>
        </w:rPr>
        <w:t xml:space="preserve"> An advisory </w:t>
      </w:r>
      <w:r w:rsidR="002F6342" w:rsidRPr="002D198E">
        <w:rPr>
          <w:rFonts w:ascii="Times New Roman" w:hAnsi="Times New Roman"/>
          <w:color w:val="000000"/>
        </w:rPr>
        <w:t>interpretation</w:t>
      </w:r>
      <w:r w:rsidR="002D198E" w:rsidRPr="002D198E">
        <w:rPr>
          <w:rFonts w:ascii="Times New Roman" w:hAnsi="Times New Roman"/>
          <w:color w:val="000000"/>
        </w:rPr>
        <w:t xml:space="preserve"> shall not be binding.</w:t>
      </w:r>
    </w:p>
    <w:p w14:paraId="3F4209C8"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637E030A" w14:textId="77777777" w:rsidR="002D198E"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7447781D" w14:textId="77777777" w:rsidR="002D198E" w:rsidRDefault="006301BC" w:rsidP="00C10556">
      <w:pPr>
        <w:tabs>
          <w:tab w:val="left" w:pos="720"/>
          <w:tab w:val="left" w:pos="1440"/>
          <w:tab w:val="left" w:pos="2160"/>
          <w:tab w:val="left" w:pos="2880"/>
          <w:tab w:val="left" w:pos="3600"/>
        </w:tabs>
        <w:spacing w:after="0" w:line="240" w:lineRule="auto"/>
        <w:ind w:left="1440" w:hanging="1440"/>
        <w:rPr>
          <w:rFonts w:ascii="Times New Roman" w:hAnsi="Times New Roman"/>
          <w:color w:val="000000"/>
        </w:rPr>
      </w:pPr>
      <w:r>
        <w:rPr>
          <w:rFonts w:ascii="Times New Roman" w:hAnsi="Times New Roman"/>
          <w:b/>
          <w:color w:val="000000"/>
        </w:rPr>
        <w:t xml:space="preserve">SECTION </w:t>
      </w:r>
      <w:r w:rsidRPr="00401A29">
        <w:rPr>
          <w:rFonts w:ascii="Times New Roman" w:hAnsi="Times New Roman"/>
          <w:b/>
        </w:rPr>
        <w:t>13</w:t>
      </w:r>
      <w:r w:rsidR="002D198E" w:rsidRPr="00401A29">
        <w:rPr>
          <w:rFonts w:ascii="Times New Roman" w:hAnsi="Times New Roman"/>
          <w:b/>
        </w:rPr>
        <w:t>.</w:t>
      </w:r>
      <w:r w:rsidR="00BD0CB6">
        <w:rPr>
          <w:rFonts w:ascii="Times New Roman" w:hAnsi="Times New Roman"/>
          <w:b/>
          <w:color w:val="000000"/>
        </w:rPr>
        <w:tab/>
      </w:r>
      <w:r w:rsidR="008D3C54">
        <w:rPr>
          <w:rFonts w:ascii="Times New Roman" w:hAnsi="Times New Roman"/>
          <w:b/>
          <w:color w:val="000000"/>
        </w:rPr>
        <w:t>PROCEDURE FOR CODE AMENDMENT</w:t>
      </w:r>
    </w:p>
    <w:p w14:paraId="74D7D66F" w14:textId="77777777" w:rsidR="008D3C54" w:rsidRDefault="008D3C54"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174A61BA" w14:textId="77777777" w:rsidR="00CA0A9C"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The purpose of this secti</w:t>
      </w:r>
      <w:r w:rsidR="002D198E">
        <w:rPr>
          <w:rFonts w:ascii="Times New Roman" w:hAnsi="Times New Roman"/>
        </w:rPr>
        <w:t>on is to establish policies</w:t>
      </w:r>
      <w:r w:rsidRPr="00AE7432">
        <w:rPr>
          <w:rFonts w:ascii="Times New Roman" w:hAnsi="Times New Roman"/>
        </w:rPr>
        <w:t xml:space="preserve"> and procedures for submittal, Board</w:t>
      </w:r>
      <w:r w:rsidR="002F6342">
        <w:rPr>
          <w:rFonts w:ascii="Times New Roman" w:hAnsi="Times New Roman"/>
        </w:rPr>
        <w:t xml:space="preserve"> </w:t>
      </w:r>
      <w:r w:rsidRPr="00AE7432">
        <w:rPr>
          <w:rFonts w:ascii="Times New Roman" w:hAnsi="Times New Roman"/>
        </w:rPr>
        <w:t>review and considera</w:t>
      </w:r>
      <w:r w:rsidR="002D198E">
        <w:rPr>
          <w:rFonts w:ascii="Times New Roman" w:hAnsi="Times New Roman"/>
        </w:rPr>
        <w:t xml:space="preserve">tion of all proposed </w:t>
      </w:r>
      <w:r w:rsidRPr="00AE7432">
        <w:rPr>
          <w:rFonts w:ascii="Times New Roman" w:hAnsi="Times New Roman"/>
        </w:rPr>
        <w:t xml:space="preserve">amendments to the </w:t>
      </w:r>
      <w:r w:rsidRPr="00FA4877">
        <w:rPr>
          <w:rFonts w:ascii="Times New Roman" w:hAnsi="Times New Roman"/>
        </w:rPr>
        <w:t>MUBEC</w:t>
      </w:r>
      <w:r w:rsidR="006301BC" w:rsidRPr="001F474E">
        <w:rPr>
          <w:rFonts w:ascii="Times New Roman" w:hAnsi="Times New Roman"/>
          <w:strike/>
        </w:rPr>
        <w:t>, MUBC and MUEC</w:t>
      </w:r>
      <w:r w:rsidRPr="00FA4877">
        <w:rPr>
          <w:rFonts w:ascii="Times New Roman" w:hAnsi="Times New Roman"/>
        </w:rPr>
        <w:t>.</w:t>
      </w:r>
    </w:p>
    <w:p w14:paraId="1B93EAB9"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14A07FFF" w14:textId="77777777" w:rsidR="00CA0A9C" w:rsidRPr="00AE7432" w:rsidRDefault="002D198E"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1.</w:t>
      </w:r>
      <w:r w:rsidR="00CA0A9C">
        <w:rPr>
          <w:rFonts w:ascii="Times New Roman" w:hAnsi="Times New Roman"/>
          <w:color w:val="000000"/>
        </w:rPr>
        <w:tab/>
      </w:r>
      <w:r w:rsidR="00CA0A9C" w:rsidRPr="00BD0CB6">
        <w:rPr>
          <w:rFonts w:ascii="Times New Roman" w:hAnsi="Times New Roman"/>
          <w:b/>
          <w:color w:val="000000"/>
        </w:rPr>
        <w:t>Policies for the consid</w:t>
      </w:r>
      <w:r w:rsidR="00BD0CB6" w:rsidRPr="00BD0CB6">
        <w:rPr>
          <w:rFonts w:ascii="Times New Roman" w:hAnsi="Times New Roman"/>
          <w:b/>
          <w:color w:val="000000"/>
        </w:rPr>
        <w:t>eration of proposed amendments</w:t>
      </w:r>
    </w:p>
    <w:p w14:paraId="6C5B035F"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7A9D3404"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360" w:hanging="720"/>
        <w:rPr>
          <w:rFonts w:ascii="Times New Roman" w:hAnsi="Times New Roman"/>
          <w:color w:val="000000"/>
        </w:rPr>
      </w:pPr>
      <w:r w:rsidRPr="008D3C54">
        <w:rPr>
          <w:rFonts w:ascii="Times New Roman" w:hAnsi="Times New Roman"/>
          <w:color w:val="000000"/>
        </w:rPr>
        <w:t>A.</w:t>
      </w:r>
      <w:r w:rsidRPr="008D3C54">
        <w:rPr>
          <w:rFonts w:ascii="Times New Roman" w:hAnsi="Times New Roman"/>
          <w:color w:val="000000"/>
        </w:rPr>
        <w:tab/>
        <w:t xml:space="preserve">Amendments to </w:t>
      </w:r>
      <w:r w:rsidRPr="00FA4877">
        <w:rPr>
          <w:rFonts w:ascii="Times New Roman" w:hAnsi="Times New Roman"/>
        </w:rPr>
        <w:t>the MUBEC</w:t>
      </w:r>
      <w:r w:rsidR="007F7DE7" w:rsidRPr="002C1562">
        <w:rPr>
          <w:rFonts w:ascii="Times New Roman" w:hAnsi="Times New Roman"/>
        </w:rPr>
        <w:t xml:space="preserve">, </w:t>
      </w:r>
      <w:r w:rsidR="007F7DE7" w:rsidRPr="001F474E">
        <w:rPr>
          <w:rFonts w:ascii="Times New Roman" w:hAnsi="Times New Roman"/>
          <w:strike/>
        </w:rPr>
        <w:t>MUBC and</w:t>
      </w:r>
      <w:r w:rsidR="006301BC" w:rsidRPr="001F474E">
        <w:rPr>
          <w:rFonts w:ascii="Times New Roman" w:hAnsi="Times New Roman"/>
          <w:strike/>
        </w:rPr>
        <w:t xml:space="preserve"> MUEC</w:t>
      </w:r>
      <w:r w:rsidRPr="008751FE">
        <w:rPr>
          <w:rFonts w:ascii="Times New Roman" w:hAnsi="Times New Roman"/>
          <w:color w:val="FF0000"/>
        </w:rPr>
        <w:t xml:space="preserve"> </w:t>
      </w:r>
      <w:r w:rsidR="003E0147" w:rsidRPr="00FA4877">
        <w:rPr>
          <w:rFonts w:ascii="Times New Roman" w:hAnsi="Times New Roman"/>
        </w:rPr>
        <w:t>submitted</w:t>
      </w:r>
      <w:r w:rsidR="003E0147" w:rsidRPr="008D3C54">
        <w:rPr>
          <w:rFonts w:ascii="Times New Roman" w:hAnsi="Times New Roman"/>
          <w:color w:val="000000"/>
        </w:rPr>
        <w:t xml:space="preserve"> </w:t>
      </w:r>
      <w:r w:rsidRPr="008D3C54">
        <w:rPr>
          <w:rFonts w:ascii="Times New Roman" w:hAnsi="Times New Roman"/>
          <w:color w:val="000000"/>
        </w:rPr>
        <w:t xml:space="preserve">by an agency, municipality or county or other interested individual or organization shall be </w:t>
      </w:r>
      <w:r w:rsidR="002D198E" w:rsidRPr="008D3C54">
        <w:rPr>
          <w:rFonts w:ascii="Times New Roman" w:hAnsi="Times New Roman"/>
          <w:color w:val="000000"/>
        </w:rPr>
        <w:t xml:space="preserve">based on </w:t>
      </w:r>
      <w:r w:rsidRPr="008D3C54">
        <w:rPr>
          <w:rFonts w:ascii="Times New Roman" w:hAnsi="Times New Roman"/>
          <w:color w:val="000000"/>
        </w:rPr>
        <w:t>one of the following criteria:</w:t>
      </w:r>
    </w:p>
    <w:p w14:paraId="7BE17BDB"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14596AE3"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(1)</w:t>
      </w:r>
      <w:r w:rsidRPr="008D3C54">
        <w:rPr>
          <w:rFonts w:ascii="Times New Roman" w:hAnsi="Times New Roman"/>
          <w:bCs/>
          <w:color w:val="000000"/>
        </w:rPr>
        <w:tab/>
        <w:t>The amendment is required to addres</w:t>
      </w:r>
      <w:r w:rsidR="002D198E" w:rsidRPr="008D3C54">
        <w:rPr>
          <w:rFonts w:ascii="Times New Roman" w:hAnsi="Times New Roman"/>
          <w:bCs/>
          <w:color w:val="000000"/>
        </w:rPr>
        <w:t xml:space="preserve">s a health, safety or welfare </w:t>
      </w:r>
      <w:r w:rsidRPr="008D3C54">
        <w:rPr>
          <w:rFonts w:ascii="Times New Roman" w:hAnsi="Times New Roman"/>
          <w:bCs/>
          <w:color w:val="000000"/>
        </w:rPr>
        <w:t>need.</w:t>
      </w:r>
    </w:p>
    <w:p w14:paraId="4566305A"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C59B4C6"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(2)</w:t>
      </w:r>
      <w:r w:rsidRPr="008D3C54">
        <w:rPr>
          <w:rFonts w:ascii="Times New Roman" w:hAnsi="Times New Roman"/>
          <w:bCs/>
          <w:color w:val="000000"/>
        </w:rPr>
        <w:tab/>
        <w:t xml:space="preserve">The amendment is required to address </w:t>
      </w:r>
      <w:r w:rsidR="002D198E" w:rsidRPr="008D3C54">
        <w:rPr>
          <w:rFonts w:ascii="Times New Roman" w:hAnsi="Times New Roman"/>
          <w:bCs/>
          <w:color w:val="000000"/>
        </w:rPr>
        <w:t xml:space="preserve">a specific State policy or </w:t>
      </w:r>
      <w:r w:rsidRPr="008D3C54">
        <w:rPr>
          <w:rFonts w:ascii="Times New Roman" w:hAnsi="Times New Roman"/>
          <w:bCs/>
          <w:color w:val="000000"/>
        </w:rPr>
        <w:t>statute.</w:t>
      </w:r>
    </w:p>
    <w:p w14:paraId="18790618"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5EB8B6D"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right="-360" w:hanging="720"/>
        <w:rPr>
          <w:rFonts w:ascii="Times New Roman" w:hAnsi="Times New Roman"/>
          <w:bCs/>
          <w:color w:val="000000"/>
        </w:rPr>
      </w:pPr>
      <w:r w:rsidRPr="008D3C54">
        <w:rPr>
          <w:rFonts w:ascii="Times New Roman" w:hAnsi="Times New Roman"/>
          <w:bCs/>
          <w:color w:val="000000"/>
        </w:rPr>
        <w:t>(3)</w:t>
      </w:r>
      <w:r w:rsidRPr="008D3C54">
        <w:rPr>
          <w:rFonts w:ascii="Times New Roman" w:hAnsi="Times New Roman"/>
          <w:bCs/>
          <w:color w:val="000000"/>
        </w:rPr>
        <w:tab/>
        <w:t>The amendment is required for consist</w:t>
      </w:r>
      <w:r w:rsidR="002D198E" w:rsidRPr="008D3C54">
        <w:rPr>
          <w:rFonts w:ascii="Times New Roman" w:hAnsi="Times New Roman"/>
          <w:bCs/>
          <w:color w:val="000000"/>
        </w:rPr>
        <w:t xml:space="preserve">ency with State or Federal </w:t>
      </w:r>
      <w:r w:rsidRPr="008D3C54">
        <w:rPr>
          <w:rFonts w:ascii="Times New Roman" w:hAnsi="Times New Roman"/>
          <w:bCs/>
          <w:color w:val="000000"/>
        </w:rPr>
        <w:t>regulations.</w:t>
      </w:r>
    </w:p>
    <w:p w14:paraId="6850C417" w14:textId="77777777"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D7F8AFB"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(4)</w:t>
      </w:r>
      <w:r w:rsidRPr="008D3C54">
        <w:rPr>
          <w:rFonts w:ascii="Times New Roman" w:hAnsi="Times New Roman"/>
          <w:bCs/>
          <w:color w:val="000000"/>
        </w:rPr>
        <w:tab/>
        <w:t>The amendment is required to address</w:t>
      </w:r>
      <w:r w:rsidR="002D198E" w:rsidRPr="008D3C54">
        <w:rPr>
          <w:rFonts w:ascii="Times New Roman" w:hAnsi="Times New Roman"/>
          <w:bCs/>
          <w:color w:val="000000"/>
        </w:rPr>
        <w:t xml:space="preserve"> a unique character of the </w:t>
      </w:r>
      <w:r w:rsidRPr="008D3C54">
        <w:rPr>
          <w:rFonts w:ascii="Times New Roman" w:hAnsi="Times New Roman"/>
          <w:bCs/>
          <w:color w:val="000000"/>
        </w:rPr>
        <w:t>State.</w:t>
      </w:r>
    </w:p>
    <w:p w14:paraId="2103BD37"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77EAE8A"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(5)</w:t>
      </w:r>
      <w:r w:rsidRPr="008D3C54">
        <w:rPr>
          <w:rFonts w:ascii="Times New Roman" w:hAnsi="Times New Roman"/>
          <w:bCs/>
          <w:color w:val="000000"/>
        </w:rPr>
        <w:tab/>
        <w:t>The amendment corrects errors and omissions.</w:t>
      </w:r>
    </w:p>
    <w:p w14:paraId="41FAA984" w14:textId="77777777"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48460E6F"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9A3B45">
        <w:rPr>
          <w:rFonts w:ascii="Times New Roman" w:hAnsi="Times New Roman"/>
        </w:rPr>
        <w:t>B.</w:t>
      </w:r>
      <w:r w:rsidRPr="009A3B45">
        <w:rPr>
          <w:rFonts w:ascii="Times New Roman" w:hAnsi="Times New Roman"/>
        </w:rPr>
        <w:tab/>
        <w:t>Amendments and emergency amendm</w:t>
      </w:r>
      <w:r w:rsidR="002D198E">
        <w:rPr>
          <w:rFonts w:ascii="Times New Roman" w:hAnsi="Times New Roman"/>
        </w:rPr>
        <w:t xml:space="preserve">ents to the </w:t>
      </w:r>
      <w:r w:rsidR="002D198E" w:rsidRPr="00FA4877">
        <w:rPr>
          <w:rFonts w:ascii="Times New Roman" w:hAnsi="Times New Roman"/>
        </w:rPr>
        <w:t>MUBEC</w:t>
      </w:r>
      <w:r w:rsidR="006301BC" w:rsidRPr="002C1562">
        <w:rPr>
          <w:rFonts w:ascii="Times New Roman" w:hAnsi="Times New Roman"/>
        </w:rPr>
        <w:t xml:space="preserve">, </w:t>
      </w:r>
      <w:r w:rsidR="006301BC" w:rsidRPr="001F474E">
        <w:rPr>
          <w:rFonts w:ascii="Times New Roman" w:hAnsi="Times New Roman"/>
          <w:strike/>
        </w:rPr>
        <w:t>MUBC and MUEC</w:t>
      </w:r>
      <w:r w:rsidR="002D198E" w:rsidRPr="0085374C">
        <w:rPr>
          <w:rFonts w:ascii="Times New Roman" w:hAnsi="Times New Roman"/>
        </w:rPr>
        <w:t xml:space="preserve"> </w:t>
      </w:r>
      <w:r w:rsidR="002D198E">
        <w:rPr>
          <w:rFonts w:ascii="Times New Roman" w:hAnsi="Times New Roman"/>
        </w:rPr>
        <w:t xml:space="preserve">shall conform </w:t>
      </w:r>
      <w:r w:rsidRPr="009A3B45">
        <w:rPr>
          <w:rFonts w:ascii="Times New Roman" w:hAnsi="Times New Roman"/>
        </w:rPr>
        <w:t>to the purposes, objectives, requirements a</w:t>
      </w:r>
      <w:r w:rsidR="002D198E">
        <w:rPr>
          <w:rFonts w:ascii="Times New Roman" w:hAnsi="Times New Roman"/>
        </w:rPr>
        <w:t xml:space="preserve">nd standards prescribed in </w:t>
      </w:r>
      <w:r w:rsidR="001F27E2" w:rsidRPr="009A3B45">
        <w:rPr>
          <w:rFonts w:ascii="Times New Roman" w:hAnsi="Times New Roman"/>
        </w:rPr>
        <w:t>the s</w:t>
      </w:r>
      <w:r w:rsidRPr="009A3B45">
        <w:rPr>
          <w:rFonts w:ascii="Times New Roman" w:hAnsi="Times New Roman"/>
        </w:rPr>
        <w:t xml:space="preserve">tatutory </w:t>
      </w:r>
      <w:r w:rsidR="001F27E2" w:rsidRPr="009A3B45">
        <w:rPr>
          <w:rFonts w:ascii="Times New Roman" w:hAnsi="Times New Roman"/>
        </w:rPr>
        <w:t>a</w:t>
      </w:r>
      <w:r w:rsidR="008D3C54">
        <w:rPr>
          <w:rFonts w:ascii="Times New Roman" w:hAnsi="Times New Roman"/>
        </w:rPr>
        <w:t xml:space="preserve">uthority: </w:t>
      </w:r>
      <w:r w:rsidRPr="009A3B45">
        <w:rPr>
          <w:rFonts w:ascii="Times New Roman" w:hAnsi="Times New Roman"/>
        </w:rPr>
        <w:t xml:space="preserve">10 M.R.S. </w:t>
      </w:r>
      <w:r w:rsidR="009923C7">
        <w:rPr>
          <w:rFonts w:ascii="Times New Roman" w:hAnsi="Times New Roman"/>
        </w:rPr>
        <w:t>§</w:t>
      </w:r>
      <w:r w:rsidRPr="009A3B45">
        <w:rPr>
          <w:rFonts w:ascii="Times New Roman" w:hAnsi="Times New Roman"/>
        </w:rPr>
        <w:t>9721</w:t>
      </w:r>
      <w:r w:rsidR="00067294">
        <w:rPr>
          <w:rFonts w:ascii="Times New Roman" w:hAnsi="Times New Roman"/>
        </w:rPr>
        <w:t>,</w:t>
      </w:r>
      <w:r w:rsidRPr="009A3B45">
        <w:rPr>
          <w:rFonts w:ascii="Times New Roman" w:hAnsi="Times New Roman"/>
        </w:rPr>
        <w:t xml:space="preserve"> </w:t>
      </w:r>
      <w:r w:rsidRPr="009A3B45">
        <w:rPr>
          <w:rFonts w:ascii="Times New Roman" w:hAnsi="Times New Roman"/>
          <w:i/>
        </w:rPr>
        <w:t>et seq</w:t>
      </w:r>
      <w:r w:rsidRPr="009A3B45">
        <w:rPr>
          <w:rFonts w:ascii="Times New Roman" w:hAnsi="Times New Roman"/>
        </w:rPr>
        <w:t>.</w:t>
      </w:r>
    </w:p>
    <w:p w14:paraId="42A49E3A" w14:textId="77777777" w:rsidR="00FE6AE2" w:rsidRPr="009A3B45" w:rsidRDefault="00FE6AE2"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4056F21C"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The Board will accept and consider all other petitions</w:t>
      </w:r>
      <w:r w:rsidR="00F31A9A">
        <w:rPr>
          <w:rFonts w:ascii="Times New Roman" w:hAnsi="Times New Roman"/>
        </w:rPr>
        <w:t xml:space="preserve"> </w:t>
      </w:r>
      <w:r w:rsidR="008D3C54">
        <w:rPr>
          <w:rFonts w:ascii="Times New Roman" w:hAnsi="Times New Roman"/>
        </w:rPr>
        <w:t xml:space="preserve">for amendments in </w:t>
      </w:r>
      <w:r w:rsidRPr="00AE7432">
        <w:rPr>
          <w:rFonts w:ascii="Times New Roman" w:hAnsi="Times New Roman"/>
        </w:rPr>
        <w:t>accordance with 10 M</w:t>
      </w:r>
      <w:r w:rsidR="00FE6AE2">
        <w:rPr>
          <w:rFonts w:ascii="Times New Roman" w:hAnsi="Times New Roman"/>
        </w:rPr>
        <w:t>.</w:t>
      </w:r>
      <w:r w:rsidRPr="00AE7432">
        <w:rPr>
          <w:rFonts w:ascii="Times New Roman" w:hAnsi="Times New Roman"/>
        </w:rPr>
        <w:t>R</w:t>
      </w:r>
      <w:r w:rsidR="00FE6AE2">
        <w:rPr>
          <w:rFonts w:ascii="Times New Roman" w:hAnsi="Times New Roman"/>
        </w:rPr>
        <w:t>.</w:t>
      </w:r>
      <w:r w:rsidRPr="00AE7432">
        <w:rPr>
          <w:rFonts w:ascii="Times New Roman" w:hAnsi="Times New Roman"/>
        </w:rPr>
        <w:t>S</w:t>
      </w:r>
      <w:r w:rsidR="00FE6AE2">
        <w:rPr>
          <w:rFonts w:ascii="Times New Roman" w:hAnsi="Times New Roman"/>
        </w:rPr>
        <w:t>.</w:t>
      </w:r>
      <w:r w:rsidRPr="00AE7432">
        <w:rPr>
          <w:rFonts w:ascii="Times New Roman" w:hAnsi="Times New Roman"/>
        </w:rPr>
        <w:t xml:space="preserve"> </w:t>
      </w:r>
      <w:r w:rsidR="009923C7">
        <w:rPr>
          <w:rFonts w:ascii="Times New Roman" w:hAnsi="Times New Roman"/>
        </w:rPr>
        <w:t>§</w:t>
      </w:r>
      <w:r w:rsidRPr="00AE7432">
        <w:rPr>
          <w:rFonts w:ascii="Times New Roman" w:hAnsi="Times New Roman"/>
        </w:rPr>
        <w:t>9721</w:t>
      </w:r>
      <w:r w:rsidR="00067294">
        <w:rPr>
          <w:rFonts w:ascii="Times New Roman" w:hAnsi="Times New Roman"/>
        </w:rPr>
        <w:t>,</w:t>
      </w:r>
      <w:r w:rsidRPr="00AE7432">
        <w:rPr>
          <w:rFonts w:ascii="Times New Roman" w:hAnsi="Times New Roman"/>
        </w:rPr>
        <w:t xml:space="preserve"> </w:t>
      </w:r>
      <w:r w:rsidRPr="00AA6EB0">
        <w:rPr>
          <w:rFonts w:ascii="Times New Roman" w:hAnsi="Times New Roman"/>
          <w:i/>
        </w:rPr>
        <w:t>et seq</w:t>
      </w:r>
      <w:r w:rsidRPr="00AE7432">
        <w:rPr>
          <w:rFonts w:ascii="Times New Roman" w:hAnsi="Times New Roman"/>
        </w:rPr>
        <w:t>.</w:t>
      </w:r>
    </w:p>
    <w:p w14:paraId="6292EA3F"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9315711"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D.</w:t>
      </w:r>
      <w:r w:rsidRPr="00AE7432">
        <w:rPr>
          <w:rFonts w:ascii="Times New Roman" w:hAnsi="Times New Roman"/>
        </w:rPr>
        <w:tab/>
        <w:t xml:space="preserve">The Board shall publicize the </w:t>
      </w:r>
      <w:r w:rsidRPr="00FA4877">
        <w:rPr>
          <w:rFonts w:ascii="Times New Roman" w:hAnsi="Times New Roman"/>
        </w:rPr>
        <w:t>MUBEC</w:t>
      </w:r>
      <w:r w:rsidR="006301BC" w:rsidRPr="001F474E">
        <w:rPr>
          <w:rFonts w:ascii="Times New Roman" w:hAnsi="Times New Roman"/>
          <w:strike/>
        </w:rPr>
        <w:t>, MUBC or MUEC</w:t>
      </w:r>
      <w:r w:rsidRPr="002C1562">
        <w:rPr>
          <w:rFonts w:ascii="Times New Roman" w:hAnsi="Times New Roman"/>
        </w:rPr>
        <w:t xml:space="preserve"> </w:t>
      </w:r>
      <w:r w:rsidRPr="00AE7432">
        <w:rPr>
          <w:rFonts w:ascii="Times New Roman" w:hAnsi="Times New Roman"/>
        </w:rPr>
        <w:t xml:space="preserve">amendment process in January of </w:t>
      </w:r>
      <w:r w:rsidR="008D3C54">
        <w:rPr>
          <w:rFonts w:ascii="Times New Roman" w:hAnsi="Times New Roman"/>
        </w:rPr>
        <w:t xml:space="preserve">each year. </w:t>
      </w:r>
      <w:r w:rsidRPr="00AE7432">
        <w:rPr>
          <w:rFonts w:ascii="Times New Roman" w:hAnsi="Times New Roman"/>
        </w:rPr>
        <w:t>Proposed amendments must be received by May 30 to be considere</w:t>
      </w:r>
      <w:r w:rsidR="008D3C54">
        <w:rPr>
          <w:rFonts w:ascii="Times New Roman" w:hAnsi="Times New Roman"/>
        </w:rPr>
        <w:t xml:space="preserve">d for adoption by December 30. </w:t>
      </w:r>
      <w:r w:rsidRPr="00AE7432">
        <w:rPr>
          <w:rFonts w:ascii="Times New Roman" w:hAnsi="Times New Roman"/>
        </w:rPr>
        <w:t>The Board shall review all proposed amendments and file for future rule</w:t>
      </w:r>
      <w:r w:rsidR="008D3C54">
        <w:rPr>
          <w:rFonts w:ascii="Times New Roman" w:hAnsi="Times New Roman"/>
        </w:rPr>
        <w:t xml:space="preserve">making those </w:t>
      </w:r>
      <w:r w:rsidRPr="00AE7432">
        <w:rPr>
          <w:rFonts w:ascii="Times New Roman" w:hAnsi="Times New Roman"/>
        </w:rPr>
        <w:t xml:space="preserve">proposals approved as submitted or </w:t>
      </w:r>
      <w:r w:rsidR="008D3C54">
        <w:rPr>
          <w:rFonts w:ascii="Times New Roman" w:hAnsi="Times New Roman"/>
        </w:rPr>
        <w:t xml:space="preserve">as amended by the Board. </w:t>
      </w:r>
      <w:r w:rsidRPr="00AE7432">
        <w:rPr>
          <w:rFonts w:ascii="Times New Roman" w:hAnsi="Times New Roman"/>
        </w:rPr>
        <w:t>Amendments as approved by the Board sh</w:t>
      </w:r>
      <w:r w:rsidR="008D3C54">
        <w:rPr>
          <w:rFonts w:ascii="Times New Roman" w:hAnsi="Times New Roman"/>
        </w:rPr>
        <w:t xml:space="preserve">all be posted to the public </w:t>
      </w:r>
      <w:r w:rsidRPr="00AE7432">
        <w:rPr>
          <w:rFonts w:ascii="Times New Roman" w:hAnsi="Times New Roman"/>
        </w:rPr>
        <w:t xml:space="preserve">website within 30 days </w:t>
      </w:r>
      <w:r w:rsidR="00A8523D" w:rsidRPr="00AA6EB0">
        <w:rPr>
          <w:rFonts w:ascii="Times New Roman" w:hAnsi="Times New Roman"/>
        </w:rPr>
        <w:t>after rulemaking is completed</w:t>
      </w:r>
      <w:r w:rsidR="008D3C54">
        <w:rPr>
          <w:rFonts w:ascii="Times New Roman" w:hAnsi="Times New Roman"/>
        </w:rPr>
        <w:t>.</w:t>
      </w:r>
      <w:r w:rsidRPr="00AE7432">
        <w:rPr>
          <w:rFonts w:ascii="Times New Roman" w:hAnsi="Times New Roman"/>
        </w:rPr>
        <w:t xml:space="preserve"> </w:t>
      </w:r>
      <w:r w:rsidR="008D3C54">
        <w:rPr>
          <w:rFonts w:ascii="Times New Roman" w:hAnsi="Times New Roman"/>
        </w:rPr>
        <w:t xml:space="preserve">The Board </w:t>
      </w:r>
      <w:r w:rsidR="00F31A9A" w:rsidRPr="00F31A9A">
        <w:rPr>
          <w:rFonts w:ascii="Times New Roman" w:hAnsi="Times New Roman"/>
        </w:rPr>
        <w:t xml:space="preserve">shall </w:t>
      </w:r>
      <w:r w:rsidR="00F31A9A" w:rsidRPr="00AA6EB0">
        <w:rPr>
          <w:rFonts w:ascii="Times New Roman" w:hAnsi="Times New Roman"/>
        </w:rPr>
        <w:t>endeavor to ensure that</w:t>
      </w:r>
      <w:r w:rsidR="00F31A9A">
        <w:rPr>
          <w:rFonts w:ascii="Times New Roman" w:hAnsi="Times New Roman"/>
        </w:rPr>
        <w:t xml:space="preserve"> a</w:t>
      </w:r>
      <w:r w:rsidRPr="00AE7432">
        <w:rPr>
          <w:rFonts w:ascii="Times New Roman" w:hAnsi="Times New Roman"/>
        </w:rPr>
        <w:t>ll</w:t>
      </w:r>
      <w:r w:rsidR="00F31A9A">
        <w:rPr>
          <w:rFonts w:ascii="Times New Roman" w:hAnsi="Times New Roman"/>
        </w:rPr>
        <w:t xml:space="preserve"> </w:t>
      </w:r>
      <w:r w:rsidRPr="00AE7432">
        <w:rPr>
          <w:rFonts w:ascii="Times New Roman" w:hAnsi="Times New Roman"/>
        </w:rPr>
        <w:t>amendments become effective January 1 of the following year</w:t>
      </w:r>
      <w:r w:rsidR="00F31A9A">
        <w:rPr>
          <w:rFonts w:ascii="Times New Roman" w:hAnsi="Times New Roman"/>
        </w:rPr>
        <w:t xml:space="preserve"> after submission of the proposed amendment to the Board.</w:t>
      </w:r>
      <w:r w:rsidR="008D3C54">
        <w:rPr>
          <w:rFonts w:ascii="Times New Roman" w:hAnsi="Times New Roman"/>
        </w:rPr>
        <w:t xml:space="preserve"> </w:t>
      </w:r>
      <w:r w:rsidRPr="00AE7432">
        <w:rPr>
          <w:rFonts w:ascii="Times New Roman" w:hAnsi="Times New Roman"/>
        </w:rPr>
        <w:t xml:space="preserve">Emergency amendments shall become </w:t>
      </w:r>
      <w:r w:rsidR="008D3C54">
        <w:rPr>
          <w:rFonts w:ascii="Times New Roman" w:hAnsi="Times New Roman"/>
        </w:rPr>
        <w:t xml:space="preserve">immediately effective upon </w:t>
      </w:r>
      <w:r w:rsidRPr="00AE7432">
        <w:rPr>
          <w:rFonts w:ascii="Times New Roman" w:hAnsi="Times New Roman"/>
        </w:rPr>
        <w:t xml:space="preserve">vote of the Board </w:t>
      </w:r>
      <w:r w:rsidRPr="00AA6EB0">
        <w:rPr>
          <w:rFonts w:ascii="Times New Roman" w:hAnsi="Times New Roman"/>
        </w:rPr>
        <w:t xml:space="preserve">in accordance with </w:t>
      </w:r>
      <w:r w:rsidR="00F31A9A" w:rsidRPr="00AA6EB0">
        <w:rPr>
          <w:rFonts w:ascii="Times New Roman" w:hAnsi="Times New Roman"/>
        </w:rPr>
        <w:t>5</w:t>
      </w:r>
      <w:r w:rsidRPr="00AA6EB0">
        <w:rPr>
          <w:rFonts w:ascii="Times New Roman" w:hAnsi="Times New Roman"/>
        </w:rPr>
        <w:t xml:space="preserve"> M.R.S </w:t>
      </w:r>
      <w:r w:rsidR="009923C7">
        <w:rPr>
          <w:rFonts w:ascii="Times New Roman" w:hAnsi="Times New Roman"/>
        </w:rPr>
        <w:t>§</w:t>
      </w:r>
      <w:r w:rsidR="00F31A9A" w:rsidRPr="00AA6EB0">
        <w:rPr>
          <w:rFonts w:ascii="Times New Roman" w:hAnsi="Times New Roman"/>
        </w:rPr>
        <w:t>8055</w:t>
      </w:r>
      <w:r w:rsidR="00F31A9A">
        <w:rPr>
          <w:rFonts w:ascii="Times New Roman" w:hAnsi="Times New Roman"/>
        </w:rPr>
        <w:t>.</w:t>
      </w:r>
    </w:p>
    <w:p w14:paraId="34E5FB65"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75EA31D2"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E.</w:t>
      </w:r>
      <w:r w:rsidRPr="00AE7432">
        <w:rPr>
          <w:rFonts w:ascii="Times New Roman" w:hAnsi="Times New Roman"/>
        </w:rPr>
        <w:tab/>
        <w:t>The Board shall consider the action of the</w:t>
      </w:r>
      <w:r w:rsidR="008D3C54">
        <w:rPr>
          <w:rFonts w:ascii="Times New Roman" w:hAnsi="Times New Roman"/>
        </w:rPr>
        <w:t xml:space="preserve"> model code organizations, </w:t>
      </w:r>
      <w:r w:rsidRPr="00AE7432">
        <w:rPr>
          <w:rFonts w:ascii="Times New Roman" w:hAnsi="Times New Roman"/>
        </w:rPr>
        <w:t>including supplements and accumulative supplements</w:t>
      </w:r>
      <w:r w:rsidR="00FE6AE2">
        <w:rPr>
          <w:rFonts w:ascii="Times New Roman" w:hAnsi="Times New Roman"/>
        </w:rPr>
        <w:t>,</w:t>
      </w:r>
      <w:r w:rsidR="008D3C54">
        <w:rPr>
          <w:rFonts w:ascii="Times New Roman" w:hAnsi="Times New Roman"/>
        </w:rPr>
        <w:t xml:space="preserve"> in their </w:t>
      </w:r>
      <w:r w:rsidRPr="00AE7432">
        <w:rPr>
          <w:rFonts w:ascii="Times New Roman" w:hAnsi="Times New Roman"/>
        </w:rPr>
        <w:t>consideration of these proposals.</w:t>
      </w:r>
    </w:p>
    <w:p w14:paraId="34864737"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E66E19F"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8D3C54">
        <w:rPr>
          <w:rFonts w:ascii="Times New Roman" w:hAnsi="Times New Roman"/>
          <w:color w:val="000000"/>
        </w:rPr>
        <w:t>2.</w:t>
      </w:r>
      <w:r w:rsidRPr="008D3C54">
        <w:rPr>
          <w:rFonts w:ascii="Times New Roman" w:hAnsi="Times New Roman"/>
          <w:color w:val="000000"/>
        </w:rPr>
        <w:tab/>
      </w:r>
      <w:r w:rsidRPr="00BD0CB6">
        <w:rPr>
          <w:rFonts w:ascii="Times New Roman" w:hAnsi="Times New Roman"/>
          <w:b/>
          <w:color w:val="000000"/>
        </w:rPr>
        <w:t>Procedure for</w:t>
      </w:r>
      <w:r w:rsidR="00BD0CB6" w:rsidRPr="00BD0CB6">
        <w:rPr>
          <w:rFonts w:ascii="Times New Roman" w:hAnsi="Times New Roman"/>
          <w:b/>
          <w:color w:val="000000"/>
        </w:rPr>
        <w:t xml:space="preserve"> submitting proposed amendments</w:t>
      </w:r>
    </w:p>
    <w:p w14:paraId="6BEA6607"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A590F82"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All proposed amendments shall be submitted in wri</w:t>
      </w:r>
      <w:r w:rsidR="008D3C54">
        <w:rPr>
          <w:rFonts w:ascii="Times New Roman" w:hAnsi="Times New Roman"/>
        </w:rPr>
        <w:t xml:space="preserve">ting to the Board by May 30 </w:t>
      </w:r>
      <w:r w:rsidRPr="00AE7432">
        <w:rPr>
          <w:rFonts w:ascii="Times New Roman" w:hAnsi="Times New Roman"/>
        </w:rPr>
        <w:t>on the form provided by the Board.</w:t>
      </w:r>
    </w:p>
    <w:p w14:paraId="65B4B688"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0CB641C"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The Board may refer a proposed amendment to one or more of the Technical Advisory Groups for review and comment prior to Board action in accordance with these rules.</w:t>
      </w:r>
    </w:p>
    <w:p w14:paraId="75CC64CE"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D441C7C" w14:textId="77777777" w:rsidR="00FD4E47"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 xml:space="preserve">The Board shall act on all proposed amendments </w:t>
      </w:r>
      <w:r w:rsidR="0054258D">
        <w:rPr>
          <w:rFonts w:ascii="Times New Roman" w:hAnsi="Times New Roman"/>
        </w:rPr>
        <w:t xml:space="preserve">received by </w:t>
      </w:r>
      <w:r w:rsidR="00FD4E47" w:rsidRPr="00FD4E47">
        <w:rPr>
          <w:rFonts w:ascii="Times New Roman" w:hAnsi="Times New Roman"/>
        </w:rPr>
        <w:t xml:space="preserve">June 30 of each year and put into place January of the following year. Amendments as approved by the </w:t>
      </w:r>
      <w:r w:rsidR="00AE06B8">
        <w:rPr>
          <w:rFonts w:ascii="Times New Roman" w:hAnsi="Times New Roman"/>
        </w:rPr>
        <w:t>B</w:t>
      </w:r>
      <w:r w:rsidR="00FD4E47" w:rsidRPr="00FD4E47">
        <w:rPr>
          <w:rFonts w:ascii="Times New Roman" w:hAnsi="Times New Roman"/>
        </w:rPr>
        <w:t>oard shall be pos</w:t>
      </w:r>
      <w:r w:rsidR="00FA4877" w:rsidRPr="00525C4A">
        <w:rPr>
          <w:rFonts w:ascii="Times New Roman" w:hAnsi="Times New Roman"/>
        </w:rPr>
        <w:t>t</w:t>
      </w:r>
      <w:r w:rsidR="00FD4E47" w:rsidRPr="00FD4E47">
        <w:rPr>
          <w:rFonts w:ascii="Times New Roman" w:hAnsi="Times New Roman"/>
        </w:rPr>
        <w:t xml:space="preserve">ed to the public website within 30 days of adoption at the direction of the </w:t>
      </w:r>
      <w:r w:rsidR="00AE06B8">
        <w:rPr>
          <w:rFonts w:ascii="Times New Roman" w:hAnsi="Times New Roman"/>
        </w:rPr>
        <w:t>B</w:t>
      </w:r>
      <w:r w:rsidR="00FD4E47" w:rsidRPr="00FD4E47">
        <w:rPr>
          <w:rFonts w:ascii="Times New Roman" w:hAnsi="Times New Roman"/>
        </w:rPr>
        <w:t>oard.</w:t>
      </w:r>
    </w:p>
    <w:p w14:paraId="79059F61" w14:textId="77777777" w:rsidR="002D198E" w:rsidRPr="00FD4E47"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7C04060" w14:textId="77777777" w:rsidR="001F27E2" w:rsidRDefault="001F27E2"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D.</w:t>
      </w:r>
      <w:r>
        <w:rPr>
          <w:rFonts w:ascii="Times New Roman" w:hAnsi="Times New Roman"/>
        </w:rPr>
        <w:tab/>
      </w:r>
      <w:r w:rsidRPr="00AA6EB0">
        <w:rPr>
          <w:rFonts w:ascii="Times New Roman" w:hAnsi="Times New Roman"/>
        </w:rPr>
        <w:t xml:space="preserve">If the proposed amendment is more restrictive than </w:t>
      </w:r>
      <w:r w:rsidRPr="00FA4877">
        <w:rPr>
          <w:rFonts w:ascii="Times New Roman" w:hAnsi="Times New Roman"/>
        </w:rPr>
        <w:t>the MUBEC</w:t>
      </w:r>
      <w:r w:rsidR="006301BC" w:rsidRPr="001F474E">
        <w:rPr>
          <w:rFonts w:ascii="Times New Roman" w:hAnsi="Times New Roman"/>
          <w:strike/>
        </w:rPr>
        <w:t>, MUBC or</w:t>
      </w:r>
      <w:r w:rsidR="006301BC" w:rsidRPr="001F474E">
        <w:rPr>
          <w:rFonts w:ascii="Times New Roman" w:hAnsi="Times New Roman"/>
          <w:strike/>
          <w:u w:val="single"/>
        </w:rPr>
        <w:t xml:space="preserve"> </w:t>
      </w:r>
      <w:r w:rsidR="006301BC" w:rsidRPr="001F474E">
        <w:rPr>
          <w:rFonts w:ascii="Times New Roman" w:hAnsi="Times New Roman"/>
          <w:strike/>
        </w:rPr>
        <w:t>MUEC</w:t>
      </w:r>
      <w:r w:rsidRPr="0085374C">
        <w:rPr>
          <w:rFonts w:ascii="Times New Roman" w:hAnsi="Times New Roman"/>
        </w:rPr>
        <w:t xml:space="preserve"> </w:t>
      </w:r>
      <w:r w:rsidRPr="00FA4877">
        <w:rPr>
          <w:rFonts w:ascii="Times New Roman" w:hAnsi="Times New Roman"/>
        </w:rPr>
        <w:t>provision</w:t>
      </w:r>
      <w:r w:rsidR="00FE6AE2" w:rsidRPr="00FA4877">
        <w:rPr>
          <w:rFonts w:ascii="Times New Roman" w:hAnsi="Times New Roman"/>
        </w:rPr>
        <w:t>,</w:t>
      </w:r>
      <w:r w:rsidR="00063E96" w:rsidRPr="00FA4877">
        <w:rPr>
          <w:rFonts w:ascii="Times New Roman" w:hAnsi="Times New Roman"/>
        </w:rPr>
        <w:t xml:space="preserve"> </w:t>
      </w:r>
      <w:r w:rsidR="00FD4E47" w:rsidRPr="00FA4877">
        <w:rPr>
          <w:rFonts w:ascii="Times New Roman" w:hAnsi="Times New Roman"/>
        </w:rPr>
        <w:t xml:space="preserve">the </w:t>
      </w:r>
      <w:r w:rsidRPr="00FA4877">
        <w:rPr>
          <w:rFonts w:ascii="Times New Roman" w:hAnsi="Times New Roman"/>
        </w:rPr>
        <w:t>entity submitting the amendment</w:t>
      </w:r>
      <w:r w:rsidRPr="00AA6EB0">
        <w:rPr>
          <w:rFonts w:ascii="Times New Roman" w:hAnsi="Times New Roman"/>
        </w:rPr>
        <w:t xml:space="preserve"> shall:</w:t>
      </w:r>
    </w:p>
    <w:p w14:paraId="557291B1"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74C25F1"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(1)</w:t>
      </w:r>
      <w:r w:rsidRPr="008D3C54">
        <w:rPr>
          <w:rFonts w:ascii="Times New Roman" w:hAnsi="Times New Roman"/>
          <w:bCs/>
          <w:color w:val="000000"/>
        </w:rPr>
        <w:tab/>
        <w:t>Identify the types and projected number of small businesses impacted,</w:t>
      </w:r>
    </w:p>
    <w:p w14:paraId="2F5864F2"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D255BF2"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(2)</w:t>
      </w:r>
      <w:r w:rsidRPr="008D3C54">
        <w:rPr>
          <w:rFonts w:ascii="Times New Roman" w:hAnsi="Times New Roman"/>
          <w:bCs/>
          <w:color w:val="000000"/>
        </w:rPr>
        <w:tab/>
        <w:t>Estimate the financial impact,</w:t>
      </w:r>
    </w:p>
    <w:p w14:paraId="4D45506B"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72AFC4C"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(3)</w:t>
      </w:r>
      <w:r w:rsidRPr="008D3C54">
        <w:rPr>
          <w:rFonts w:ascii="Times New Roman" w:hAnsi="Times New Roman"/>
          <w:bCs/>
          <w:color w:val="000000"/>
        </w:rPr>
        <w:tab/>
        <w:t>Provide a description of any less intrusive or less costly reasonable</w:t>
      </w:r>
      <w:r w:rsidR="008D3C54" w:rsidRPr="008D3C54">
        <w:rPr>
          <w:rFonts w:ascii="Times New Roman" w:hAnsi="Times New Roman"/>
          <w:bCs/>
          <w:color w:val="000000"/>
        </w:rPr>
        <w:t xml:space="preserve"> </w:t>
      </w:r>
      <w:r w:rsidRPr="008D3C54">
        <w:rPr>
          <w:rFonts w:ascii="Times New Roman" w:hAnsi="Times New Roman"/>
          <w:bCs/>
          <w:color w:val="000000"/>
        </w:rPr>
        <w:t>alternative method of achieving the proposed code amendment, and</w:t>
      </w:r>
    </w:p>
    <w:p w14:paraId="471DF13C"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2BC6DED"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(4)</w:t>
      </w:r>
      <w:r w:rsidRPr="008D3C54">
        <w:rPr>
          <w:rFonts w:ascii="Times New Roman" w:hAnsi="Times New Roman"/>
          <w:bCs/>
          <w:color w:val="000000"/>
        </w:rPr>
        <w:tab/>
        <w:t>A</w:t>
      </w:r>
      <w:r w:rsidR="008D3C54" w:rsidRPr="008D3C54">
        <w:rPr>
          <w:rFonts w:ascii="Times New Roman" w:hAnsi="Times New Roman"/>
          <w:bCs/>
          <w:color w:val="000000"/>
        </w:rPr>
        <w:t>ttach supporting documentation.</w:t>
      </w:r>
    </w:p>
    <w:p w14:paraId="71D202D9"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0C4324C" w14:textId="77777777" w:rsidR="00CA0A9C" w:rsidRPr="008D3C54" w:rsidRDefault="00CA0A9C"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8D3C54">
        <w:rPr>
          <w:rFonts w:ascii="Times New Roman" w:hAnsi="Times New Roman"/>
          <w:color w:val="000000"/>
        </w:rPr>
        <w:t>3.</w:t>
      </w:r>
      <w:r w:rsidR="00BD0CB6">
        <w:rPr>
          <w:rFonts w:ascii="Times New Roman" w:hAnsi="Times New Roman"/>
          <w:color w:val="000000"/>
        </w:rPr>
        <w:tab/>
      </w:r>
      <w:r w:rsidR="00BD0CB6" w:rsidRPr="00BD0CB6">
        <w:rPr>
          <w:rFonts w:ascii="Times New Roman" w:hAnsi="Times New Roman"/>
          <w:b/>
          <w:color w:val="000000"/>
        </w:rPr>
        <w:t>Petition for emergency review</w:t>
      </w:r>
    </w:p>
    <w:p w14:paraId="21CA6401" w14:textId="77777777" w:rsidR="002D198E" w:rsidRPr="00AE7432" w:rsidRDefault="002D198E" w:rsidP="00C10556">
      <w:pPr>
        <w:keepNext/>
        <w:keepLines/>
        <w:tabs>
          <w:tab w:val="left" w:pos="720"/>
          <w:tab w:val="left" w:pos="1440"/>
          <w:tab w:val="left" w:pos="2160"/>
          <w:tab w:val="left" w:pos="2880"/>
          <w:tab w:val="left" w:pos="3600"/>
        </w:tabs>
        <w:spacing w:after="0" w:line="240" w:lineRule="auto"/>
        <w:ind w:left="2160" w:hanging="720"/>
        <w:rPr>
          <w:rFonts w:ascii="Times New Roman" w:hAnsi="Times New Roman"/>
        </w:rPr>
      </w:pPr>
    </w:p>
    <w:p w14:paraId="6C6B3E65" w14:textId="77777777" w:rsidR="00241BA3"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 xml:space="preserve">The </w:t>
      </w:r>
      <w:r w:rsidR="009B2EAB">
        <w:rPr>
          <w:rFonts w:ascii="Times New Roman" w:hAnsi="Times New Roman"/>
        </w:rPr>
        <w:t>B</w:t>
      </w:r>
      <w:r w:rsidRPr="00AE7432">
        <w:rPr>
          <w:rFonts w:ascii="Times New Roman" w:hAnsi="Times New Roman"/>
        </w:rPr>
        <w:t>oard will accept and consider w</w:t>
      </w:r>
      <w:r w:rsidR="008D3C54">
        <w:rPr>
          <w:rFonts w:ascii="Times New Roman" w:hAnsi="Times New Roman"/>
        </w:rPr>
        <w:t xml:space="preserve">ritten petitions for emergency </w:t>
      </w:r>
      <w:r w:rsidRPr="00AE7432">
        <w:rPr>
          <w:rFonts w:ascii="Times New Roman" w:hAnsi="Times New Roman"/>
        </w:rPr>
        <w:t xml:space="preserve">amendments to </w:t>
      </w:r>
      <w:r w:rsidRPr="00FA4877">
        <w:rPr>
          <w:rFonts w:ascii="Times New Roman" w:hAnsi="Times New Roman"/>
        </w:rPr>
        <w:t>the MUBEC</w:t>
      </w:r>
      <w:r w:rsidR="006301BC" w:rsidRPr="001F474E">
        <w:rPr>
          <w:rFonts w:ascii="Times New Roman" w:hAnsi="Times New Roman"/>
          <w:strike/>
        </w:rPr>
        <w:t>, MUBC or MUEC</w:t>
      </w:r>
      <w:r w:rsidRPr="0085374C">
        <w:rPr>
          <w:rFonts w:ascii="Times New Roman" w:hAnsi="Times New Roman"/>
        </w:rPr>
        <w:t xml:space="preserve"> </w:t>
      </w:r>
      <w:r w:rsidRPr="00FA4877">
        <w:rPr>
          <w:rFonts w:ascii="Times New Roman" w:hAnsi="Times New Roman"/>
        </w:rPr>
        <w:t>at any time, i</w:t>
      </w:r>
      <w:r w:rsidR="008D3C54" w:rsidRPr="00FA4877">
        <w:rPr>
          <w:rFonts w:ascii="Times New Roman" w:hAnsi="Times New Roman"/>
        </w:rPr>
        <w:t xml:space="preserve">n accordance with 10 M.R.S. </w:t>
      </w:r>
      <w:r w:rsidR="009923C7" w:rsidRPr="00FA4877">
        <w:rPr>
          <w:rFonts w:ascii="Times New Roman" w:hAnsi="Times New Roman"/>
        </w:rPr>
        <w:t>§</w:t>
      </w:r>
      <w:r w:rsidRPr="00FA4877">
        <w:rPr>
          <w:rFonts w:ascii="Times New Roman" w:hAnsi="Times New Roman"/>
        </w:rPr>
        <w:t>9721</w:t>
      </w:r>
      <w:r w:rsidR="00067294">
        <w:rPr>
          <w:rFonts w:ascii="Times New Roman" w:hAnsi="Times New Roman"/>
        </w:rPr>
        <w:t>,</w:t>
      </w:r>
      <w:r w:rsidRPr="00FA4877">
        <w:rPr>
          <w:rFonts w:ascii="Times New Roman" w:hAnsi="Times New Roman"/>
        </w:rPr>
        <w:t xml:space="preserve"> </w:t>
      </w:r>
      <w:r w:rsidRPr="00FA4877">
        <w:rPr>
          <w:rFonts w:ascii="Times New Roman" w:hAnsi="Times New Roman"/>
          <w:i/>
        </w:rPr>
        <w:t>et</w:t>
      </w:r>
      <w:r w:rsidR="00FE6AE2" w:rsidRPr="00FA4877">
        <w:rPr>
          <w:rFonts w:ascii="Times New Roman" w:hAnsi="Times New Roman"/>
          <w:i/>
        </w:rPr>
        <w:t xml:space="preserve"> </w:t>
      </w:r>
      <w:r w:rsidRPr="00FA4877">
        <w:rPr>
          <w:rFonts w:ascii="Times New Roman" w:hAnsi="Times New Roman"/>
          <w:i/>
        </w:rPr>
        <w:t>seq</w:t>
      </w:r>
      <w:r w:rsidR="008D3C54" w:rsidRPr="00FA4877">
        <w:rPr>
          <w:rFonts w:ascii="Times New Roman" w:hAnsi="Times New Roman"/>
        </w:rPr>
        <w:t xml:space="preserve">. </w:t>
      </w:r>
      <w:r w:rsidRPr="00FA4877">
        <w:rPr>
          <w:rFonts w:ascii="Times New Roman" w:hAnsi="Times New Roman"/>
        </w:rPr>
        <w:t>Emergency a</w:t>
      </w:r>
      <w:r w:rsidR="008D3C54" w:rsidRPr="00FA4877">
        <w:rPr>
          <w:rFonts w:ascii="Times New Roman" w:hAnsi="Times New Roman"/>
        </w:rPr>
        <w:t xml:space="preserve">mendment means any proposed </w:t>
      </w:r>
      <w:r w:rsidRPr="00FA4877">
        <w:rPr>
          <w:rFonts w:ascii="Times New Roman" w:hAnsi="Times New Roman"/>
        </w:rPr>
        <w:t>amendment, the adoption of which is immed</w:t>
      </w:r>
      <w:r w:rsidR="008D3C54" w:rsidRPr="00FA4877">
        <w:rPr>
          <w:rFonts w:ascii="Times New Roman" w:hAnsi="Times New Roman"/>
        </w:rPr>
        <w:t xml:space="preserve">iately necessary in order to </w:t>
      </w:r>
      <w:r w:rsidRPr="00FA4877">
        <w:rPr>
          <w:rFonts w:ascii="Times New Roman" w:hAnsi="Times New Roman"/>
        </w:rPr>
        <w:t>protect health, safety</w:t>
      </w:r>
      <w:r w:rsidR="00AA6EB0" w:rsidRPr="00FA4877">
        <w:rPr>
          <w:rFonts w:ascii="Times New Roman" w:hAnsi="Times New Roman"/>
        </w:rPr>
        <w:t>,</w:t>
      </w:r>
      <w:r w:rsidRPr="00FA4877">
        <w:rPr>
          <w:rFonts w:ascii="Times New Roman" w:hAnsi="Times New Roman"/>
        </w:rPr>
        <w:t xml:space="preserve"> and </w:t>
      </w:r>
      <w:r w:rsidRPr="00FA4877">
        <w:rPr>
          <w:rFonts w:ascii="Times New Roman" w:hAnsi="Times New Roman"/>
        </w:rPr>
        <w:lastRenderedPageBreak/>
        <w:t>welfare of buil</w:t>
      </w:r>
      <w:r w:rsidR="008D3C54" w:rsidRPr="00FA4877">
        <w:rPr>
          <w:rFonts w:ascii="Times New Roman" w:hAnsi="Times New Roman"/>
        </w:rPr>
        <w:t xml:space="preserve">ding occupants; preserve the </w:t>
      </w:r>
      <w:r w:rsidRPr="00FA4877">
        <w:rPr>
          <w:rFonts w:ascii="Times New Roman" w:hAnsi="Times New Roman"/>
        </w:rPr>
        <w:t>structural integrity of buildings built in accordance with the MUBEC</w:t>
      </w:r>
      <w:r w:rsidR="006301BC" w:rsidRPr="002C1562">
        <w:rPr>
          <w:rFonts w:ascii="Times New Roman" w:hAnsi="Times New Roman"/>
        </w:rPr>
        <w:t xml:space="preserve">, </w:t>
      </w:r>
      <w:r w:rsidR="006301BC" w:rsidRPr="001F474E">
        <w:rPr>
          <w:rFonts w:ascii="Times New Roman" w:hAnsi="Times New Roman"/>
          <w:strike/>
        </w:rPr>
        <w:t>MUBC and MUEC</w:t>
      </w:r>
      <w:r w:rsidRPr="002C1562">
        <w:rPr>
          <w:rFonts w:ascii="Times New Roman" w:hAnsi="Times New Roman"/>
        </w:rPr>
        <w:t xml:space="preserve"> </w:t>
      </w:r>
      <w:r w:rsidRPr="00FA4877">
        <w:rPr>
          <w:rFonts w:ascii="Times New Roman" w:hAnsi="Times New Roman"/>
        </w:rPr>
        <w:t>and to correct errors and omissions that in the</w:t>
      </w:r>
      <w:r w:rsidR="008D3C54" w:rsidRPr="00FA4877">
        <w:rPr>
          <w:rFonts w:ascii="Times New Roman" w:hAnsi="Times New Roman"/>
        </w:rPr>
        <w:t xml:space="preserve"> opinion of the Board need to </w:t>
      </w:r>
      <w:r w:rsidRPr="00FA4877">
        <w:rPr>
          <w:rFonts w:ascii="Times New Roman" w:hAnsi="Times New Roman"/>
        </w:rPr>
        <w:t xml:space="preserve">be </w:t>
      </w:r>
      <w:r w:rsidR="009B2EAB" w:rsidRPr="00FA4877">
        <w:rPr>
          <w:rFonts w:ascii="Times New Roman" w:hAnsi="Times New Roman"/>
        </w:rPr>
        <w:t xml:space="preserve">immediately </w:t>
      </w:r>
      <w:r w:rsidR="00903EBD" w:rsidRPr="00FA4877">
        <w:rPr>
          <w:rFonts w:ascii="Times New Roman" w:hAnsi="Times New Roman"/>
        </w:rPr>
        <w:t>rectified and addressed.</w:t>
      </w:r>
      <w:r w:rsidRPr="00FA4877">
        <w:rPr>
          <w:rFonts w:ascii="Times New Roman" w:hAnsi="Times New Roman"/>
        </w:rPr>
        <w:t xml:space="preserve"> Emergency amendments require a 2/3 vote by the Board </w:t>
      </w:r>
      <w:r w:rsidR="00903EBD" w:rsidRPr="00FA4877">
        <w:rPr>
          <w:rFonts w:ascii="Times New Roman" w:hAnsi="Times New Roman"/>
        </w:rPr>
        <w:t xml:space="preserve">of members present and voting. </w:t>
      </w:r>
      <w:r w:rsidRPr="00FA4877">
        <w:rPr>
          <w:rFonts w:ascii="Times New Roman" w:hAnsi="Times New Roman"/>
        </w:rPr>
        <w:t>Emergency amendments to the MUBEC</w:t>
      </w:r>
      <w:r w:rsidR="006301BC" w:rsidRPr="002C1562">
        <w:rPr>
          <w:rFonts w:ascii="Times New Roman" w:hAnsi="Times New Roman"/>
        </w:rPr>
        <w:t xml:space="preserve">, </w:t>
      </w:r>
      <w:r w:rsidR="006301BC" w:rsidRPr="001F474E">
        <w:rPr>
          <w:rFonts w:ascii="Times New Roman" w:hAnsi="Times New Roman"/>
          <w:strike/>
        </w:rPr>
        <w:t>MUBC and MUEC</w:t>
      </w:r>
      <w:r w:rsidRPr="00AE7432">
        <w:rPr>
          <w:rFonts w:ascii="Times New Roman" w:hAnsi="Times New Roman"/>
        </w:rPr>
        <w:t xml:space="preserve"> must be adopted in accordance with the </w:t>
      </w:r>
      <w:r w:rsidRPr="00BD0CB6">
        <w:rPr>
          <w:rFonts w:ascii="Times New Roman" w:hAnsi="Times New Roman"/>
          <w:i/>
        </w:rPr>
        <w:t>Maine Administrative Proce</w:t>
      </w:r>
      <w:r w:rsidR="008D3C54" w:rsidRPr="00BD0CB6">
        <w:rPr>
          <w:rFonts w:ascii="Times New Roman" w:hAnsi="Times New Roman"/>
          <w:i/>
        </w:rPr>
        <w:t>dure Act</w:t>
      </w:r>
      <w:r w:rsidR="008D3C54">
        <w:rPr>
          <w:rFonts w:ascii="Times New Roman" w:hAnsi="Times New Roman"/>
        </w:rPr>
        <w:t>, Title 5, Chapter 375.</w:t>
      </w:r>
    </w:p>
    <w:p w14:paraId="6945A632" w14:textId="77777777" w:rsidR="000F2657" w:rsidRDefault="000F2657"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005AF98" w14:textId="77777777" w:rsidR="00CA0A9C" w:rsidRDefault="00BD0CB6"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4.</w:t>
      </w:r>
      <w:r>
        <w:rPr>
          <w:rFonts w:ascii="Times New Roman" w:hAnsi="Times New Roman"/>
          <w:color w:val="000000"/>
        </w:rPr>
        <w:tab/>
      </w:r>
      <w:r w:rsidRPr="00BD0CB6">
        <w:rPr>
          <w:rFonts w:ascii="Times New Roman" w:hAnsi="Times New Roman"/>
          <w:b/>
          <w:color w:val="000000"/>
        </w:rPr>
        <w:t>Petition for reconsideration</w:t>
      </w:r>
    </w:p>
    <w:p w14:paraId="652E357B" w14:textId="77777777"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8C692AA"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When the Board denies an amendmen</w:t>
      </w:r>
      <w:r w:rsidR="00194ECB">
        <w:rPr>
          <w:rFonts w:ascii="Times New Roman" w:hAnsi="Times New Roman"/>
        </w:rPr>
        <w:t xml:space="preserve">t to the </w:t>
      </w:r>
      <w:r w:rsidR="00194ECB" w:rsidRPr="00FA4877">
        <w:rPr>
          <w:rFonts w:ascii="Times New Roman" w:hAnsi="Times New Roman"/>
        </w:rPr>
        <w:t>MUBEC</w:t>
      </w:r>
      <w:r w:rsidR="006301BC" w:rsidRPr="002C1562">
        <w:rPr>
          <w:rFonts w:ascii="Times New Roman" w:hAnsi="Times New Roman"/>
        </w:rPr>
        <w:t xml:space="preserve">, </w:t>
      </w:r>
      <w:r w:rsidR="006301BC" w:rsidRPr="001F474E">
        <w:rPr>
          <w:rFonts w:ascii="Times New Roman" w:hAnsi="Times New Roman"/>
          <w:strike/>
        </w:rPr>
        <w:t>MUBC or MUEC</w:t>
      </w:r>
      <w:r w:rsidR="00194ECB" w:rsidRPr="00FA4877">
        <w:rPr>
          <w:rFonts w:ascii="Times New Roman" w:hAnsi="Times New Roman"/>
        </w:rPr>
        <w:t>,</w:t>
      </w:r>
      <w:r w:rsidR="00194ECB">
        <w:rPr>
          <w:rFonts w:ascii="Times New Roman" w:hAnsi="Times New Roman"/>
        </w:rPr>
        <w:t xml:space="preserve"> the party </w:t>
      </w:r>
      <w:r w:rsidRPr="00AE7432">
        <w:rPr>
          <w:rFonts w:ascii="Times New Roman" w:hAnsi="Times New Roman"/>
        </w:rPr>
        <w:t>proposing the amendment may file a written pet</w:t>
      </w:r>
      <w:r w:rsidR="00194ECB">
        <w:rPr>
          <w:rFonts w:ascii="Times New Roman" w:hAnsi="Times New Roman"/>
        </w:rPr>
        <w:t xml:space="preserve">ition for reconsideration. </w:t>
      </w:r>
      <w:r w:rsidRPr="00AE7432">
        <w:rPr>
          <w:rFonts w:ascii="Times New Roman" w:hAnsi="Times New Roman"/>
        </w:rPr>
        <w:t xml:space="preserve">The petition must be received by the Board within </w:t>
      </w:r>
      <w:r w:rsidR="00194ECB">
        <w:rPr>
          <w:rFonts w:ascii="Times New Roman" w:hAnsi="Times New Roman"/>
        </w:rPr>
        <w:t xml:space="preserve">thirty calendar days of the </w:t>
      </w:r>
      <w:r w:rsidR="00903EBD">
        <w:rPr>
          <w:rFonts w:ascii="Times New Roman" w:hAnsi="Times New Roman"/>
        </w:rPr>
        <w:t>date of action of the Board.</w:t>
      </w:r>
      <w:r w:rsidRPr="00AE7432">
        <w:rPr>
          <w:rFonts w:ascii="Times New Roman" w:hAnsi="Times New Roman"/>
        </w:rPr>
        <w:t xml:space="preserve"> The petition must sta</w:t>
      </w:r>
      <w:r w:rsidR="00194ECB">
        <w:rPr>
          <w:rFonts w:ascii="Times New Roman" w:hAnsi="Times New Roman"/>
        </w:rPr>
        <w:t xml:space="preserve">te specific reasons why the </w:t>
      </w:r>
      <w:r w:rsidRPr="00AE7432">
        <w:rPr>
          <w:rFonts w:ascii="Times New Roman" w:hAnsi="Times New Roman"/>
        </w:rPr>
        <w:t>Board should reconsider their decision.</w:t>
      </w:r>
    </w:p>
    <w:p w14:paraId="34F55B93"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43C6EBBF"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Within ninety calendar days of receipt</w:t>
      </w:r>
      <w:r w:rsidR="00194ECB">
        <w:rPr>
          <w:rFonts w:ascii="Times New Roman" w:hAnsi="Times New Roman"/>
        </w:rPr>
        <w:t xml:space="preserve"> of a timely petition for </w:t>
      </w:r>
      <w:r w:rsidRPr="00AE7432">
        <w:rPr>
          <w:rFonts w:ascii="Times New Roman" w:hAnsi="Times New Roman"/>
        </w:rPr>
        <w:t>reconsideration, the Board shall in writing:</w:t>
      </w:r>
    </w:p>
    <w:p w14:paraId="414ED3F4"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0826221E" w14:textId="77777777"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(1)</w:t>
      </w:r>
      <w:r w:rsidR="00CA0A9C" w:rsidRPr="00194ECB">
        <w:rPr>
          <w:rFonts w:ascii="Times New Roman" w:hAnsi="Times New Roman"/>
          <w:bCs/>
          <w:color w:val="000000"/>
        </w:rPr>
        <w:tab/>
        <w:t>Grant the petition for reconsideration and approve the amendment;</w:t>
      </w:r>
    </w:p>
    <w:p w14:paraId="39F790A5"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974E92C" w14:textId="77777777"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(2)</w:t>
      </w:r>
      <w:r w:rsidR="00CA0A9C" w:rsidRPr="00194ECB">
        <w:rPr>
          <w:rFonts w:ascii="Times New Roman" w:hAnsi="Times New Roman"/>
          <w:bCs/>
          <w:color w:val="000000"/>
        </w:rPr>
        <w:tab/>
        <w:t>Deny the petition for reconsideration, giving reasons for the denial; or</w:t>
      </w:r>
    </w:p>
    <w:p w14:paraId="45223804"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4CCBD508" w14:textId="77777777"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(3)</w:t>
      </w:r>
      <w:r w:rsidR="00CA0A9C" w:rsidRPr="00194ECB">
        <w:rPr>
          <w:rFonts w:ascii="Times New Roman" w:hAnsi="Times New Roman"/>
          <w:bCs/>
          <w:color w:val="000000"/>
        </w:rPr>
        <w:tab/>
        <w:t>Request additional information and exte</w:t>
      </w:r>
      <w:r w:rsidRPr="00194ECB">
        <w:rPr>
          <w:rFonts w:ascii="Times New Roman" w:hAnsi="Times New Roman"/>
          <w:bCs/>
          <w:color w:val="000000"/>
        </w:rPr>
        <w:t xml:space="preserve">nd the time-period for not </w:t>
      </w:r>
      <w:r w:rsidR="00CA0A9C" w:rsidRPr="00194ECB">
        <w:rPr>
          <w:rFonts w:ascii="Times New Roman" w:hAnsi="Times New Roman"/>
          <w:bCs/>
          <w:color w:val="000000"/>
        </w:rPr>
        <w:t>more than thirty calendar days to either grant or deny the petitio</w:t>
      </w:r>
      <w:r w:rsidRPr="00194ECB">
        <w:rPr>
          <w:rFonts w:ascii="Times New Roman" w:hAnsi="Times New Roman"/>
          <w:bCs/>
          <w:color w:val="000000"/>
        </w:rPr>
        <w:t xml:space="preserve">n for </w:t>
      </w:r>
      <w:r w:rsidR="00CA0A9C" w:rsidRPr="00194ECB">
        <w:rPr>
          <w:rFonts w:ascii="Times New Roman" w:hAnsi="Times New Roman"/>
          <w:bCs/>
          <w:color w:val="000000"/>
        </w:rPr>
        <w:t>reconsideration.</w:t>
      </w:r>
    </w:p>
    <w:p w14:paraId="42B87D1B"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3AA44F8C"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r>
      <w:r w:rsidR="00BF79ED" w:rsidRPr="00AA6EB0">
        <w:rPr>
          <w:rFonts w:ascii="Times New Roman" w:hAnsi="Times New Roman"/>
        </w:rPr>
        <w:t xml:space="preserve">All final </w:t>
      </w:r>
      <w:r w:rsidRPr="00AA6EB0">
        <w:rPr>
          <w:rFonts w:ascii="Times New Roman" w:hAnsi="Times New Roman"/>
        </w:rPr>
        <w:t>Board</w:t>
      </w:r>
      <w:r w:rsidR="00BF79ED" w:rsidRPr="00AA6EB0">
        <w:rPr>
          <w:rFonts w:ascii="Times New Roman" w:hAnsi="Times New Roman"/>
        </w:rPr>
        <w:t xml:space="preserve"> actions</w:t>
      </w:r>
      <w:r w:rsidRPr="00AE7432">
        <w:rPr>
          <w:rFonts w:ascii="Times New Roman" w:hAnsi="Times New Roman"/>
        </w:rPr>
        <w:t xml:space="preserve"> under this section </w:t>
      </w:r>
      <w:r w:rsidR="00BF79ED" w:rsidRPr="00AA6EB0">
        <w:rPr>
          <w:rFonts w:ascii="Times New Roman" w:hAnsi="Times New Roman"/>
        </w:rPr>
        <w:t>are</w:t>
      </w:r>
      <w:r w:rsidRPr="00AE7432">
        <w:rPr>
          <w:rFonts w:ascii="Times New Roman" w:hAnsi="Times New Roman"/>
        </w:rPr>
        <w:t xml:space="preserve"> subject to judicial review under </w:t>
      </w:r>
      <w:r w:rsidR="00BF79ED">
        <w:rPr>
          <w:rFonts w:ascii="Times New Roman" w:hAnsi="Times New Roman"/>
        </w:rPr>
        <w:t xml:space="preserve">the </w:t>
      </w:r>
      <w:r w:rsidRPr="00DC2695">
        <w:rPr>
          <w:rFonts w:ascii="Times New Roman" w:hAnsi="Times New Roman"/>
          <w:i/>
        </w:rPr>
        <w:t>Maine Administrative Procedure Act</w:t>
      </w:r>
      <w:r w:rsidRPr="00AE7432">
        <w:rPr>
          <w:rFonts w:ascii="Times New Roman" w:hAnsi="Times New Roman"/>
        </w:rPr>
        <w:t>, Title 5 M</w:t>
      </w:r>
      <w:r w:rsidR="00FE6AE2">
        <w:rPr>
          <w:rFonts w:ascii="Times New Roman" w:hAnsi="Times New Roman"/>
        </w:rPr>
        <w:t>.</w:t>
      </w:r>
      <w:r w:rsidRPr="00AE7432">
        <w:rPr>
          <w:rFonts w:ascii="Times New Roman" w:hAnsi="Times New Roman"/>
        </w:rPr>
        <w:t>R</w:t>
      </w:r>
      <w:r w:rsidR="00FE6AE2">
        <w:rPr>
          <w:rFonts w:ascii="Times New Roman" w:hAnsi="Times New Roman"/>
        </w:rPr>
        <w:t>.</w:t>
      </w:r>
      <w:r w:rsidRPr="00AE7432">
        <w:rPr>
          <w:rFonts w:ascii="Times New Roman" w:hAnsi="Times New Roman"/>
        </w:rPr>
        <w:t>S</w:t>
      </w:r>
      <w:r w:rsidR="00FE6AE2">
        <w:rPr>
          <w:rFonts w:ascii="Times New Roman" w:hAnsi="Times New Roman"/>
        </w:rPr>
        <w:t>.</w:t>
      </w:r>
      <w:r w:rsidRPr="00AE7432">
        <w:rPr>
          <w:rFonts w:ascii="Times New Roman" w:hAnsi="Times New Roman"/>
        </w:rPr>
        <w:t xml:space="preserve"> Chapter 375.</w:t>
      </w:r>
    </w:p>
    <w:p w14:paraId="4C8C866D" w14:textId="77777777" w:rsidR="008D3C54" w:rsidRDefault="008D3C54" w:rsidP="00C10556">
      <w:pPr>
        <w:tabs>
          <w:tab w:val="left" w:pos="720"/>
          <w:tab w:val="left" w:pos="1440"/>
          <w:tab w:val="left" w:pos="2160"/>
          <w:tab w:val="left" w:pos="2880"/>
          <w:tab w:val="left" w:pos="3600"/>
        </w:tabs>
        <w:spacing w:after="0" w:line="240" w:lineRule="auto"/>
        <w:rPr>
          <w:rFonts w:ascii="Times New Roman" w:hAnsi="Times New Roman"/>
        </w:rPr>
      </w:pPr>
    </w:p>
    <w:p w14:paraId="460DD1E6" w14:textId="77777777" w:rsidR="008D3C54" w:rsidRPr="00AE7432" w:rsidRDefault="008D3C54" w:rsidP="00C10556">
      <w:pPr>
        <w:tabs>
          <w:tab w:val="left" w:pos="720"/>
          <w:tab w:val="left" w:pos="1440"/>
          <w:tab w:val="left" w:pos="2160"/>
          <w:tab w:val="left" w:pos="2880"/>
          <w:tab w:val="left" w:pos="3600"/>
        </w:tabs>
        <w:spacing w:after="0" w:line="240" w:lineRule="auto"/>
        <w:rPr>
          <w:rFonts w:ascii="Times New Roman" w:hAnsi="Times New Roman"/>
        </w:rPr>
      </w:pPr>
    </w:p>
    <w:p w14:paraId="1B3A3747" w14:textId="77777777" w:rsidR="00194ECB" w:rsidRDefault="006301B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Pr>
          <w:rFonts w:ascii="Times New Roman" w:hAnsi="Times New Roman"/>
          <w:b/>
          <w:color w:val="000000"/>
        </w:rPr>
        <w:t xml:space="preserve">SECTION </w:t>
      </w:r>
      <w:r w:rsidRPr="002C1562">
        <w:rPr>
          <w:rFonts w:ascii="Times New Roman" w:hAnsi="Times New Roman"/>
          <w:b/>
        </w:rPr>
        <w:t>14</w:t>
      </w:r>
      <w:r w:rsidR="00CA0A9C" w:rsidRPr="002C1562">
        <w:rPr>
          <w:rFonts w:ascii="Times New Roman" w:hAnsi="Times New Roman"/>
          <w:b/>
        </w:rPr>
        <w:t>.</w:t>
      </w:r>
      <w:r w:rsidR="00BD0CB6">
        <w:rPr>
          <w:rFonts w:ascii="Times New Roman" w:hAnsi="Times New Roman"/>
          <w:b/>
          <w:color w:val="000000"/>
        </w:rPr>
        <w:tab/>
      </w:r>
      <w:r w:rsidR="00194ECB">
        <w:rPr>
          <w:rFonts w:ascii="Times New Roman" w:hAnsi="Times New Roman"/>
          <w:b/>
          <w:color w:val="000000"/>
        </w:rPr>
        <w:t>PROCEDURES FOR IDENTIFYING AND RESOLVING CONFLICTS BETWEEN THIS CODE AND THE FIRE SAFETY CODES AND STANDARDS</w:t>
      </w:r>
    </w:p>
    <w:p w14:paraId="236766A7" w14:textId="77777777" w:rsidR="00CA0A9C" w:rsidRPr="00194ECB"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50D9CF90" w14:textId="77777777" w:rsidR="00CA0A9C" w:rsidRPr="00AE7432" w:rsidRDefault="008D3C54"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1.</w:t>
      </w:r>
      <w:r w:rsidR="00CA0A9C" w:rsidRPr="00AE7432">
        <w:rPr>
          <w:rFonts w:ascii="Times New Roman" w:hAnsi="Times New Roman"/>
          <w:color w:val="000000"/>
        </w:rPr>
        <w:tab/>
        <w:t>Notification shall be made to the authority or authorities having jurisdiction over the code or standa</w:t>
      </w:r>
      <w:r w:rsidR="006301BC">
        <w:rPr>
          <w:rFonts w:ascii="Times New Roman" w:hAnsi="Times New Roman"/>
          <w:color w:val="000000"/>
        </w:rPr>
        <w:t>rd that is in conflict with</w:t>
      </w:r>
      <w:r w:rsidR="006301BC" w:rsidRPr="00B16A97">
        <w:rPr>
          <w:rFonts w:ascii="Times New Roman" w:hAnsi="Times New Roman"/>
        </w:rPr>
        <w:t xml:space="preserve"> </w:t>
      </w:r>
      <w:r w:rsidR="006301BC" w:rsidRPr="002C1562">
        <w:rPr>
          <w:rFonts w:ascii="Times New Roman" w:hAnsi="Times New Roman"/>
        </w:rPr>
        <w:t>these</w:t>
      </w:r>
      <w:r w:rsidR="00CA0A9C" w:rsidRPr="00951F3A">
        <w:rPr>
          <w:rFonts w:ascii="Times New Roman" w:hAnsi="Times New Roman"/>
        </w:rPr>
        <w:t xml:space="preserve"> Code</w:t>
      </w:r>
      <w:r w:rsidR="006301BC" w:rsidRPr="002C1562">
        <w:rPr>
          <w:rFonts w:ascii="Times New Roman" w:hAnsi="Times New Roman"/>
        </w:rPr>
        <w:t>s</w:t>
      </w:r>
      <w:r w:rsidR="00CA0A9C" w:rsidRPr="00951F3A">
        <w:rPr>
          <w:rFonts w:ascii="Times New Roman" w:hAnsi="Times New Roman"/>
        </w:rPr>
        <w:t>,</w:t>
      </w:r>
      <w:r w:rsidR="00CA0A9C" w:rsidRPr="00AE7432">
        <w:rPr>
          <w:rFonts w:ascii="Times New Roman" w:hAnsi="Times New Roman"/>
          <w:color w:val="000000"/>
        </w:rPr>
        <w:t xml:space="preserve"> and a request for submission of proposed solutions for </w:t>
      </w:r>
      <w:r>
        <w:rPr>
          <w:rFonts w:ascii="Times New Roman" w:hAnsi="Times New Roman"/>
          <w:color w:val="000000"/>
        </w:rPr>
        <w:t>such conflicts.</w:t>
      </w:r>
    </w:p>
    <w:p w14:paraId="4EFC984F"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4B6BF61A" w14:textId="77777777" w:rsidR="00CA0A9C" w:rsidRPr="00AA6EB0" w:rsidRDefault="008D3C54"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2.</w:t>
      </w:r>
      <w:r>
        <w:rPr>
          <w:rFonts w:ascii="Times New Roman" w:hAnsi="Times New Roman"/>
          <w:color w:val="000000"/>
        </w:rPr>
        <w:tab/>
      </w:r>
      <w:r w:rsidRPr="00BD0CB6">
        <w:rPr>
          <w:rFonts w:ascii="Times New Roman" w:hAnsi="Times New Roman"/>
          <w:b/>
          <w:color w:val="000000"/>
        </w:rPr>
        <w:t>Conflict resolution</w:t>
      </w:r>
      <w:r>
        <w:rPr>
          <w:rFonts w:ascii="Times New Roman" w:hAnsi="Times New Roman"/>
          <w:color w:val="000000"/>
        </w:rPr>
        <w:t xml:space="preserve">. </w:t>
      </w:r>
      <w:r w:rsidR="00CA0A9C" w:rsidRPr="00AE7432">
        <w:rPr>
          <w:rFonts w:ascii="Times New Roman" w:hAnsi="Times New Roman"/>
          <w:color w:val="000000"/>
        </w:rPr>
        <w:t xml:space="preserve">The following procedures </w:t>
      </w:r>
      <w:r w:rsidR="00970D22">
        <w:rPr>
          <w:rFonts w:ascii="Times New Roman" w:hAnsi="Times New Roman"/>
          <w:color w:val="000000"/>
        </w:rPr>
        <w:t xml:space="preserve">shall be employed </w:t>
      </w:r>
      <w:r w:rsidR="00BF79ED" w:rsidRPr="00AA6EB0">
        <w:rPr>
          <w:rFonts w:ascii="Times New Roman" w:hAnsi="Times New Roman"/>
          <w:color w:val="000000"/>
        </w:rPr>
        <w:t>by the Board</w:t>
      </w:r>
      <w:r w:rsidR="00BF79ED">
        <w:rPr>
          <w:rFonts w:ascii="Times New Roman" w:hAnsi="Times New Roman"/>
          <w:color w:val="000000"/>
        </w:rPr>
        <w:t xml:space="preserve"> </w:t>
      </w:r>
      <w:r w:rsidR="00CA0A9C" w:rsidRPr="00AE7432">
        <w:rPr>
          <w:rFonts w:ascii="Times New Roman" w:hAnsi="Times New Roman"/>
          <w:color w:val="000000"/>
        </w:rPr>
        <w:t xml:space="preserve">for consideration of proposed solutions submitted </w:t>
      </w:r>
      <w:r w:rsidR="00724FCC" w:rsidRPr="00AA6EB0">
        <w:rPr>
          <w:rFonts w:ascii="Times New Roman" w:hAnsi="Times New Roman"/>
          <w:color w:val="000000"/>
        </w:rPr>
        <w:t>for provisions</w:t>
      </w:r>
      <w:r w:rsidR="00724FCC">
        <w:rPr>
          <w:rFonts w:ascii="Times New Roman" w:hAnsi="Times New Roman"/>
          <w:color w:val="000000"/>
        </w:rPr>
        <w:t xml:space="preserve"> </w:t>
      </w:r>
      <w:r w:rsidR="00CA0A9C" w:rsidRPr="00AE7432">
        <w:rPr>
          <w:rFonts w:ascii="Times New Roman" w:hAnsi="Times New Roman"/>
          <w:color w:val="000000"/>
        </w:rPr>
        <w:t xml:space="preserve">that </w:t>
      </w:r>
      <w:r w:rsidR="00724FCC">
        <w:rPr>
          <w:rFonts w:ascii="Times New Roman" w:hAnsi="Times New Roman"/>
          <w:color w:val="000000"/>
        </w:rPr>
        <w:t>are</w:t>
      </w:r>
      <w:r w:rsidR="002C1562">
        <w:rPr>
          <w:rFonts w:ascii="Times New Roman" w:hAnsi="Times New Roman"/>
          <w:color w:val="000000"/>
        </w:rPr>
        <w:t xml:space="preserve"> in conflict with</w:t>
      </w:r>
      <w:r w:rsidR="009A23AD">
        <w:rPr>
          <w:rFonts w:ascii="Times New Roman" w:hAnsi="Times New Roman"/>
          <w:color w:val="000000"/>
        </w:rPr>
        <w:t xml:space="preserve"> </w:t>
      </w:r>
      <w:r w:rsidR="006301BC" w:rsidRPr="002C1562">
        <w:rPr>
          <w:rFonts w:ascii="Times New Roman" w:hAnsi="Times New Roman"/>
        </w:rPr>
        <w:t>these</w:t>
      </w:r>
      <w:r w:rsidR="00CA0A9C" w:rsidRPr="00B16A97">
        <w:rPr>
          <w:rFonts w:ascii="Times New Roman" w:hAnsi="Times New Roman"/>
        </w:rPr>
        <w:t xml:space="preserve"> </w:t>
      </w:r>
      <w:r w:rsidR="00CA0A9C" w:rsidRPr="00951F3A">
        <w:rPr>
          <w:rFonts w:ascii="Times New Roman" w:hAnsi="Times New Roman"/>
        </w:rPr>
        <w:t>Code</w:t>
      </w:r>
      <w:r w:rsidR="006301BC" w:rsidRPr="002C1562">
        <w:rPr>
          <w:rFonts w:ascii="Times New Roman" w:hAnsi="Times New Roman"/>
        </w:rPr>
        <w:t>s</w:t>
      </w:r>
      <w:r w:rsidR="00970D22" w:rsidRPr="00951F3A">
        <w:rPr>
          <w:rFonts w:ascii="Times New Roman" w:hAnsi="Times New Roman"/>
        </w:rPr>
        <w:t xml:space="preserve">. </w:t>
      </w:r>
      <w:r w:rsidR="00BF79ED" w:rsidRPr="00951F3A">
        <w:rPr>
          <w:rFonts w:ascii="Times New Roman" w:hAnsi="Times New Roman"/>
        </w:rPr>
        <w:t>The</w:t>
      </w:r>
      <w:r w:rsidR="00BF79ED" w:rsidRPr="00AA6EB0">
        <w:rPr>
          <w:rFonts w:ascii="Times New Roman" w:hAnsi="Times New Roman"/>
          <w:color w:val="000000"/>
        </w:rPr>
        <w:t xml:space="preserve"> Board shall also c</w:t>
      </w:r>
      <w:r w:rsidR="00CA0A9C" w:rsidRPr="00AA6EB0">
        <w:rPr>
          <w:rFonts w:ascii="Times New Roman" w:hAnsi="Times New Roman"/>
          <w:color w:val="000000"/>
        </w:rPr>
        <w:t>onsider new approaches to resolving conflict</w:t>
      </w:r>
      <w:r w:rsidR="00BF79ED" w:rsidRPr="00AA6EB0">
        <w:rPr>
          <w:rFonts w:ascii="Times New Roman" w:hAnsi="Times New Roman"/>
          <w:color w:val="000000"/>
        </w:rPr>
        <w:t>s</w:t>
      </w:r>
      <w:r w:rsidR="00CA0A9C" w:rsidRPr="00AA6EB0">
        <w:rPr>
          <w:rFonts w:ascii="Times New Roman" w:hAnsi="Times New Roman"/>
          <w:color w:val="000000"/>
        </w:rPr>
        <w:t>.</w:t>
      </w:r>
    </w:p>
    <w:p w14:paraId="07CD1067" w14:textId="77777777" w:rsidR="00CA0A9C" w:rsidRPr="00194ECB"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0FAE16F" w14:textId="77777777" w:rsidR="00CA0A9C"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A.</w:t>
      </w:r>
      <w:r w:rsidR="00CA0A9C" w:rsidRPr="00AE7432">
        <w:rPr>
          <w:rFonts w:ascii="Times New Roman" w:hAnsi="Times New Roman"/>
        </w:rPr>
        <w:tab/>
        <w:t>Identify and indicate the codes in conflict, the edition, chapter, section, and sub-section</w:t>
      </w:r>
      <w:r w:rsidR="00194ECB">
        <w:rPr>
          <w:rFonts w:ascii="Times New Roman" w:hAnsi="Times New Roman"/>
        </w:rPr>
        <w:t>s as appropriate of the codes.</w:t>
      </w:r>
    </w:p>
    <w:p w14:paraId="13A74B00"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3F4F327"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Provide a narrative of the code provisions which indicate the intent of each section and provide a description of the conflicting provisions.</w:t>
      </w:r>
    </w:p>
    <w:p w14:paraId="3720E2D4"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03AAB9AF" w14:textId="77777777" w:rsidR="00CA0A9C" w:rsidRPr="00951F3A"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Compare the provisions in respect to health, safety and welfare of building occupants, establish by a quorum of Board members</w:t>
      </w:r>
      <w:r w:rsidR="00FD56EC">
        <w:rPr>
          <w:rFonts w:ascii="Times New Roman" w:hAnsi="Times New Roman"/>
        </w:rPr>
        <w:t xml:space="preserve"> present and voting</w:t>
      </w:r>
      <w:r w:rsidRPr="00AE7432">
        <w:rPr>
          <w:rFonts w:ascii="Times New Roman" w:hAnsi="Times New Roman"/>
        </w:rPr>
        <w:t xml:space="preserve">, whether the provision found within the </w:t>
      </w:r>
      <w:r w:rsidRPr="00951F3A">
        <w:rPr>
          <w:rFonts w:ascii="Times New Roman" w:hAnsi="Times New Roman"/>
        </w:rPr>
        <w:t>MUBEC</w:t>
      </w:r>
      <w:r w:rsidR="006301BC" w:rsidRPr="001F474E">
        <w:rPr>
          <w:rFonts w:ascii="Times New Roman" w:hAnsi="Times New Roman"/>
          <w:strike/>
        </w:rPr>
        <w:t>, MUBC or MUEC</w:t>
      </w:r>
      <w:r w:rsidRPr="009A23AD">
        <w:rPr>
          <w:rFonts w:ascii="Times New Roman" w:hAnsi="Times New Roman"/>
          <w:color w:val="FF0000"/>
        </w:rPr>
        <w:t xml:space="preserve"> </w:t>
      </w:r>
      <w:r w:rsidRPr="00951F3A">
        <w:rPr>
          <w:rFonts w:ascii="Times New Roman" w:hAnsi="Times New Roman"/>
        </w:rPr>
        <w:t xml:space="preserve">provides a level of </w:t>
      </w:r>
      <w:r w:rsidRPr="00951F3A">
        <w:rPr>
          <w:rFonts w:ascii="Times New Roman" w:hAnsi="Times New Roman"/>
        </w:rPr>
        <w:lastRenderedPageBreak/>
        <w:t xml:space="preserve">health, safety and welfare that is more stringent or less stringent than the provision of the code identified as “in conflict” with </w:t>
      </w:r>
      <w:r w:rsidR="006301BC" w:rsidRPr="002C1562">
        <w:rPr>
          <w:rFonts w:ascii="Times New Roman" w:hAnsi="Times New Roman"/>
        </w:rPr>
        <w:t>these</w:t>
      </w:r>
      <w:r w:rsidR="00FD56EC" w:rsidRPr="00951F3A">
        <w:rPr>
          <w:rFonts w:ascii="Times New Roman" w:hAnsi="Times New Roman"/>
        </w:rPr>
        <w:t xml:space="preserve"> </w:t>
      </w:r>
      <w:r w:rsidRPr="00951F3A">
        <w:rPr>
          <w:rFonts w:ascii="Times New Roman" w:hAnsi="Times New Roman"/>
        </w:rPr>
        <w:t>Code</w:t>
      </w:r>
      <w:r w:rsidR="006301BC" w:rsidRPr="002C1562">
        <w:rPr>
          <w:rFonts w:ascii="Times New Roman" w:hAnsi="Times New Roman"/>
        </w:rPr>
        <w:t>s</w:t>
      </w:r>
      <w:r w:rsidRPr="00951F3A">
        <w:rPr>
          <w:rFonts w:ascii="Times New Roman" w:hAnsi="Times New Roman"/>
        </w:rPr>
        <w:t>.</w:t>
      </w:r>
    </w:p>
    <w:p w14:paraId="47A219CF"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0C4EC9F"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D.</w:t>
      </w:r>
      <w:r w:rsidRPr="00AE7432">
        <w:rPr>
          <w:rFonts w:ascii="Times New Roman" w:hAnsi="Times New Roman"/>
        </w:rPr>
        <w:tab/>
        <w:t>If the provision of the code identified as “in conflict” with</w:t>
      </w:r>
      <w:r w:rsidRPr="00B16A97">
        <w:rPr>
          <w:rFonts w:ascii="Times New Roman" w:hAnsi="Times New Roman"/>
        </w:rPr>
        <w:t xml:space="preserve"> </w:t>
      </w:r>
      <w:r w:rsidR="009D62CD" w:rsidRPr="002C1562">
        <w:rPr>
          <w:rFonts w:ascii="Times New Roman" w:hAnsi="Times New Roman"/>
        </w:rPr>
        <w:t>these</w:t>
      </w:r>
      <w:r w:rsidR="009D62CD" w:rsidRPr="00B16A97">
        <w:rPr>
          <w:rFonts w:ascii="Times New Roman" w:hAnsi="Times New Roman"/>
        </w:rPr>
        <w:t xml:space="preserve"> </w:t>
      </w:r>
      <w:r w:rsidRPr="009D62CD">
        <w:rPr>
          <w:rFonts w:ascii="Times New Roman" w:hAnsi="Times New Roman"/>
        </w:rPr>
        <w:t>Code</w:t>
      </w:r>
      <w:r w:rsidR="009D62CD" w:rsidRPr="002C1562">
        <w:rPr>
          <w:rFonts w:ascii="Times New Roman" w:hAnsi="Times New Roman"/>
        </w:rPr>
        <w:t>s</w:t>
      </w:r>
      <w:r w:rsidRPr="00AE7432">
        <w:rPr>
          <w:rFonts w:ascii="Times New Roman" w:hAnsi="Times New Roman"/>
        </w:rPr>
        <w:t xml:space="preserve"> is found to </w:t>
      </w:r>
      <w:r w:rsidR="00970D22">
        <w:rPr>
          <w:rFonts w:ascii="Times New Roman" w:hAnsi="Times New Roman"/>
        </w:rPr>
        <w:t>provide a level of health, safety and welfare that is less</w:t>
      </w:r>
      <w:r w:rsidRPr="00AE7432">
        <w:rPr>
          <w:rFonts w:ascii="Times New Roman" w:hAnsi="Times New Roman"/>
        </w:rPr>
        <w:t xml:space="preserve"> stringent,</w:t>
      </w:r>
      <w:r w:rsidR="00970D22">
        <w:rPr>
          <w:rFonts w:ascii="Times New Roman" w:hAnsi="Times New Roman"/>
        </w:rPr>
        <w:t xml:space="preserve"> the Board members shall</w:t>
      </w:r>
      <w:r w:rsidR="00BF79ED">
        <w:rPr>
          <w:rFonts w:ascii="Times New Roman" w:hAnsi="Times New Roman"/>
        </w:rPr>
        <w:t xml:space="preserve"> </w:t>
      </w:r>
      <w:r w:rsidRPr="00AE7432">
        <w:rPr>
          <w:rFonts w:ascii="Times New Roman" w:hAnsi="Times New Roman"/>
        </w:rPr>
        <w:t>review the provision in respect to its conforma</w:t>
      </w:r>
      <w:r w:rsidR="00194ECB">
        <w:rPr>
          <w:rFonts w:ascii="Times New Roman" w:hAnsi="Times New Roman"/>
        </w:rPr>
        <w:t xml:space="preserve">nce with “industry standards.” </w:t>
      </w:r>
      <w:r w:rsidRPr="00AE7432">
        <w:rPr>
          <w:rFonts w:ascii="Times New Roman" w:hAnsi="Times New Roman"/>
        </w:rPr>
        <w:t xml:space="preserve">If the provision of the code identified as “in conflict” is found to be less stringent than the industry standard, it </w:t>
      </w:r>
      <w:r w:rsidRPr="00AA6EB0">
        <w:rPr>
          <w:rFonts w:ascii="Times New Roman" w:hAnsi="Times New Roman"/>
        </w:rPr>
        <w:t>s</w:t>
      </w:r>
      <w:r w:rsidR="00BF79ED" w:rsidRPr="00AA6EB0">
        <w:rPr>
          <w:rFonts w:ascii="Times New Roman" w:hAnsi="Times New Roman"/>
        </w:rPr>
        <w:t>hall</w:t>
      </w:r>
      <w:r w:rsidRPr="00AE7432">
        <w:rPr>
          <w:rFonts w:ascii="Times New Roman" w:hAnsi="Times New Roman"/>
        </w:rPr>
        <w:t xml:space="preserve"> not be adopted</w:t>
      </w:r>
      <w:r w:rsidR="00BF79ED">
        <w:rPr>
          <w:rFonts w:ascii="Times New Roman" w:hAnsi="Times New Roman"/>
        </w:rPr>
        <w:t xml:space="preserve"> </w:t>
      </w:r>
      <w:r w:rsidRPr="00AE7432">
        <w:rPr>
          <w:rFonts w:ascii="Times New Roman" w:hAnsi="Times New Roman"/>
        </w:rPr>
        <w:t>in place of the provision of</w:t>
      </w:r>
      <w:r w:rsidRPr="00B16A97">
        <w:rPr>
          <w:rFonts w:ascii="Times New Roman" w:hAnsi="Times New Roman"/>
        </w:rPr>
        <w:t xml:space="preserve"> </w:t>
      </w:r>
      <w:r w:rsidRPr="002C1562">
        <w:rPr>
          <w:rFonts w:ascii="Times New Roman" w:hAnsi="Times New Roman"/>
        </w:rPr>
        <w:t>th</w:t>
      </w:r>
      <w:r w:rsidR="006301BC" w:rsidRPr="002C1562">
        <w:rPr>
          <w:rFonts w:ascii="Times New Roman" w:hAnsi="Times New Roman"/>
        </w:rPr>
        <w:t>ese</w:t>
      </w:r>
      <w:r w:rsidRPr="00B16A97">
        <w:rPr>
          <w:rFonts w:ascii="Times New Roman" w:hAnsi="Times New Roman"/>
        </w:rPr>
        <w:t xml:space="preserve"> Code</w:t>
      </w:r>
      <w:r w:rsidR="006301BC" w:rsidRPr="002C1562">
        <w:rPr>
          <w:rFonts w:ascii="Times New Roman" w:hAnsi="Times New Roman"/>
        </w:rPr>
        <w:t>s</w:t>
      </w:r>
      <w:r w:rsidRPr="00B16A97">
        <w:rPr>
          <w:rFonts w:ascii="Times New Roman" w:hAnsi="Times New Roman"/>
        </w:rPr>
        <w:t>.</w:t>
      </w:r>
    </w:p>
    <w:p w14:paraId="0DB6621C"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28DE978D" w14:textId="77777777" w:rsidR="00CA0A9C" w:rsidRPr="00951F3A"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E</w:t>
      </w:r>
      <w:r w:rsidR="00CA0A9C">
        <w:rPr>
          <w:rFonts w:ascii="Times New Roman" w:hAnsi="Times New Roman"/>
        </w:rPr>
        <w:t>.</w:t>
      </w:r>
      <w:r w:rsidR="00CA0A9C">
        <w:rPr>
          <w:rFonts w:ascii="Times New Roman" w:hAnsi="Times New Roman"/>
        </w:rPr>
        <w:tab/>
      </w:r>
      <w:r w:rsidR="00CA0A9C" w:rsidRPr="00AE7432">
        <w:rPr>
          <w:rFonts w:ascii="Times New Roman" w:hAnsi="Times New Roman"/>
        </w:rPr>
        <w:t xml:space="preserve">If the provision of the code identified as “in conflict” is found to be more stringent than </w:t>
      </w:r>
      <w:r w:rsidR="00970D22">
        <w:rPr>
          <w:rFonts w:ascii="Times New Roman" w:hAnsi="Times New Roman"/>
        </w:rPr>
        <w:t>“industry standards</w:t>
      </w:r>
      <w:r>
        <w:rPr>
          <w:rFonts w:ascii="Times New Roman" w:hAnsi="Times New Roman"/>
        </w:rPr>
        <w:t>,</w:t>
      </w:r>
      <w:r w:rsidR="00970D22">
        <w:rPr>
          <w:rFonts w:ascii="Times New Roman" w:hAnsi="Times New Roman"/>
        </w:rPr>
        <w:t xml:space="preserve">” </w:t>
      </w:r>
      <w:r w:rsidR="00CA0A9C" w:rsidRPr="00AE7432">
        <w:rPr>
          <w:rFonts w:ascii="Times New Roman" w:hAnsi="Times New Roman"/>
        </w:rPr>
        <w:t xml:space="preserve">the </w:t>
      </w:r>
      <w:r w:rsidR="00970D22">
        <w:rPr>
          <w:rFonts w:ascii="Times New Roman" w:hAnsi="Times New Roman"/>
        </w:rPr>
        <w:t xml:space="preserve">current </w:t>
      </w:r>
      <w:r w:rsidR="00CA0A9C" w:rsidRPr="00951F3A">
        <w:rPr>
          <w:rFonts w:ascii="Times New Roman" w:hAnsi="Times New Roman"/>
        </w:rPr>
        <w:t>provision of the MUBEC</w:t>
      </w:r>
      <w:r w:rsidR="006301BC" w:rsidRPr="002C1562">
        <w:rPr>
          <w:rFonts w:ascii="Times New Roman" w:hAnsi="Times New Roman"/>
        </w:rPr>
        <w:t xml:space="preserve">, </w:t>
      </w:r>
      <w:r w:rsidR="006301BC" w:rsidRPr="001F474E">
        <w:rPr>
          <w:rFonts w:ascii="Times New Roman" w:hAnsi="Times New Roman"/>
          <w:strike/>
        </w:rPr>
        <w:t>MUBC or MUEC</w:t>
      </w:r>
      <w:r w:rsidR="00CA0A9C" w:rsidRPr="002C1562">
        <w:rPr>
          <w:rFonts w:ascii="Times New Roman" w:hAnsi="Times New Roman"/>
        </w:rPr>
        <w:t xml:space="preserve"> </w:t>
      </w:r>
      <w:r w:rsidR="00CA0A9C" w:rsidRPr="00951F3A">
        <w:rPr>
          <w:rFonts w:ascii="Times New Roman" w:hAnsi="Times New Roman"/>
        </w:rPr>
        <w:t>sh</w:t>
      </w:r>
      <w:r w:rsidRPr="00951F3A">
        <w:rPr>
          <w:rFonts w:ascii="Times New Roman" w:hAnsi="Times New Roman"/>
        </w:rPr>
        <w:t>all</w:t>
      </w:r>
      <w:r w:rsidR="00CA0A9C" w:rsidRPr="00951F3A">
        <w:rPr>
          <w:rFonts w:ascii="Times New Roman" w:hAnsi="Times New Roman"/>
        </w:rPr>
        <w:t xml:space="preserve"> </w:t>
      </w:r>
      <w:r w:rsidR="00970D22" w:rsidRPr="00951F3A">
        <w:rPr>
          <w:rFonts w:ascii="Times New Roman" w:hAnsi="Times New Roman"/>
        </w:rPr>
        <w:t>remain.</w:t>
      </w:r>
    </w:p>
    <w:p w14:paraId="7E68CBB8" w14:textId="77777777" w:rsidR="00194ECB" w:rsidRPr="00951F3A"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55C4756" w14:textId="77777777" w:rsidR="00CA0A9C" w:rsidRPr="00B16A97"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951F3A">
        <w:rPr>
          <w:rFonts w:ascii="Times New Roman" w:hAnsi="Times New Roman"/>
        </w:rPr>
        <w:t>F</w:t>
      </w:r>
      <w:r w:rsidR="00CA0A9C" w:rsidRPr="00951F3A">
        <w:rPr>
          <w:rFonts w:ascii="Times New Roman" w:hAnsi="Times New Roman"/>
        </w:rPr>
        <w:t>.</w:t>
      </w:r>
      <w:r w:rsidR="00CA0A9C" w:rsidRPr="00951F3A">
        <w:rPr>
          <w:rFonts w:ascii="Times New Roman" w:hAnsi="Times New Roman"/>
        </w:rPr>
        <w:tab/>
      </w:r>
      <w:r w:rsidR="00970D22" w:rsidRPr="00951F3A">
        <w:rPr>
          <w:rFonts w:ascii="Times New Roman" w:hAnsi="Times New Roman"/>
        </w:rPr>
        <w:t>If the provision of the code identified as “in conflict” with</w:t>
      </w:r>
      <w:r w:rsidR="00951F3A" w:rsidRPr="00B16A97">
        <w:rPr>
          <w:rFonts w:ascii="Times New Roman" w:hAnsi="Times New Roman"/>
        </w:rPr>
        <w:t xml:space="preserve"> </w:t>
      </w:r>
      <w:r w:rsidR="00970D22" w:rsidRPr="002C1562">
        <w:rPr>
          <w:rFonts w:ascii="Times New Roman" w:hAnsi="Times New Roman"/>
        </w:rPr>
        <w:t>th</w:t>
      </w:r>
      <w:r w:rsidR="006301BC" w:rsidRPr="002C1562">
        <w:rPr>
          <w:rFonts w:ascii="Times New Roman" w:hAnsi="Times New Roman"/>
        </w:rPr>
        <w:t>ese</w:t>
      </w:r>
      <w:r w:rsidR="00970D22" w:rsidRPr="00951F3A">
        <w:rPr>
          <w:rFonts w:ascii="Times New Roman" w:hAnsi="Times New Roman"/>
        </w:rPr>
        <w:t xml:space="preserve"> Code</w:t>
      </w:r>
      <w:r w:rsidR="006301BC" w:rsidRPr="002C1562">
        <w:rPr>
          <w:rFonts w:ascii="Times New Roman" w:hAnsi="Times New Roman"/>
        </w:rPr>
        <w:t>s</w:t>
      </w:r>
      <w:r w:rsidR="00970D22" w:rsidRPr="00951F3A">
        <w:rPr>
          <w:rFonts w:ascii="Times New Roman" w:hAnsi="Times New Roman"/>
        </w:rPr>
        <w:t xml:space="preserve"> is found to provide a level of health, safety</w:t>
      </w:r>
      <w:r w:rsidR="00AA6EB0" w:rsidRPr="00951F3A">
        <w:rPr>
          <w:rFonts w:ascii="Times New Roman" w:hAnsi="Times New Roman"/>
        </w:rPr>
        <w:t>,</w:t>
      </w:r>
      <w:r w:rsidR="00970D22" w:rsidRPr="00951F3A">
        <w:rPr>
          <w:rFonts w:ascii="Times New Roman" w:hAnsi="Times New Roman"/>
        </w:rPr>
        <w:t xml:space="preserve"> and welfare that is more stringent, </w:t>
      </w:r>
      <w:r w:rsidR="00CA0A9C" w:rsidRPr="00951F3A">
        <w:rPr>
          <w:rFonts w:ascii="Times New Roman" w:hAnsi="Times New Roman"/>
        </w:rPr>
        <w:t>the Board members shall consider the financial impact of the improved health, safety and welfare provision</w:t>
      </w:r>
      <w:r w:rsidR="00970D22" w:rsidRPr="00951F3A">
        <w:rPr>
          <w:rFonts w:ascii="Times New Roman" w:hAnsi="Times New Roman"/>
        </w:rPr>
        <w:t>.</w:t>
      </w:r>
      <w:r w:rsidR="00CA0A9C" w:rsidRPr="00951F3A">
        <w:rPr>
          <w:rFonts w:ascii="Times New Roman" w:hAnsi="Times New Roman"/>
        </w:rPr>
        <w:t xml:space="preserve"> If the cost of complying with the provision of the code identified as “in conflict” is found to be equal to or less than that of the provision of the MUBEC</w:t>
      </w:r>
      <w:r w:rsidR="006301BC" w:rsidRPr="001F474E">
        <w:rPr>
          <w:rFonts w:ascii="Times New Roman" w:hAnsi="Times New Roman"/>
          <w:strike/>
        </w:rPr>
        <w:t>, MUBC or MUEC</w:t>
      </w:r>
      <w:r w:rsidR="00970D22" w:rsidRPr="00B16A97">
        <w:rPr>
          <w:rFonts w:ascii="Times New Roman" w:hAnsi="Times New Roman"/>
        </w:rPr>
        <w:t>,</w:t>
      </w:r>
      <w:r w:rsidR="00970D22" w:rsidRPr="00951F3A">
        <w:rPr>
          <w:rFonts w:ascii="Times New Roman" w:hAnsi="Times New Roman"/>
        </w:rPr>
        <w:t xml:space="preserve"> the more stringent provision</w:t>
      </w:r>
      <w:r w:rsidR="00CA0A9C" w:rsidRPr="00951F3A">
        <w:rPr>
          <w:rFonts w:ascii="Times New Roman" w:hAnsi="Times New Roman"/>
        </w:rPr>
        <w:t xml:space="preserve"> sh</w:t>
      </w:r>
      <w:r w:rsidR="00FE6AE2" w:rsidRPr="00951F3A">
        <w:rPr>
          <w:rFonts w:ascii="Times New Roman" w:hAnsi="Times New Roman"/>
        </w:rPr>
        <w:t>all</w:t>
      </w:r>
      <w:r w:rsidR="00CA0A9C" w:rsidRPr="00951F3A">
        <w:rPr>
          <w:rFonts w:ascii="Times New Roman" w:hAnsi="Times New Roman"/>
        </w:rPr>
        <w:t xml:space="preserve"> be adopted in place of the provision of the MUBEC</w:t>
      </w:r>
      <w:r w:rsidR="006301BC" w:rsidRPr="001F474E">
        <w:rPr>
          <w:rFonts w:ascii="Times New Roman" w:hAnsi="Times New Roman"/>
          <w:strike/>
        </w:rPr>
        <w:t>, MUBC or MUEC</w:t>
      </w:r>
      <w:r w:rsidR="00CA0A9C" w:rsidRPr="00B16A97">
        <w:rPr>
          <w:rFonts w:ascii="Times New Roman" w:hAnsi="Times New Roman"/>
        </w:rPr>
        <w:t>.</w:t>
      </w:r>
    </w:p>
    <w:p w14:paraId="10295A87" w14:textId="77777777" w:rsidR="008D3C54" w:rsidRPr="00B16A97"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D82ADEF" w14:textId="77777777" w:rsidR="00CA0A9C"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G</w:t>
      </w:r>
      <w:r w:rsidR="00CA0A9C" w:rsidRPr="00AE7432">
        <w:rPr>
          <w:rFonts w:ascii="Times New Roman" w:hAnsi="Times New Roman"/>
        </w:rPr>
        <w:t>.</w:t>
      </w:r>
      <w:r w:rsidR="00CA0A9C" w:rsidRPr="00AE7432">
        <w:rPr>
          <w:rFonts w:ascii="Times New Roman" w:hAnsi="Times New Roman"/>
        </w:rPr>
        <w:tab/>
        <w:t xml:space="preserve">If the cost of the code provision identified as “in conflict” is found to be greater than that of </w:t>
      </w:r>
      <w:r w:rsidR="00CA0A9C" w:rsidRPr="00951F3A">
        <w:rPr>
          <w:rFonts w:ascii="Times New Roman" w:hAnsi="Times New Roman"/>
        </w:rPr>
        <w:t>the MUBEC</w:t>
      </w:r>
      <w:r w:rsidR="004A11B9" w:rsidRPr="002C1562">
        <w:rPr>
          <w:rFonts w:ascii="Times New Roman" w:hAnsi="Times New Roman"/>
        </w:rPr>
        <w:t xml:space="preserve">, </w:t>
      </w:r>
      <w:r w:rsidR="004A11B9" w:rsidRPr="001F474E">
        <w:rPr>
          <w:rFonts w:ascii="Times New Roman" w:hAnsi="Times New Roman"/>
          <w:strike/>
        </w:rPr>
        <w:t>MUBC or MUEC</w:t>
      </w:r>
      <w:r w:rsidR="004A11B9" w:rsidRPr="00B16A97">
        <w:rPr>
          <w:rFonts w:ascii="Times New Roman" w:hAnsi="Times New Roman"/>
        </w:rPr>
        <w:t>,</w:t>
      </w:r>
      <w:r w:rsidR="00CA0A9C" w:rsidRPr="00B16A97">
        <w:rPr>
          <w:rFonts w:ascii="Times New Roman" w:hAnsi="Times New Roman"/>
        </w:rPr>
        <w:t xml:space="preserve"> t</w:t>
      </w:r>
      <w:r w:rsidR="00CA0A9C" w:rsidRPr="00951F3A">
        <w:rPr>
          <w:rFonts w:ascii="Times New Roman" w:hAnsi="Times New Roman"/>
        </w:rPr>
        <w:t>he Board members will determine if the provision identified as “in conflict” “significantly influences health, safety</w:t>
      </w:r>
      <w:r w:rsidR="00AA6EB0" w:rsidRPr="00951F3A">
        <w:rPr>
          <w:rFonts w:ascii="Times New Roman" w:hAnsi="Times New Roman"/>
        </w:rPr>
        <w:t>,</w:t>
      </w:r>
      <w:r w:rsidR="008D3C54" w:rsidRPr="00951F3A">
        <w:rPr>
          <w:rFonts w:ascii="Times New Roman" w:hAnsi="Times New Roman"/>
        </w:rPr>
        <w:t xml:space="preserve"> and welfare in the State.”</w:t>
      </w:r>
      <w:r w:rsidR="00CA0A9C" w:rsidRPr="00951F3A">
        <w:rPr>
          <w:rFonts w:ascii="Times New Roman" w:hAnsi="Times New Roman"/>
        </w:rPr>
        <w:t xml:space="preserve"> If the Board members find the provision identified as “in conflict” does significantly influence health, safety and welfare in the State it sh</w:t>
      </w:r>
      <w:r w:rsidR="00FE6AE2" w:rsidRPr="00951F3A">
        <w:rPr>
          <w:rFonts w:ascii="Times New Roman" w:hAnsi="Times New Roman"/>
        </w:rPr>
        <w:t>all</w:t>
      </w:r>
      <w:r w:rsidR="00194ECB" w:rsidRPr="00951F3A">
        <w:rPr>
          <w:rFonts w:ascii="Times New Roman" w:hAnsi="Times New Roman"/>
        </w:rPr>
        <w:t xml:space="preserve"> be adopted.</w:t>
      </w:r>
      <w:r w:rsidR="00CA0A9C" w:rsidRPr="00951F3A">
        <w:rPr>
          <w:rFonts w:ascii="Times New Roman" w:hAnsi="Times New Roman"/>
        </w:rPr>
        <w:t xml:space="preserve"> If the Board members find the provision identified as “in conflict” does not significantly influence health, safety</w:t>
      </w:r>
      <w:r w:rsidR="00AA6EB0" w:rsidRPr="00951F3A">
        <w:rPr>
          <w:rFonts w:ascii="Times New Roman" w:hAnsi="Times New Roman"/>
        </w:rPr>
        <w:t>,</w:t>
      </w:r>
      <w:r w:rsidR="00CA0A9C" w:rsidRPr="00951F3A">
        <w:rPr>
          <w:rFonts w:ascii="Times New Roman" w:hAnsi="Times New Roman"/>
        </w:rPr>
        <w:t xml:space="preserve"> and welfare, it sh</w:t>
      </w:r>
      <w:r w:rsidR="00B377AF" w:rsidRPr="00951F3A">
        <w:rPr>
          <w:rFonts w:ascii="Times New Roman" w:hAnsi="Times New Roman"/>
        </w:rPr>
        <w:t xml:space="preserve">all </w:t>
      </w:r>
      <w:r w:rsidR="00CA0A9C" w:rsidRPr="00951F3A">
        <w:rPr>
          <w:rFonts w:ascii="Times New Roman" w:hAnsi="Times New Roman"/>
        </w:rPr>
        <w:t>not be adopted in place of the provision of the MUBEC</w:t>
      </w:r>
      <w:r w:rsidR="004A11B9" w:rsidRPr="002C1562">
        <w:rPr>
          <w:rFonts w:ascii="Times New Roman" w:hAnsi="Times New Roman"/>
        </w:rPr>
        <w:t xml:space="preserve">, </w:t>
      </w:r>
      <w:r w:rsidR="004A11B9" w:rsidRPr="001F474E">
        <w:rPr>
          <w:rFonts w:ascii="Times New Roman" w:hAnsi="Times New Roman"/>
          <w:strike/>
        </w:rPr>
        <w:t>MUBC or MUEC</w:t>
      </w:r>
      <w:r w:rsidR="00CA0A9C" w:rsidRPr="00B16A97">
        <w:rPr>
          <w:rFonts w:ascii="Times New Roman" w:hAnsi="Times New Roman"/>
        </w:rPr>
        <w:t>.</w:t>
      </w:r>
    </w:p>
    <w:p w14:paraId="395768D7"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95DD0BA" w14:textId="77777777" w:rsidR="00CA0A9C"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H</w:t>
      </w:r>
      <w:r w:rsidR="00CA0A9C" w:rsidRPr="00AE7432">
        <w:rPr>
          <w:rFonts w:ascii="Times New Roman" w:hAnsi="Times New Roman"/>
        </w:rPr>
        <w:t>.</w:t>
      </w:r>
      <w:r w:rsidR="00CA0A9C" w:rsidRPr="00AE7432">
        <w:rPr>
          <w:rFonts w:ascii="Times New Roman" w:hAnsi="Times New Roman"/>
        </w:rPr>
        <w:tab/>
        <w:t>A record of the deliberations shall be recorded, dated</w:t>
      </w:r>
      <w:r w:rsidR="00AA6EB0">
        <w:rPr>
          <w:rFonts w:ascii="Times New Roman" w:hAnsi="Times New Roman"/>
        </w:rPr>
        <w:t>,</w:t>
      </w:r>
      <w:r w:rsidR="00CA0A9C" w:rsidRPr="00AE7432">
        <w:rPr>
          <w:rFonts w:ascii="Times New Roman" w:hAnsi="Times New Roman"/>
        </w:rPr>
        <w:t xml:space="preserve"> and</w:t>
      </w:r>
      <w:r w:rsidR="008D3C54">
        <w:rPr>
          <w:rFonts w:ascii="Times New Roman" w:hAnsi="Times New Roman"/>
        </w:rPr>
        <w:t xml:space="preserve"> signed by the Board</w:t>
      </w:r>
      <w:r w:rsidR="00BD0CB6">
        <w:rPr>
          <w:rFonts w:ascii="Times New Roman" w:hAnsi="Times New Roman"/>
        </w:rPr>
        <w:t> </w:t>
      </w:r>
      <w:r w:rsidR="008D3C54">
        <w:rPr>
          <w:rFonts w:ascii="Times New Roman" w:hAnsi="Times New Roman"/>
        </w:rPr>
        <w:t>Secretary.</w:t>
      </w:r>
    </w:p>
    <w:p w14:paraId="4F1D5A7E"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4257555" w14:textId="77777777"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3.</w:t>
      </w:r>
      <w:r w:rsidRPr="00AE7432">
        <w:rPr>
          <w:rFonts w:ascii="Times New Roman" w:hAnsi="Times New Roman"/>
        </w:rPr>
        <w:tab/>
        <w:t>Publication of resolution of the conflict shall be made</w:t>
      </w:r>
      <w:r w:rsidR="00AA6EB0">
        <w:rPr>
          <w:rFonts w:ascii="Times New Roman" w:hAnsi="Times New Roman"/>
        </w:rPr>
        <w:t>,</w:t>
      </w:r>
      <w:r w:rsidRPr="00AE7432">
        <w:rPr>
          <w:rFonts w:ascii="Times New Roman" w:hAnsi="Times New Roman"/>
        </w:rPr>
        <w:t xml:space="preserve"> within 30 days of adoption</w:t>
      </w:r>
      <w:r w:rsidR="00AA6EB0">
        <w:rPr>
          <w:rFonts w:ascii="Times New Roman" w:hAnsi="Times New Roman"/>
        </w:rPr>
        <w:t>,</w:t>
      </w:r>
      <w:r w:rsidRPr="00AE7432">
        <w:rPr>
          <w:rFonts w:ascii="Times New Roman" w:hAnsi="Times New Roman"/>
        </w:rPr>
        <w:t xml:space="preserve"> on the B</w:t>
      </w:r>
      <w:r w:rsidR="00724FCC">
        <w:rPr>
          <w:rFonts w:ascii="Times New Roman" w:hAnsi="Times New Roman"/>
        </w:rPr>
        <w:t>ureau’s</w:t>
      </w:r>
      <w:r w:rsidR="008D3C54">
        <w:rPr>
          <w:rFonts w:ascii="Times New Roman" w:hAnsi="Times New Roman"/>
        </w:rPr>
        <w:t xml:space="preserve"> webpage.</w:t>
      </w:r>
    </w:p>
    <w:p w14:paraId="1C130464" w14:textId="77777777" w:rsidR="008D3C54" w:rsidRDefault="008D3C54"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09C20E2" w14:textId="77777777" w:rsidR="008D3C54" w:rsidRPr="00AE7432" w:rsidRDefault="008D3C54"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0A64C8E" w14:textId="77777777" w:rsidR="00CA0A9C" w:rsidRDefault="004A11B9"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Pr>
          <w:rFonts w:ascii="Times New Roman" w:hAnsi="Times New Roman"/>
          <w:b/>
          <w:color w:val="000000"/>
        </w:rPr>
        <w:t xml:space="preserve">SECTION </w:t>
      </w:r>
      <w:r w:rsidRPr="008E3966">
        <w:rPr>
          <w:rFonts w:ascii="Times New Roman" w:hAnsi="Times New Roman"/>
          <w:b/>
          <w:color w:val="000000"/>
        </w:rPr>
        <w:t>15</w:t>
      </w:r>
      <w:r w:rsidR="00194ECB" w:rsidRPr="008E3966">
        <w:rPr>
          <w:rFonts w:ascii="Times New Roman" w:hAnsi="Times New Roman"/>
          <w:b/>
          <w:color w:val="000000"/>
        </w:rPr>
        <w:t>.</w:t>
      </w:r>
      <w:r w:rsidR="00BD0CB6">
        <w:rPr>
          <w:rFonts w:ascii="Times New Roman" w:hAnsi="Times New Roman"/>
          <w:b/>
          <w:strike/>
          <w:color w:val="000000"/>
        </w:rPr>
        <w:tab/>
      </w:r>
      <w:r w:rsidR="00194ECB">
        <w:rPr>
          <w:rFonts w:ascii="Times New Roman" w:hAnsi="Times New Roman"/>
          <w:b/>
          <w:color w:val="000000"/>
        </w:rPr>
        <w:t>EXPERIMENTAL BUILDINGS</w:t>
      </w:r>
    </w:p>
    <w:p w14:paraId="26D39DE2" w14:textId="77777777" w:rsidR="00194ECB" w:rsidRPr="00194ECB" w:rsidRDefault="00194ECB"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F5CA6B8" w14:textId="77777777" w:rsidR="00CA0A9C" w:rsidRPr="00C53A60" w:rsidRDefault="004A11B9"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Pr="008E3966">
        <w:rPr>
          <w:rFonts w:ascii="Times New Roman" w:hAnsi="Times New Roman"/>
        </w:rPr>
        <w:t>These</w:t>
      </w:r>
      <w:r w:rsidR="00CA0A9C" w:rsidRPr="00B16A97">
        <w:rPr>
          <w:rFonts w:ascii="Times New Roman" w:hAnsi="Times New Roman"/>
        </w:rPr>
        <w:t xml:space="preserve"> Code</w:t>
      </w:r>
      <w:r w:rsidRPr="008E3966">
        <w:rPr>
          <w:rFonts w:ascii="Times New Roman" w:hAnsi="Times New Roman"/>
        </w:rPr>
        <w:t>s</w:t>
      </w:r>
      <w:r w:rsidR="00CA0A9C" w:rsidRPr="00B16A97">
        <w:rPr>
          <w:rFonts w:ascii="Times New Roman" w:hAnsi="Times New Roman"/>
        </w:rPr>
        <w:t xml:space="preserve"> </w:t>
      </w:r>
      <w:r w:rsidR="00CA0A9C" w:rsidRPr="00C53A60">
        <w:rPr>
          <w:rFonts w:ascii="Times New Roman" w:hAnsi="Times New Roman"/>
        </w:rPr>
        <w:t>shall not limit the use of non-traditional or experimental construction, including, but not limited to straw bal</w:t>
      </w:r>
      <w:r w:rsidR="00194ECB" w:rsidRPr="00C53A60">
        <w:rPr>
          <w:rFonts w:ascii="Times New Roman" w:hAnsi="Times New Roman"/>
        </w:rPr>
        <w:t xml:space="preserve">e and earth berm construction. </w:t>
      </w:r>
      <w:r w:rsidR="00CA0A9C" w:rsidRPr="00C53A60">
        <w:rPr>
          <w:rFonts w:ascii="Times New Roman" w:hAnsi="Times New Roman"/>
        </w:rPr>
        <w:t>However, construction must adhere t</w:t>
      </w:r>
      <w:r w:rsidRPr="00C53A60">
        <w:rPr>
          <w:rFonts w:ascii="Times New Roman" w:hAnsi="Times New Roman"/>
        </w:rPr>
        <w:t>o the provisions of</w:t>
      </w:r>
      <w:r w:rsidRPr="00B16A97">
        <w:rPr>
          <w:rFonts w:ascii="Times New Roman" w:hAnsi="Times New Roman"/>
        </w:rPr>
        <w:t xml:space="preserve"> </w:t>
      </w:r>
      <w:r w:rsidRPr="008E3966">
        <w:rPr>
          <w:rFonts w:ascii="Times New Roman" w:hAnsi="Times New Roman"/>
        </w:rPr>
        <w:t>these</w:t>
      </w:r>
      <w:r w:rsidR="00194ECB" w:rsidRPr="00B16A97">
        <w:rPr>
          <w:rFonts w:ascii="Times New Roman" w:hAnsi="Times New Roman"/>
        </w:rPr>
        <w:t xml:space="preserve"> Code</w:t>
      </w:r>
      <w:r w:rsidRPr="008E3966">
        <w:rPr>
          <w:rFonts w:ascii="Times New Roman" w:hAnsi="Times New Roman"/>
        </w:rPr>
        <w:t>s</w:t>
      </w:r>
      <w:r w:rsidR="00194ECB" w:rsidRPr="00B16A97">
        <w:rPr>
          <w:rFonts w:ascii="Times New Roman" w:hAnsi="Times New Roman"/>
        </w:rPr>
        <w:t>.</w:t>
      </w:r>
    </w:p>
    <w:p w14:paraId="40749C7D" w14:textId="77777777"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4A4315D" w14:textId="77777777" w:rsidR="00194ECB" w:rsidRPr="00194ECB" w:rsidRDefault="00194ECB"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3A06A157" w14:textId="77777777" w:rsidR="00CA0A9C" w:rsidRPr="00194ECB" w:rsidRDefault="00466256"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Pr>
          <w:rFonts w:ascii="Times New Roman" w:hAnsi="Times New Roman"/>
          <w:b/>
          <w:color w:val="000000"/>
        </w:rPr>
        <w:t xml:space="preserve">SECTION </w:t>
      </w:r>
      <w:r w:rsidRPr="008E3966">
        <w:rPr>
          <w:rFonts w:ascii="Times New Roman" w:hAnsi="Times New Roman"/>
          <w:b/>
          <w:color w:val="000000"/>
        </w:rPr>
        <w:t>16</w:t>
      </w:r>
      <w:r w:rsidR="00194ECB" w:rsidRPr="008E3966">
        <w:rPr>
          <w:rFonts w:ascii="Times New Roman" w:hAnsi="Times New Roman"/>
          <w:b/>
          <w:color w:val="000000"/>
        </w:rPr>
        <w:t>.</w:t>
      </w:r>
      <w:r w:rsidR="0029624F">
        <w:rPr>
          <w:rFonts w:ascii="Times New Roman" w:hAnsi="Times New Roman"/>
          <w:b/>
          <w:color w:val="000000"/>
        </w:rPr>
        <w:tab/>
      </w:r>
      <w:r w:rsidR="00194ECB">
        <w:rPr>
          <w:rFonts w:ascii="Times New Roman" w:hAnsi="Times New Roman"/>
          <w:b/>
          <w:color w:val="000000"/>
        </w:rPr>
        <w:t>NATIVE LUMBER</w:t>
      </w:r>
    </w:p>
    <w:p w14:paraId="2B68574E" w14:textId="77777777" w:rsidR="00CA0A9C" w:rsidRPr="00194ECB"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CEA16DD" w14:textId="77777777" w:rsidR="00466256" w:rsidRPr="00B16A97" w:rsidRDefault="004A11B9"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Pr="008E3966">
        <w:rPr>
          <w:rFonts w:ascii="Times New Roman" w:hAnsi="Times New Roman"/>
        </w:rPr>
        <w:t>These</w:t>
      </w:r>
      <w:r w:rsidR="00CA0A9C" w:rsidRPr="00B16A97">
        <w:rPr>
          <w:rFonts w:ascii="Times New Roman" w:hAnsi="Times New Roman"/>
        </w:rPr>
        <w:t xml:space="preserve"> </w:t>
      </w:r>
      <w:r w:rsidR="00CA0A9C" w:rsidRPr="00C53A60">
        <w:rPr>
          <w:rFonts w:ascii="Times New Roman" w:hAnsi="Times New Roman"/>
        </w:rPr>
        <w:t>Code</w:t>
      </w:r>
      <w:r w:rsidRPr="008E3966">
        <w:rPr>
          <w:rFonts w:ascii="Times New Roman" w:hAnsi="Times New Roman"/>
        </w:rPr>
        <w:t>s</w:t>
      </w:r>
      <w:r w:rsidR="00CA0A9C" w:rsidRPr="00B16A97">
        <w:rPr>
          <w:rFonts w:ascii="Times New Roman" w:hAnsi="Times New Roman"/>
        </w:rPr>
        <w:t xml:space="preserve"> </w:t>
      </w:r>
      <w:r w:rsidR="00CA0A9C" w:rsidRPr="00C53A60">
        <w:rPr>
          <w:rFonts w:ascii="Times New Roman" w:hAnsi="Times New Roman"/>
        </w:rPr>
        <w:t>shall not limit the use of building</w:t>
      </w:r>
      <w:r w:rsidR="00194ECB" w:rsidRPr="00C53A60">
        <w:rPr>
          <w:rFonts w:ascii="Times New Roman" w:hAnsi="Times New Roman"/>
        </w:rPr>
        <w:t xml:space="preserve"> materials from local sawmills </w:t>
      </w:r>
      <w:r w:rsidR="00CA0A9C" w:rsidRPr="00C53A60">
        <w:rPr>
          <w:rFonts w:ascii="Times New Roman" w:hAnsi="Times New Roman"/>
        </w:rPr>
        <w:t>including, but no</w:t>
      </w:r>
      <w:r w:rsidR="00194ECB" w:rsidRPr="00C53A60">
        <w:rPr>
          <w:rFonts w:ascii="Times New Roman" w:hAnsi="Times New Roman"/>
        </w:rPr>
        <w:t>t limited to non-graded lumber.</w:t>
      </w:r>
      <w:r w:rsidR="00CA0A9C" w:rsidRPr="00C53A60">
        <w:rPr>
          <w:rFonts w:ascii="Times New Roman" w:hAnsi="Times New Roman"/>
        </w:rPr>
        <w:t xml:space="preserve"> However, the materials must be of sufficient quality to be adequate for the purpose intended and must </w:t>
      </w:r>
      <w:r w:rsidRPr="00C53A60">
        <w:rPr>
          <w:rFonts w:ascii="Times New Roman" w:hAnsi="Times New Roman"/>
        </w:rPr>
        <w:t xml:space="preserve">adhere to the provisions of </w:t>
      </w:r>
      <w:r w:rsidRPr="008E3966">
        <w:rPr>
          <w:rFonts w:ascii="Times New Roman" w:hAnsi="Times New Roman"/>
        </w:rPr>
        <w:t>these</w:t>
      </w:r>
      <w:r w:rsidR="00CA0A9C" w:rsidRPr="00B16A97">
        <w:rPr>
          <w:rFonts w:ascii="Times New Roman" w:hAnsi="Times New Roman"/>
        </w:rPr>
        <w:t xml:space="preserve"> Code</w:t>
      </w:r>
      <w:r w:rsidRPr="008E3966">
        <w:rPr>
          <w:rFonts w:ascii="Times New Roman" w:hAnsi="Times New Roman"/>
        </w:rPr>
        <w:t>s</w:t>
      </w:r>
      <w:r w:rsidR="00CA0A9C" w:rsidRPr="00B16A97">
        <w:rPr>
          <w:rFonts w:ascii="Times New Roman" w:hAnsi="Times New Roman"/>
        </w:rPr>
        <w:t>.</w:t>
      </w:r>
    </w:p>
    <w:p w14:paraId="1B7BF9B9"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7E27F516" w14:textId="77777777" w:rsidR="00CA0A9C" w:rsidRPr="00194ECB"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sidRPr="00194ECB">
        <w:rPr>
          <w:rFonts w:ascii="Times New Roman" w:hAnsi="Times New Roman"/>
          <w:b/>
          <w:color w:val="000000"/>
        </w:rPr>
        <w:t xml:space="preserve">SECTION </w:t>
      </w:r>
      <w:r w:rsidRPr="008E3966">
        <w:rPr>
          <w:rFonts w:ascii="Times New Roman" w:hAnsi="Times New Roman"/>
          <w:b/>
          <w:color w:val="000000"/>
        </w:rPr>
        <w:t>1</w:t>
      </w:r>
      <w:r w:rsidR="00466256" w:rsidRPr="008E3966">
        <w:rPr>
          <w:rFonts w:ascii="Times New Roman" w:hAnsi="Times New Roman"/>
          <w:b/>
          <w:color w:val="000000"/>
        </w:rPr>
        <w:t>7</w:t>
      </w:r>
      <w:r w:rsidR="002E184B" w:rsidRPr="008E3966">
        <w:rPr>
          <w:rFonts w:ascii="Times New Roman" w:hAnsi="Times New Roman"/>
          <w:b/>
          <w:color w:val="000000"/>
        </w:rPr>
        <w:t>.</w:t>
      </w:r>
      <w:r w:rsidR="0029624F">
        <w:rPr>
          <w:rFonts w:ascii="Times New Roman" w:hAnsi="Times New Roman"/>
          <w:b/>
          <w:color w:val="000000"/>
        </w:rPr>
        <w:tab/>
      </w:r>
      <w:r w:rsidR="00903EBD">
        <w:rPr>
          <w:rFonts w:ascii="Times New Roman" w:hAnsi="Times New Roman"/>
          <w:b/>
          <w:color w:val="000000"/>
        </w:rPr>
        <w:t>COPIES OF THE FOLLOWING CODES MAY BE PURCHASED FROM:</w:t>
      </w:r>
    </w:p>
    <w:p w14:paraId="5DF246C0"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32911409" w14:textId="77777777"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1.</w:t>
      </w:r>
      <w:r w:rsidRPr="00AE7432">
        <w:rPr>
          <w:rFonts w:ascii="Times New Roman" w:hAnsi="Times New Roman"/>
        </w:rPr>
        <w:tab/>
        <w:t>The International Building Code (I</w:t>
      </w:r>
      <w:r w:rsidR="00724FCC">
        <w:rPr>
          <w:rFonts w:ascii="Times New Roman" w:hAnsi="Times New Roman"/>
        </w:rPr>
        <w:t>B</w:t>
      </w:r>
      <w:r w:rsidR="008E3966">
        <w:rPr>
          <w:rFonts w:ascii="Times New Roman" w:hAnsi="Times New Roman"/>
        </w:rPr>
        <w:t>C),</w:t>
      </w:r>
      <w:r w:rsidR="00B16A97">
        <w:rPr>
          <w:rFonts w:ascii="Times New Roman" w:hAnsi="Times New Roman"/>
        </w:rPr>
        <w:t xml:space="preserve"> </w:t>
      </w:r>
      <w:r w:rsidR="004D2D32" w:rsidRPr="008E3966">
        <w:rPr>
          <w:rFonts w:ascii="Times New Roman" w:hAnsi="Times New Roman"/>
        </w:rPr>
        <w:t>2015</w:t>
      </w:r>
      <w:r w:rsidRPr="00AE7432">
        <w:rPr>
          <w:rFonts w:ascii="Times New Roman" w:hAnsi="Times New Roman"/>
        </w:rPr>
        <w:t xml:space="preserve"> edition.</w:t>
      </w:r>
    </w:p>
    <w:p w14:paraId="02BA6069"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00903EBD" w:rsidRPr="00903EBD">
        <w:rPr>
          <w:rFonts w:ascii="Times New Roman" w:hAnsi="Times New Roman"/>
          <w:vertAlign w:val="superscript"/>
        </w:rPr>
        <w:t>th</w:t>
      </w:r>
      <w:r>
        <w:rPr>
          <w:rFonts w:ascii="Times New Roman" w:hAnsi="Times New Roman"/>
        </w:rPr>
        <w:t xml:space="preserve"> Floor</w:t>
      </w:r>
    </w:p>
    <w:p w14:paraId="43114608"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14:paraId="08B868FE" w14:textId="77777777"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14:paraId="25A098B7"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D0F600D"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2.</w:t>
      </w:r>
      <w:r w:rsidRPr="00AE7432">
        <w:rPr>
          <w:rFonts w:ascii="Times New Roman" w:hAnsi="Times New Roman"/>
        </w:rPr>
        <w:tab/>
        <w:t xml:space="preserve">The International Existing Building Code (IEBC), </w:t>
      </w:r>
      <w:r w:rsidR="004D2D32" w:rsidRPr="008E3966">
        <w:rPr>
          <w:rFonts w:ascii="Times New Roman" w:hAnsi="Times New Roman"/>
        </w:rPr>
        <w:t>2015</w:t>
      </w:r>
      <w:r w:rsidRPr="00B16A97">
        <w:rPr>
          <w:rFonts w:ascii="Times New Roman" w:hAnsi="Times New Roman"/>
        </w:rPr>
        <w:t xml:space="preserve"> e</w:t>
      </w:r>
      <w:r w:rsidRPr="00AE7432">
        <w:rPr>
          <w:rFonts w:ascii="Times New Roman" w:hAnsi="Times New Roman"/>
        </w:rPr>
        <w:t>dition.</w:t>
      </w:r>
    </w:p>
    <w:p w14:paraId="71E495B5"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Pr="00BE02A2">
        <w:rPr>
          <w:rFonts w:ascii="Times New Roman" w:hAnsi="Times New Roman"/>
          <w:vertAlign w:val="superscript"/>
        </w:rPr>
        <w:t>th</w:t>
      </w:r>
      <w:r>
        <w:rPr>
          <w:rFonts w:ascii="Times New Roman" w:hAnsi="Times New Roman"/>
        </w:rPr>
        <w:t xml:space="preserve"> Floor</w:t>
      </w:r>
    </w:p>
    <w:p w14:paraId="6950296D"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14:paraId="4352315C" w14:textId="77777777"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14:paraId="433C6C71" w14:textId="77777777" w:rsidR="00BE02A2" w:rsidRPr="00AE743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0018F29D"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3.</w:t>
      </w:r>
      <w:r w:rsidRPr="00AE7432">
        <w:rPr>
          <w:rFonts w:ascii="Times New Roman" w:hAnsi="Times New Roman"/>
        </w:rPr>
        <w:tab/>
        <w:t xml:space="preserve">The International Residential Code (IRC), </w:t>
      </w:r>
      <w:r w:rsidR="004D2D32" w:rsidRPr="00FD6A99">
        <w:rPr>
          <w:rFonts w:ascii="Times New Roman" w:hAnsi="Times New Roman"/>
        </w:rPr>
        <w:t>2015</w:t>
      </w:r>
      <w:r w:rsidRPr="00AE7432">
        <w:rPr>
          <w:rFonts w:ascii="Times New Roman" w:hAnsi="Times New Roman"/>
        </w:rPr>
        <w:t xml:space="preserve"> edition.</w:t>
      </w:r>
    </w:p>
    <w:p w14:paraId="5820100E"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Pr="00BE02A2">
        <w:rPr>
          <w:rFonts w:ascii="Times New Roman" w:hAnsi="Times New Roman"/>
          <w:vertAlign w:val="superscript"/>
        </w:rPr>
        <w:t>th</w:t>
      </w:r>
      <w:r>
        <w:rPr>
          <w:rFonts w:ascii="Times New Roman" w:hAnsi="Times New Roman"/>
        </w:rPr>
        <w:t xml:space="preserve"> Floor</w:t>
      </w:r>
    </w:p>
    <w:p w14:paraId="6114CA91"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14:paraId="75AC1036" w14:textId="77777777"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14:paraId="64F6EB44" w14:textId="77777777" w:rsidR="00BE02A2" w:rsidRPr="00AE743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6FAC6F16" w14:textId="3FE40D16"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4.</w:t>
      </w:r>
      <w:r w:rsidRPr="00AE7432">
        <w:rPr>
          <w:rFonts w:ascii="Times New Roman" w:hAnsi="Times New Roman"/>
        </w:rPr>
        <w:tab/>
        <w:t>The International Energy Conservation Code (IECC), 20</w:t>
      </w:r>
      <w:r w:rsidRPr="00F177A7">
        <w:rPr>
          <w:rFonts w:ascii="Times New Roman" w:hAnsi="Times New Roman"/>
          <w:strike/>
        </w:rPr>
        <w:t>09</w:t>
      </w:r>
      <w:r w:rsidR="00F177A7">
        <w:rPr>
          <w:rFonts w:ascii="Times New Roman" w:hAnsi="Times New Roman"/>
          <w:i/>
          <w:iCs/>
        </w:rPr>
        <w:t>15</w:t>
      </w:r>
      <w:r w:rsidR="0059390D">
        <w:rPr>
          <w:rFonts w:ascii="Times New Roman" w:hAnsi="Times New Roman"/>
        </w:rPr>
        <w:t xml:space="preserve"> </w:t>
      </w:r>
      <w:r w:rsidRPr="00AE7432">
        <w:rPr>
          <w:rFonts w:ascii="Times New Roman" w:hAnsi="Times New Roman"/>
        </w:rPr>
        <w:t>edition.</w:t>
      </w:r>
    </w:p>
    <w:p w14:paraId="452E8199"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Pr="00BE02A2">
        <w:rPr>
          <w:rFonts w:ascii="Times New Roman" w:hAnsi="Times New Roman"/>
          <w:vertAlign w:val="superscript"/>
        </w:rPr>
        <w:t>th</w:t>
      </w:r>
      <w:r>
        <w:rPr>
          <w:rFonts w:ascii="Times New Roman" w:hAnsi="Times New Roman"/>
        </w:rPr>
        <w:t xml:space="preserve"> Floor</w:t>
      </w:r>
    </w:p>
    <w:p w14:paraId="242EA5EC"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14:paraId="2CA01252" w14:textId="77777777"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14:paraId="13EBA77D" w14:textId="77777777" w:rsidR="005D3A02" w:rsidRPr="00AE7432" w:rsidRDefault="005D3A02"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528515C4" w14:textId="0572FCBB" w:rsidR="005D3A02"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AE7432">
        <w:rPr>
          <w:rFonts w:ascii="Times New Roman" w:hAnsi="Times New Roman"/>
          <w:color w:val="000000"/>
        </w:rPr>
        <w:t>5.</w:t>
      </w:r>
      <w:r w:rsidRPr="00AE7432">
        <w:rPr>
          <w:rFonts w:ascii="Times New Roman" w:hAnsi="Times New Roman"/>
          <w:color w:val="000000"/>
        </w:rPr>
        <w:tab/>
      </w:r>
      <w:r w:rsidR="005D3A02" w:rsidRPr="00AE7432">
        <w:rPr>
          <w:rFonts w:ascii="Times New Roman" w:hAnsi="Times New Roman"/>
          <w:color w:val="000000"/>
        </w:rPr>
        <w:t>The ASHRAE Standards 62.1</w:t>
      </w:r>
      <w:r w:rsidR="005D3A02">
        <w:rPr>
          <w:rFonts w:ascii="Times New Roman" w:hAnsi="Times New Roman"/>
          <w:color w:val="000000"/>
        </w:rPr>
        <w:t>-</w:t>
      </w:r>
      <w:r w:rsidR="00AA6EB0" w:rsidRPr="00FD6A99">
        <w:rPr>
          <w:rFonts w:ascii="Times New Roman" w:hAnsi="Times New Roman"/>
        </w:rPr>
        <w:t>20</w:t>
      </w:r>
      <w:r w:rsidR="0059390D" w:rsidRPr="00FD6A99">
        <w:rPr>
          <w:rFonts w:ascii="Times New Roman" w:hAnsi="Times New Roman"/>
        </w:rPr>
        <w:t>1</w:t>
      </w:r>
      <w:r w:rsidR="0059390D" w:rsidRPr="00FA2A45">
        <w:rPr>
          <w:rFonts w:ascii="Times New Roman" w:hAnsi="Times New Roman"/>
          <w:strike/>
        </w:rPr>
        <w:t>3</w:t>
      </w:r>
      <w:r w:rsidR="00E60407">
        <w:rPr>
          <w:rFonts w:ascii="Times New Roman" w:hAnsi="Times New Roman"/>
          <w:color w:val="000000"/>
        </w:rPr>
        <w:t xml:space="preserve"> </w:t>
      </w:r>
      <w:r w:rsidR="00E60407" w:rsidRPr="00E60407">
        <w:rPr>
          <w:rFonts w:ascii="Times New Roman" w:hAnsi="Times New Roman"/>
          <w:i/>
          <w:iCs/>
          <w:color w:val="000000"/>
        </w:rPr>
        <w:t>6</w:t>
      </w:r>
      <w:r w:rsidR="00E60407">
        <w:rPr>
          <w:rFonts w:ascii="Times New Roman" w:hAnsi="Times New Roman"/>
          <w:color w:val="000000"/>
        </w:rPr>
        <w:t>,</w:t>
      </w:r>
      <w:r w:rsidR="005D3A02" w:rsidRPr="00AE7432">
        <w:rPr>
          <w:rFonts w:ascii="Times New Roman" w:hAnsi="Times New Roman"/>
          <w:color w:val="000000"/>
        </w:rPr>
        <w:t xml:space="preserve"> 62.2</w:t>
      </w:r>
      <w:r w:rsidR="005D3A02">
        <w:rPr>
          <w:rFonts w:ascii="Times New Roman" w:hAnsi="Times New Roman"/>
          <w:color w:val="000000"/>
        </w:rPr>
        <w:t>-</w:t>
      </w:r>
      <w:r w:rsidR="00AA6EB0" w:rsidRPr="00FD6A99">
        <w:rPr>
          <w:rFonts w:ascii="Times New Roman" w:hAnsi="Times New Roman"/>
        </w:rPr>
        <w:t>20</w:t>
      </w:r>
      <w:r w:rsidR="0059390D" w:rsidRPr="00FD6A99">
        <w:rPr>
          <w:rFonts w:ascii="Times New Roman" w:hAnsi="Times New Roman"/>
        </w:rPr>
        <w:t>1</w:t>
      </w:r>
      <w:r w:rsidR="0059390D" w:rsidRPr="00FA2A45">
        <w:rPr>
          <w:rFonts w:ascii="Times New Roman" w:hAnsi="Times New Roman"/>
          <w:strike/>
        </w:rPr>
        <w:t>3</w:t>
      </w:r>
      <w:r w:rsidR="00B16A97">
        <w:rPr>
          <w:rFonts w:ascii="Times New Roman" w:hAnsi="Times New Roman"/>
          <w:color w:val="000000"/>
        </w:rPr>
        <w:t xml:space="preserve"> </w:t>
      </w:r>
      <w:r w:rsidR="009500CB" w:rsidRPr="009500CB">
        <w:rPr>
          <w:rFonts w:ascii="Times New Roman" w:hAnsi="Times New Roman"/>
          <w:i/>
          <w:iCs/>
          <w:color w:val="000000"/>
        </w:rPr>
        <w:t>6</w:t>
      </w:r>
      <w:r w:rsidR="009500CB">
        <w:rPr>
          <w:rFonts w:ascii="Times New Roman" w:hAnsi="Times New Roman"/>
          <w:color w:val="000000"/>
        </w:rPr>
        <w:t xml:space="preserve"> </w:t>
      </w:r>
      <w:r w:rsidR="005D3A02" w:rsidRPr="00AE7432">
        <w:rPr>
          <w:rFonts w:ascii="Times New Roman" w:hAnsi="Times New Roman"/>
          <w:color w:val="000000"/>
        </w:rPr>
        <w:t>and 90.1</w:t>
      </w:r>
      <w:r w:rsidR="005D3A02">
        <w:rPr>
          <w:rFonts w:ascii="Times New Roman" w:hAnsi="Times New Roman"/>
          <w:color w:val="000000"/>
        </w:rPr>
        <w:t>-</w:t>
      </w:r>
      <w:r w:rsidR="00AA6EB0" w:rsidRPr="00FD6A99">
        <w:rPr>
          <w:rFonts w:ascii="Times New Roman" w:hAnsi="Times New Roman"/>
        </w:rPr>
        <w:t>20</w:t>
      </w:r>
      <w:r w:rsidR="0059390D" w:rsidRPr="00FD6A99">
        <w:rPr>
          <w:rFonts w:ascii="Times New Roman" w:hAnsi="Times New Roman"/>
        </w:rPr>
        <w:t>1</w:t>
      </w:r>
      <w:r w:rsidR="0059390D" w:rsidRPr="00FA2A45">
        <w:rPr>
          <w:rFonts w:ascii="Times New Roman" w:hAnsi="Times New Roman"/>
          <w:strike/>
        </w:rPr>
        <w:t>3</w:t>
      </w:r>
      <w:r w:rsidR="009500CB">
        <w:rPr>
          <w:rFonts w:ascii="Times New Roman" w:hAnsi="Times New Roman"/>
          <w:color w:val="000000"/>
        </w:rPr>
        <w:t xml:space="preserve"> </w:t>
      </w:r>
      <w:r w:rsidR="009500CB" w:rsidRPr="009500CB">
        <w:rPr>
          <w:rFonts w:ascii="Times New Roman" w:hAnsi="Times New Roman"/>
          <w:i/>
          <w:iCs/>
          <w:color w:val="000000"/>
        </w:rPr>
        <w:t>6</w:t>
      </w:r>
      <w:r w:rsidR="009500CB">
        <w:rPr>
          <w:rFonts w:ascii="Times New Roman" w:hAnsi="Times New Roman"/>
          <w:color w:val="000000"/>
        </w:rPr>
        <w:t>;</w:t>
      </w:r>
      <w:r w:rsidR="005D3A02" w:rsidRPr="00AE7432">
        <w:rPr>
          <w:rFonts w:ascii="Times New Roman" w:hAnsi="Times New Roman"/>
          <w:color w:val="000000"/>
        </w:rPr>
        <w:t xml:space="preserve"> edition</w:t>
      </w:r>
      <w:r w:rsidR="005D3A02">
        <w:rPr>
          <w:rFonts w:ascii="Times New Roman" w:hAnsi="Times New Roman"/>
          <w:color w:val="000000"/>
        </w:rPr>
        <w:t>s without addenda</w:t>
      </w:r>
      <w:r w:rsidR="005D3A02" w:rsidRPr="00AE7432">
        <w:rPr>
          <w:rFonts w:ascii="Times New Roman" w:hAnsi="Times New Roman"/>
          <w:color w:val="000000"/>
        </w:rPr>
        <w:t>.</w:t>
      </w:r>
    </w:p>
    <w:p w14:paraId="56A0D240" w14:textId="77777777" w:rsidR="005D3A02" w:rsidRPr="0054258D"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lang w:val="fr-FR"/>
        </w:rPr>
      </w:pPr>
      <w:r>
        <w:rPr>
          <w:rFonts w:ascii="Times New Roman" w:hAnsi="Times New Roman"/>
          <w:color w:val="000000"/>
          <w:lang w:val="fr-FR"/>
        </w:rPr>
        <w:tab/>
      </w:r>
      <w:r w:rsidR="005D3A02" w:rsidRPr="0054258D">
        <w:rPr>
          <w:rFonts w:ascii="Times New Roman" w:hAnsi="Times New Roman"/>
          <w:color w:val="000000"/>
          <w:lang w:val="fr-FR"/>
        </w:rPr>
        <w:t>ASHRAE</w:t>
      </w:r>
    </w:p>
    <w:p w14:paraId="72AEB71D" w14:textId="77777777" w:rsidR="005D3A02" w:rsidRPr="0054258D"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lang w:val="fr-FR"/>
        </w:rPr>
      </w:pPr>
      <w:r>
        <w:rPr>
          <w:rFonts w:ascii="Times New Roman" w:hAnsi="Times New Roman"/>
          <w:color w:val="000000"/>
          <w:lang w:val="fr-FR"/>
        </w:rPr>
        <w:tab/>
      </w:r>
      <w:r w:rsidR="003D171A" w:rsidRPr="0054258D">
        <w:rPr>
          <w:rFonts w:ascii="Times New Roman" w:hAnsi="Times New Roman"/>
          <w:color w:val="000000"/>
          <w:lang w:val="fr-FR"/>
        </w:rPr>
        <w:t>1791 Tullie</w:t>
      </w:r>
      <w:r w:rsidR="005D3A02" w:rsidRPr="0054258D">
        <w:rPr>
          <w:rFonts w:ascii="Times New Roman" w:hAnsi="Times New Roman"/>
          <w:color w:val="000000"/>
          <w:lang w:val="fr-FR"/>
        </w:rPr>
        <w:t xml:space="preserve"> Circle NE</w:t>
      </w:r>
    </w:p>
    <w:p w14:paraId="33B3D9E2" w14:textId="77777777" w:rsidR="005D3A02" w:rsidRPr="0054258D"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lang w:val="fr-FR"/>
        </w:rPr>
      </w:pPr>
      <w:r>
        <w:rPr>
          <w:rFonts w:ascii="Times New Roman" w:hAnsi="Times New Roman"/>
          <w:color w:val="000000"/>
          <w:lang w:val="fr-FR"/>
        </w:rPr>
        <w:tab/>
      </w:r>
      <w:r w:rsidR="005D3A02" w:rsidRPr="0054258D">
        <w:rPr>
          <w:rFonts w:ascii="Times New Roman" w:hAnsi="Times New Roman"/>
          <w:color w:val="000000"/>
          <w:lang w:val="fr-FR"/>
        </w:rPr>
        <w:t>Atlanta, GA 30329</w:t>
      </w:r>
    </w:p>
    <w:p w14:paraId="15BA80CE" w14:textId="77777777" w:rsidR="005D3A02" w:rsidRPr="00D03B89"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Pr>
          <w:rFonts w:ascii="Times New Roman" w:hAnsi="Times New Roman"/>
          <w:color w:val="000000"/>
        </w:rPr>
        <w:tab/>
      </w:r>
      <w:hyperlink r:id="rId11" w:history="1">
        <w:r w:rsidR="005D3A02" w:rsidRPr="00D03B89">
          <w:rPr>
            <w:rStyle w:val="Hyperlink"/>
            <w:rFonts w:ascii="Times New Roman" w:hAnsi="Times New Roman"/>
            <w:color w:val="auto"/>
            <w:u w:val="none"/>
          </w:rPr>
          <w:t>www.ashrae.org</w:t>
        </w:r>
      </w:hyperlink>
    </w:p>
    <w:p w14:paraId="2EEC202D" w14:textId="77777777" w:rsidR="005D3A02" w:rsidRPr="00AE7432" w:rsidRDefault="005D3A02"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339B20CF" w14:textId="77777777" w:rsidR="005D3A02" w:rsidRPr="00AE7432" w:rsidRDefault="00532B7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6.</w:t>
      </w:r>
      <w:r>
        <w:rPr>
          <w:rFonts w:ascii="Times New Roman" w:hAnsi="Times New Roman"/>
          <w:color w:val="000000"/>
        </w:rPr>
        <w:tab/>
        <w:t>ASTM – E1465-</w:t>
      </w:r>
      <w:r w:rsidRPr="00FD6A99">
        <w:rPr>
          <w:rFonts w:ascii="Times New Roman" w:hAnsi="Times New Roman"/>
        </w:rPr>
        <w:t>08</w:t>
      </w:r>
    </w:p>
    <w:p w14:paraId="61468375" w14:textId="77777777"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ASTM International</w:t>
      </w:r>
    </w:p>
    <w:p w14:paraId="692E0CAC" w14:textId="77777777"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100 Barr Harbor Drive</w:t>
      </w:r>
    </w:p>
    <w:p w14:paraId="26A91547" w14:textId="77777777"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PO Box C700</w:t>
      </w:r>
    </w:p>
    <w:p w14:paraId="3FA202C2" w14:textId="77777777"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West Conshohocken, PA 19428-2959</w:t>
      </w:r>
    </w:p>
    <w:p w14:paraId="4550AEA2" w14:textId="77777777" w:rsidR="00BB2866" w:rsidRPr="00FD6A99" w:rsidRDefault="00B16A97"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Pr>
          <w:rFonts w:ascii="Times New Roman" w:hAnsi="Times New Roman"/>
        </w:rPr>
        <w:tab/>
      </w:r>
      <w:r w:rsidR="00BB2866" w:rsidRPr="00FD6A99">
        <w:rPr>
          <w:rFonts w:ascii="Times New Roman" w:hAnsi="Times New Roman"/>
        </w:rPr>
        <w:t>1-877-909-2786</w:t>
      </w:r>
    </w:p>
    <w:p w14:paraId="434854BE" w14:textId="77777777" w:rsidR="00CA0A9C" w:rsidRPr="00AE7432" w:rsidRDefault="00CA0A9C" w:rsidP="00C10556">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olor w:val="000000"/>
        </w:rPr>
      </w:pPr>
    </w:p>
    <w:p w14:paraId="48E7D956" w14:textId="77777777" w:rsidR="00CA0A9C"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018989B2" w14:textId="77777777" w:rsidR="002D198E" w:rsidRDefault="002D198E" w:rsidP="00C10556">
      <w:pPr>
        <w:tabs>
          <w:tab w:val="left" w:pos="720"/>
          <w:tab w:val="left" w:pos="1440"/>
          <w:tab w:val="left" w:pos="2160"/>
          <w:tab w:val="left" w:pos="2880"/>
          <w:tab w:val="left" w:pos="3600"/>
        </w:tabs>
        <w:spacing w:after="0" w:line="240" w:lineRule="auto"/>
        <w:rPr>
          <w:rFonts w:ascii="Times New Roman" w:hAnsi="Times New Roman"/>
        </w:rPr>
      </w:pPr>
    </w:p>
    <w:p w14:paraId="14740FCA" w14:textId="77777777" w:rsidR="002D198E" w:rsidRDefault="002D198E" w:rsidP="00C10556">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STATUTORY AUTHORITY:</w:t>
      </w:r>
      <w:r w:rsidR="00903EBD">
        <w:rPr>
          <w:rFonts w:ascii="Times New Roman" w:hAnsi="Times New Roman"/>
        </w:rPr>
        <w:t xml:space="preserve"> </w:t>
      </w:r>
      <w:r w:rsidR="00903EBD" w:rsidRPr="00AE7432">
        <w:rPr>
          <w:rFonts w:ascii="Times New Roman" w:hAnsi="Times New Roman"/>
        </w:rPr>
        <w:t xml:space="preserve">10 M.R.S. </w:t>
      </w:r>
      <w:r w:rsidR="009923C7">
        <w:rPr>
          <w:rFonts w:ascii="Times New Roman" w:hAnsi="Times New Roman"/>
        </w:rPr>
        <w:t>§</w:t>
      </w:r>
      <w:r w:rsidR="00903EBD" w:rsidRPr="00AE7432">
        <w:rPr>
          <w:rFonts w:ascii="Times New Roman" w:hAnsi="Times New Roman"/>
        </w:rPr>
        <w:t>9722</w:t>
      </w:r>
    </w:p>
    <w:p w14:paraId="438E6C9C" w14:textId="77777777" w:rsidR="002D198E" w:rsidRDefault="002D198E" w:rsidP="00C10556">
      <w:pPr>
        <w:tabs>
          <w:tab w:val="left" w:pos="720"/>
          <w:tab w:val="left" w:pos="1440"/>
          <w:tab w:val="left" w:pos="2160"/>
          <w:tab w:val="left" w:pos="2880"/>
          <w:tab w:val="left" w:pos="3600"/>
        </w:tabs>
        <w:spacing w:after="0" w:line="240" w:lineRule="auto"/>
        <w:rPr>
          <w:rFonts w:ascii="Times New Roman" w:hAnsi="Times New Roman"/>
        </w:rPr>
      </w:pPr>
    </w:p>
    <w:p w14:paraId="49E972CD" w14:textId="77777777" w:rsidR="002D198E" w:rsidRDefault="00CA0A9C" w:rsidP="00C10556">
      <w:pPr>
        <w:tabs>
          <w:tab w:val="left" w:pos="720"/>
          <w:tab w:val="left" w:pos="1440"/>
          <w:tab w:val="left" w:pos="2160"/>
          <w:tab w:val="left" w:pos="2880"/>
          <w:tab w:val="left" w:pos="3600"/>
        </w:tabs>
        <w:spacing w:after="0" w:line="240" w:lineRule="auto"/>
        <w:rPr>
          <w:rFonts w:ascii="Times New Roman" w:hAnsi="Times New Roman"/>
        </w:rPr>
      </w:pPr>
      <w:r w:rsidRPr="00AE7432">
        <w:rPr>
          <w:rFonts w:ascii="Times New Roman" w:hAnsi="Times New Roman"/>
        </w:rPr>
        <w:t>EFFECTIVE DATE:</w:t>
      </w:r>
    </w:p>
    <w:p w14:paraId="1BE607A1" w14:textId="77777777" w:rsidR="00CA0A9C" w:rsidRPr="00AE7432" w:rsidRDefault="002D198E" w:rsidP="00C10556">
      <w:pPr>
        <w:tabs>
          <w:tab w:val="left" w:pos="720"/>
          <w:tab w:val="left" w:pos="1440"/>
          <w:tab w:val="left" w:pos="2160"/>
          <w:tab w:val="left" w:pos="2880"/>
          <w:tab w:val="left" w:pos="3600"/>
        </w:tabs>
        <w:spacing w:after="0" w:line="240" w:lineRule="auto"/>
        <w:rPr>
          <w:rFonts w:ascii="Times New Roman" w:hAnsi="Times New Roman"/>
        </w:rPr>
      </w:pPr>
      <w:r w:rsidRPr="00AE7432">
        <w:rPr>
          <w:rFonts w:ascii="Times New Roman" w:hAnsi="Times New Roman"/>
          <w:color w:val="000000"/>
        </w:rPr>
        <w:tab/>
      </w:r>
      <w:r w:rsidR="00476352">
        <w:rPr>
          <w:rFonts w:ascii="Times New Roman" w:hAnsi="Times New Roman"/>
        </w:rPr>
        <w:t>October 11, 2010</w:t>
      </w:r>
      <w:r>
        <w:rPr>
          <w:rFonts w:ascii="Times New Roman" w:hAnsi="Times New Roman"/>
        </w:rPr>
        <w:t xml:space="preserve"> – filing 2010-466</w:t>
      </w:r>
    </w:p>
    <w:p w14:paraId="62BF6734" w14:textId="77777777" w:rsidR="00CA0A9C"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63E72D2D" w14:textId="77777777" w:rsidR="00F35C56" w:rsidRDefault="00F35C56" w:rsidP="00C10556">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AMENDED:</w:t>
      </w:r>
    </w:p>
    <w:p w14:paraId="36BCF7C8" w14:textId="77777777" w:rsidR="00F35C56" w:rsidRDefault="00F35C56" w:rsidP="00C10556">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ab/>
        <w:t>January 23, 2018 – filing 2018-006</w:t>
      </w:r>
    </w:p>
    <w:p w14:paraId="0A7A84BB" w14:textId="77777777" w:rsidR="00F35C56" w:rsidRPr="00AE7432" w:rsidRDefault="00F35C56" w:rsidP="00C10556">
      <w:pPr>
        <w:tabs>
          <w:tab w:val="left" w:pos="720"/>
          <w:tab w:val="left" w:pos="1440"/>
          <w:tab w:val="left" w:pos="2160"/>
          <w:tab w:val="left" w:pos="2880"/>
          <w:tab w:val="left" w:pos="3600"/>
        </w:tabs>
        <w:spacing w:after="0" w:line="240" w:lineRule="auto"/>
        <w:rPr>
          <w:rFonts w:ascii="Times New Roman" w:hAnsi="Times New Roman"/>
        </w:rPr>
      </w:pPr>
    </w:p>
    <w:sectPr w:rsidR="00F35C56" w:rsidRPr="00AE7432" w:rsidSect="008113C2">
      <w:headerReference w:type="default" r:id="rId12"/>
      <w:pgSz w:w="12240" w:h="15840" w:code="1"/>
      <w:pgMar w:top="1440" w:right="1440" w:bottom="1440" w:left="1440" w:header="0" w:footer="5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577CE" w14:textId="77777777" w:rsidR="00C72ECA" w:rsidRDefault="00C72ECA">
      <w:r>
        <w:separator/>
      </w:r>
    </w:p>
  </w:endnote>
  <w:endnote w:type="continuationSeparator" w:id="0">
    <w:p w14:paraId="1D9A882A" w14:textId="77777777" w:rsidR="00C72ECA" w:rsidRDefault="00C7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C1480" w14:textId="77777777" w:rsidR="00C72ECA" w:rsidRDefault="00C72ECA">
      <w:r>
        <w:separator/>
      </w:r>
    </w:p>
  </w:footnote>
  <w:footnote w:type="continuationSeparator" w:id="0">
    <w:p w14:paraId="34FB88EC" w14:textId="77777777" w:rsidR="00C72ECA" w:rsidRDefault="00C7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E16F0" w14:textId="77777777" w:rsidR="00FD4350" w:rsidRPr="009923C7" w:rsidRDefault="00FD4350" w:rsidP="009923C7">
    <w:pPr>
      <w:tabs>
        <w:tab w:val="right" w:pos="9360"/>
      </w:tabs>
      <w:spacing w:after="0" w:line="240" w:lineRule="auto"/>
      <w:jc w:val="right"/>
      <w:rPr>
        <w:rFonts w:ascii="Times New Roman" w:hAnsi="Times New Roman"/>
        <w:sz w:val="18"/>
        <w:szCs w:val="18"/>
      </w:rPr>
    </w:pPr>
  </w:p>
  <w:p w14:paraId="3F62AA16" w14:textId="77777777" w:rsidR="00FD4350" w:rsidRPr="009923C7" w:rsidRDefault="00FD4350" w:rsidP="009923C7">
    <w:pPr>
      <w:tabs>
        <w:tab w:val="right" w:pos="9360"/>
      </w:tabs>
      <w:spacing w:after="0" w:line="240" w:lineRule="auto"/>
      <w:jc w:val="right"/>
      <w:rPr>
        <w:rFonts w:ascii="Times New Roman" w:hAnsi="Times New Roman"/>
        <w:sz w:val="18"/>
        <w:szCs w:val="18"/>
      </w:rPr>
    </w:pPr>
  </w:p>
  <w:p w14:paraId="4723F0F9" w14:textId="77777777" w:rsidR="00FD4350" w:rsidRPr="009923C7" w:rsidRDefault="00FD4350" w:rsidP="009923C7">
    <w:pPr>
      <w:tabs>
        <w:tab w:val="right" w:pos="9360"/>
      </w:tabs>
      <w:spacing w:after="0" w:line="240" w:lineRule="auto"/>
      <w:jc w:val="right"/>
      <w:rPr>
        <w:rFonts w:ascii="Times New Roman" w:hAnsi="Times New Roman"/>
        <w:sz w:val="18"/>
        <w:szCs w:val="18"/>
      </w:rPr>
    </w:pPr>
  </w:p>
  <w:p w14:paraId="48E05846" w14:textId="77777777" w:rsidR="00FD4350" w:rsidRPr="009923C7" w:rsidRDefault="00FD4350" w:rsidP="009923C7">
    <w:pPr>
      <w:pBdr>
        <w:bottom w:val="single" w:sz="6" w:space="1" w:color="auto"/>
      </w:pBdr>
      <w:tabs>
        <w:tab w:val="right" w:pos="9360"/>
      </w:tabs>
      <w:spacing w:after="0" w:line="240" w:lineRule="auto"/>
      <w:jc w:val="right"/>
      <w:rPr>
        <w:rFonts w:ascii="Times New Roman" w:hAnsi="Times New Roman"/>
        <w:sz w:val="18"/>
        <w:szCs w:val="18"/>
      </w:rPr>
    </w:pPr>
    <w:r>
      <w:rPr>
        <w:rFonts w:ascii="Times New Roman" w:hAnsi="Times New Roman"/>
        <w:sz w:val="18"/>
        <w:szCs w:val="18"/>
      </w:rPr>
      <w:t>16</w:t>
    </w:r>
    <w:r w:rsidRPr="009923C7">
      <w:rPr>
        <w:rFonts w:ascii="Times New Roman" w:hAnsi="Times New Roman"/>
        <w:sz w:val="18"/>
        <w:szCs w:val="18"/>
      </w:rPr>
      <w:t>-</w:t>
    </w:r>
    <w:r>
      <w:rPr>
        <w:rFonts w:ascii="Times New Roman" w:hAnsi="Times New Roman"/>
        <w:sz w:val="18"/>
        <w:szCs w:val="18"/>
      </w:rPr>
      <w:t xml:space="preserve">642 Chapter 1     </w:t>
    </w:r>
    <w:r w:rsidRPr="009923C7">
      <w:rPr>
        <w:rFonts w:ascii="Times New Roman" w:hAnsi="Times New Roman"/>
        <w:sz w:val="18"/>
        <w:szCs w:val="18"/>
      </w:rPr>
      <w:t xml:space="preserve">page </w:t>
    </w:r>
    <w:r w:rsidRPr="009923C7">
      <w:rPr>
        <w:rFonts w:ascii="Times New Roman" w:hAnsi="Times New Roman"/>
        <w:sz w:val="18"/>
        <w:szCs w:val="18"/>
      </w:rPr>
      <w:fldChar w:fldCharType="begin"/>
    </w:r>
    <w:r w:rsidRPr="009923C7">
      <w:rPr>
        <w:rFonts w:ascii="Times New Roman" w:hAnsi="Times New Roman"/>
        <w:sz w:val="18"/>
        <w:szCs w:val="18"/>
      </w:rPr>
      <w:instrText xml:space="preserve">page </w:instrText>
    </w:r>
    <w:r w:rsidRPr="009923C7">
      <w:rPr>
        <w:rFonts w:ascii="Times New Roman" w:hAnsi="Times New Roman"/>
        <w:sz w:val="18"/>
        <w:szCs w:val="18"/>
      </w:rPr>
      <w:fldChar w:fldCharType="separate"/>
    </w:r>
    <w:r>
      <w:rPr>
        <w:rFonts w:ascii="Times New Roman" w:hAnsi="Times New Roman"/>
        <w:noProof/>
        <w:sz w:val="18"/>
        <w:szCs w:val="18"/>
      </w:rPr>
      <w:t>12</w:t>
    </w:r>
    <w:r w:rsidRPr="009923C7">
      <w:rP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F67EF"/>
    <w:multiLevelType w:val="hybridMultilevel"/>
    <w:tmpl w:val="84961734"/>
    <w:lvl w:ilvl="0" w:tplc="729C616A">
      <w:start w:val="2"/>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3D983FA1"/>
    <w:multiLevelType w:val="hybridMultilevel"/>
    <w:tmpl w:val="B7943742"/>
    <w:lvl w:ilvl="0" w:tplc="3A900184">
      <w:start w:val="2"/>
      <w:numFmt w:val="upperLetter"/>
      <w:lvlText w:val="%1."/>
      <w:lvlJc w:val="left"/>
      <w:pPr>
        <w:tabs>
          <w:tab w:val="num" w:pos="2520"/>
        </w:tabs>
        <w:ind w:left="2520" w:hanging="36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5DA66848"/>
    <w:multiLevelType w:val="hybridMultilevel"/>
    <w:tmpl w:val="829C07E2"/>
    <w:lvl w:ilvl="0" w:tplc="365A989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55"/>
    <w:rsid w:val="00001639"/>
    <w:rsid w:val="0000200D"/>
    <w:rsid w:val="00003793"/>
    <w:rsid w:val="00005D87"/>
    <w:rsid w:val="000060EC"/>
    <w:rsid w:val="00006A4D"/>
    <w:rsid w:val="00006FA1"/>
    <w:rsid w:val="000071CE"/>
    <w:rsid w:val="000118CF"/>
    <w:rsid w:val="00012A01"/>
    <w:rsid w:val="000133C9"/>
    <w:rsid w:val="000141F1"/>
    <w:rsid w:val="00015913"/>
    <w:rsid w:val="00021DE1"/>
    <w:rsid w:val="00025E24"/>
    <w:rsid w:val="00025EFA"/>
    <w:rsid w:val="000264B1"/>
    <w:rsid w:val="00027661"/>
    <w:rsid w:val="00031F9D"/>
    <w:rsid w:val="00032589"/>
    <w:rsid w:val="000360A6"/>
    <w:rsid w:val="00043D69"/>
    <w:rsid w:val="00044E2C"/>
    <w:rsid w:val="000458F4"/>
    <w:rsid w:val="000500BD"/>
    <w:rsid w:val="00055BB9"/>
    <w:rsid w:val="00056161"/>
    <w:rsid w:val="0005629D"/>
    <w:rsid w:val="000567B8"/>
    <w:rsid w:val="0005707E"/>
    <w:rsid w:val="0006208D"/>
    <w:rsid w:val="0006239A"/>
    <w:rsid w:val="00063E96"/>
    <w:rsid w:val="00065DD2"/>
    <w:rsid w:val="00067294"/>
    <w:rsid w:val="000731B4"/>
    <w:rsid w:val="00073C3D"/>
    <w:rsid w:val="00073C8B"/>
    <w:rsid w:val="00074204"/>
    <w:rsid w:val="00074ACE"/>
    <w:rsid w:val="00083B2F"/>
    <w:rsid w:val="00083FDA"/>
    <w:rsid w:val="00085D1B"/>
    <w:rsid w:val="00090057"/>
    <w:rsid w:val="00091192"/>
    <w:rsid w:val="000936D5"/>
    <w:rsid w:val="0009382F"/>
    <w:rsid w:val="000A261F"/>
    <w:rsid w:val="000A30F5"/>
    <w:rsid w:val="000B16C0"/>
    <w:rsid w:val="000B1BCA"/>
    <w:rsid w:val="000B27DC"/>
    <w:rsid w:val="000D0337"/>
    <w:rsid w:val="000D2D09"/>
    <w:rsid w:val="000D4B76"/>
    <w:rsid w:val="000D6417"/>
    <w:rsid w:val="000D64AA"/>
    <w:rsid w:val="000D725D"/>
    <w:rsid w:val="000E1203"/>
    <w:rsid w:val="000E1C29"/>
    <w:rsid w:val="000E2F00"/>
    <w:rsid w:val="000E3209"/>
    <w:rsid w:val="000E454C"/>
    <w:rsid w:val="000E4DD8"/>
    <w:rsid w:val="000E72E0"/>
    <w:rsid w:val="000F2657"/>
    <w:rsid w:val="00100847"/>
    <w:rsid w:val="00100B36"/>
    <w:rsid w:val="00100EA0"/>
    <w:rsid w:val="0011202C"/>
    <w:rsid w:val="00112C83"/>
    <w:rsid w:val="00120F88"/>
    <w:rsid w:val="001234B7"/>
    <w:rsid w:val="001412AB"/>
    <w:rsid w:val="00142CAA"/>
    <w:rsid w:val="00142CE0"/>
    <w:rsid w:val="00150023"/>
    <w:rsid w:val="0016699D"/>
    <w:rsid w:val="0017023C"/>
    <w:rsid w:val="00172B61"/>
    <w:rsid w:val="001758E3"/>
    <w:rsid w:val="0017626F"/>
    <w:rsid w:val="00180FC2"/>
    <w:rsid w:val="0018254F"/>
    <w:rsid w:val="00185235"/>
    <w:rsid w:val="00186CC0"/>
    <w:rsid w:val="00191F63"/>
    <w:rsid w:val="001944DF"/>
    <w:rsid w:val="0019491D"/>
    <w:rsid w:val="00194ECB"/>
    <w:rsid w:val="00195238"/>
    <w:rsid w:val="00196857"/>
    <w:rsid w:val="0019796A"/>
    <w:rsid w:val="001A0364"/>
    <w:rsid w:val="001A3783"/>
    <w:rsid w:val="001A470D"/>
    <w:rsid w:val="001A5614"/>
    <w:rsid w:val="001B1AB8"/>
    <w:rsid w:val="001B26B6"/>
    <w:rsid w:val="001B370C"/>
    <w:rsid w:val="001B3E82"/>
    <w:rsid w:val="001B52F6"/>
    <w:rsid w:val="001C0117"/>
    <w:rsid w:val="001C34B2"/>
    <w:rsid w:val="001C5938"/>
    <w:rsid w:val="001C6F46"/>
    <w:rsid w:val="001C71DF"/>
    <w:rsid w:val="001D14E7"/>
    <w:rsid w:val="001D3601"/>
    <w:rsid w:val="001D43CF"/>
    <w:rsid w:val="001E0ECB"/>
    <w:rsid w:val="001E1262"/>
    <w:rsid w:val="001E185C"/>
    <w:rsid w:val="001E2990"/>
    <w:rsid w:val="001E678B"/>
    <w:rsid w:val="001E7C8C"/>
    <w:rsid w:val="001F27E2"/>
    <w:rsid w:val="001F2FF4"/>
    <w:rsid w:val="001F474E"/>
    <w:rsid w:val="001F608E"/>
    <w:rsid w:val="001F6404"/>
    <w:rsid w:val="001F69FB"/>
    <w:rsid w:val="001F7A2E"/>
    <w:rsid w:val="0020557A"/>
    <w:rsid w:val="002102C1"/>
    <w:rsid w:val="0021032E"/>
    <w:rsid w:val="00211463"/>
    <w:rsid w:val="002138F8"/>
    <w:rsid w:val="00214B94"/>
    <w:rsid w:val="00217504"/>
    <w:rsid w:val="0022156A"/>
    <w:rsid w:val="00223916"/>
    <w:rsid w:val="0022537E"/>
    <w:rsid w:val="002257CE"/>
    <w:rsid w:val="00226F9E"/>
    <w:rsid w:val="00231269"/>
    <w:rsid w:val="00236F31"/>
    <w:rsid w:val="0024111D"/>
    <w:rsid w:val="00241BA3"/>
    <w:rsid w:val="002440FA"/>
    <w:rsid w:val="00245180"/>
    <w:rsid w:val="00247B5B"/>
    <w:rsid w:val="00251CF8"/>
    <w:rsid w:val="00252340"/>
    <w:rsid w:val="002532D8"/>
    <w:rsid w:val="0025518E"/>
    <w:rsid w:val="00255589"/>
    <w:rsid w:val="0026351D"/>
    <w:rsid w:val="00264B2F"/>
    <w:rsid w:val="002660C4"/>
    <w:rsid w:val="00274F2F"/>
    <w:rsid w:val="00283377"/>
    <w:rsid w:val="00292015"/>
    <w:rsid w:val="0029624F"/>
    <w:rsid w:val="002A0966"/>
    <w:rsid w:val="002A2812"/>
    <w:rsid w:val="002A3EF4"/>
    <w:rsid w:val="002B1737"/>
    <w:rsid w:val="002B2DF0"/>
    <w:rsid w:val="002B3DEA"/>
    <w:rsid w:val="002B4536"/>
    <w:rsid w:val="002B7A02"/>
    <w:rsid w:val="002C0684"/>
    <w:rsid w:val="002C1562"/>
    <w:rsid w:val="002C1839"/>
    <w:rsid w:val="002C5D8C"/>
    <w:rsid w:val="002C77EA"/>
    <w:rsid w:val="002D198E"/>
    <w:rsid w:val="002D4305"/>
    <w:rsid w:val="002D56B2"/>
    <w:rsid w:val="002E184B"/>
    <w:rsid w:val="002E60E7"/>
    <w:rsid w:val="002F6342"/>
    <w:rsid w:val="002F6345"/>
    <w:rsid w:val="00303A03"/>
    <w:rsid w:val="00305B40"/>
    <w:rsid w:val="00305EC5"/>
    <w:rsid w:val="00306814"/>
    <w:rsid w:val="003118F6"/>
    <w:rsid w:val="003138FF"/>
    <w:rsid w:val="00313FD3"/>
    <w:rsid w:val="00321541"/>
    <w:rsid w:val="00322D44"/>
    <w:rsid w:val="0032718D"/>
    <w:rsid w:val="0033158C"/>
    <w:rsid w:val="003337A4"/>
    <w:rsid w:val="00344879"/>
    <w:rsid w:val="003508AB"/>
    <w:rsid w:val="00353887"/>
    <w:rsid w:val="0035653A"/>
    <w:rsid w:val="00356B8C"/>
    <w:rsid w:val="0036117D"/>
    <w:rsid w:val="003838D0"/>
    <w:rsid w:val="003840DA"/>
    <w:rsid w:val="00384303"/>
    <w:rsid w:val="0039489D"/>
    <w:rsid w:val="003A1C05"/>
    <w:rsid w:val="003A28D6"/>
    <w:rsid w:val="003A2C79"/>
    <w:rsid w:val="003B0759"/>
    <w:rsid w:val="003B3AA0"/>
    <w:rsid w:val="003B4D44"/>
    <w:rsid w:val="003B68C5"/>
    <w:rsid w:val="003B7525"/>
    <w:rsid w:val="003B7E1B"/>
    <w:rsid w:val="003C7ADE"/>
    <w:rsid w:val="003D171A"/>
    <w:rsid w:val="003D4333"/>
    <w:rsid w:val="003D63CD"/>
    <w:rsid w:val="003D7C26"/>
    <w:rsid w:val="003E0147"/>
    <w:rsid w:val="003E13DA"/>
    <w:rsid w:val="003E1B0D"/>
    <w:rsid w:val="003E359A"/>
    <w:rsid w:val="003E6252"/>
    <w:rsid w:val="003F0645"/>
    <w:rsid w:val="00400650"/>
    <w:rsid w:val="0040110A"/>
    <w:rsid w:val="00401A29"/>
    <w:rsid w:val="00401B92"/>
    <w:rsid w:val="004033A0"/>
    <w:rsid w:val="00404529"/>
    <w:rsid w:val="00404689"/>
    <w:rsid w:val="0040605A"/>
    <w:rsid w:val="004123C9"/>
    <w:rsid w:val="0042216C"/>
    <w:rsid w:val="00423CDC"/>
    <w:rsid w:val="00424A34"/>
    <w:rsid w:val="00432DFA"/>
    <w:rsid w:val="00432E7C"/>
    <w:rsid w:val="00434AFF"/>
    <w:rsid w:val="00435576"/>
    <w:rsid w:val="00436E2A"/>
    <w:rsid w:val="00440C6E"/>
    <w:rsid w:val="00446B88"/>
    <w:rsid w:val="004510E5"/>
    <w:rsid w:val="0045283C"/>
    <w:rsid w:val="00452BA0"/>
    <w:rsid w:val="00454ACD"/>
    <w:rsid w:val="00457938"/>
    <w:rsid w:val="0046068E"/>
    <w:rsid w:val="004619EF"/>
    <w:rsid w:val="00465455"/>
    <w:rsid w:val="00466256"/>
    <w:rsid w:val="00470F27"/>
    <w:rsid w:val="0047210F"/>
    <w:rsid w:val="00472336"/>
    <w:rsid w:val="004730AF"/>
    <w:rsid w:val="00473AE1"/>
    <w:rsid w:val="0047449C"/>
    <w:rsid w:val="00475CC8"/>
    <w:rsid w:val="00476352"/>
    <w:rsid w:val="00477877"/>
    <w:rsid w:val="00480178"/>
    <w:rsid w:val="00485E5B"/>
    <w:rsid w:val="00486CA7"/>
    <w:rsid w:val="0048736B"/>
    <w:rsid w:val="004936E2"/>
    <w:rsid w:val="00493FA1"/>
    <w:rsid w:val="004945A3"/>
    <w:rsid w:val="004A11B9"/>
    <w:rsid w:val="004A334C"/>
    <w:rsid w:val="004A500F"/>
    <w:rsid w:val="004A5B15"/>
    <w:rsid w:val="004B30A1"/>
    <w:rsid w:val="004B584F"/>
    <w:rsid w:val="004C3917"/>
    <w:rsid w:val="004C4908"/>
    <w:rsid w:val="004C51F3"/>
    <w:rsid w:val="004D08BD"/>
    <w:rsid w:val="004D2D32"/>
    <w:rsid w:val="004D3038"/>
    <w:rsid w:val="004D61BE"/>
    <w:rsid w:val="004D6D68"/>
    <w:rsid w:val="004E158F"/>
    <w:rsid w:val="004E16D2"/>
    <w:rsid w:val="004E55AD"/>
    <w:rsid w:val="004F059F"/>
    <w:rsid w:val="00501079"/>
    <w:rsid w:val="005111EE"/>
    <w:rsid w:val="00511329"/>
    <w:rsid w:val="005207ED"/>
    <w:rsid w:val="00521F60"/>
    <w:rsid w:val="005258E8"/>
    <w:rsid w:val="00525C4A"/>
    <w:rsid w:val="0053091E"/>
    <w:rsid w:val="00532505"/>
    <w:rsid w:val="00532B7C"/>
    <w:rsid w:val="005343F7"/>
    <w:rsid w:val="0053727E"/>
    <w:rsid w:val="00541AA2"/>
    <w:rsid w:val="0054258D"/>
    <w:rsid w:val="005425C5"/>
    <w:rsid w:val="00547D32"/>
    <w:rsid w:val="00551749"/>
    <w:rsid w:val="0055244D"/>
    <w:rsid w:val="005574EA"/>
    <w:rsid w:val="00560C6C"/>
    <w:rsid w:val="00566658"/>
    <w:rsid w:val="005712D9"/>
    <w:rsid w:val="005779F4"/>
    <w:rsid w:val="00580892"/>
    <w:rsid w:val="00583883"/>
    <w:rsid w:val="0058681B"/>
    <w:rsid w:val="00587EB6"/>
    <w:rsid w:val="005921FD"/>
    <w:rsid w:val="005937AF"/>
    <w:rsid w:val="0059390D"/>
    <w:rsid w:val="005957FD"/>
    <w:rsid w:val="00596E47"/>
    <w:rsid w:val="005978F4"/>
    <w:rsid w:val="0059799E"/>
    <w:rsid w:val="005C261C"/>
    <w:rsid w:val="005C364C"/>
    <w:rsid w:val="005C44A4"/>
    <w:rsid w:val="005D03FD"/>
    <w:rsid w:val="005D1B03"/>
    <w:rsid w:val="005D2D9B"/>
    <w:rsid w:val="005D30FA"/>
    <w:rsid w:val="005D3A02"/>
    <w:rsid w:val="005D5234"/>
    <w:rsid w:val="005E15FF"/>
    <w:rsid w:val="005E4E92"/>
    <w:rsid w:val="005E5DE2"/>
    <w:rsid w:val="005E6809"/>
    <w:rsid w:val="005F3E2F"/>
    <w:rsid w:val="005F497A"/>
    <w:rsid w:val="00600DA4"/>
    <w:rsid w:val="00602CFB"/>
    <w:rsid w:val="00606C24"/>
    <w:rsid w:val="00622045"/>
    <w:rsid w:val="00624295"/>
    <w:rsid w:val="006301BC"/>
    <w:rsid w:val="006313AC"/>
    <w:rsid w:val="006453AB"/>
    <w:rsid w:val="0064573B"/>
    <w:rsid w:val="0065214D"/>
    <w:rsid w:val="00657BD7"/>
    <w:rsid w:val="00660B8B"/>
    <w:rsid w:val="0066157C"/>
    <w:rsid w:val="00664288"/>
    <w:rsid w:val="00665278"/>
    <w:rsid w:val="00670AC0"/>
    <w:rsid w:val="006710B3"/>
    <w:rsid w:val="00671E8C"/>
    <w:rsid w:val="0067209D"/>
    <w:rsid w:val="006727B7"/>
    <w:rsid w:val="0067343E"/>
    <w:rsid w:val="006811F6"/>
    <w:rsid w:val="006822B4"/>
    <w:rsid w:val="006838AC"/>
    <w:rsid w:val="00684C3F"/>
    <w:rsid w:val="00684EFC"/>
    <w:rsid w:val="0069411E"/>
    <w:rsid w:val="0069588F"/>
    <w:rsid w:val="006A0652"/>
    <w:rsid w:val="006A4695"/>
    <w:rsid w:val="006A5BFD"/>
    <w:rsid w:val="006A6C99"/>
    <w:rsid w:val="006A7566"/>
    <w:rsid w:val="006A7C13"/>
    <w:rsid w:val="006B11A5"/>
    <w:rsid w:val="006B4418"/>
    <w:rsid w:val="006B4DB2"/>
    <w:rsid w:val="006B5D08"/>
    <w:rsid w:val="006C12A5"/>
    <w:rsid w:val="006C3342"/>
    <w:rsid w:val="006D20EA"/>
    <w:rsid w:val="006D3D71"/>
    <w:rsid w:val="006D3FC6"/>
    <w:rsid w:val="006D6FED"/>
    <w:rsid w:val="006E1E4E"/>
    <w:rsid w:val="006E2AB3"/>
    <w:rsid w:val="006F1FAE"/>
    <w:rsid w:val="006F507D"/>
    <w:rsid w:val="006F6AA1"/>
    <w:rsid w:val="00704549"/>
    <w:rsid w:val="0070482D"/>
    <w:rsid w:val="00706228"/>
    <w:rsid w:val="00710442"/>
    <w:rsid w:val="0071366B"/>
    <w:rsid w:val="00716984"/>
    <w:rsid w:val="00724FCC"/>
    <w:rsid w:val="0072519F"/>
    <w:rsid w:val="007310B5"/>
    <w:rsid w:val="007364AF"/>
    <w:rsid w:val="0074202A"/>
    <w:rsid w:val="00742709"/>
    <w:rsid w:val="00744A96"/>
    <w:rsid w:val="00744F1F"/>
    <w:rsid w:val="007461B1"/>
    <w:rsid w:val="00751B34"/>
    <w:rsid w:val="00754C1F"/>
    <w:rsid w:val="00757929"/>
    <w:rsid w:val="00762643"/>
    <w:rsid w:val="00763D4E"/>
    <w:rsid w:val="007649A9"/>
    <w:rsid w:val="00765708"/>
    <w:rsid w:val="0077684E"/>
    <w:rsid w:val="00776B9B"/>
    <w:rsid w:val="0078764B"/>
    <w:rsid w:val="0079505B"/>
    <w:rsid w:val="007953BA"/>
    <w:rsid w:val="00796D36"/>
    <w:rsid w:val="00796E8A"/>
    <w:rsid w:val="007A1292"/>
    <w:rsid w:val="007A1E8B"/>
    <w:rsid w:val="007A52E6"/>
    <w:rsid w:val="007A6386"/>
    <w:rsid w:val="007B0443"/>
    <w:rsid w:val="007B07A6"/>
    <w:rsid w:val="007B4F06"/>
    <w:rsid w:val="007B7AE5"/>
    <w:rsid w:val="007C2348"/>
    <w:rsid w:val="007D1188"/>
    <w:rsid w:val="007E02BD"/>
    <w:rsid w:val="007E473F"/>
    <w:rsid w:val="007F4138"/>
    <w:rsid w:val="007F4789"/>
    <w:rsid w:val="007F659B"/>
    <w:rsid w:val="007F7DE7"/>
    <w:rsid w:val="00801807"/>
    <w:rsid w:val="008025F0"/>
    <w:rsid w:val="008040E5"/>
    <w:rsid w:val="00804873"/>
    <w:rsid w:val="008066B8"/>
    <w:rsid w:val="008113C2"/>
    <w:rsid w:val="00811D77"/>
    <w:rsid w:val="00813232"/>
    <w:rsid w:val="00813D62"/>
    <w:rsid w:val="00816CC9"/>
    <w:rsid w:val="0082086F"/>
    <w:rsid w:val="0082494B"/>
    <w:rsid w:val="008310A3"/>
    <w:rsid w:val="0083172F"/>
    <w:rsid w:val="008330BA"/>
    <w:rsid w:val="00834D9B"/>
    <w:rsid w:val="00841C26"/>
    <w:rsid w:val="008431CE"/>
    <w:rsid w:val="00847604"/>
    <w:rsid w:val="0085374C"/>
    <w:rsid w:val="00855522"/>
    <w:rsid w:val="00866FF5"/>
    <w:rsid w:val="008751FE"/>
    <w:rsid w:val="00877592"/>
    <w:rsid w:val="00880528"/>
    <w:rsid w:val="008829BD"/>
    <w:rsid w:val="00884119"/>
    <w:rsid w:val="008847AD"/>
    <w:rsid w:val="00887BD0"/>
    <w:rsid w:val="00890808"/>
    <w:rsid w:val="00895215"/>
    <w:rsid w:val="008A1954"/>
    <w:rsid w:val="008A222D"/>
    <w:rsid w:val="008A2B12"/>
    <w:rsid w:val="008A439E"/>
    <w:rsid w:val="008A7CFB"/>
    <w:rsid w:val="008B2D95"/>
    <w:rsid w:val="008B3256"/>
    <w:rsid w:val="008B4460"/>
    <w:rsid w:val="008B68F7"/>
    <w:rsid w:val="008C19D0"/>
    <w:rsid w:val="008C52D8"/>
    <w:rsid w:val="008C58E8"/>
    <w:rsid w:val="008C7368"/>
    <w:rsid w:val="008D083C"/>
    <w:rsid w:val="008D13D8"/>
    <w:rsid w:val="008D2559"/>
    <w:rsid w:val="008D34B3"/>
    <w:rsid w:val="008D3C54"/>
    <w:rsid w:val="008D785B"/>
    <w:rsid w:val="008E0982"/>
    <w:rsid w:val="008E1006"/>
    <w:rsid w:val="008E3966"/>
    <w:rsid w:val="008E4027"/>
    <w:rsid w:val="008E5FD5"/>
    <w:rsid w:val="008E7387"/>
    <w:rsid w:val="008F2751"/>
    <w:rsid w:val="00903D91"/>
    <w:rsid w:val="00903EBD"/>
    <w:rsid w:val="0090688B"/>
    <w:rsid w:val="00907AE5"/>
    <w:rsid w:val="009120CF"/>
    <w:rsid w:val="00913666"/>
    <w:rsid w:val="009202EB"/>
    <w:rsid w:val="0092633F"/>
    <w:rsid w:val="00930F9F"/>
    <w:rsid w:val="009329FF"/>
    <w:rsid w:val="009338C5"/>
    <w:rsid w:val="00934590"/>
    <w:rsid w:val="00934FDE"/>
    <w:rsid w:val="00935D39"/>
    <w:rsid w:val="009409B5"/>
    <w:rsid w:val="00944533"/>
    <w:rsid w:val="009500CB"/>
    <w:rsid w:val="00951D8D"/>
    <w:rsid w:val="00951F3A"/>
    <w:rsid w:val="009521D0"/>
    <w:rsid w:val="00955B39"/>
    <w:rsid w:val="00960DE1"/>
    <w:rsid w:val="009628A6"/>
    <w:rsid w:val="00964BE7"/>
    <w:rsid w:val="00965DE4"/>
    <w:rsid w:val="00970D22"/>
    <w:rsid w:val="00971C08"/>
    <w:rsid w:val="0097423F"/>
    <w:rsid w:val="00975682"/>
    <w:rsid w:val="00977133"/>
    <w:rsid w:val="00984C52"/>
    <w:rsid w:val="00985006"/>
    <w:rsid w:val="00986699"/>
    <w:rsid w:val="009923C7"/>
    <w:rsid w:val="009931FD"/>
    <w:rsid w:val="00995ECA"/>
    <w:rsid w:val="00996873"/>
    <w:rsid w:val="009A17DE"/>
    <w:rsid w:val="009A23AD"/>
    <w:rsid w:val="009A3B45"/>
    <w:rsid w:val="009B297A"/>
    <w:rsid w:val="009B2EAB"/>
    <w:rsid w:val="009B7707"/>
    <w:rsid w:val="009C2464"/>
    <w:rsid w:val="009D048C"/>
    <w:rsid w:val="009D0DA7"/>
    <w:rsid w:val="009D25E7"/>
    <w:rsid w:val="009D62CD"/>
    <w:rsid w:val="009E19F4"/>
    <w:rsid w:val="009E1C3B"/>
    <w:rsid w:val="009E3639"/>
    <w:rsid w:val="009E78A2"/>
    <w:rsid w:val="009F3588"/>
    <w:rsid w:val="009F3C7F"/>
    <w:rsid w:val="009F4A49"/>
    <w:rsid w:val="009F6131"/>
    <w:rsid w:val="00A02381"/>
    <w:rsid w:val="00A04540"/>
    <w:rsid w:val="00A06930"/>
    <w:rsid w:val="00A0718F"/>
    <w:rsid w:val="00A07AC9"/>
    <w:rsid w:val="00A10CA1"/>
    <w:rsid w:val="00A14AA4"/>
    <w:rsid w:val="00A235E5"/>
    <w:rsid w:val="00A256B0"/>
    <w:rsid w:val="00A25B6A"/>
    <w:rsid w:val="00A2654B"/>
    <w:rsid w:val="00A4138D"/>
    <w:rsid w:val="00A4181C"/>
    <w:rsid w:val="00A41D65"/>
    <w:rsid w:val="00A435D5"/>
    <w:rsid w:val="00A4771F"/>
    <w:rsid w:val="00A5006F"/>
    <w:rsid w:val="00A51510"/>
    <w:rsid w:val="00A53347"/>
    <w:rsid w:val="00A54D5F"/>
    <w:rsid w:val="00A65922"/>
    <w:rsid w:val="00A65A7E"/>
    <w:rsid w:val="00A65B74"/>
    <w:rsid w:val="00A67F14"/>
    <w:rsid w:val="00A7388D"/>
    <w:rsid w:val="00A7409B"/>
    <w:rsid w:val="00A76722"/>
    <w:rsid w:val="00A81DC9"/>
    <w:rsid w:val="00A83761"/>
    <w:rsid w:val="00A84232"/>
    <w:rsid w:val="00A844C1"/>
    <w:rsid w:val="00A8523D"/>
    <w:rsid w:val="00A8565E"/>
    <w:rsid w:val="00A86835"/>
    <w:rsid w:val="00A9023E"/>
    <w:rsid w:val="00A908DA"/>
    <w:rsid w:val="00A926E4"/>
    <w:rsid w:val="00A96DB6"/>
    <w:rsid w:val="00AA6839"/>
    <w:rsid w:val="00AA6EB0"/>
    <w:rsid w:val="00AB4744"/>
    <w:rsid w:val="00AB660A"/>
    <w:rsid w:val="00AB686F"/>
    <w:rsid w:val="00AC2FFB"/>
    <w:rsid w:val="00AC531A"/>
    <w:rsid w:val="00AD1C0C"/>
    <w:rsid w:val="00AD304C"/>
    <w:rsid w:val="00AD3BCE"/>
    <w:rsid w:val="00AD4E8A"/>
    <w:rsid w:val="00AD5046"/>
    <w:rsid w:val="00AE06B8"/>
    <w:rsid w:val="00AE0A57"/>
    <w:rsid w:val="00AE351E"/>
    <w:rsid w:val="00AE4E66"/>
    <w:rsid w:val="00AE7432"/>
    <w:rsid w:val="00AF66A5"/>
    <w:rsid w:val="00AF6DEA"/>
    <w:rsid w:val="00AF73BC"/>
    <w:rsid w:val="00B051F7"/>
    <w:rsid w:val="00B158C1"/>
    <w:rsid w:val="00B16A97"/>
    <w:rsid w:val="00B2267E"/>
    <w:rsid w:val="00B23850"/>
    <w:rsid w:val="00B2426D"/>
    <w:rsid w:val="00B30CAA"/>
    <w:rsid w:val="00B3689A"/>
    <w:rsid w:val="00B377AF"/>
    <w:rsid w:val="00B40968"/>
    <w:rsid w:val="00B422AF"/>
    <w:rsid w:val="00B42F4E"/>
    <w:rsid w:val="00B432A4"/>
    <w:rsid w:val="00B5539D"/>
    <w:rsid w:val="00B60274"/>
    <w:rsid w:val="00B634C2"/>
    <w:rsid w:val="00B63BC2"/>
    <w:rsid w:val="00B700A4"/>
    <w:rsid w:val="00B71825"/>
    <w:rsid w:val="00B725FE"/>
    <w:rsid w:val="00B74C76"/>
    <w:rsid w:val="00B74F10"/>
    <w:rsid w:val="00B80A25"/>
    <w:rsid w:val="00B8235A"/>
    <w:rsid w:val="00B82A50"/>
    <w:rsid w:val="00B85907"/>
    <w:rsid w:val="00B864BB"/>
    <w:rsid w:val="00B874AD"/>
    <w:rsid w:val="00B87632"/>
    <w:rsid w:val="00B9032F"/>
    <w:rsid w:val="00B905BC"/>
    <w:rsid w:val="00B92D99"/>
    <w:rsid w:val="00B93F6B"/>
    <w:rsid w:val="00B945F2"/>
    <w:rsid w:val="00B948F3"/>
    <w:rsid w:val="00B9507F"/>
    <w:rsid w:val="00B956EE"/>
    <w:rsid w:val="00B96F9D"/>
    <w:rsid w:val="00BA01E9"/>
    <w:rsid w:val="00BA650F"/>
    <w:rsid w:val="00BA7106"/>
    <w:rsid w:val="00BA722C"/>
    <w:rsid w:val="00BA7BBF"/>
    <w:rsid w:val="00BB2866"/>
    <w:rsid w:val="00BB45E7"/>
    <w:rsid w:val="00BB5975"/>
    <w:rsid w:val="00BC020A"/>
    <w:rsid w:val="00BC6201"/>
    <w:rsid w:val="00BC6598"/>
    <w:rsid w:val="00BD0CB6"/>
    <w:rsid w:val="00BE02A2"/>
    <w:rsid w:val="00BE394C"/>
    <w:rsid w:val="00BF18CA"/>
    <w:rsid w:val="00BF5DF9"/>
    <w:rsid w:val="00BF5F83"/>
    <w:rsid w:val="00BF79ED"/>
    <w:rsid w:val="00C03FCF"/>
    <w:rsid w:val="00C10556"/>
    <w:rsid w:val="00C157E4"/>
    <w:rsid w:val="00C15EBE"/>
    <w:rsid w:val="00C20751"/>
    <w:rsid w:val="00C20B53"/>
    <w:rsid w:val="00C21137"/>
    <w:rsid w:val="00C22C15"/>
    <w:rsid w:val="00C23CF4"/>
    <w:rsid w:val="00C247B7"/>
    <w:rsid w:val="00C27CFD"/>
    <w:rsid w:val="00C34024"/>
    <w:rsid w:val="00C40CC3"/>
    <w:rsid w:val="00C4741D"/>
    <w:rsid w:val="00C53A60"/>
    <w:rsid w:val="00C57C98"/>
    <w:rsid w:val="00C60619"/>
    <w:rsid w:val="00C72ECA"/>
    <w:rsid w:val="00C74909"/>
    <w:rsid w:val="00C7719F"/>
    <w:rsid w:val="00C8176F"/>
    <w:rsid w:val="00C90AF1"/>
    <w:rsid w:val="00C912C8"/>
    <w:rsid w:val="00C91611"/>
    <w:rsid w:val="00C934FD"/>
    <w:rsid w:val="00CA015B"/>
    <w:rsid w:val="00CA0A9C"/>
    <w:rsid w:val="00CA19BB"/>
    <w:rsid w:val="00CA323D"/>
    <w:rsid w:val="00CA6BC8"/>
    <w:rsid w:val="00CA7003"/>
    <w:rsid w:val="00CB3DF8"/>
    <w:rsid w:val="00CB4274"/>
    <w:rsid w:val="00CC404E"/>
    <w:rsid w:val="00CC5DA7"/>
    <w:rsid w:val="00CC79C7"/>
    <w:rsid w:val="00CD0905"/>
    <w:rsid w:val="00CD58C6"/>
    <w:rsid w:val="00CD6A3A"/>
    <w:rsid w:val="00CD6A47"/>
    <w:rsid w:val="00CE0525"/>
    <w:rsid w:val="00CE1562"/>
    <w:rsid w:val="00CE1B02"/>
    <w:rsid w:val="00CE2090"/>
    <w:rsid w:val="00CE20C2"/>
    <w:rsid w:val="00CF224B"/>
    <w:rsid w:val="00CF45B5"/>
    <w:rsid w:val="00CF6AC6"/>
    <w:rsid w:val="00CF7FDF"/>
    <w:rsid w:val="00D02718"/>
    <w:rsid w:val="00D02C4D"/>
    <w:rsid w:val="00D03B89"/>
    <w:rsid w:val="00D03F67"/>
    <w:rsid w:val="00D141CF"/>
    <w:rsid w:val="00D17688"/>
    <w:rsid w:val="00D22F25"/>
    <w:rsid w:val="00D25B44"/>
    <w:rsid w:val="00D265A8"/>
    <w:rsid w:val="00D30390"/>
    <w:rsid w:val="00D30989"/>
    <w:rsid w:val="00D3201A"/>
    <w:rsid w:val="00D3270C"/>
    <w:rsid w:val="00D371AC"/>
    <w:rsid w:val="00D41019"/>
    <w:rsid w:val="00D55F6A"/>
    <w:rsid w:val="00D56051"/>
    <w:rsid w:val="00D5730A"/>
    <w:rsid w:val="00D57C7D"/>
    <w:rsid w:val="00D6196D"/>
    <w:rsid w:val="00D63A06"/>
    <w:rsid w:val="00D65D37"/>
    <w:rsid w:val="00D6659C"/>
    <w:rsid w:val="00D7088A"/>
    <w:rsid w:val="00D71004"/>
    <w:rsid w:val="00D74540"/>
    <w:rsid w:val="00D92062"/>
    <w:rsid w:val="00D9253D"/>
    <w:rsid w:val="00DA02DB"/>
    <w:rsid w:val="00DA0790"/>
    <w:rsid w:val="00DA1933"/>
    <w:rsid w:val="00DA41B0"/>
    <w:rsid w:val="00DB03F8"/>
    <w:rsid w:val="00DB0DA9"/>
    <w:rsid w:val="00DB2693"/>
    <w:rsid w:val="00DB54E2"/>
    <w:rsid w:val="00DB7A7B"/>
    <w:rsid w:val="00DC2695"/>
    <w:rsid w:val="00DC5812"/>
    <w:rsid w:val="00DC6725"/>
    <w:rsid w:val="00DC6DB9"/>
    <w:rsid w:val="00DC78CC"/>
    <w:rsid w:val="00DD20D1"/>
    <w:rsid w:val="00DD24F8"/>
    <w:rsid w:val="00DD27A3"/>
    <w:rsid w:val="00DD4E50"/>
    <w:rsid w:val="00DD721A"/>
    <w:rsid w:val="00DD7515"/>
    <w:rsid w:val="00DE2938"/>
    <w:rsid w:val="00DE4A86"/>
    <w:rsid w:val="00DE592A"/>
    <w:rsid w:val="00DE71FF"/>
    <w:rsid w:val="00DF41F9"/>
    <w:rsid w:val="00DF4F92"/>
    <w:rsid w:val="00DF6276"/>
    <w:rsid w:val="00E0187B"/>
    <w:rsid w:val="00E03398"/>
    <w:rsid w:val="00E14001"/>
    <w:rsid w:val="00E15C5A"/>
    <w:rsid w:val="00E2478F"/>
    <w:rsid w:val="00E32E92"/>
    <w:rsid w:val="00E34A6D"/>
    <w:rsid w:val="00E351FA"/>
    <w:rsid w:val="00E37C07"/>
    <w:rsid w:val="00E40108"/>
    <w:rsid w:val="00E41B16"/>
    <w:rsid w:val="00E47011"/>
    <w:rsid w:val="00E52E77"/>
    <w:rsid w:val="00E54331"/>
    <w:rsid w:val="00E60407"/>
    <w:rsid w:val="00E60433"/>
    <w:rsid w:val="00E65CBC"/>
    <w:rsid w:val="00E65D16"/>
    <w:rsid w:val="00E679E6"/>
    <w:rsid w:val="00E71824"/>
    <w:rsid w:val="00E7291E"/>
    <w:rsid w:val="00E73BEE"/>
    <w:rsid w:val="00E84935"/>
    <w:rsid w:val="00E9354F"/>
    <w:rsid w:val="00EA01FF"/>
    <w:rsid w:val="00EA2797"/>
    <w:rsid w:val="00EA6693"/>
    <w:rsid w:val="00EA79E0"/>
    <w:rsid w:val="00EB016A"/>
    <w:rsid w:val="00EB08AE"/>
    <w:rsid w:val="00EB0C00"/>
    <w:rsid w:val="00EB5862"/>
    <w:rsid w:val="00EC0055"/>
    <w:rsid w:val="00EC4D45"/>
    <w:rsid w:val="00ED1B70"/>
    <w:rsid w:val="00ED26BC"/>
    <w:rsid w:val="00ED761E"/>
    <w:rsid w:val="00EE08AF"/>
    <w:rsid w:val="00EE1F9B"/>
    <w:rsid w:val="00EE62A3"/>
    <w:rsid w:val="00EE6FDC"/>
    <w:rsid w:val="00EE7961"/>
    <w:rsid w:val="00EF04E8"/>
    <w:rsid w:val="00EF109F"/>
    <w:rsid w:val="00EF1F10"/>
    <w:rsid w:val="00EF55A6"/>
    <w:rsid w:val="00EF5FF2"/>
    <w:rsid w:val="00F03054"/>
    <w:rsid w:val="00F06B77"/>
    <w:rsid w:val="00F10AA3"/>
    <w:rsid w:val="00F10C9B"/>
    <w:rsid w:val="00F16A46"/>
    <w:rsid w:val="00F177A7"/>
    <w:rsid w:val="00F209F0"/>
    <w:rsid w:val="00F22C88"/>
    <w:rsid w:val="00F22CAC"/>
    <w:rsid w:val="00F2643F"/>
    <w:rsid w:val="00F268DE"/>
    <w:rsid w:val="00F270E4"/>
    <w:rsid w:val="00F31307"/>
    <w:rsid w:val="00F31A9A"/>
    <w:rsid w:val="00F35C56"/>
    <w:rsid w:val="00F40A84"/>
    <w:rsid w:val="00F4125C"/>
    <w:rsid w:val="00F41F5C"/>
    <w:rsid w:val="00F45343"/>
    <w:rsid w:val="00F471F2"/>
    <w:rsid w:val="00F47420"/>
    <w:rsid w:val="00F57402"/>
    <w:rsid w:val="00F60594"/>
    <w:rsid w:val="00F64E88"/>
    <w:rsid w:val="00F6649D"/>
    <w:rsid w:val="00F668BA"/>
    <w:rsid w:val="00F71C30"/>
    <w:rsid w:val="00F8177A"/>
    <w:rsid w:val="00F82AA2"/>
    <w:rsid w:val="00F8454A"/>
    <w:rsid w:val="00F8721B"/>
    <w:rsid w:val="00F8752D"/>
    <w:rsid w:val="00FA0E36"/>
    <w:rsid w:val="00FA2829"/>
    <w:rsid w:val="00FA2A45"/>
    <w:rsid w:val="00FA4877"/>
    <w:rsid w:val="00FB453D"/>
    <w:rsid w:val="00FB5111"/>
    <w:rsid w:val="00FB61BB"/>
    <w:rsid w:val="00FC5A55"/>
    <w:rsid w:val="00FD1D49"/>
    <w:rsid w:val="00FD277F"/>
    <w:rsid w:val="00FD4350"/>
    <w:rsid w:val="00FD4E47"/>
    <w:rsid w:val="00FD56EC"/>
    <w:rsid w:val="00FD6A99"/>
    <w:rsid w:val="00FD7A2F"/>
    <w:rsid w:val="00FE6AE2"/>
    <w:rsid w:val="00FE7FEC"/>
    <w:rsid w:val="00FF003D"/>
    <w:rsid w:val="00FF26E1"/>
    <w:rsid w:val="00FF3773"/>
    <w:rsid w:val="00FF3B72"/>
    <w:rsid w:val="00FF4A13"/>
    <w:rsid w:val="00FF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BE3C8"/>
  <w15:docId w15:val="{745B97EA-BD27-4DAB-B1D3-775FAFD9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DF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65455"/>
    <w:rPr>
      <w:rFonts w:cs="Times New Roman"/>
      <w:color w:val="0000FF"/>
      <w:u w:val="single"/>
    </w:rPr>
  </w:style>
  <w:style w:type="paragraph" w:styleId="NormalWeb">
    <w:name w:val="Normal (Web)"/>
    <w:basedOn w:val="Normal"/>
    <w:semiHidden/>
    <w:rsid w:val="00465455"/>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5712D9"/>
    <w:pPr>
      <w:ind w:left="720"/>
      <w:contextualSpacing/>
    </w:pPr>
  </w:style>
  <w:style w:type="paragraph" w:styleId="Header">
    <w:name w:val="header"/>
    <w:basedOn w:val="Normal"/>
    <w:link w:val="HeaderChar"/>
    <w:rsid w:val="001C6F46"/>
    <w:pPr>
      <w:tabs>
        <w:tab w:val="center" w:pos="4320"/>
        <w:tab w:val="right" w:pos="8640"/>
      </w:tabs>
    </w:pPr>
  </w:style>
  <w:style w:type="character" w:customStyle="1" w:styleId="HeaderChar">
    <w:name w:val="Header Char"/>
    <w:link w:val="Header"/>
    <w:semiHidden/>
    <w:locked/>
    <w:rsid w:val="00D30989"/>
    <w:rPr>
      <w:rFonts w:cs="Times New Roman"/>
    </w:rPr>
  </w:style>
  <w:style w:type="paragraph" w:styleId="Footer">
    <w:name w:val="footer"/>
    <w:basedOn w:val="Normal"/>
    <w:link w:val="FooterChar"/>
    <w:rsid w:val="001C6F46"/>
    <w:pPr>
      <w:tabs>
        <w:tab w:val="center" w:pos="4320"/>
        <w:tab w:val="right" w:pos="8640"/>
      </w:tabs>
    </w:pPr>
  </w:style>
  <w:style w:type="character" w:customStyle="1" w:styleId="FooterChar">
    <w:name w:val="Footer Char"/>
    <w:link w:val="Footer"/>
    <w:semiHidden/>
    <w:locked/>
    <w:rsid w:val="00D30989"/>
    <w:rPr>
      <w:rFonts w:cs="Times New Roman"/>
    </w:rPr>
  </w:style>
  <w:style w:type="character" w:styleId="PageNumber">
    <w:name w:val="page number"/>
    <w:rsid w:val="001C6F46"/>
    <w:rPr>
      <w:rFonts w:cs="Times New Roman"/>
    </w:rPr>
  </w:style>
  <w:style w:type="paragraph" w:styleId="BalloonText">
    <w:name w:val="Balloon Text"/>
    <w:basedOn w:val="Normal"/>
    <w:link w:val="BalloonTextChar"/>
    <w:semiHidden/>
    <w:rsid w:val="00D30390"/>
    <w:rPr>
      <w:rFonts w:ascii="Tahoma" w:hAnsi="Tahoma" w:cs="Tahoma"/>
      <w:sz w:val="16"/>
      <w:szCs w:val="16"/>
    </w:rPr>
  </w:style>
  <w:style w:type="character" w:customStyle="1" w:styleId="BalloonTextChar">
    <w:name w:val="Balloon Text Char"/>
    <w:link w:val="BalloonText"/>
    <w:semiHidden/>
    <w:locked/>
    <w:rsid w:val="00F8752D"/>
    <w:rPr>
      <w:rFonts w:ascii="Times New Roman" w:hAnsi="Times New Roman" w:cs="Times New Roman"/>
      <w:sz w:val="2"/>
    </w:rPr>
  </w:style>
  <w:style w:type="character" w:styleId="CommentReference">
    <w:name w:val="annotation reference"/>
    <w:semiHidden/>
    <w:rsid w:val="00E40108"/>
    <w:rPr>
      <w:rFonts w:cs="Times New Roman"/>
      <w:sz w:val="16"/>
      <w:szCs w:val="16"/>
    </w:rPr>
  </w:style>
  <w:style w:type="paragraph" w:styleId="CommentText">
    <w:name w:val="annotation text"/>
    <w:basedOn w:val="Normal"/>
    <w:link w:val="CommentTextChar"/>
    <w:semiHidden/>
    <w:rsid w:val="00E40108"/>
    <w:rPr>
      <w:sz w:val="20"/>
      <w:szCs w:val="20"/>
    </w:rPr>
  </w:style>
  <w:style w:type="character" w:customStyle="1" w:styleId="CommentTextChar">
    <w:name w:val="Comment Text Char"/>
    <w:link w:val="CommentText"/>
    <w:semiHidden/>
    <w:locked/>
    <w:rsid w:val="00816CC9"/>
    <w:rPr>
      <w:rFonts w:cs="Times New Roman"/>
      <w:sz w:val="20"/>
      <w:szCs w:val="20"/>
    </w:rPr>
  </w:style>
  <w:style w:type="paragraph" w:styleId="CommentSubject">
    <w:name w:val="annotation subject"/>
    <w:basedOn w:val="CommentText"/>
    <w:next w:val="CommentText"/>
    <w:link w:val="CommentSubjectChar"/>
    <w:semiHidden/>
    <w:rsid w:val="00E40108"/>
    <w:rPr>
      <w:b/>
      <w:bCs/>
    </w:rPr>
  </w:style>
  <w:style w:type="character" w:customStyle="1" w:styleId="CommentSubjectChar">
    <w:name w:val="Comment Subject Char"/>
    <w:link w:val="CommentSubject"/>
    <w:semiHidden/>
    <w:locked/>
    <w:rsid w:val="00816CC9"/>
    <w:rPr>
      <w:rFonts w:cs="Times New Roman"/>
      <w:b/>
      <w:bCs/>
      <w:sz w:val="20"/>
      <w:szCs w:val="20"/>
    </w:rPr>
  </w:style>
  <w:style w:type="character" w:customStyle="1" w:styleId="text">
    <w:name w:val="text"/>
    <w:rsid w:val="0092633F"/>
    <w:rPr>
      <w:rFonts w:cs="Times New Roman"/>
    </w:rPr>
  </w:style>
  <w:style w:type="paragraph" w:styleId="FootnoteText">
    <w:name w:val="footnote text"/>
    <w:basedOn w:val="Normal"/>
    <w:link w:val="FootnoteTextChar"/>
    <w:semiHidden/>
    <w:rsid w:val="00E60433"/>
    <w:pPr>
      <w:spacing w:after="0" w:line="240" w:lineRule="auto"/>
    </w:pPr>
    <w:rPr>
      <w:sz w:val="20"/>
      <w:szCs w:val="20"/>
    </w:rPr>
  </w:style>
  <w:style w:type="character" w:customStyle="1" w:styleId="FootnoteTextChar">
    <w:name w:val="Footnote Text Char"/>
    <w:link w:val="FootnoteText"/>
    <w:semiHidden/>
    <w:locked/>
    <w:rsid w:val="00E60433"/>
    <w:rPr>
      <w:rFonts w:cs="Times New Roman"/>
      <w:sz w:val="20"/>
      <w:szCs w:val="20"/>
    </w:rPr>
  </w:style>
  <w:style w:type="character" w:styleId="FootnoteReference">
    <w:name w:val="footnote reference"/>
    <w:semiHidden/>
    <w:rsid w:val="00E604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15"/>
      <w:marRight w:val="15"/>
      <w:marTop w:val="15"/>
      <w:marBottom w:val="15"/>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15"/>
      <w:marRight w:val="15"/>
      <w:marTop w:val="15"/>
      <w:marBottom w:val="15"/>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15"/>
      <w:marRight w:val="15"/>
      <w:marTop w:val="15"/>
      <w:marBottom w:val="15"/>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15"/>
      <w:marRight w:val="15"/>
      <w:marTop w:val="15"/>
      <w:marBottom w:val="15"/>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15"/>
      <w:marRight w:val="15"/>
      <w:marTop w:val="15"/>
      <w:marBottom w:val="15"/>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15"/>
      <w:marRight w:val="15"/>
      <w:marTop w:val="15"/>
      <w:marBottom w:val="15"/>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15"/>
      <w:marRight w:val="15"/>
      <w:marTop w:val="15"/>
      <w:marBottom w:val="15"/>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50353775">
      <w:bodyDiv w:val="1"/>
      <w:marLeft w:val="0"/>
      <w:marRight w:val="0"/>
      <w:marTop w:val="0"/>
      <w:marBottom w:val="0"/>
      <w:divBdr>
        <w:top w:val="none" w:sz="0" w:space="0" w:color="auto"/>
        <w:left w:val="none" w:sz="0" w:space="0" w:color="auto"/>
        <w:bottom w:val="none" w:sz="0" w:space="0" w:color="auto"/>
        <w:right w:val="none" w:sz="0" w:space="0" w:color="auto"/>
      </w:divBdr>
    </w:div>
    <w:div w:id="525679407">
      <w:bodyDiv w:val="1"/>
      <w:marLeft w:val="0"/>
      <w:marRight w:val="0"/>
      <w:marTop w:val="0"/>
      <w:marBottom w:val="0"/>
      <w:divBdr>
        <w:top w:val="none" w:sz="0" w:space="0" w:color="auto"/>
        <w:left w:val="none" w:sz="0" w:space="0" w:color="auto"/>
        <w:bottom w:val="none" w:sz="0" w:space="0" w:color="auto"/>
        <w:right w:val="none" w:sz="0" w:space="0" w:color="auto"/>
      </w:divBdr>
    </w:div>
    <w:div w:id="861431322">
      <w:bodyDiv w:val="1"/>
      <w:marLeft w:val="0"/>
      <w:marRight w:val="0"/>
      <w:marTop w:val="0"/>
      <w:marBottom w:val="0"/>
      <w:divBdr>
        <w:top w:val="none" w:sz="0" w:space="0" w:color="auto"/>
        <w:left w:val="none" w:sz="0" w:space="0" w:color="auto"/>
        <w:bottom w:val="none" w:sz="0" w:space="0" w:color="auto"/>
        <w:right w:val="none" w:sz="0" w:space="0" w:color="auto"/>
      </w:divBdr>
    </w:div>
    <w:div w:id="918832411">
      <w:bodyDiv w:val="1"/>
      <w:marLeft w:val="0"/>
      <w:marRight w:val="0"/>
      <w:marTop w:val="0"/>
      <w:marBottom w:val="0"/>
      <w:divBdr>
        <w:top w:val="none" w:sz="0" w:space="0" w:color="auto"/>
        <w:left w:val="none" w:sz="0" w:space="0" w:color="auto"/>
        <w:bottom w:val="none" w:sz="0" w:space="0" w:color="auto"/>
        <w:right w:val="none" w:sz="0" w:space="0" w:color="auto"/>
      </w:divBdr>
    </w:div>
    <w:div w:id="1115490758">
      <w:bodyDiv w:val="1"/>
      <w:marLeft w:val="0"/>
      <w:marRight w:val="0"/>
      <w:marTop w:val="0"/>
      <w:marBottom w:val="0"/>
      <w:divBdr>
        <w:top w:val="none" w:sz="0" w:space="0" w:color="auto"/>
        <w:left w:val="none" w:sz="0" w:space="0" w:color="auto"/>
        <w:bottom w:val="none" w:sz="0" w:space="0" w:color="auto"/>
        <w:right w:val="none" w:sz="0" w:space="0" w:color="auto"/>
      </w:divBdr>
    </w:div>
    <w:div w:id="1282614551">
      <w:bodyDiv w:val="1"/>
      <w:marLeft w:val="0"/>
      <w:marRight w:val="0"/>
      <w:marTop w:val="0"/>
      <w:marBottom w:val="0"/>
      <w:divBdr>
        <w:top w:val="none" w:sz="0" w:space="0" w:color="auto"/>
        <w:left w:val="none" w:sz="0" w:space="0" w:color="auto"/>
        <w:bottom w:val="none" w:sz="0" w:space="0" w:color="auto"/>
        <w:right w:val="none" w:sz="0" w:space="0" w:color="auto"/>
      </w:divBdr>
    </w:div>
    <w:div w:id="1429036871">
      <w:bodyDiv w:val="1"/>
      <w:marLeft w:val="0"/>
      <w:marRight w:val="0"/>
      <w:marTop w:val="0"/>
      <w:marBottom w:val="0"/>
      <w:divBdr>
        <w:top w:val="none" w:sz="0" w:space="0" w:color="auto"/>
        <w:left w:val="none" w:sz="0" w:space="0" w:color="auto"/>
        <w:bottom w:val="none" w:sz="0" w:space="0" w:color="auto"/>
        <w:right w:val="none" w:sz="0" w:space="0" w:color="auto"/>
      </w:divBdr>
    </w:div>
    <w:div w:id="1546453460">
      <w:bodyDiv w:val="1"/>
      <w:marLeft w:val="0"/>
      <w:marRight w:val="0"/>
      <w:marTop w:val="0"/>
      <w:marBottom w:val="0"/>
      <w:divBdr>
        <w:top w:val="none" w:sz="0" w:space="0" w:color="auto"/>
        <w:left w:val="none" w:sz="0" w:space="0" w:color="auto"/>
        <w:bottom w:val="none" w:sz="0" w:space="0" w:color="auto"/>
        <w:right w:val="none" w:sz="0" w:space="0" w:color="auto"/>
      </w:divBdr>
    </w:div>
    <w:div w:id="1645508577">
      <w:bodyDiv w:val="1"/>
      <w:marLeft w:val="0"/>
      <w:marRight w:val="0"/>
      <w:marTop w:val="0"/>
      <w:marBottom w:val="0"/>
      <w:divBdr>
        <w:top w:val="none" w:sz="0" w:space="0" w:color="auto"/>
        <w:left w:val="none" w:sz="0" w:space="0" w:color="auto"/>
        <w:bottom w:val="none" w:sz="0" w:space="0" w:color="auto"/>
        <w:right w:val="none" w:sz="0" w:space="0" w:color="auto"/>
      </w:divBdr>
    </w:div>
    <w:div w:id="1762875749">
      <w:bodyDiv w:val="1"/>
      <w:marLeft w:val="0"/>
      <w:marRight w:val="0"/>
      <w:marTop w:val="0"/>
      <w:marBottom w:val="0"/>
      <w:divBdr>
        <w:top w:val="none" w:sz="0" w:space="0" w:color="auto"/>
        <w:left w:val="none" w:sz="0" w:space="0" w:color="auto"/>
        <w:bottom w:val="none" w:sz="0" w:space="0" w:color="auto"/>
        <w:right w:val="none" w:sz="0" w:space="0" w:color="auto"/>
      </w:divBdr>
    </w:div>
    <w:div w:id="19102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hra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d14b84b052a9c13d979eb47bfee28836">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e777683fecd0a5018b28806a3996f48b"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DDEED-DBB3-4C27-B343-C96E3D0D9A95}">
  <ds:schemaRefs>
    <ds:schemaRef ds:uri="http://schemas.openxmlformats.org/officeDocument/2006/bibliography"/>
  </ds:schemaRefs>
</ds:datastoreItem>
</file>

<file path=customXml/itemProps2.xml><?xml version="1.0" encoding="utf-8"?>
<ds:datastoreItem xmlns:ds="http://schemas.openxmlformats.org/officeDocument/2006/customXml" ds:itemID="{DF3525F3-D287-444E-B909-4FDA364B64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60BB63-184B-45D8-AE81-E97601A43ECC}">
  <ds:schemaRefs>
    <ds:schemaRef ds:uri="http://schemas.microsoft.com/sharepoint/v3/contenttype/forms"/>
  </ds:schemaRefs>
</ds:datastoreItem>
</file>

<file path=customXml/itemProps4.xml><?xml version="1.0" encoding="utf-8"?>
<ds:datastoreItem xmlns:ds="http://schemas.openxmlformats.org/officeDocument/2006/customXml" ds:itemID="{502A038C-E944-4A79-B667-95E5D3BF9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12</Pages>
  <Words>4288</Words>
  <Characters>23440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MAINE UNIFORM BUILDING AND ENERGY CODE</vt:lpstr>
    </vt:vector>
  </TitlesOfParts>
  <Company>State of Maine</Company>
  <LinksUpToDate>false</LinksUpToDate>
  <CharactersWithSpaces>27673</CharactersWithSpaces>
  <SharedDoc>false</SharedDoc>
  <HLinks>
    <vt:vector size="6" baseType="variant">
      <vt:variant>
        <vt:i4>3145788</vt:i4>
      </vt:variant>
      <vt:variant>
        <vt:i4>0</vt:i4>
      </vt:variant>
      <vt:variant>
        <vt:i4>0</vt:i4>
      </vt:variant>
      <vt:variant>
        <vt:i4>5</vt:i4>
      </vt:variant>
      <vt:variant>
        <vt:lpwstr>http://www.ashrae.org/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UNIFORM BUILDING AND ENERGY CODE</dc:title>
  <dc:creator>mainguide</dc:creator>
  <cp:lastModifiedBy>McCarthy, Richard</cp:lastModifiedBy>
  <cp:revision>69</cp:revision>
  <cp:lastPrinted>2021-04-08T15:52:00Z</cp:lastPrinted>
  <dcterms:created xsi:type="dcterms:W3CDTF">2020-09-23T19:54:00Z</dcterms:created>
  <dcterms:modified xsi:type="dcterms:W3CDTF">2021-05-05T20:50:00Z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