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B96DE" w14:textId="77777777" w:rsidR="007B0B65" w:rsidRDefault="00F679BA">
      <w:pPr>
        <w:jc w:val="center"/>
      </w:pPr>
      <w:bookmarkStart w:id="0" w:name="_Hlk175577420"/>
      <w:bookmarkEnd w:id="0"/>
      <w:r>
        <w:rPr>
          <w:noProof/>
        </w:rPr>
        <w:drawing>
          <wp:anchor distT="0" distB="0" distL="114300" distR="114300" simplePos="0" relativeHeight="251658240" behindDoc="0" locked="0" layoutInCell="1" allowOverlap="1" wp14:anchorId="631B96DE" wp14:editId="631B96DF">
            <wp:simplePos x="0" y="0"/>
            <wp:positionH relativeFrom="margin">
              <wp:posOffset>-314325</wp:posOffset>
            </wp:positionH>
            <wp:positionV relativeFrom="paragraph">
              <wp:posOffset>0</wp:posOffset>
            </wp:positionV>
            <wp:extent cx="902284" cy="924366"/>
            <wp:effectExtent l="0" t="0" r="0" b="9084"/>
            <wp:wrapThrough wrapText="bothSides">
              <wp:wrapPolygon edited="0">
                <wp:start x="0" y="0"/>
                <wp:lineTo x="0" y="20932"/>
                <wp:lineTo x="20992" y="20932"/>
                <wp:lineTo x="20992" y="0"/>
                <wp:lineTo x="0" y="0"/>
              </wp:wrapPolygon>
            </wp:wrapThrough>
            <wp:docPr id="2043248952"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902284" cy="924366"/>
                    </a:xfrm>
                    <a:prstGeom prst="rect">
                      <a:avLst/>
                    </a:prstGeom>
                    <a:noFill/>
                    <a:ln>
                      <a:noFill/>
                      <a:prstDash/>
                    </a:ln>
                  </pic:spPr>
                </pic:pic>
              </a:graphicData>
            </a:graphic>
          </wp:anchor>
        </w:drawing>
      </w:r>
      <w:r>
        <w:rPr>
          <w:b/>
          <w:bCs/>
          <w:sz w:val="32"/>
          <w:szCs w:val="32"/>
        </w:rPr>
        <w:t>Notice of Formal</w:t>
      </w:r>
    </w:p>
    <w:p w14:paraId="631B96DF" w14:textId="77777777" w:rsidR="007B0B65" w:rsidRDefault="00F679BA">
      <w:pPr>
        <w:jc w:val="center"/>
        <w:rPr>
          <w:b/>
          <w:bCs/>
          <w:sz w:val="32"/>
          <w:szCs w:val="32"/>
        </w:rPr>
      </w:pPr>
      <w:r>
        <w:rPr>
          <w:b/>
          <w:bCs/>
          <w:sz w:val="32"/>
          <w:szCs w:val="32"/>
        </w:rPr>
        <w:t>On-Demand &amp; In-Person</w:t>
      </w:r>
    </w:p>
    <w:p w14:paraId="631B96E0" w14:textId="77777777" w:rsidR="007B0B65" w:rsidRDefault="00F679BA">
      <w:pPr>
        <w:jc w:val="center"/>
        <w:rPr>
          <w:b/>
          <w:bCs/>
          <w:sz w:val="32"/>
          <w:szCs w:val="32"/>
        </w:rPr>
      </w:pPr>
      <w:r>
        <w:rPr>
          <w:b/>
          <w:bCs/>
          <w:sz w:val="32"/>
          <w:szCs w:val="32"/>
        </w:rPr>
        <w:t>PUBLIC MEETING</w:t>
      </w:r>
    </w:p>
    <w:p w14:paraId="631B96E1" w14:textId="77777777" w:rsidR="007B0B65" w:rsidRDefault="00F679BA">
      <w:pPr>
        <w:jc w:val="center"/>
      </w:pPr>
      <w:r>
        <w:rPr>
          <w:b/>
          <w:bCs/>
          <w:sz w:val="32"/>
          <w:szCs w:val="32"/>
        </w:rPr>
        <w:t>Skowhegan Second River Crossing</w:t>
      </w:r>
    </w:p>
    <w:p w14:paraId="631B96E2" w14:textId="77777777" w:rsidR="007B0B65" w:rsidRDefault="00F679BA">
      <w:pPr>
        <w:jc w:val="center"/>
        <w:rPr>
          <w:b/>
          <w:bCs/>
          <w:sz w:val="32"/>
          <w:szCs w:val="32"/>
        </w:rPr>
      </w:pPr>
      <w:r>
        <w:rPr>
          <w:b/>
          <w:bCs/>
          <w:sz w:val="32"/>
          <w:szCs w:val="32"/>
        </w:rPr>
        <w:t xml:space="preserve">            WIN 026684.10</w:t>
      </w:r>
    </w:p>
    <w:p w14:paraId="631B96E3" w14:textId="77777777" w:rsidR="007B0B65" w:rsidRDefault="007B0B65">
      <w:pPr>
        <w:jc w:val="center"/>
      </w:pPr>
    </w:p>
    <w:p w14:paraId="631B96E4" w14:textId="77777777" w:rsidR="007B0B65" w:rsidRDefault="00F679BA">
      <w:r>
        <w:rPr>
          <w:rStyle w:val="normaltextrun"/>
          <w:b/>
          <w:bCs/>
          <w:color w:val="000000"/>
          <w:sz w:val="32"/>
          <w:szCs w:val="32"/>
        </w:rPr>
        <w:t>____________________________________________________</w:t>
      </w:r>
    </w:p>
    <w:p w14:paraId="631B96E5" w14:textId="77777777" w:rsidR="007B0B65" w:rsidRDefault="007B0B65">
      <w:pPr>
        <w:spacing w:line="192" w:lineRule="auto"/>
        <w:jc w:val="center"/>
        <w:rPr>
          <w:b/>
          <w:bCs/>
          <w:sz w:val="32"/>
          <w:szCs w:val="32"/>
          <w:shd w:val="clear" w:color="auto" w:fill="FFFF00"/>
        </w:rPr>
      </w:pPr>
    </w:p>
    <w:p w14:paraId="631B96E6" w14:textId="77777777" w:rsidR="007B0B65" w:rsidRDefault="007B0B65">
      <w:pPr>
        <w:spacing w:line="192" w:lineRule="auto"/>
        <w:jc w:val="center"/>
        <w:rPr>
          <w:b/>
          <w:bCs/>
          <w:sz w:val="32"/>
          <w:szCs w:val="32"/>
        </w:rPr>
      </w:pPr>
    </w:p>
    <w:p w14:paraId="631B96E7" w14:textId="77777777" w:rsidR="007B0B65" w:rsidRDefault="00F679BA">
      <w:pPr>
        <w:pStyle w:val="NormalWeb"/>
      </w:pPr>
      <w:r>
        <w:t>MaineDOT invites and encourages the public to participate in the formal public meeting process for the Skowhegan Second River Crossing. Members of the public are encouraged to view the project presentation online and attend the in-person meeting on August 10, 2026, at 6:00 pm; at the Skowhegan Community Center.</w:t>
      </w:r>
    </w:p>
    <w:p w14:paraId="631B96E8" w14:textId="77777777" w:rsidR="007B0B65" w:rsidRDefault="00F679BA">
      <w:pPr>
        <w:pStyle w:val="NormalWeb"/>
      </w:pPr>
      <w:r>
        <w:t>The purpose of the project</w:t>
      </w:r>
      <w:r>
        <w:t xml:space="preserve"> is to update the public on the progress of the Second River Crossing alternatives and design.</w:t>
      </w:r>
    </w:p>
    <w:p w14:paraId="631B96E9" w14:textId="77777777" w:rsidR="007B0B65" w:rsidRDefault="00F679BA">
      <w:pPr>
        <w:pStyle w:val="NormalWeb"/>
      </w:pPr>
      <w:r>
        <w:t xml:space="preserve">The </w:t>
      </w:r>
      <w:r>
        <w:rPr>
          <w:b/>
          <w:bCs/>
        </w:rPr>
        <w:t>in-person public meeting</w:t>
      </w:r>
      <w:r>
        <w:t xml:space="preserve"> will be held on August 10, 2026 at 6:00 pm; at the Skowhegan Community Center, 39 Poulin Drive, Skowhegan, 04976.</w:t>
      </w:r>
    </w:p>
    <w:p w14:paraId="631B96EA" w14:textId="77777777" w:rsidR="007B0B65" w:rsidRDefault="00F679BA">
      <w:pPr>
        <w:pStyle w:val="NormalWeb"/>
      </w:pPr>
      <w:r>
        <w:t xml:space="preserve">An </w:t>
      </w:r>
      <w:r>
        <w:rPr>
          <w:b/>
          <w:bCs/>
        </w:rPr>
        <w:t>online virtual public meeting</w:t>
      </w:r>
      <w:r>
        <w:t xml:space="preserve"> will be available during the formal public comment period. The virtual meeting can be viewed at any time beginning August 3 through August 24 and will allow the public to submit online comments and questions, which will be answered by </w:t>
      </w:r>
      <w:r>
        <w:t>MaineDOT staff.</w:t>
      </w:r>
    </w:p>
    <w:p w14:paraId="631B96EB" w14:textId="77777777" w:rsidR="007B0B65" w:rsidRDefault="00F679BA">
      <w:pPr>
        <w:pStyle w:val="NormalWeb"/>
      </w:pPr>
      <w:r>
        <w:t>Questions, comments, or inquiries may be submitted during the in-person public meeting, through the online virtual meeting, or directed to the Senior Project Manager listed below.</w:t>
      </w:r>
    </w:p>
    <w:p w14:paraId="631B96EC" w14:textId="77777777" w:rsidR="007B0B65" w:rsidRDefault="007B0B65">
      <w:pPr>
        <w:spacing w:line="192" w:lineRule="auto"/>
      </w:pPr>
    </w:p>
    <w:p w14:paraId="631B96ED" w14:textId="77777777" w:rsidR="007B0B65" w:rsidRDefault="007B0B65">
      <w:pPr>
        <w:spacing w:line="192" w:lineRule="auto"/>
        <w:ind w:left="2160" w:firstLine="720"/>
      </w:pPr>
    </w:p>
    <w:p w14:paraId="631B96EE" w14:textId="77777777" w:rsidR="007B0B65" w:rsidRDefault="00F679BA">
      <w:pPr>
        <w:spacing w:line="192" w:lineRule="auto"/>
        <w:jc w:val="center"/>
      </w:pPr>
      <w:r>
        <w:t>Matthew Drost, Planner</w:t>
      </w:r>
      <w:commentRangeStart w:id="1"/>
    </w:p>
    <w:p w14:paraId="631B96EF" w14:textId="77777777" w:rsidR="007B0B65" w:rsidRDefault="00F679BA">
      <w:pPr>
        <w:spacing w:line="192" w:lineRule="auto"/>
        <w:jc w:val="center"/>
      </w:pPr>
      <w:r>
        <w:t>Maine Department of Transportation, Planner</w:t>
      </w:r>
    </w:p>
    <w:p w14:paraId="631B96F0" w14:textId="77777777" w:rsidR="007B0B65" w:rsidRDefault="00F679BA">
      <w:pPr>
        <w:spacing w:line="192" w:lineRule="auto"/>
        <w:jc w:val="center"/>
      </w:pPr>
      <w:r>
        <w:t>24 Child Street, 16 State House Station,</w:t>
      </w:r>
    </w:p>
    <w:p w14:paraId="631B96F1" w14:textId="77777777" w:rsidR="007B0B65" w:rsidRDefault="00F679BA">
      <w:pPr>
        <w:spacing w:line="192" w:lineRule="auto"/>
        <w:jc w:val="center"/>
      </w:pPr>
      <w:r>
        <w:t>Augusta, Maine 04333-0016.</w:t>
      </w:r>
    </w:p>
    <w:p w14:paraId="631B96F2" w14:textId="77777777" w:rsidR="007B0B65" w:rsidRDefault="00F679BA">
      <w:pPr>
        <w:spacing w:line="192" w:lineRule="auto"/>
        <w:jc w:val="center"/>
      </w:pPr>
      <w:r>
        <w:t>Telephone: 207-441-1879</w:t>
      </w:r>
    </w:p>
    <w:p w14:paraId="631B96F3" w14:textId="77777777" w:rsidR="007B0B65" w:rsidRDefault="00F679BA">
      <w:pPr>
        <w:spacing w:line="192" w:lineRule="auto"/>
        <w:jc w:val="center"/>
      </w:pPr>
      <w:r>
        <w:t xml:space="preserve">Email: </w:t>
      </w:r>
      <w:hyperlink r:id="rId7" w:history="1">
        <w:r>
          <w:rPr>
            <w:rStyle w:val="Hyperlink"/>
          </w:rPr>
          <w:t>matthew.drost@maine.gov</w:t>
        </w:r>
      </w:hyperlink>
      <w:r>
        <w:t xml:space="preserve"> </w:t>
      </w:r>
      <w:commentRangeEnd w:id="1"/>
      <w:r>
        <w:rPr>
          <w:rStyle w:val="CommentReference"/>
          <w:sz w:val="24"/>
          <w:szCs w:val="24"/>
        </w:rPr>
        <w:commentReference w:id="1"/>
      </w:r>
    </w:p>
    <w:p w14:paraId="631B96F4" w14:textId="77777777" w:rsidR="007B0B65" w:rsidRDefault="00F679BA">
      <w:pPr>
        <w:spacing w:line="192" w:lineRule="auto"/>
        <w:jc w:val="center"/>
      </w:pPr>
      <w:r>
        <w:rPr>
          <w:b/>
          <w:noProof/>
        </w:rPr>
        <w:drawing>
          <wp:anchor distT="0" distB="0" distL="114300" distR="114300" simplePos="0" relativeHeight="251659264" behindDoc="0" locked="0" layoutInCell="1" allowOverlap="1" wp14:anchorId="631B96E0" wp14:editId="631B96E1">
            <wp:simplePos x="0" y="0"/>
            <wp:positionH relativeFrom="column">
              <wp:posOffset>4911086</wp:posOffset>
            </wp:positionH>
            <wp:positionV relativeFrom="paragraph">
              <wp:posOffset>11430</wp:posOffset>
            </wp:positionV>
            <wp:extent cx="1187448" cy="1195065"/>
            <wp:effectExtent l="0" t="0" r="0" b="5085"/>
            <wp:wrapSquare wrapText="bothSides"/>
            <wp:docPr id="1447668033"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187448" cy="1195065"/>
                    </a:xfrm>
                    <a:prstGeom prst="rect">
                      <a:avLst/>
                    </a:prstGeom>
                    <a:noFill/>
                    <a:ln>
                      <a:noFill/>
                      <a:prstDash/>
                    </a:ln>
                  </pic:spPr>
                </pic:pic>
              </a:graphicData>
            </a:graphic>
          </wp:anchor>
        </w:drawing>
      </w:r>
    </w:p>
    <w:p w14:paraId="631B96F5" w14:textId="77777777" w:rsidR="007B0B65" w:rsidRDefault="007B0B65">
      <w:pPr>
        <w:spacing w:line="192" w:lineRule="auto"/>
        <w:jc w:val="center"/>
      </w:pPr>
    </w:p>
    <w:p w14:paraId="631B96F6" w14:textId="77777777" w:rsidR="007B0B65" w:rsidRDefault="007B0B65">
      <w:pPr>
        <w:jc w:val="center"/>
        <w:rPr>
          <w:b/>
        </w:rPr>
      </w:pPr>
    </w:p>
    <w:p w14:paraId="631B96F7" w14:textId="77777777" w:rsidR="007B0B65" w:rsidRDefault="00F679BA">
      <w:r>
        <w:rPr>
          <w:bCs/>
        </w:rPr>
        <w:t xml:space="preserve">Access to this and all other active meeting presentations is </w:t>
      </w:r>
      <w:r>
        <w:rPr>
          <w:bCs/>
        </w:rPr>
        <w:t xml:space="preserve">available on our Public Meetings Page located at </w:t>
      </w:r>
      <w:hyperlink r:id="rId12" w:history="1">
        <w:r>
          <w:rPr>
            <w:rStyle w:val="Hyperlink"/>
            <w:bCs/>
          </w:rPr>
          <w:t>bit.ly/mainedot-meetings</w:t>
        </w:r>
      </w:hyperlink>
      <w:r>
        <w:rPr>
          <w:rStyle w:val="Hyperlink"/>
          <w:bCs/>
        </w:rPr>
        <w:t>.</w:t>
      </w:r>
      <w:r>
        <w:rPr>
          <w:bCs/>
        </w:rPr>
        <w:t xml:space="preserve"> You can also access those meetings using the QR Code to the right.</w:t>
      </w:r>
    </w:p>
    <w:p w14:paraId="631B96F8" w14:textId="77777777" w:rsidR="007B0B65" w:rsidRDefault="007B0B65">
      <w:pPr>
        <w:jc w:val="center"/>
        <w:rPr>
          <w:b/>
        </w:rPr>
      </w:pPr>
    </w:p>
    <w:p w14:paraId="631B96F9" w14:textId="77777777" w:rsidR="007B0B65" w:rsidRDefault="007B0B65">
      <w:pPr>
        <w:jc w:val="center"/>
        <w:rPr>
          <w:b/>
        </w:rPr>
      </w:pPr>
    </w:p>
    <w:sectPr w:rsidR="007B0B65">
      <w:pgSz w:w="12240" w:h="15840"/>
      <w:pgMar w:top="1440" w:right="1440" w:bottom="665" w:left="1440" w:header="720" w:footer="720" w:gutter="0"/>
      <w:pgBorders w:offsetFrom="page">
        <w:top w:val="single" w:sz="18" w:space="31" w:color="000000"/>
        <w:left w:val="single" w:sz="18" w:space="31" w:color="000000"/>
        <w:bottom w:val="single" w:sz="18" w:space="31" w:color="000000"/>
        <w:right w:val="single" w:sz="18" w:space="31" w:color="000000"/>
      </w:pgBorders>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ric Buckhalter" w:date="2026-05-12T09:23:00Z" w:initials="Eric Buck">
    <w:p w14:paraId="631B96E2" w14:textId="77777777" w:rsidR="007B0B65" w:rsidRDefault="00F679BA">
      <w:pPr>
        <w:pStyle w:val="CommentText"/>
      </w:pPr>
      <w:r>
        <w:rPr>
          <w:rStyle w:val="CommentReference"/>
        </w:rPr>
        <w:annotationRef/>
      </w:r>
      <w:r>
        <w:t>Add PM contact information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1B96E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1B96E2" w16cid:durableId="0ADAF66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15827" w14:textId="77777777" w:rsidR="00F679BA" w:rsidRDefault="00F679BA">
      <w:r>
        <w:separator/>
      </w:r>
    </w:p>
  </w:endnote>
  <w:endnote w:type="continuationSeparator" w:id="0">
    <w:p w14:paraId="59556435" w14:textId="77777777" w:rsidR="00F679BA" w:rsidRDefault="00F67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23AF0" w14:textId="77777777" w:rsidR="00F679BA" w:rsidRDefault="00F679BA">
      <w:r>
        <w:rPr>
          <w:color w:val="000000"/>
        </w:rPr>
        <w:separator/>
      </w:r>
    </w:p>
  </w:footnote>
  <w:footnote w:type="continuationSeparator" w:id="0">
    <w:p w14:paraId="1715B060" w14:textId="77777777" w:rsidR="00F679BA" w:rsidRDefault="00F67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7B0B65"/>
    <w:rsid w:val="002A4768"/>
    <w:rsid w:val="007B0B65"/>
    <w:rsid w:val="00BF1538"/>
    <w:rsid w:val="00F6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B96DE"/>
  <w15:docId w15:val="{5E8F67EF-2D3B-41D8-85D2-A2618CC6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eastAsia="MS Mincho"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Mention">
    <w:name w:val="Mention"/>
    <w:rPr>
      <w:color w:val="2B579A"/>
      <w:shd w:val="clear" w:color="auto" w:fill="E6E6E6"/>
    </w:r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eastAsia="MS Mincho" w:hAnsi="Segoe UI" w:cs="Segoe UI"/>
      <w:sz w:val="18"/>
      <w:szCs w:val="18"/>
      <w:lang w:eastAsia="ja-JP"/>
    </w:rPr>
  </w:style>
  <w:style w:type="character" w:styleId="UnresolvedMention">
    <w:name w:val="Unresolved Mention"/>
    <w:rPr>
      <w:color w:val="808080"/>
      <w:shd w:val="clear" w:color="auto" w:fill="E6E6E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Arial" w:eastAsia="MS Mincho" w:hAnsi="Arial" w:cs="Arial"/>
    </w:rPr>
  </w:style>
  <w:style w:type="character" w:styleId="CommentReference">
    <w:name w:val="annotation reference"/>
    <w:basedOn w:val="DefaultParagraphFont"/>
    <w:rPr>
      <w:sz w:val="16"/>
      <w:szCs w:val="16"/>
    </w:rPr>
  </w:style>
  <w:style w:type="character" w:styleId="FollowedHyperlink">
    <w:name w:val="FollowedHyperlink"/>
    <w:basedOn w:val="DefaultParagraphFont"/>
    <w:rPr>
      <w:color w:val="954F72"/>
      <w:u w:val="single"/>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eastAsia="MS Mincho" w:hAnsi="Arial" w:cs="Arial"/>
      <w:b/>
      <w:bCs/>
    </w:rPr>
  </w:style>
  <w:style w:type="paragraph" w:styleId="Header">
    <w:name w:val="header"/>
    <w:basedOn w:val="Normal"/>
    <w:pPr>
      <w:tabs>
        <w:tab w:val="center" w:pos="4680"/>
        <w:tab w:val="right" w:pos="9360"/>
      </w:tabs>
    </w:pPr>
  </w:style>
  <w:style w:type="character" w:customStyle="1" w:styleId="HeaderChar">
    <w:name w:val="Header Char"/>
    <w:basedOn w:val="DefaultParagraphFont"/>
    <w:rPr>
      <w:rFonts w:ascii="Arial" w:eastAsia="MS Mincho" w:hAnsi="Arial" w:cs="Arial"/>
      <w:sz w:val="24"/>
      <w:szCs w:val="24"/>
    </w:rPr>
  </w:style>
  <w:style w:type="paragraph" w:styleId="Footer">
    <w:name w:val="footer"/>
    <w:basedOn w:val="Normal"/>
    <w:pPr>
      <w:tabs>
        <w:tab w:val="center" w:pos="4680"/>
        <w:tab w:val="right" w:pos="9360"/>
      </w:tabs>
    </w:pPr>
  </w:style>
  <w:style w:type="character" w:customStyle="1" w:styleId="FooterChar">
    <w:name w:val="Footer Char"/>
    <w:basedOn w:val="DefaultParagraphFont"/>
    <w:rPr>
      <w:rFonts w:ascii="Arial" w:eastAsia="MS Mincho" w:hAnsi="Arial" w:cs="Arial"/>
      <w:sz w:val="24"/>
      <w:szCs w:val="24"/>
    </w:rPr>
  </w:style>
  <w:style w:type="character" w:customStyle="1" w:styleId="normaltextrun">
    <w:name w:val="normaltextrun"/>
    <w:basedOn w:val="DefaultParagraphFont"/>
  </w:style>
  <w:style w:type="paragraph" w:styleId="Revision">
    <w:name w:val="Revision"/>
    <w:pPr>
      <w:suppressAutoHyphens/>
    </w:pPr>
    <w:rPr>
      <w:rFonts w:ascii="Arial" w:eastAsia="MS Mincho" w:hAnsi="Arial" w:cs="Arial"/>
      <w:sz w:val="24"/>
      <w:szCs w:val="24"/>
    </w:rPr>
  </w:style>
  <w:style w:type="character" w:styleId="PlaceholderText">
    <w:name w:val="Placeholder Text"/>
    <w:basedOn w:val="DefaultParagraphFont"/>
    <w:rPr>
      <w:color w:val="666666"/>
    </w:rPr>
  </w:style>
  <w:style w:type="paragraph" w:styleId="NormalWeb">
    <w:name w:val="Normal (Web)"/>
    <w:basedOn w:val="Normal"/>
    <w:pPr>
      <w:spacing w:before="100" w:after="100"/>
    </w:pPr>
    <w:rPr>
      <w:rFonts w:ascii="Aptos" w:eastAsia="Calibri" w:hAnsi="Aptos" w:cs="Apto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atthew.drost@maine.gov" TargetMode="External"/><Relationship Id="rId12" Type="http://schemas.openxmlformats.org/officeDocument/2006/relationships/hyperlink" Target="https://storymaps.arcgis.com/stories/415913f8cfcf4fc5a5cc3039a8fe6dd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2.png"/><Relationship Id="rId5" Type="http://schemas.openxmlformats.org/officeDocument/2006/relationships/endnotes" Target="endnotes.xml"/><Relationship Id="rId10" Type="http://schemas.microsoft.com/office/2016/09/relationships/commentsIds" Target="commentsIds.xml"/><Relationship Id="rId4" Type="http://schemas.openxmlformats.org/officeDocument/2006/relationships/footnotes" Target="footnotes.xml"/><Relationship Id="rId9" Type="http://schemas.microsoft.com/office/2011/relationships/commentsExtended" Target="commentsExtended.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Template%20On-Demand%20P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Template%20On-Demand%20Pub</Template>
  <TotalTime>0</TotalTime>
  <Pages>1</Pages>
  <Words>261</Words>
  <Characters>1489</Characters>
  <Application>Microsoft Office Word</Application>
  <DocSecurity>0</DocSecurity>
  <Lines>12</Lines>
  <Paragraphs>3</Paragraphs>
  <ScaleCrop>false</ScaleCrop>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Rollins, Scott</dc:creator>
  <cp:lastModifiedBy>Vye, Tasha</cp:lastModifiedBy>
  <cp:revision>2</cp:revision>
  <cp:lastPrinted>2024-08-22T17:21:00Z</cp:lastPrinted>
  <dcterms:created xsi:type="dcterms:W3CDTF">2026-08-04T12:59:00Z</dcterms:created>
  <dcterms:modified xsi:type="dcterms:W3CDTF">2026-08-04T12:59:00Z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0x01010027A2940D1F18BE4881B957DAF0AA590B</vt:lpwstr>
  </property>
  <property fmtid="{D5CDD505-2E9C-101B-9397-08002B2CF9AE}" pid="3" name="MediaServiceImageTags">
    <vt:lpwstr/>
  </property>
  <property fmtid="{D5CDD505-2E9C-101B-9397-08002B2CF9AE}" pid="4" name="GrammarlyDocumentId">
    <vt:lpwstr>dcebfcdc573d09b489765d3e55ff535ba8a34f07c28485f2ae09d44efbadf6b8</vt:lpwstr>
  </property>
</Properties>
</file>