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9A6CD" w14:textId="71C2163D" w:rsidR="0087628F" w:rsidRDefault="00000000" w:rsidP="0068637D">
      <w:pPr>
        <w:spacing w:before="60" w:line="368" w:lineRule="exact"/>
        <w:ind w:right="2475" w:firstLine="720"/>
        <w:jc w:val="center"/>
        <w:rPr>
          <w:rFonts w:ascii="Arial"/>
          <w:b/>
          <w:spacing w:val="-20"/>
          <w:sz w:val="28"/>
          <w:szCs w:val="28"/>
        </w:rPr>
      </w:pPr>
      <w:r>
        <w:rPr>
          <w:rFonts w:ascii="Arial"/>
          <w:b/>
          <w:noProof/>
          <w:sz w:val="32"/>
        </w:rPr>
        <w:drawing>
          <wp:anchor distT="0" distB="0" distL="0" distR="0" simplePos="0" relativeHeight="15729152" behindDoc="0" locked="0" layoutInCell="1" allowOverlap="1" wp14:anchorId="6A03AEE5" wp14:editId="6A03AEE6">
            <wp:simplePos x="0" y="0"/>
            <wp:positionH relativeFrom="page">
              <wp:posOffset>603121</wp:posOffset>
            </wp:positionH>
            <wp:positionV relativeFrom="paragraph">
              <wp:posOffset>53293</wp:posOffset>
            </wp:positionV>
            <wp:extent cx="898653" cy="86602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8653" cy="866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73057">
        <w:rPr>
          <w:rFonts w:ascii="Arial"/>
          <w:b/>
          <w:sz w:val="32"/>
        </w:rPr>
        <w:t xml:space="preserve">             </w:t>
      </w:r>
      <w:r w:rsidR="0068637D">
        <w:rPr>
          <w:rFonts w:ascii="Arial"/>
          <w:b/>
          <w:sz w:val="32"/>
        </w:rPr>
        <w:t xml:space="preserve">        </w:t>
      </w:r>
      <w:r w:rsidR="00CB27B7" w:rsidRPr="006526F9">
        <w:rPr>
          <w:rFonts w:ascii="Arial"/>
          <w:b/>
          <w:sz w:val="28"/>
          <w:szCs w:val="28"/>
        </w:rPr>
        <w:t>N</w:t>
      </w:r>
      <w:r w:rsidRPr="006526F9">
        <w:rPr>
          <w:rFonts w:ascii="Arial"/>
          <w:b/>
          <w:sz w:val="28"/>
          <w:szCs w:val="28"/>
        </w:rPr>
        <w:t>otice</w:t>
      </w:r>
      <w:r w:rsidRPr="006526F9">
        <w:rPr>
          <w:rFonts w:ascii="Arial"/>
          <w:b/>
          <w:spacing w:val="-9"/>
          <w:sz w:val="28"/>
          <w:szCs w:val="28"/>
        </w:rPr>
        <w:t xml:space="preserve"> </w:t>
      </w:r>
      <w:r w:rsidRPr="006526F9">
        <w:rPr>
          <w:rFonts w:ascii="Arial"/>
          <w:b/>
          <w:sz w:val="28"/>
          <w:szCs w:val="28"/>
        </w:rPr>
        <w:t>of</w:t>
      </w:r>
      <w:r w:rsidRPr="006526F9">
        <w:rPr>
          <w:rFonts w:ascii="Arial"/>
          <w:b/>
          <w:spacing w:val="-6"/>
          <w:sz w:val="28"/>
          <w:szCs w:val="28"/>
        </w:rPr>
        <w:t xml:space="preserve"> </w:t>
      </w:r>
      <w:r w:rsidRPr="006526F9">
        <w:rPr>
          <w:rFonts w:ascii="Arial"/>
          <w:b/>
          <w:spacing w:val="-2"/>
          <w:sz w:val="28"/>
          <w:szCs w:val="28"/>
        </w:rPr>
        <w:t>Formal</w:t>
      </w:r>
      <w:r w:rsidR="003F7259" w:rsidRPr="006526F9">
        <w:rPr>
          <w:rFonts w:ascii="Arial"/>
          <w:b/>
          <w:spacing w:val="-2"/>
          <w:sz w:val="28"/>
          <w:szCs w:val="28"/>
        </w:rPr>
        <w:t xml:space="preserve"> </w:t>
      </w:r>
      <w:r w:rsidRPr="006526F9">
        <w:rPr>
          <w:rFonts w:ascii="Arial"/>
          <w:b/>
          <w:sz w:val="28"/>
          <w:szCs w:val="28"/>
        </w:rPr>
        <w:t>On-</w:t>
      </w:r>
      <w:r w:rsidR="00CB27B7" w:rsidRPr="006526F9">
        <w:rPr>
          <w:rFonts w:ascii="Arial"/>
          <w:b/>
          <w:sz w:val="28"/>
          <w:szCs w:val="28"/>
        </w:rPr>
        <w:t xml:space="preserve"> D</w:t>
      </w:r>
      <w:r w:rsidRPr="006526F9">
        <w:rPr>
          <w:rFonts w:ascii="Arial"/>
          <w:b/>
          <w:sz w:val="28"/>
          <w:szCs w:val="28"/>
        </w:rPr>
        <w:t>emand</w:t>
      </w:r>
      <w:r w:rsidRPr="006526F9">
        <w:rPr>
          <w:rFonts w:ascii="Arial"/>
          <w:b/>
          <w:spacing w:val="-20"/>
          <w:sz w:val="28"/>
          <w:szCs w:val="28"/>
        </w:rPr>
        <w:t xml:space="preserve"> </w:t>
      </w:r>
      <w:r w:rsidRPr="006526F9">
        <w:rPr>
          <w:rFonts w:ascii="Arial"/>
          <w:b/>
          <w:sz w:val="28"/>
          <w:szCs w:val="28"/>
        </w:rPr>
        <w:t>&amp;</w:t>
      </w:r>
      <w:r w:rsidRPr="006526F9">
        <w:rPr>
          <w:rFonts w:ascii="Arial"/>
          <w:b/>
          <w:spacing w:val="-20"/>
          <w:sz w:val="28"/>
          <w:szCs w:val="28"/>
        </w:rPr>
        <w:t xml:space="preserve"> </w:t>
      </w:r>
    </w:p>
    <w:p w14:paraId="7BBC7840" w14:textId="32882D37" w:rsidR="0068637D" w:rsidRPr="006526F9" w:rsidRDefault="0087628F" w:rsidP="0068637D">
      <w:pPr>
        <w:spacing w:before="60" w:line="368" w:lineRule="exact"/>
        <w:ind w:right="2475" w:firstLine="720"/>
        <w:jc w:val="center"/>
        <w:rPr>
          <w:rFonts w:ascii="Arial"/>
          <w:b/>
          <w:sz w:val="28"/>
          <w:szCs w:val="28"/>
        </w:rPr>
      </w:pPr>
      <w:r>
        <w:rPr>
          <w:rFonts w:ascii="Arial"/>
          <w:b/>
          <w:sz w:val="28"/>
          <w:szCs w:val="28"/>
        </w:rPr>
        <w:t xml:space="preserve">                         </w:t>
      </w:r>
      <w:r w:rsidR="00000000" w:rsidRPr="006526F9">
        <w:rPr>
          <w:rFonts w:ascii="Arial"/>
          <w:b/>
          <w:sz w:val="28"/>
          <w:szCs w:val="28"/>
        </w:rPr>
        <w:t>I</w:t>
      </w:r>
      <w:r w:rsidR="001150E8" w:rsidRPr="006526F9">
        <w:rPr>
          <w:rFonts w:ascii="Arial"/>
          <w:b/>
          <w:sz w:val="28"/>
          <w:szCs w:val="28"/>
        </w:rPr>
        <w:t>n</w:t>
      </w:r>
      <w:r>
        <w:rPr>
          <w:rFonts w:ascii="Arial"/>
          <w:b/>
          <w:sz w:val="28"/>
          <w:szCs w:val="28"/>
        </w:rPr>
        <w:t xml:space="preserve"> </w:t>
      </w:r>
      <w:r w:rsidR="001150E8" w:rsidRPr="006526F9">
        <w:rPr>
          <w:rFonts w:ascii="Arial"/>
          <w:b/>
          <w:sz w:val="28"/>
          <w:szCs w:val="28"/>
        </w:rPr>
        <w:t>Person</w:t>
      </w:r>
      <w:r w:rsidR="0068637D" w:rsidRPr="006526F9">
        <w:rPr>
          <w:rFonts w:ascii="Arial"/>
          <w:b/>
          <w:sz w:val="28"/>
          <w:szCs w:val="28"/>
        </w:rPr>
        <w:t xml:space="preserve"> </w:t>
      </w:r>
      <w:r w:rsidR="001150E8" w:rsidRPr="006526F9">
        <w:rPr>
          <w:rFonts w:ascii="Arial"/>
          <w:b/>
          <w:sz w:val="28"/>
          <w:szCs w:val="28"/>
        </w:rPr>
        <w:t>Public</w:t>
      </w:r>
      <w:r w:rsidR="0068637D" w:rsidRPr="006526F9">
        <w:rPr>
          <w:rFonts w:ascii="Arial"/>
          <w:b/>
          <w:sz w:val="28"/>
          <w:szCs w:val="28"/>
        </w:rPr>
        <w:t xml:space="preserve"> Meeting</w:t>
      </w:r>
    </w:p>
    <w:p w14:paraId="6452A966" w14:textId="7CB4636E" w:rsidR="006526F9" w:rsidRPr="006526F9" w:rsidRDefault="0068637D" w:rsidP="0068637D">
      <w:pPr>
        <w:spacing w:before="60" w:line="368" w:lineRule="exact"/>
        <w:ind w:right="2475" w:firstLine="720"/>
        <w:jc w:val="center"/>
        <w:rPr>
          <w:rFonts w:ascii="Arial"/>
          <w:b/>
          <w:spacing w:val="-14"/>
          <w:sz w:val="28"/>
          <w:szCs w:val="28"/>
        </w:rPr>
      </w:pPr>
      <w:r w:rsidRPr="006526F9">
        <w:rPr>
          <w:rFonts w:ascii="Arial"/>
          <w:b/>
          <w:sz w:val="28"/>
          <w:szCs w:val="28"/>
        </w:rPr>
        <w:t xml:space="preserve">              </w:t>
      </w:r>
      <w:r w:rsidR="006526F9" w:rsidRPr="006526F9">
        <w:rPr>
          <w:rFonts w:ascii="Arial"/>
          <w:b/>
          <w:sz w:val="28"/>
          <w:szCs w:val="28"/>
        </w:rPr>
        <w:t xml:space="preserve">       </w:t>
      </w:r>
      <w:r w:rsidR="00CE5065">
        <w:rPr>
          <w:rFonts w:ascii="Arial"/>
          <w:b/>
          <w:sz w:val="28"/>
          <w:szCs w:val="28"/>
        </w:rPr>
        <w:t xml:space="preserve">     </w:t>
      </w:r>
      <w:r w:rsidR="00000000" w:rsidRPr="006526F9">
        <w:rPr>
          <w:rFonts w:ascii="Arial"/>
          <w:b/>
          <w:sz w:val="28"/>
          <w:szCs w:val="28"/>
        </w:rPr>
        <w:t>Piscataqua</w:t>
      </w:r>
      <w:r w:rsidR="00000000" w:rsidRPr="006526F9">
        <w:rPr>
          <w:rFonts w:ascii="Arial"/>
          <w:b/>
          <w:spacing w:val="-14"/>
          <w:sz w:val="28"/>
          <w:szCs w:val="28"/>
        </w:rPr>
        <w:t xml:space="preserve"> </w:t>
      </w:r>
      <w:r w:rsidR="00000000" w:rsidRPr="006526F9">
        <w:rPr>
          <w:rFonts w:ascii="Arial"/>
          <w:b/>
          <w:sz w:val="28"/>
          <w:szCs w:val="28"/>
        </w:rPr>
        <w:t>River</w:t>
      </w:r>
      <w:r w:rsidR="00000000" w:rsidRPr="006526F9">
        <w:rPr>
          <w:rFonts w:ascii="Arial"/>
          <w:b/>
          <w:spacing w:val="-13"/>
          <w:sz w:val="28"/>
          <w:szCs w:val="28"/>
        </w:rPr>
        <w:t xml:space="preserve"> </w:t>
      </w:r>
      <w:r w:rsidR="00000000" w:rsidRPr="006526F9">
        <w:rPr>
          <w:rFonts w:ascii="Arial"/>
          <w:b/>
          <w:sz w:val="28"/>
          <w:szCs w:val="28"/>
        </w:rPr>
        <w:t>Bridge</w:t>
      </w:r>
      <w:r w:rsidR="00000000" w:rsidRPr="006526F9">
        <w:rPr>
          <w:rFonts w:ascii="Arial"/>
          <w:b/>
          <w:spacing w:val="-14"/>
          <w:sz w:val="28"/>
          <w:szCs w:val="28"/>
        </w:rPr>
        <w:t xml:space="preserve"> </w:t>
      </w:r>
    </w:p>
    <w:p w14:paraId="6A03AECD" w14:textId="77703144" w:rsidR="00552CE8" w:rsidRPr="006526F9" w:rsidRDefault="006526F9" w:rsidP="0068637D">
      <w:pPr>
        <w:spacing w:before="60" w:line="368" w:lineRule="exact"/>
        <w:ind w:right="2475" w:firstLine="720"/>
        <w:jc w:val="center"/>
        <w:rPr>
          <w:rFonts w:ascii="Arial"/>
          <w:b/>
          <w:sz w:val="28"/>
          <w:szCs w:val="28"/>
        </w:rPr>
      </w:pPr>
      <w:r w:rsidRPr="006526F9">
        <w:rPr>
          <w:rFonts w:ascii="Arial"/>
          <w:b/>
          <w:sz w:val="28"/>
          <w:szCs w:val="28"/>
        </w:rPr>
        <w:t xml:space="preserve">                       </w:t>
      </w:r>
      <w:r w:rsidR="00CE5065">
        <w:rPr>
          <w:rFonts w:ascii="Arial"/>
          <w:b/>
          <w:sz w:val="28"/>
          <w:szCs w:val="28"/>
        </w:rPr>
        <w:t xml:space="preserve">     </w:t>
      </w:r>
      <w:r w:rsidR="00000000" w:rsidRPr="006526F9">
        <w:rPr>
          <w:rFonts w:ascii="Arial"/>
          <w:b/>
          <w:sz w:val="28"/>
          <w:szCs w:val="28"/>
        </w:rPr>
        <w:t>Transportation</w:t>
      </w:r>
      <w:r w:rsidRPr="006526F9">
        <w:rPr>
          <w:rFonts w:ascii="Arial"/>
          <w:b/>
          <w:sz w:val="28"/>
          <w:szCs w:val="28"/>
        </w:rPr>
        <w:t xml:space="preserve"> </w:t>
      </w:r>
      <w:r w:rsidR="00000000" w:rsidRPr="006526F9">
        <w:rPr>
          <w:rFonts w:ascii="Arial"/>
          <w:b/>
          <w:sz w:val="28"/>
          <w:szCs w:val="28"/>
        </w:rPr>
        <w:t>Management Plan</w:t>
      </w:r>
    </w:p>
    <w:p w14:paraId="6A03AED0" w14:textId="01DD236C" w:rsidR="00552CE8" w:rsidRPr="006526F9" w:rsidRDefault="00000000" w:rsidP="006526F9">
      <w:pPr>
        <w:spacing w:before="1"/>
        <w:ind w:left="4286"/>
        <w:rPr>
          <w:rFonts w:ascii="Arial"/>
          <w:b/>
          <w:sz w:val="28"/>
          <w:szCs w:val="28"/>
        </w:rPr>
      </w:pPr>
      <w:r w:rsidRPr="006526F9">
        <w:rPr>
          <w:rFonts w:ascii="Arial"/>
          <w:b/>
          <w:sz w:val="28"/>
          <w:szCs w:val="28"/>
        </w:rPr>
        <w:t>WIN</w:t>
      </w:r>
      <w:r w:rsidRPr="006526F9">
        <w:rPr>
          <w:rFonts w:ascii="Arial"/>
          <w:b/>
          <w:spacing w:val="-11"/>
          <w:sz w:val="28"/>
          <w:szCs w:val="28"/>
        </w:rPr>
        <w:t xml:space="preserve"> </w:t>
      </w:r>
      <w:r w:rsidRPr="006526F9">
        <w:rPr>
          <w:rFonts w:ascii="Arial"/>
          <w:b/>
          <w:spacing w:val="-2"/>
          <w:sz w:val="28"/>
          <w:szCs w:val="28"/>
        </w:rPr>
        <w:t>027992.00</w:t>
      </w:r>
    </w:p>
    <w:p w14:paraId="6A03AED1" w14:textId="77777777" w:rsidR="00552CE8" w:rsidRDefault="00000000">
      <w:pPr>
        <w:pStyle w:val="BodyText"/>
        <w:spacing w:before="1"/>
        <w:ind w:left="0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A03AEE7" wp14:editId="6A03AEE8">
                <wp:simplePos x="0" y="0"/>
                <wp:positionH relativeFrom="page">
                  <wp:posOffset>914445</wp:posOffset>
                </wp:positionH>
                <wp:positionV relativeFrom="paragraph">
                  <wp:posOffset>162137</wp:posOffset>
                </wp:positionV>
                <wp:extent cx="587184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18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1845">
                              <a:moveTo>
                                <a:pt x="0" y="0"/>
                              </a:moveTo>
                              <a:lnTo>
                                <a:pt x="5871440" y="0"/>
                              </a:lnTo>
                            </a:path>
                          </a:pathLst>
                        </a:custGeom>
                        <a:ln w="180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A78808" id="Graphic 2" o:spid="_x0000_s1026" style="position:absolute;margin-left:1in;margin-top:12.75pt;width:462.3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18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" path="m,l5871440,e" filled="f" strokeweight=".50108mm">
                <v:path arrowok="t"/>
                <w10:wrap type="topAndBottom" anchorx="page"/>
              </v:shape>
            </w:pict>
          </mc:Fallback>
        </mc:AlternateContent>
      </w:r>
    </w:p>
    <w:p w14:paraId="6A03AED2" w14:textId="77777777" w:rsidR="00552CE8" w:rsidRDefault="00552CE8">
      <w:pPr>
        <w:pStyle w:val="BodyText"/>
        <w:spacing w:before="6"/>
        <w:ind w:left="0"/>
        <w:rPr>
          <w:rFonts w:ascii="Arial"/>
          <w:b/>
        </w:rPr>
      </w:pPr>
    </w:p>
    <w:p w14:paraId="6A03AED3" w14:textId="77777777" w:rsidR="00552CE8" w:rsidRDefault="00000000">
      <w:pPr>
        <w:pStyle w:val="BodyText"/>
        <w:ind w:right="407"/>
      </w:pPr>
      <w:r>
        <w:rPr>
          <w:w w:val="105"/>
        </w:rPr>
        <w:t>MaineDOT invites and encourages the public to participate in the formal public meeting process</w:t>
      </w:r>
      <w:r>
        <w:rPr>
          <w:spacing w:val="-7"/>
          <w:w w:val="105"/>
        </w:rPr>
        <w:t xml:space="preserve"> </w:t>
      </w:r>
      <w:r>
        <w:rPr>
          <w:w w:val="105"/>
        </w:rPr>
        <w:t>for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Piscataqua</w:t>
      </w:r>
      <w:r>
        <w:rPr>
          <w:spacing w:val="-8"/>
          <w:w w:val="105"/>
        </w:rPr>
        <w:t xml:space="preserve"> </w:t>
      </w:r>
      <w:r>
        <w:rPr>
          <w:w w:val="105"/>
        </w:rPr>
        <w:t>River</w:t>
      </w:r>
      <w:r>
        <w:rPr>
          <w:spacing w:val="-9"/>
          <w:w w:val="105"/>
        </w:rPr>
        <w:t xml:space="preserve"> </w:t>
      </w:r>
      <w:r>
        <w:rPr>
          <w:w w:val="105"/>
        </w:rPr>
        <w:t>Bridge</w:t>
      </w:r>
      <w:r>
        <w:rPr>
          <w:spacing w:val="-7"/>
          <w:w w:val="105"/>
        </w:rPr>
        <w:t xml:space="preserve"> </w:t>
      </w:r>
      <w:r>
        <w:rPr>
          <w:w w:val="105"/>
        </w:rPr>
        <w:t>Transportation</w:t>
      </w:r>
      <w:r>
        <w:rPr>
          <w:spacing w:val="-8"/>
          <w:w w:val="105"/>
        </w:rPr>
        <w:t xml:space="preserve"> </w:t>
      </w:r>
      <w:r>
        <w:rPr>
          <w:w w:val="105"/>
        </w:rPr>
        <w:t>Management</w:t>
      </w:r>
      <w:r>
        <w:rPr>
          <w:spacing w:val="-9"/>
          <w:w w:val="105"/>
        </w:rPr>
        <w:t xml:space="preserve"> </w:t>
      </w:r>
      <w:r>
        <w:rPr>
          <w:w w:val="105"/>
        </w:rPr>
        <w:t>Plan</w:t>
      </w:r>
      <w:r>
        <w:rPr>
          <w:spacing w:val="-9"/>
          <w:w w:val="105"/>
        </w:rPr>
        <w:t xml:space="preserve"> </w:t>
      </w:r>
      <w:r>
        <w:rPr>
          <w:w w:val="105"/>
        </w:rPr>
        <w:t>(TMP).</w:t>
      </w:r>
      <w:r>
        <w:rPr>
          <w:spacing w:val="-7"/>
          <w:w w:val="105"/>
        </w:rPr>
        <w:t xml:space="preserve"> </w:t>
      </w:r>
      <w:r>
        <w:rPr>
          <w:w w:val="105"/>
        </w:rPr>
        <w:t>Members of the public are encouraged to view the project presentation online and attend the in-person</w:t>
      </w:r>
      <w:r>
        <w:rPr>
          <w:spacing w:val="-3"/>
          <w:w w:val="105"/>
        </w:rPr>
        <w:t xml:space="preserve"> </w:t>
      </w:r>
      <w:r>
        <w:rPr>
          <w:w w:val="105"/>
        </w:rPr>
        <w:t>meeting</w:t>
      </w:r>
      <w:r>
        <w:rPr>
          <w:spacing w:val="-5"/>
          <w:w w:val="105"/>
        </w:rPr>
        <w:t xml:space="preserve"> </w:t>
      </w:r>
      <w:r>
        <w:rPr>
          <w:w w:val="105"/>
        </w:rPr>
        <w:t>on:</w:t>
      </w:r>
      <w:r>
        <w:rPr>
          <w:spacing w:val="-2"/>
          <w:w w:val="105"/>
        </w:rPr>
        <w:t xml:space="preserve"> </w:t>
      </w:r>
      <w:r>
        <w:rPr>
          <w:w w:val="105"/>
        </w:rPr>
        <w:t>June</w:t>
      </w:r>
      <w:r>
        <w:rPr>
          <w:spacing w:val="-2"/>
          <w:w w:val="105"/>
        </w:rPr>
        <w:t xml:space="preserve"> </w:t>
      </w:r>
      <w:r>
        <w:rPr>
          <w:w w:val="105"/>
        </w:rPr>
        <w:t>24,</w:t>
      </w:r>
      <w:r>
        <w:rPr>
          <w:spacing w:val="-2"/>
          <w:w w:val="105"/>
        </w:rPr>
        <w:t xml:space="preserve"> </w:t>
      </w:r>
      <w:r>
        <w:rPr>
          <w:w w:val="105"/>
        </w:rPr>
        <w:t>2026, 6-8pm,</w:t>
      </w:r>
      <w:r>
        <w:rPr>
          <w:spacing w:val="-2"/>
          <w:w w:val="105"/>
        </w:rPr>
        <w:t xml:space="preserve"> </w:t>
      </w:r>
      <w:r>
        <w:rPr>
          <w:w w:val="105"/>
        </w:rPr>
        <w:t>Eliot</w:t>
      </w:r>
      <w:r>
        <w:rPr>
          <w:spacing w:val="-1"/>
          <w:w w:val="105"/>
        </w:rPr>
        <w:t xml:space="preserve"> </w:t>
      </w:r>
      <w:r>
        <w:rPr>
          <w:w w:val="105"/>
        </w:rPr>
        <w:t>Town</w:t>
      </w:r>
      <w:r>
        <w:rPr>
          <w:spacing w:val="-3"/>
          <w:w w:val="105"/>
        </w:rPr>
        <w:t xml:space="preserve"> </w:t>
      </w:r>
      <w:r>
        <w:rPr>
          <w:w w:val="105"/>
        </w:rPr>
        <w:t>Hall,</w:t>
      </w:r>
      <w:r>
        <w:rPr>
          <w:spacing w:val="-2"/>
          <w:w w:val="105"/>
        </w:rPr>
        <w:t xml:space="preserve"> </w:t>
      </w:r>
      <w:r>
        <w:rPr>
          <w:w w:val="105"/>
        </w:rPr>
        <w:t>1333</w:t>
      </w:r>
      <w:r>
        <w:rPr>
          <w:spacing w:val="-1"/>
          <w:w w:val="105"/>
        </w:rPr>
        <w:t xml:space="preserve"> </w:t>
      </w:r>
      <w:r>
        <w:rPr>
          <w:w w:val="105"/>
        </w:rPr>
        <w:t>State Rd,</w:t>
      </w:r>
      <w:r>
        <w:rPr>
          <w:spacing w:val="-2"/>
          <w:w w:val="105"/>
        </w:rPr>
        <w:t xml:space="preserve"> </w:t>
      </w:r>
      <w:r>
        <w:rPr>
          <w:w w:val="105"/>
        </w:rPr>
        <w:t>Eliot,</w:t>
      </w:r>
      <w:r>
        <w:rPr>
          <w:spacing w:val="-2"/>
          <w:w w:val="105"/>
        </w:rPr>
        <w:t xml:space="preserve"> </w:t>
      </w:r>
      <w:r>
        <w:rPr>
          <w:w w:val="105"/>
        </w:rPr>
        <w:t>ME</w:t>
      </w:r>
      <w:r>
        <w:rPr>
          <w:spacing w:val="-2"/>
          <w:w w:val="105"/>
        </w:rPr>
        <w:t xml:space="preserve"> </w:t>
      </w:r>
      <w:r>
        <w:rPr>
          <w:w w:val="105"/>
        </w:rPr>
        <w:t>03903.</w:t>
      </w:r>
    </w:p>
    <w:p w14:paraId="6A03AED4" w14:textId="77777777" w:rsidR="00552CE8" w:rsidRDefault="00000000">
      <w:pPr>
        <w:pStyle w:val="BodyText"/>
        <w:spacing w:before="280"/>
        <w:ind w:left="719" w:right="407"/>
      </w:pPr>
      <w:r>
        <w:rPr>
          <w:w w:val="105"/>
        </w:rPr>
        <w:t>The purpose of</w:t>
      </w:r>
      <w:r>
        <w:rPr>
          <w:spacing w:val="-1"/>
          <w:w w:val="105"/>
        </w:rPr>
        <w:t xml:space="preserve"> </w:t>
      </w:r>
      <w:r>
        <w:rPr>
          <w:w w:val="105"/>
        </w:rPr>
        <w:t>the meeting</w:t>
      </w:r>
      <w:r>
        <w:rPr>
          <w:spacing w:val="-2"/>
          <w:w w:val="105"/>
        </w:rPr>
        <w:t xml:space="preserve"> </w:t>
      </w:r>
      <w:r>
        <w:rPr>
          <w:w w:val="105"/>
        </w:rPr>
        <w:t>is to allow the project</w:t>
      </w:r>
      <w:r>
        <w:rPr>
          <w:spacing w:val="-2"/>
          <w:w w:val="105"/>
        </w:rPr>
        <w:t xml:space="preserve"> </w:t>
      </w:r>
      <w:r>
        <w:rPr>
          <w:w w:val="105"/>
        </w:rPr>
        <w:t>team</w:t>
      </w:r>
      <w:r>
        <w:rPr>
          <w:spacing w:val="-1"/>
          <w:w w:val="105"/>
        </w:rPr>
        <w:t xml:space="preserve"> </w:t>
      </w:r>
      <w:r>
        <w:rPr>
          <w:w w:val="105"/>
        </w:rPr>
        <w:t>to share work completed</w:t>
      </w:r>
      <w:r>
        <w:rPr>
          <w:spacing w:val="-1"/>
          <w:w w:val="105"/>
        </w:rPr>
        <w:t xml:space="preserve"> </w:t>
      </w:r>
      <w:r>
        <w:rPr>
          <w:w w:val="105"/>
        </w:rPr>
        <w:t>to date and key findings from the study, followed by a question-and-answer session. After the presentation, attendees can review informational display boards, speak with the project team,</w:t>
      </w:r>
      <w:r>
        <w:rPr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spacing w:val="-4"/>
          <w:w w:val="105"/>
        </w:rPr>
        <w:t xml:space="preserve"> </w:t>
      </w:r>
      <w:r>
        <w:rPr>
          <w:w w:val="105"/>
        </w:rPr>
        <w:t>participate</w:t>
      </w:r>
      <w:r>
        <w:rPr>
          <w:spacing w:val="-3"/>
          <w:w w:val="105"/>
        </w:rPr>
        <w:t xml:space="preserve"> </w:t>
      </w:r>
      <w:r>
        <w:rPr>
          <w:w w:val="105"/>
        </w:rPr>
        <w:t>in</w:t>
      </w:r>
      <w:r>
        <w:rPr>
          <w:spacing w:val="-4"/>
          <w:w w:val="105"/>
        </w:rPr>
        <w:t xml:space="preserve"> </w:t>
      </w:r>
      <w:r>
        <w:rPr>
          <w:w w:val="105"/>
        </w:rPr>
        <w:t>interactive</w:t>
      </w:r>
      <w:r>
        <w:rPr>
          <w:spacing w:val="-3"/>
          <w:w w:val="105"/>
        </w:rPr>
        <w:t xml:space="preserve"> </w:t>
      </w:r>
      <w:r>
        <w:rPr>
          <w:w w:val="105"/>
        </w:rPr>
        <w:t>activities</w:t>
      </w:r>
      <w:r>
        <w:rPr>
          <w:spacing w:val="-3"/>
          <w:w w:val="105"/>
        </w:rPr>
        <w:t xml:space="preserve"> </w:t>
      </w:r>
      <w:r>
        <w:rPr>
          <w:w w:val="105"/>
        </w:rPr>
        <w:t>to</w:t>
      </w:r>
      <w:r>
        <w:rPr>
          <w:spacing w:val="-4"/>
          <w:w w:val="105"/>
        </w:rPr>
        <w:t xml:space="preserve"> </w:t>
      </w:r>
      <w:r>
        <w:rPr>
          <w:w w:val="105"/>
        </w:rPr>
        <w:t>provide</w:t>
      </w:r>
      <w:r>
        <w:rPr>
          <w:spacing w:val="-1"/>
          <w:w w:val="105"/>
        </w:rPr>
        <w:t xml:space="preserve"> </w:t>
      </w:r>
      <w:r>
        <w:rPr>
          <w:w w:val="105"/>
        </w:rPr>
        <w:t>feedback.</w:t>
      </w:r>
      <w:r>
        <w:rPr>
          <w:spacing w:val="-3"/>
          <w:w w:val="105"/>
        </w:rPr>
        <w:t xml:space="preserve"> </w:t>
      </w:r>
      <w:r>
        <w:rPr>
          <w:w w:val="105"/>
        </w:rPr>
        <w:t>Input</w:t>
      </w:r>
      <w:r>
        <w:rPr>
          <w:spacing w:val="-5"/>
          <w:w w:val="105"/>
        </w:rPr>
        <w:t xml:space="preserve"> </w:t>
      </w:r>
      <w:r>
        <w:rPr>
          <w:w w:val="105"/>
        </w:rPr>
        <w:t>received</w:t>
      </w:r>
      <w:r>
        <w:rPr>
          <w:spacing w:val="-4"/>
          <w:w w:val="105"/>
        </w:rPr>
        <w:t xml:space="preserve"> </w:t>
      </w:r>
      <w:r>
        <w:rPr>
          <w:w w:val="105"/>
        </w:rPr>
        <w:t>will</w:t>
      </w:r>
      <w:r>
        <w:rPr>
          <w:spacing w:val="-4"/>
          <w:w w:val="105"/>
        </w:rPr>
        <w:t xml:space="preserve"> </w:t>
      </w:r>
      <w:r>
        <w:rPr>
          <w:w w:val="105"/>
        </w:rPr>
        <w:t xml:space="preserve">help inform a draft TMP and Emergency Communications Plan, which will be shared with the public later this summer. For more project information, please visit this link: </w:t>
      </w:r>
      <w:hyperlink r:id="rId5">
        <w:r>
          <w:rPr>
            <w:color w:val="0000FF"/>
            <w:w w:val="105"/>
            <w:u w:val="single" w:color="0000FF"/>
          </w:rPr>
          <w:t>Piscataqua</w:t>
        </w:r>
      </w:hyperlink>
      <w:r>
        <w:rPr>
          <w:color w:val="0000FF"/>
          <w:w w:val="105"/>
        </w:rPr>
        <w:t xml:space="preserve"> </w:t>
      </w:r>
      <w:hyperlink r:id="rId6">
        <w:r>
          <w:rPr>
            <w:color w:val="0000FF"/>
            <w:w w:val="105"/>
            <w:u w:val="single" w:color="0000FF"/>
          </w:rPr>
          <w:t>River Bridge Transportation Management Plan</w:t>
        </w:r>
      </w:hyperlink>
    </w:p>
    <w:p w14:paraId="6A03AED5" w14:textId="77777777" w:rsidR="00552CE8" w:rsidRDefault="00000000">
      <w:pPr>
        <w:pStyle w:val="BodyText"/>
        <w:spacing w:before="280"/>
      </w:pPr>
      <w:r>
        <w:rPr>
          <w:w w:val="105"/>
        </w:rPr>
        <w:t>The</w:t>
      </w:r>
      <w:r>
        <w:rPr>
          <w:spacing w:val="-8"/>
          <w:w w:val="105"/>
        </w:rPr>
        <w:t xml:space="preserve"> </w:t>
      </w:r>
      <w:r>
        <w:rPr>
          <w:w w:val="105"/>
        </w:rPr>
        <w:t>in-person</w:t>
      </w:r>
      <w:r>
        <w:rPr>
          <w:spacing w:val="-8"/>
          <w:w w:val="105"/>
        </w:rPr>
        <w:t xml:space="preserve"> </w:t>
      </w:r>
      <w:r>
        <w:rPr>
          <w:w w:val="105"/>
        </w:rPr>
        <w:t>public</w:t>
      </w:r>
      <w:r>
        <w:rPr>
          <w:spacing w:val="-7"/>
          <w:w w:val="105"/>
        </w:rPr>
        <w:t xml:space="preserve"> </w:t>
      </w:r>
      <w:r>
        <w:rPr>
          <w:w w:val="105"/>
        </w:rPr>
        <w:t>meeting</w:t>
      </w:r>
      <w:r>
        <w:rPr>
          <w:spacing w:val="-9"/>
          <w:w w:val="105"/>
        </w:rPr>
        <w:t xml:space="preserve"> </w:t>
      </w:r>
      <w:r>
        <w:rPr>
          <w:w w:val="105"/>
        </w:rPr>
        <w:t>will</w:t>
      </w:r>
      <w:r>
        <w:rPr>
          <w:spacing w:val="-9"/>
          <w:w w:val="105"/>
        </w:rPr>
        <w:t xml:space="preserve"> </w:t>
      </w:r>
      <w:r>
        <w:rPr>
          <w:w w:val="105"/>
        </w:rPr>
        <w:t>be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held:</w:t>
      </w:r>
    </w:p>
    <w:p w14:paraId="6A03AED6" w14:textId="77777777" w:rsidR="00552CE8" w:rsidRDefault="00000000">
      <w:pPr>
        <w:pStyle w:val="BodyText"/>
      </w:pPr>
      <w:r>
        <w:rPr>
          <w:w w:val="105"/>
        </w:rPr>
        <w:t>Date:</w:t>
      </w:r>
      <w:r>
        <w:rPr>
          <w:spacing w:val="-7"/>
          <w:w w:val="105"/>
        </w:rPr>
        <w:t xml:space="preserve"> </w:t>
      </w:r>
      <w:r>
        <w:rPr>
          <w:w w:val="105"/>
        </w:rPr>
        <w:t>June</w:t>
      </w:r>
      <w:r>
        <w:rPr>
          <w:spacing w:val="-7"/>
          <w:w w:val="105"/>
        </w:rPr>
        <w:t xml:space="preserve"> </w:t>
      </w:r>
      <w:r>
        <w:rPr>
          <w:w w:val="105"/>
        </w:rPr>
        <w:t>24,</w:t>
      </w:r>
      <w:r>
        <w:rPr>
          <w:spacing w:val="-6"/>
          <w:w w:val="105"/>
        </w:rPr>
        <w:t xml:space="preserve"> </w:t>
      </w:r>
      <w:r>
        <w:rPr>
          <w:spacing w:val="-4"/>
          <w:w w:val="105"/>
        </w:rPr>
        <w:t>2026</w:t>
      </w:r>
    </w:p>
    <w:p w14:paraId="6A03AED7" w14:textId="77777777" w:rsidR="00552CE8" w:rsidRDefault="00000000">
      <w:pPr>
        <w:pStyle w:val="BodyText"/>
      </w:pPr>
      <w:r>
        <w:rPr>
          <w:w w:val="105"/>
        </w:rPr>
        <w:t>Time:</w:t>
      </w:r>
      <w:r>
        <w:rPr>
          <w:spacing w:val="-11"/>
          <w:w w:val="105"/>
        </w:rPr>
        <w:t xml:space="preserve"> </w:t>
      </w:r>
      <w:r>
        <w:rPr>
          <w:w w:val="105"/>
        </w:rPr>
        <w:t>6:00</w:t>
      </w:r>
      <w:r>
        <w:rPr>
          <w:spacing w:val="-12"/>
          <w:w w:val="105"/>
        </w:rPr>
        <w:t xml:space="preserve"> </w:t>
      </w:r>
      <w:r>
        <w:rPr>
          <w:w w:val="105"/>
        </w:rPr>
        <w:t>p.m.</w:t>
      </w:r>
      <w:r>
        <w:rPr>
          <w:spacing w:val="-11"/>
          <w:w w:val="105"/>
        </w:rPr>
        <w:t xml:space="preserve"> </w:t>
      </w:r>
      <w:r>
        <w:rPr>
          <w:w w:val="105"/>
        </w:rPr>
        <w:t>to</w:t>
      </w:r>
      <w:r>
        <w:rPr>
          <w:spacing w:val="-9"/>
          <w:w w:val="105"/>
        </w:rPr>
        <w:t xml:space="preserve"> </w:t>
      </w:r>
      <w:r>
        <w:rPr>
          <w:w w:val="105"/>
        </w:rPr>
        <w:t>8:00</w:t>
      </w:r>
      <w:r>
        <w:rPr>
          <w:spacing w:val="-8"/>
          <w:w w:val="105"/>
        </w:rPr>
        <w:t xml:space="preserve"> </w:t>
      </w:r>
      <w:r>
        <w:rPr>
          <w:spacing w:val="-4"/>
          <w:w w:val="105"/>
        </w:rPr>
        <w:t>p.m.</w:t>
      </w:r>
    </w:p>
    <w:p w14:paraId="6A03AED8" w14:textId="77777777" w:rsidR="00552CE8" w:rsidRDefault="00000000">
      <w:pPr>
        <w:pStyle w:val="BodyText"/>
        <w:spacing w:before="2"/>
      </w:pPr>
      <w:r>
        <w:rPr>
          <w:w w:val="105"/>
        </w:rPr>
        <w:t>Location</w:t>
      </w:r>
      <w:r>
        <w:rPr>
          <w:spacing w:val="-6"/>
          <w:w w:val="105"/>
        </w:rPr>
        <w:t xml:space="preserve"> </w:t>
      </w:r>
      <w:r>
        <w:rPr>
          <w:w w:val="105"/>
        </w:rPr>
        <w:t>(In</w:t>
      </w:r>
      <w:r>
        <w:rPr>
          <w:spacing w:val="-6"/>
          <w:w w:val="105"/>
        </w:rPr>
        <w:t xml:space="preserve"> </w:t>
      </w:r>
      <w:r>
        <w:rPr>
          <w:w w:val="105"/>
        </w:rPr>
        <w:t>Person):</w:t>
      </w:r>
      <w:r>
        <w:rPr>
          <w:spacing w:val="-5"/>
          <w:w w:val="105"/>
        </w:rPr>
        <w:t xml:space="preserve"> </w:t>
      </w:r>
      <w:r>
        <w:rPr>
          <w:w w:val="105"/>
        </w:rPr>
        <w:t>Eliot</w:t>
      </w:r>
      <w:r>
        <w:rPr>
          <w:spacing w:val="-6"/>
          <w:w w:val="105"/>
        </w:rPr>
        <w:t xml:space="preserve"> </w:t>
      </w:r>
      <w:r>
        <w:rPr>
          <w:w w:val="105"/>
        </w:rPr>
        <w:t>Town</w:t>
      </w:r>
      <w:r>
        <w:rPr>
          <w:spacing w:val="-6"/>
          <w:w w:val="105"/>
        </w:rPr>
        <w:t xml:space="preserve"> </w:t>
      </w:r>
      <w:r>
        <w:rPr>
          <w:w w:val="105"/>
        </w:rPr>
        <w:t>Hall,</w:t>
      </w:r>
      <w:r>
        <w:rPr>
          <w:spacing w:val="-1"/>
          <w:w w:val="105"/>
        </w:rPr>
        <w:t xml:space="preserve"> </w:t>
      </w:r>
      <w:r>
        <w:rPr>
          <w:w w:val="105"/>
        </w:rPr>
        <w:t>1333</w:t>
      </w:r>
      <w:r>
        <w:rPr>
          <w:spacing w:val="-7"/>
          <w:w w:val="105"/>
        </w:rPr>
        <w:t xml:space="preserve"> </w:t>
      </w:r>
      <w:r>
        <w:rPr>
          <w:w w:val="105"/>
        </w:rPr>
        <w:t>State</w:t>
      </w:r>
      <w:r>
        <w:rPr>
          <w:spacing w:val="-5"/>
          <w:w w:val="105"/>
        </w:rPr>
        <w:t xml:space="preserve"> </w:t>
      </w:r>
      <w:r>
        <w:rPr>
          <w:w w:val="105"/>
        </w:rPr>
        <w:t>Rd,</w:t>
      </w:r>
      <w:r>
        <w:rPr>
          <w:spacing w:val="-4"/>
          <w:w w:val="105"/>
        </w:rPr>
        <w:t xml:space="preserve"> </w:t>
      </w:r>
      <w:r>
        <w:rPr>
          <w:w w:val="105"/>
        </w:rPr>
        <w:t>Eliot,</w:t>
      </w:r>
      <w:r>
        <w:rPr>
          <w:spacing w:val="-5"/>
          <w:w w:val="105"/>
        </w:rPr>
        <w:t xml:space="preserve"> </w:t>
      </w:r>
      <w:r>
        <w:rPr>
          <w:w w:val="105"/>
        </w:rPr>
        <w:t>ME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03903</w:t>
      </w:r>
    </w:p>
    <w:p w14:paraId="6A03AEDA" w14:textId="14C4A020" w:rsidR="00552CE8" w:rsidRPr="00F55420" w:rsidRDefault="00000000" w:rsidP="00F55420">
      <w:pPr>
        <w:pStyle w:val="BodyText"/>
        <w:ind w:right="495"/>
      </w:pPr>
      <w:r>
        <w:rPr>
          <w:w w:val="105"/>
        </w:rPr>
        <w:t>Join</w:t>
      </w:r>
      <w:r>
        <w:rPr>
          <w:spacing w:val="-11"/>
          <w:w w:val="105"/>
        </w:rPr>
        <w:t xml:space="preserve"> </w:t>
      </w:r>
      <w:r>
        <w:rPr>
          <w:w w:val="105"/>
        </w:rPr>
        <w:t>Online: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live</w:t>
      </w:r>
      <w:r>
        <w:rPr>
          <w:spacing w:val="-10"/>
          <w:w w:val="105"/>
        </w:rPr>
        <w:t xml:space="preserve"> </w:t>
      </w:r>
      <w:r>
        <w:rPr>
          <w:w w:val="105"/>
        </w:rPr>
        <w:t>virtual</w:t>
      </w:r>
      <w:r>
        <w:rPr>
          <w:spacing w:val="-11"/>
          <w:w w:val="105"/>
        </w:rPr>
        <w:t xml:space="preserve"> </w:t>
      </w:r>
      <w:r>
        <w:rPr>
          <w:w w:val="105"/>
        </w:rPr>
        <w:t>meeting</w:t>
      </w:r>
      <w:r>
        <w:rPr>
          <w:spacing w:val="-12"/>
          <w:w w:val="105"/>
        </w:rPr>
        <w:t xml:space="preserve"> </w:t>
      </w:r>
      <w:r>
        <w:rPr>
          <w:w w:val="105"/>
        </w:rPr>
        <w:t>link</w:t>
      </w:r>
      <w:r>
        <w:rPr>
          <w:spacing w:val="-10"/>
          <w:w w:val="105"/>
        </w:rPr>
        <w:t xml:space="preserve"> </w:t>
      </w:r>
      <w:r>
        <w:rPr>
          <w:w w:val="105"/>
        </w:rPr>
        <w:t>will</w:t>
      </w:r>
      <w:r>
        <w:rPr>
          <w:spacing w:val="-8"/>
          <w:w w:val="105"/>
        </w:rPr>
        <w:t xml:space="preserve"> </w:t>
      </w:r>
      <w:r>
        <w:rPr>
          <w:w w:val="105"/>
        </w:rPr>
        <w:t>be</w:t>
      </w:r>
      <w:r>
        <w:rPr>
          <w:spacing w:val="-8"/>
          <w:w w:val="105"/>
        </w:rPr>
        <w:t xml:space="preserve"> </w:t>
      </w:r>
      <w:r>
        <w:rPr>
          <w:w w:val="105"/>
        </w:rPr>
        <w:t>available</w:t>
      </w:r>
      <w:r>
        <w:rPr>
          <w:spacing w:val="-10"/>
          <w:w w:val="105"/>
        </w:rPr>
        <w:t xml:space="preserve"> </w:t>
      </w:r>
      <w:r>
        <w:rPr>
          <w:w w:val="105"/>
        </w:rPr>
        <w:t>15</w:t>
      </w:r>
      <w:r>
        <w:rPr>
          <w:spacing w:val="-9"/>
          <w:w w:val="105"/>
        </w:rPr>
        <w:t xml:space="preserve"> </w:t>
      </w:r>
      <w:r>
        <w:rPr>
          <w:w w:val="105"/>
        </w:rPr>
        <w:t>minutes</w:t>
      </w:r>
      <w:r>
        <w:rPr>
          <w:spacing w:val="-10"/>
          <w:w w:val="105"/>
        </w:rPr>
        <w:t xml:space="preserve"> </w:t>
      </w:r>
      <w:r>
        <w:rPr>
          <w:w w:val="105"/>
        </w:rPr>
        <w:t>prior</w:t>
      </w:r>
      <w:r>
        <w:rPr>
          <w:spacing w:val="-12"/>
          <w:w w:val="105"/>
        </w:rPr>
        <w:t xml:space="preserve"> </w:t>
      </w:r>
      <w:r>
        <w:rPr>
          <w:w w:val="105"/>
        </w:rPr>
        <w:t>to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start</w:t>
      </w:r>
      <w:r>
        <w:rPr>
          <w:spacing w:val="-9"/>
          <w:w w:val="105"/>
        </w:rPr>
        <w:t xml:space="preserve"> </w:t>
      </w:r>
      <w:r>
        <w:rPr>
          <w:w w:val="105"/>
        </w:rPr>
        <w:t>time If you plan to attend online, please pre-register using the link below.</w:t>
      </w:r>
      <w:r w:rsidR="00F55420">
        <w:t xml:space="preserve"> </w:t>
      </w:r>
      <w:hyperlink r:id="rId7" w:history="1">
        <w:r w:rsidR="00F55420" w:rsidRPr="00E92CC5">
          <w:rPr>
            <w:rStyle w:val="Hyperlink"/>
            <w:rFonts w:ascii="Arial"/>
            <w:spacing w:val="-2"/>
          </w:rPr>
          <w:t>https://www.mainedotpima.com/registration/online?meetingGuid=6d9a0b5b-341b-492a-</w:t>
        </w:r>
      </w:hyperlink>
      <w:hyperlink r:id="rId8">
        <w:r>
          <w:rPr>
            <w:rFonts w:ascii="Arial"/>
            <w:color w:val="0000FF"/>
            <w:spacing w:val="-2"/>
            <w:u w:val="single" w:color="0000FF"/>
          </w:rPr>
          <w:t>a254-b491874a7e93</w:t>
        </w:r>
      </w:hyperlink>
    </w:p>
    <w:p w14:paraId="6A03AEDB" w14:textId="77777777" w:rsidR="00552CE8" w:rsidRDefault="00000000">
      <w:pPr>
        <w:pStyle w:val="BodyText"/>
        <w:spacing w:before="275"/>
        <w:ind w:left="719" w:right="495"/>
      </w:pPr>
      <w:r>
        <w:rPr>
          <w:w w:val="105"/>
        </w:rPr>
        <w:t xml:space="preserve">An </w:t>
      </w:r>
      <w:r>
        <w:rPr>
          <w:b/>
          <w:w w:val="105"/>
        </w:rPr>
        <w:t xml:space="preserve">online virtual public meeting </w:t>
      </w:r>
      <w:r>
        <w:rPr>
          <w:w w:val="105"/>
        </w:rPr>
        <w:t>will be available during the formal public comment period.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virtual</w:t>
      </w:r>
      <w:r>
        <w:rPr>
          <w:spacing w:val="-7"/>
          <w:w w:val="105"/>
        </w:rPr>
        <w:t xml:space="preserve"> </w:t>
      </w:r>
      <w:r>
        <w:rPr>
          <w:w w:val="105"/>
        </w:rPr>
        <w:t>meeting</w:t>
      </w:r>
      <w:r>
        <w:rPr>
          <w:spacing w:val="-11"/>
          <w:w w:val="105"/>
        </w:rPr>
        <w:t xml:space="preserve"> </w:t>
      </w:r>
      <w:r>
        <w:rPr>
          <w:w w:val="105"/>
        </w:rPr>
        <w:t>can</w:t>
      </w:r>
      <w:r>
        <w:rPr>
          <w:spacing w:val="-10"/>
          <w:w w:val="105"/>
        </w:rPr>
        <w:t xml:space="preserve"> </w:t>
      </w:r>
      <w:r>
        <w:rPr>
          <w:w w:val="105"/>
        </w:rPr>
        <w:t>be</w:t>
      </w:r>
      <w:r>
        <w:rPr>
          <w:spacing w:val="-9"/>
          <w:w w:val="105"/>
        </w:rPr>
        <w:t xml:space="preserve"> </w:t>
      </w:r>
      <w:r>
        <w:rPr>
          <w:w w:val="105"/>
        </w:rPr>
        <w:t>viewed</w:t>
      </w:r>
      <w:r>
        <w:rPr>
          <w:spacing w:val="-10"/>
          <w:w w:val="105"/>
        </w:rPr>
        <w:t xml:space="preserve"> </w:t>
      </w:r>
      <w:r>
        <w:rPr>
          <w:w w:val="105"/>
        </w:rPr>
        <w:t>at</w:t>
      </w:r>
      <w:r>
        <w:rPr>
          <w:spacing w:val="-8"/>
          <w:w w:val="105"/>
        </w:rPr>
        <w:t xml:space="preserve"> </w:t>
      </w:r>
      <w:r>
        <w:rPr>
          <w:w w:val="105"/>
        </w:rPr>
        <w:t>any</w:t>
      </w:r>
      <w:r>
        <w:rPr>
          <w:spacing w:val="-10"/>
          <w:w w:val="105"/>
        </w:rPr>
        <w:t xml:space="preserve"> </w:t>
      </w:r>
      <w:r>
        <w:rPr>
          <w:w w:val="105"/>
        </w:rPr>
        <w:t>time</w:t>
      </w:r>
      <w:r>
        <w:rPr>
          <w:spacing w:val="-9"/>
          <w:w w:val="105"/>
        </w:rPr>
        <w:t xml:space="preserve"> </w:t>
      </w:r>
      <w:r>
        <w:rPr>
          <w:w w:val="105"/>
        </w:rPr>
        <w:t>beginning</w:t>
      </w:r>
      <w:r>
        <w:rPr>
          <w:spacing w:val="-11"/>
          <w:w w:val="105"/>
        </w:rPr>
        <w:t xml:space="preserve"> </w:t>
      </w:r>
      <w:r>
        <w:rPr>
          <w:w w:val="105"/>
        </w:rPr>
        <w:t>June</w:t>
      </w:r>
      <w:r>
        <w:rPr>
          <w:spacing w:val="-7"/>
          <w:w w:val="105"/>
        </w:rPr>
        <w:t xml:space="preserve"> </w:t>
      </w:r>
      <w:r>
        <w:rPr>
          <w:w w:val="105"/>
        </w:rPr>
        <w:t>3-August</w:t>
      </w:r>
      <w:r>
        <w:rPr>
          <w:spacing w:val="-11"/>
          <w:w w:val="105"/>
        </w:rPr>
        <w:t xml:space="preserve"> </w:t>
      </w:r>
      <w:r>
        <w:rPr>
          <w:w w:val="105"/>
        </w:rPr>
        <w:t>31,</w:t>
      </w:r>
      <w:r>
        <w:rPr>
          <w:spacing w:val="-6"/>
          <w:w w:val="105"/>
        </w:rPr>
        <w:t xml:space="preserve"> </w:t>
      </w:r>
      <w:r>
        <w:rPr>
          <w:w w:val="105"/>
        </w:rPr>
        <w:t>2026, and will allow the public to submit online comments and questions, which will be answered by MaineDOT staff.</w:t>
      </w:r>
    </w:p>
    <w:p w14:paraId="6A03AEDC" w14:textId="77777777" w:rsidR="00552CE8" w:rsidRDefault="00000000">
      <w:pPr>
        <w:pStyle w:val="BodyText"/>
        <w:spacing w:before="280"/>
        <w:ind w:left="719"/>
      </w:pPr>
      <w:r>
        <w:rPr>
          <w:w w:val="105"/>
        </w:rPr>
        <w:t>Questions, comments, or inquiries may be submitted during the in-person public meeting, through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r>
        <w:rPr>
          <w:w w:val="105"/>
        </w:rPr>
        <w:t>online</w:t>
      </w:r>
      <w:r>
        <w:rPr>
          <w:spacing w:val="-3"/>
          <w:w w:val="105"/>
        </w:rPr>
        <w:t xml:space="preserve"> </w:t>
      </w:r>
      <w:r>
        <w:rPr>
          <w:w w:val="105"/>
        </w:rPr>
        <w:t>virtual</w:t>
      </w:r>
      <w:r>
        <w:rPr>
          <w:spacing w:val="-4"/>
          <w:w w:val="105"/>
        </w:rPr>
        <w:t xml:space="preserve"> </w:t>
      </w:r>
      <w:r>
        <w:rPr>
          <w:w w:val="105"/>
        </w:rPr>
        <w:t>meeting,</w:t>
      </w:r>
      <w:r>
        <w:rPr>
          <w:spacing w:val="-3"/>
          <w:w w:val="105"/>
        </w:rPr>
        <w:t xml:space="preserve"> </w:t>
      </w:r>
      <w:r>
        <w:rPr>
          <w:w w:val="105"/>
        </w:rPr>
        <w:t>or</w:t>
      </w:r>
      <w:r>
        <w:rPr>
          <w:spacing w:val="-2"/>
          <w:w w:val="105"/>
        </w:rPr>
        <w:t xml:space="preserve"> </w:t>
      </w:r>
      <w:r>
        <w:rPr>
          <w:w w:val="105"/>
        </w:rPr>
        <w:t>directed</w:t>
      </w:r>
      <w:r>
        <w:rPr>
          <w:spacing w:val="-4"/>
          <w:w w:val="105"/>
        </w:rPr>
        <w:t xml:space="preserve"> </w:t>
      </w:r>
      <w:r>
        <w:rPr>
          <w:w w:val="105"/>
        </w:rPr>
        <w:t>to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r>
        <w:rPr>
          <w:w w:val="105"/>
        </w:rPr>
        <w:t>Senior</w:t>
      </w:r>
      <w:r>
        <w:rPr>
          <w:spacing w:val="-5"/>
          <w:w w:val="105"/>
        </w:rPr>
        <w:t xml:space="preserve"> </w:t>
      </w:r>
      <w:r>
        <w:rPr>
          <w:w w:val="105"/>
        </w:rPr>
        <w:t>Project</w:t>
      </w:r>
      <w:r>
        <w:rPr>
          <w:spacing w:val="-5"/>
          <w:w w:val="105"/>
        </w:rPr>
        <w:t xml:space="preserve"> </w:t>
      </w:r>
      <w:r>
        <w:rPr>
          <w:w w:val="105"/>
        </w:rPr>
        <w:t>Manager</w:t>
      </w:r>
      <w:r>
        <w:rPr>
          <w:spacing w:val="-5"/>
          <w:w w:val="105"/>
        </w:rPr>
        <w:t xml:space="preserve"> </w:t>
      </w:r>
      <w:r>
        <w:rPr>
          <w:w w:val="105"/>
        </w:rPr>
        <w:t>listed</w:t>
      </w:r>
      <w:r>
        <w:rPr>
          <w:spacing w:val="-4"/>
          <w:w w:val="105"/>
        </w:rPr>
        <w:t xml:space="preserve"> </w:t>
      </w:r>
      <w:r>
        <w:rPr>
          <w:w w:val="105"/>
        </w:rPr>
        <w:t>below.</w:t>
      </w:r>
    </w:p>
    <w:p w14:paraId="6A03AEDD" w14:textId="77777777" w:rsidR="00552CE8" w:rsidRDefault="00552CE8">
      <w:pPr>
        <w:pStyle w:val="BodyText"/>
        <w:spacing w:before="211"/>
        <w:ind w:left="0"/>
      </w:pPr>
    </w:p>
    <w:p w14:paraId="6A03AEDE" w14:textId="77777777" w:rsidR="00552CE8" w:rsidRDefault="00000000">
      <w:pPr>
        <w:pStyle w:val="BodyText"/>
        <w:spacing w:line="192" w:lineRule="auto"/>
        <w:ind w:left="3470" w:right="2829" w:hanging="255"/>
        <w:rPr>
          <w:rFonts w:ascii="Arial"/>
        </w:rPr>
      </w:pPr>
      <w:r>
        <w:rPr>
          <w:rFonts w:ascii="Arial"/>
        </w:rPr>
        <w:t>Jennifer Grant, Director of Planning Maine</w:t>
      </w:r>
      <w:r>
        <w:rPr>
          <w:rFonts w:ascii="Arial"/>
          <w:spacing w:val="-10"/>
        </w:rPr>
        <w:t xml:space="preserve"> </w:t>
      </w:r>
      <w:r>
        <w:rPr>
          <w:rFonts w:ascii="Arial"/>
        </w:rPr>
        <w:t>Department</w:t>
      </w:r>
      <w:r>
        <w:rPr>
          <w:rFonts w:ascii="Arial"/>
          <w:spacing w:val="-13"/>
        </w:rPr>
        <w:t xml:space="preserve"> </w:t>
      </w:r>
      <w:r>
        <w:rPr>
          <w:rFonts w:ascii="Arial"/>
        </w:rPr>
        <w:t>of</w:t>
      </w:r>
      <w:r>
        <w:rPr>
          <w:rFonts w:ascii="Arial"/>
          <w:spacing w:val="-10"/>
        </w:rPr>
        <w:t xml:space="preserve"> </w:t>
      </w:r>
      <w:r>
        <w:rPr>
          <w:rFonts w:ascii="Arial"/>
        </w:rPr>
        <w:t>Transportation</w:t>
      </w:r>
    </w:p>
    <w:p w14:paraId="6A03AEDF" w14:textId="77777777" w:rsidR="00552CE8" w:rsidRDefault="00000000">
      <w:pPr>
        <w:pStyle w:val="BodyText"/>
        <w:spacing w:line="192" w:lineRule="auto"/>
        <w:ind w:left="2838" w:right="2475"/>
        <w:jc w:val="center"/>
        <w:rPr>
          <w:rFonts w:ascii="Arial"/>
        </w:rPr>
      </w:pPr>
      <w:r>
        <w:rPr>
          <w:rFonts w:ascii="Arial"/>
        </w:rPr>
        <w:t>24</w:t>
      </w:r>
      <w:r>
        <w:rPr>
          <w:rFonts w:ascii="Arial"/>
          <w:spacing w:val="-6"/>
        </w:rPr>
        <w:t xml:space="preserve"> </w:t>
      </w:r>
      <w:r>
        <w:rPr>
          <w:rFonts w:ascii="Arial"/>
        </w:rPr>
        <w:t>Child</w:t>
      </w:r>
      <w:r>
        <w:rPr>
          <w:rFonts w:ascii="Arial"/>
          <w:spacing w:val="-8"/>
        </w:rPr>
        <w:t xml:space="preserve"> </w:t>
      </w:r>
      <w:r>
        <w:rPr>
          <w:rFonts w:ascii="Arial"/>
        </w:rPr>
        <w:t>Street,</w:t>
      </w:r>
      <w:r>
        <w:rPr>
          <w:rFonts w:ascii="Arial"/>
          <w:spacing w:val="-6"/>
        </w:rPr>
        <w:t xml:space="preserve"> </w:t>
      </w:r>
      <w:r>
        <w:rPr>
          <w:rFonts w:ascii="Arial"/>
        </w:rPr>
        <w:t>16</w:t>
      </w:r>
      <w:r>
        <w:rPr>
          <w:rFonts w:ascii="Arial"/>
          <w:spacing w:val="-6"/>
        </w:rPr>
        <w:t xml:space="preserve"> </w:t>
      </w:r>
      <w:r>
        <w:rPr>
          <w:rFonts w:ascii="Arial"/>
        </w:rPr>
        <w:t>State</w:t>
      </w:r>
      <w:r>
        <w:rPr>
          <w:rFonts w:ascii="Arial"/>
          <w:spacing w:val="-6"/>
        </w:rPr>
        <w:t xml:space="preserve"> </w:t>
      </w:r>
      <w:r>
        <w:rPr>
          <w:rFonts w:ascii="Arial"/>
        </w:rPr>
        <w:t>House</w:t>
      </w:r>
      <w:r>
        <w:rPr>
          <w:rFonts w:ascii="Arial"/>
          <w:spacing w:val="-6"/>
        </w:rPr>
        <w:t xml:space="preserve"> </w:t>
      </w:r>
      <w:r>
        <w:rPr>
          <w:rFonts w:ascii="Arial"/>
        </w:rPr>
        <w:t>Station, Augusta, Maine 04333-0016</w:t>
      </w:r>
    </w:p>
    <w:p w14:paraId="6A03AEE1" w14:textId="6AD33392" w:rsidR="00552CE8" w:rsidRDefault="00000000" w:rsidP="006526F9">
      <w:pPr>
        <w:pStyle w:val="BodyText"/>
        <w:spacing w:line="192" w:lineRule="auto"/>
        <w:ind w:left="4017" w:right="3655"/>
        <w:jc w:val="center"/>
        <w:rPr>
          <w:rFonts w:ascii="Arial"/>
        </w:rPr>
        <w:sectPr w:rsidR="00552CE8">
          <w:type w:val="continuous"/>
          <w:pgSz w:w="12240" w:h="15840"/>
          <w:pgMar w:top="1380" w:right="1080" w:bottom="280" w:left="720" w:header="720" w:footer="720" w:gutter="0"/>
          <w:pgBorders w:offsetFrom="page">
            <w:top w:val="single" w:sz="18" w:space="31" w:color="000000"/>
            <w:left w:val="single" w:sz="18" w:space="31" w:color="000000"/>
            <w:bottom w:val="single" w:sz="18" w:space="31" w:color="000000"/>
            <w:right w:val="single" w:sz="18" w:space="31" w:color="000000"/>
          </w:pgBorders>
          <w:cols w:space="720"/>
        </w:sectPr>
      </w:pPr>
      <w:r>
        <w:rPr>
          <w:rFonts w:ascii="Arial"/>
        </w:rPr>
        <w:t>Telephone:</w:t>
      </w:r>
      <w:r>
        <w:rPr>
          <w:rFonts w:ascii="Arial"/>
          <w:spacing w:val="-17"/>
        </w:rPr>
        <w:t xml:space="preserve"> </w:t>
      </w:r>
      <w:r>
        <w:rPr>
          <w:rFonts w:ascii="Arial"/>
        </w:rPr>
        <w:t xml:space="preserve">207-624-3227 </w:t>
      </w:r>
      <w:hyperlink r:id="rId9">
        <w:r>
          <w:rPr>
            <w:rFonts w:ascii="Arial"/>
            <w:spacing w:val="-2"/>
          </w:rPr>
          <w:t>jennifer.grant@maine.gov</w:t>
        </w:r>
      </w:hyperlink>
      <w:r w:rsidR="006526F9">
        <w:t xml:space="preserve"> </w:t>
      </w:r>
      <w:r w:rsidR="006526F9">
        <w:rPr>
          <w:rFonts w:ascii="Arial"/>
        </w:rPr>
        <w:t xml:space="preserve"> </w:t>
      </w:r>
    </w:p>
    <w:p w14:paraId="6A03AEE2" w14:textId="77777777" w:rsidR="00552CE8" w:rsidRDefault="00552CE8">
      <w:pPr>
        <w:pStyle w:val="BodyText"/>
        <w:ind w:left="0"/>
        <w:rPr>
          <w:rFonts w:ascii="Arial"/>
        </w:rPr>
      </w:pPr>
    </w:p>
    <w:p w14:paraId="6A03AEE3" w14:textId="77777777" w:rsidR="00552CE8" w:rsidRDefault="00552CE8">
      <w:pPr>
        <w:pStyle w:val="BodyText"/>
        <w:spacing w:before="106"/>
        <w:ind w:left="0"/>
        <w:rPr>
          <w:rFonts w:ascii="Arial"/>
        </w:rPr>
      </w:pPr>
    </w:p>
    <w:p w14:paraId="6A03AEE4" w14:textId="77777777" w:rsidR="00552CE8" w:rsidRDefault="00000000">
      <w:pPr>
        <w:pStyle w:val="BodyText"/>
        <w:ind w:right="2229"/>
        <w:rPr>
          <w:rFonts w:ascii="Arial"/>
        </w:rPr>
      </w:pPr>
      <w:r>
        <w:rPr>
          <w:rFonts w:ascii="Arial"/>
          <w:noProof/>
        </w:rPr>
        <w:drawing>
          <wp:anchor distT="0" distB="0" distL="0" distR="0" simplePos="0" relativeHeight="15729664" behindDoc="0" locked="0" layoutInCell="1" allowOverlap="1" wp14:anchorId="6A03AEE9" wp14:editId="6A03AEEA">
            <wp:simplePos x="0" y="0"/>
            <wp:positionH relativeFrom="page">
              <wp:posOffset>5854991</wp:posOffset>
            </wp:positionH>
            <wp:positionV relativeFrom="paragraph">
              <wp:posOffset>-414962</wp:posOffset>
            </wp:positionV>
            <wp:extent cx="1128445" cy="1136042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8445" cy="11360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</w:rPr>
        <w:t>Access to this and all other active meeting presentations is available on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our</w:t>
      </w:r>
      <w:r>
        <w:rPr>
          <w:rFonts w:ascii="Arial"/>
          <w:spacing w:val="-6"/>
        </w:rPr>
        <w:t xml:space="preserve"> </w:t>
      </w:r>
      <w:r>
        <w:rPr>
          <w:rFonts w:ascii="Arial"/>
        </w:rPr>
        <w:t>Public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Meetings</w:t>
      </w:r>
      <w:r>
        <w:rPr>
          <w:rFonts w:ascii="Arial"/>
          <w:spacing w:val="-6"/>
        </w:rPr>
        <w:t xml:space="preserve"> </w:t>
      </w:r>
      <w:r>
        <w:rPr>
          <w:rFonts w:ascii="Arial"/>
        </w:rPr>
        <w:t>Page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located</w:t>
      </w:r>
      <w:r>
        <w:rPr>
          <w:rFonts w:ascii="Arial"/>
          <w:spacing w:val="-6"/>
        </w:rPr>
        <w:t xml:space="preserve"> </w:t>
      </w:r>
      <w:r>
        <w:rPr>
          <w:rFonts w:ascii="Arial"/>
        </w:rPr>
        <w:t>at</w:t>
      </w:r>
      <w:r>
        <w:rPr>
          <w:rFonts w:ascii="Arial"/>
          <w:spacing w:val="-6"/>
        </w:rPr>
        <w:t xml:space="preserve"> </w:t>
      </w:r>
      <w:hyperlink r:id="rId11">
        <w:r>
          <w:rPr>
            <w:rFonts w:ascii="Arial"/>
            <w:color w:val="0000FF"/>
            <w:u w:val="single" w:color="0000FF"/>
          </w:rPr>
          <w:t>bit.ly/</w:t>
        </w:r>
        <w:proofErr w:type="spellStart"/>
        <w:r>
          <w:rPr>
            <w:rFonts w:ascii="Arial"/>
            <w:color w:val="0000FF"/>
            <w:u w:val="single" w:color="0000FF"/>
          </w:rPr>
          <w:t>mainedot</w:t>
        </w:r>
        <w:proofErr w:type="spellEnd"/>
        <w:r>
          <w:rPr>
            <w:rFonts w:ascii="Arial"/>
            <w:color w:val="0000FF"/>
            <w:u w:val="single" w:color="0000FF"/>
          </w:rPr>
          <w:t>-meetings</w:t>
        </w:r>
      </w:hyperlink>
      <w:r>
        <w:rPr>
          <w:rFonts w:ascii="Arial"/>
          <w:color w:val="0000FF"/>
          <w:u w:val="single" w:color="0000FF"/>
        </w:rPr>
        <w:t>.</w:t>
      </w:r>
      <w:r>
        <w:rPr>
          <w:rFonts w:ascii="Arial"/>
          <w:color w:val="0000FF"/>
          <w:spacing w:val="-4"/>
        </w:rPr>
        <w:t xml:space="preserve"> </w:t>
      </w:r>
      <w:r>
        <w:rPr>
          <w:rFonts w:ascii="Arial"/>
        </w:rPr>
        <w:t>You can also access those meetings using the QR Code to the right.</w:t>
      </w:r>
    </w:p>
    <w:sectPr w:rsidR="00552CE8">
      <w:pgSz w:w="12240" w:h="15840"/>
      <w:pgMar w:top="1500" w:right="1080" w:bottom="280" w:left="720" w:header="720" w:footer="720" w:gutter="0"/>
      <w:pgBorders w:offsetFrom="page">
        <w:top w:val="single" w:sz="18" w:space="31" w:color="000000"/>
        <w:left w:val="single" w:sz="18" w:space="31" w:color="000000"/>
        <w:bottom w:val="single" w:sz="18" w:space="31" w:color="000000"/>
        <w:right w:val="single" w:sz="18" w:space="31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52CE8"/>
    <w:rsid w:val="001150E8"/>
    <w:rsid w:val="003F7259"/>
    <w:rsid w:val="00552CE8"/>
    <w:rsid w:val="006526F9"/>
    <w:rsid w:val="0068637D"/>
    <w:rsid w:val="007F3E82"/>
    <w:rsid w:val="0087628F"/>
    <w:rsid w:val="00C73057"/>
    <w:rsid w:val="00CB27B7"/>
    <w:rsid w:val="00CE5065"/>
    <w:rsid w:val="00F55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3AECB"/>
  <w15:docId w15:val="{3A460521-0D99-4267-AE8F-5BFDF98BF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2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F5542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54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inedotpima.com/registration/online?meetingGuid=6d9a0b5b-341b-492a-a254-b491874a7e93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mainedotpima.com/registration/online?meetingGuid=6d9a0b5b-341b-492a-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torymaps.arcgis.com/stories/0dac7c18532646a78d78faf0c343a876" TargetMode="External"/><Relationship Id="rId11" Type="http://schemas.openxmlformats.org/officeDocument/2006/relationships/hyperlink" Target="https://storymaps.arcgis.com/stories/415913f8cfcf4fc5a5cc3039a8fe6dd4" TargetMode="External"/><Relationship Id="rId5" Type="http://schemas.openxmlformats.org/officeDocument/2006/relationships/hyperlink" Target="https://storymaps.arcgis.com/stories/0dac7c18532646a78d78faf0c343a876" TargetMode="External"/><Relationship Id="rId10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hyperlink" Target="mailto:jennifer.grant@maine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442</Words>
  <Characters>2524</Characters>
  <Application>Microsoft Office Word</Application>
  <DocSecurity>0</DocSecurity>
  <Lines>21</Lines>
  <Paragraphs>5</Paragraphs>
  <ScaleCrop>false</ScaleCrop>
  <Company>State of Maine, DAFS</Company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Rollins, Scott</dc:creator>
  <cp:lastModifiedBy>Vye, Tasha</cp:lastModifiedBy>
  <cp:revision>10</cp:revision>
  <dcterms:created xsi:type="dcterms:W3CDTF">2026-06-04T17:43:00Z</dcterms:created>
  <dcterms:modified xsi:type="dcterms:W3CDTF">2026-06-04T17:49:00Z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0x0101008DF3EBE93CC85A439AB0326DB072B8F1</vt:lpwstr>
  </property>
  <property fmtid="{D5CDD505-2E9C-101B-9397-08002B2CF9AE}" pid="3" name="Created">
    <vt:filetime>2026-06-04T00:00:00Z</vt:filetime>
  </property>
  <property fmtid="{D5CDD505-2E9C-101B-9397-08002B2CF9AE}" pid="4" name="Creator">
    <vt:lpwstr>Acrobat PDFMaker 26 for Word</vt:lpwstr>
  </property>
  <property fmtid="{D5CDD505-2E9C-101B-9397-08002B2CF9AE}" pid="5" name="GrammarlyDocumentId">
    <vt:lpwstr>dcebfcdc573d09b489765d3e55ff535ba8a34f07c28485f2ae09d44efbadf6b8</vt:lpwstr>
  </property>
  <property fmtid="{D5CDD505-2E9C-101B-9397-08002B2CF9AE}" pid="6" name="LastSaved">
    <vt:filetime>2026-06-04T00:00:00Z</vt:filetime>
  </property>
  <property fmtid="{D5CDD505-2E9C-101B-9397-08002B2CF9AE}" pid="7" name="MediaServiceImageTags">
    <vt:lpwstr/>
  </property>
  <property fmtid="{D5CDD505-2E9C-101B-9397-08002B2CF9AE}" pid="8" name="Producer">
    <vt:lpwstr>Adobe PDF Library 26.1.59</vt:lpwstr>
  </property>
  <property fmtid="{D5CDD505-2E9C-101B-9397-08002B2CF9AE}" pid="9" name="SourceModified">
    <vt:lpwstr/>
  </property>
</Properties>
</file>