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782E7524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5C0BD1">
            <w:rPr>
              <w:b/>
              <w:bCs/>
              <w:sz w:val="32"/>
              <w:szCs w:val="32"/>
            </w:rPr>
            <w:t>Formal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44278308" w:rsidR="00C52059" w:rsidRPr="00F66F03" w:rsidRDefault="005C0BD1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Augusta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EndPr/>
      <w:sdtContent>
        <w:p w14:paraId="5B92A3E2" w14:textId="23176E31" w:rsidR="00144C7E" w:rsidRDefault="00F87510" w:rsidP="005C0BD1">
          <w:pPr>
            <w:spacing w:line="192" w:lineRule="auto"/>
            <w:jc w:val="center"/>
            <w:rPr>
              <w:b/>
              <w:bCs/>
              <w:sz w:val="32"/>
              <w:szCs w:val="32"/>
            </w:rPr>
          </w:pPr>
          <w:r w:rsidRPr="00F87510">
            <w:rPr>
              <w:b/>
              <w:bCs/>
              <w:sz w:val="32"/>
              <w:szCs w:val="32"/>
            </w:rPr>
            <w:t xml:space="preserve">The Maine Department of Transportation is conducting an on-demand public meeting for the proposed </w:t>
          </w:r>
          <w:bookmarkStart w:id="1" w:name="PROJ_DESC"/>
          <w:bookmarkEnd w:id="1"/>
          <w:r w:rsidRPr="00F87510">
            <w:rPr>
              <w:b/>
              <w:bCs/>
              <w:sz w:val="32"/>
              <w:szCs w:val="32"/>
            </w:rPr>
            <w:t xml:space="preserve">bridge rehabilitations of Spaulding Brook </w:t>
          </w:r>
          <w:proofErr w:type="gramStart"/>
          <w:r w:rsidRPr="00F87510">
            <w:rPr>
              <w:b/>
              <w:bCs/>
              <w:sz w:val="32"/>
              <w:szCs w:val="32"/>
            </w:rPr>
            <w:t>Bridge (#</w:t>
          </w:r>
          <w:proofErr w:type="gramEnd"/>
          <w:r w:rsidRPr="00F87510">
            <w:rPr>
              <w:b/>
              <w:bCs/>
              <w:sz w:val="32"/>
              <w:szCs w:val="32"/>
            </w:rPr>
            <w:t xml:space="preserve">2790) over Spaulding Brook and Thorne Brook </w:t>
          </w:r>
          <w:proofErr w:type="gramStart"/>
          <w:r w:rsidRPr="00F87510">
            <w:rPr>
              <w:b/>
              <w:bCs/>
              <w:sz w:val="32"/>
              <w:szCs w:val="32"/>
            </w:rPr>
            <w:t>Bridge (#</w:t>
          </w:r>
          <w:proofErr w:type="gramEnd"/>
          <w:r w:rsidRPr="00F87510">
            <w:rPr>
              <w:b/>
              <w:bCs/>
              <w:sz w:val="32"/>
              <w:szCs w:val="32"/>
            </w:rPr>
            <w:t>2850) over Thorne Brook.  Located 0.35 miles southeast of Cony Road on Route 17.</w:t>
          </w:r>
        </w:p>
      </w:sdtContent>
    </w:sdt>
    <w:p w14:paraId="23A6081E" w14:textId="77777777" w:rsidR="007201BE" w:rsidRDefault="007201BE" w:rsidP="00DA70E4">
      <w:pPr>
        <w:jc w:val="both"/>
      </w:pPr>
    </w:p>
    <w:p w14:paraId="339239C5" w14:textId="5D9EC581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5C0BD1">
            <w:rPr>
              <w:bCs/>
            </w:rPr>
            <w:t xml:space="preserve">December 1, </w:t>
          </w:r>
          <w:proofErr w:type="gramStart"/>
          <w:r w:rsidR="005C0BD1">
            <w:rPr>
              <w:bCs/>
            </w:rPr>
            <w:t>2025</w:t>
          </w:r>
          <w:proofErr w:type="gramEnd"/>
          <w:r w:rsidR="005C0BD1">
            <w:rPr>
              <w:bCs/>
            </w:rPr>
            <w:t xml:space="preserve"> through December 22, 2025.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71F9846D" w14:textId="77777777" w:rsidR="003C2B11" w:rsidRDefault="003C2B11" w:rsidP="003C2B11">
      <w:pPr>
        <w:spacing w:line="192" w:lineRule="auto"/>
      </w:pPr>
    </w:p>
    <w:p w14:paraId="5878F6AE" w14:textId="3C3DD870" w:rsidR="00366F5D" w:rsidRPr="00594762" w:rsidRDefault="005C0BD1" w:rsidP="003C2B11">
      <w:pPr>
        <w:spacing w:line="192" w:lineRule="auto"/>
        <w:jc w:val="center"/>
      </w:pPr>
      <w:r>
        <w:t>Brian Nichols</w:t>
      </w:r>
      <w:r w:rsidR="00285C9D" w:rsidRPr="00594762">
        <w:t xml:space="preserve">,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1C5C6E31" w:rsidR="00366F5D" w:rsidRPr="00594762" w:rsidRDefault="006666C9" w:rsidP="0032228E">
      <w:pPr>
        <w:spacing w:line="192" w:lineRule="auto"/>
        <w:jc w:val="center"/>
      </w:pPr>
      <w:r w:rsidRPr="00594762">
        <w:t>Telephone:</w:t>
      </w:r>
      <w:r w:rsidR="00122A59" w:rsidRPr="00B372FB">
        <w:t xml:space="preserve"> </w:t>
      </w:r>
      <w:r w:rsidR="005C0BD1">
        <w:t>207-446-6178</w:t>
      </w:r>
    </w:p>
    <w:p w14:paraId="16FDE0C0" w14:textId="2F4FA6D9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hyperlink r:id="rId11" w:history="1">
        <w:r w:rsidR="005C0BD1" w:rsidRPr="005D2EBD">
          <w:rPr>
            <w:rStyle w:val="Hyperlink"/>
          </w:rPr>
          <w:t>Brian.Nichols@maine.gov</w:t>
        </w:r>
      </w:hyperlink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3" w:history="1">
        <w:r w:rsidRPr="001A5B93">
          <w:rPr>
            <w:rStyle w:val="Hyperlink"/>
            <w:bCs/>
          </w:rPr>
          <w:t>bit.ly/</w:t>
        </w:r>
        <w:proofErr w:type="spellStart"/>
        <w:r w:rsidRPr="001A5B93">
          <w:rPr>
            <w:rStyle w:val="Hyperlink"/>
            <w:bCs/>
          </w:rPr>
          <w:t>mainedot</w:t>
        </w:r>
        <w:proofErr w:type="spellEnd"/>
        <w:r w:rsidRPr="001A5B93">
          <w:rPr>
            <w:rStyle w:val="Hyperlink"/>
            <w:bCs/>
          </w:rPr>
          <w:t>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</w:t>
      </w:r>
      <w:proofErr w:type="gramStart"/>
      <w:r>
        <w:rPr>
          <w:bCs/>
        </w:rPr>
        <w:t>accommodations</w:t>
      </w:r>
      <w:proofErr w:type="gramEnd"/>
      <w:r>
        <w:rPr>
          <w:bCs/>
        </w:rPr>
        <w:t xml:space="preserve"> you may request for all types of meetings, please see the link to our Background Information page. </w:t>
      </w:r>
      <w:hyperlink r:id="rId14" w:history="1">
        <w:r w:rsidRPr="001671E0">
          <w:rPr>
            <w:rStyle w:val="Hyperlink"/>
            <w:bCs/>
          </w:rPr>
          <w:t>bit.ly/background-</w:t>
        </w:r>
        <w:proofErr w:type="spellStart"/>
        <w:r w:rsidRPr="001671E0">
          <w:rPr>
            <w:rStyle w:val="Hyperlink"/>
            <w:bCs/>
          </w:rPr>
          <w:t>publicinvolvement</w:t>
        </w:r>
        <w:proofErr w:type="spellEnd"/>
      </w:hyperlink>
      <w:r w:rsidRPr="001671E0">
        <w:rPr>
          <w:bCs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5C45C96C" w14:textId="7CAD7801" w:rsidR="004D2488" w:rsidRDefault="004D2488" w:rsidP="004D2488">
      <w:pPr>
        <w:jc w:val="center"/>
        <w:rPr>
          <w:b/>
          <w:bCs/>
          <w:highlight w:val="yellow"/>
        </w:rPr>
      </w:pPr>
      <w:r w:rsidRPr="3D8BCE8D">
        <w:rPr>
          <w:b/>
          <w:bCs/>
        </w:rPr>
        <w:t xml:space="preserve">Work Identification Numbers </w:t>
      </w:r>
      <w:r w:rsidRPr="004D2488">
        <w:rPr>
          <w:b/>
          <w:color w:val="5B9BD5" w:themeColor="accent5"/>
        </w:rPr>
        <w:t>0</w:t>
      </w:r>
      <w:r w:rsidR="005C0BD1">
        <w:rPr>
          <w:b/>
          <w:color w:val="5B9BD5" w:themeColor="accent5"/>
        </w:rPr>
        <w:t>23126.00 &amp; 026444</w:t>
      </w:r>
      <w:r w:rsidRPr="004D2488">
        <w:rPr>
          <w:b/>
          <w:color w:val="5B9BD5" w:themeColor="accent5"/>
        </w:rPr>
        <w:t>.</w:t>
      </w:r>
      <w:r w:rsidR="00DF35ED">
        <w:rPr>
          <w:b/>
          <w:color w:val="5B9BD5" w:themeColor="accent5"/>
        </w:rPr>
        <w:t>00</w:t>
      </w:r>
    </w:p>
    <w:p w14:paraId="773F8E5F" w14:textId="77777777" w:rsidR="004D2488" w:rsidRDefault="004D2488" w:rsidP="00813AB2">
      <w:pPr>
        <w:jc w:val="center"/>
        <w:rPr>
          <w:b/>
        </w:rPr>
      </w:pP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9B4C" w14:textId="77777777" w:rsidR="006B32C9" w:rsidRDefault="006B32C9">
      <w:r>
        <w:separator/>
      </w:r>
    </w:p>
  </w:endnote>
  <w:endnote w:type="continuationSeparator" w:id="0">
    <w:p w14:paraId="6FE04F10" w14:textId="77777777" w:rsidR="006B32C9" w:rsidRDefault="006B32C9">
      <w:r>
        <w:continuationSeparator/>
      </w:r>
    </w:p>
  </w:endnote>
  <w:endnote w:type="continuationNotice" w:id="1">
    <w:p w14:paraId="1BA7BB4A" w14:textId="77777777" w:rsidR="006B32C9" w:rsidRDefault="006B32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2A5E" w14:textId="77777777" w:rsidR="006B32C9" w:rsidRDefault="006B32C9">
      <w:r>
        <w:separator/>
      </w:r>
    </w:p>
  </w:footnote>
  <w:footnote w:type="continuationSeparator" w:id="0">
    <w:p w14:paraId="63F21778" w14:textId="77777777" w:rsidR="006B32C9" w:rsidRDefault="006B32C9">
      <w:r>
        <w:continuationSeparator/>
      </w:r>
    </w:p>
  </w:footnote>
  <w:footnote w:type="continuationNotice" w:id="1">
    <w:p w14:paraId="68F4C1DA" w14:textId="77777777" w:rsidR="006B32C9" w:rsidRDefault="006B32C9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1E0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2829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3C0"/>
    <w:rsid w:val="002F5647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803AA"/>
    <w:rsid w:val="003A7AEF"/>
    <w:rsid w:val="003B50A1"/>
    <w:rsid w:val="003C2B1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137E"/>
    <w:rsid w:val="0048214E"/>
    <w:rsid w:val="004836F0"/>
    <w:rsid w:val="00490AE3"/>
    <w:rsid w:val="00497169"/>
    <w:rsid w:val="004A6097"/>
    <w:rsid w:val="004B08AC"/>
    <w:rsid w:val="004B3A4B"/>
    <w:rsid w:val="004B518E"/>
    <w:rsid w:val="004D2488"/>
    <w:rsid w:val="004E0DFD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54493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C0BD1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C7EED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14210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35ED"/>
    <w:rsid w:val="00DF55C3"/>
    <w:rsid w:val="00E0326B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227C"/>
    <w:rsid w:val="00EF41C6"/>
    <w:rsid w:val="00EF5AC0"/>
    <w:rsid w:val="00EF66E3"/>
    <w:rsid w:val="00F02C46"/>
    <w:rsid w:val="00F201B4"/>
    <w:rsid w:val="00F22250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87510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415913f8cfcf4fc5a5cc3039a8fe6dd4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rian.Nichols@maine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storymaps.arcgis.com/stories/8f175ebd865c4dd9ba55bcc15cfe3b3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226443"/>
    <w:rsid w:val="00282829"/>
    <w:rsid w:val="002F37DD"/>
    <w:rsid w:val="003803AA"/>
    <w:rsid w:val="004836F0"/>
    <w:rsid w:val="00490D4C"/>
    <w:rsid w:val="006D5855"/>
    <w:rsid w:val="00752924"/>
    <w:rsid w:val="007C7EED"/>
    <w:rsid w:val="007D19C6"/>
    <w:rsid w:val="008142D0"/>
    <w:rsid w:val="00876F5E"/>
    <w:rsid w:val="00914210"/>
    <w:rsid w:val="00A64220"/>
    <w:rsid w:val="00EF227C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220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Props1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25</TotalTime>
  <Pages>1</Pages>
  <Words>217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Duffany, Linda</cp:lastModifiedBy>
  <cp:revision>10</cp:revision>
  <cp:lastPrinted>2024-08-22T17:21:00Z</cp:lastPrinted>
  <dcterms:created xsi:type="dcterms:W3CDTF">2024-08-28T17:16:00Z</dcterms:created>
  <dcterms:modified xsi:type="dcterms:W3CDTF">2025-11-12T14:09:00Z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