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00218E98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C44EF6">
            <w:rPr>
              <w:b/>
              <w:bCs/>
              <w:sz w:val="32"/>
              <w:szCs w:val="32"/>
            </w:rPr>
            <w:t>Preliminary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2156C854" w:rsidR="00C52059" w:rsidRPr="00F66F03" w:rsidRDefault="00C44EF6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Leeds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24E6CF6A" w14:textId="77777777" w:rsidR="00C44EF6" w:rsidRDefault="00C44EF6" w:rsidP="00C44EF6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</w:p>
        <w:sdt>
          <w:sdtPr>
            <w:rPr>
              <w:b/>
              <w:bCs/>
              <w:sz w:val="32"/>
              <w:szCs w:val="32"/>
            </w:rPr>
            <w:id w:val="1442344014"/>
            <w:placeholder>
              <w:docPart w:val="24F20548AD8A41C191FDDE9182470082"/>
            </w:placeholder>
          </w:sdtPr>
          <w:sdtEndPr/>
          <w:sdtContent>
            <w:p w14:paraId="45AFE66E" w14:textId="77777777" w:rsidR="00C44EF6" w:rsidRDefault="00C44EF6" w:rsidP="00C44EF6">
              <w:pPr>
                <w:spacing w:line="192" w:lineRule="auto"/>
                <w:jc w:val="center"/>
                <w:rPr>
                  <w:b/>
                  <w:bCs/>
                  <w:sz w:val="32"/>
                  <w:szCs w:val="32"/>
                </w:rPr>
              </w:pPr>
              <w:r>
                <w:rPr>
                  <w:b/>
                  <w:bCs/>
                  <w:sz w:val="32"/>
                  <w:szCs w:val="32"/>
                </w:rPr>
                <w:t xml:space="preserve">To discuss improvements to the </w:t>
              </w:r>
              <w:r w:rsidRPr="00A7270B">
                <w:rPr>
                  <w:b/>
                  <w:bCs/>
                  <w:sz w:val="32"/>
                  <w:szCs w:val="32"/>
                </w:rPr>
                <w:t>Stinchfield Bridge (#5002) over Dead River. Located 0.72 of a mile north of Ridge Road.</w:t>
              </w:r>
            </w:p>
          </w:sdtContent>
        </w:sdt>
        <w:p w14:paraId="5B92A3E2" w14:textId="0827EA66" w:rsidR="00144C7E" w:rsidRDefault="005123F3" w:rsidP="00027448">
          <w:pPr>
            <w:spacing w:line="192" w:lineRule="auto"/>
            <w:rPr>
              <w:b/>
              <w:bCs/>
              <w:sz w:val="32"/>
              <w:szCs w:val="32"/>
            </w:rPr>
          </w:pP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5AE2EBCA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sdt>
            <w:sdtPr>
              <w:rPr>
                <w:bCs/>
              </w:rPr>
              <w:id w:val="1589200427"/>
              <w:placeholder>
                <w:docPart w:val="C7237521A3AF4F1EB98368E79F30406A"/>
              </w:placeholder>
            </w:sdtPr>
            <w:sdtEndPr/>
            <w:sdtContent>
              <w:r w:rsidR="00C44EF6">
                <w:rPr>
                  <w:bCs/>
                </w:rPr>
                <w:t xml:space="preserve">September 30, 2025 through October 21, 2025. </w:t>
              </w:r>
            </w:sdtContent>
          </w:sdt>
          <w:r w:rsidR="00C44EF6">
            <w:rPr>
              <w:bCs/>
            </w:rPr>
            <w:t xml:space="preserve"> 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2B9F3502" w:rsidR="00366F5D" w:rsidRPr="00594762" w:rsidRDefault="006D38E2" w:rsidP="005123F3">
      <w:pPr>
        <w:spacing w:line="192" w:lineRule="auto"/>
        <w:ind w:left="2160"/>
        <w:jc w:val="both"/>
      </w:pPr>
      <w:r>
        <w:t xml:space="preserve">     </w:t>
      </w:r>
      <w:r w:rsidR="005123F3">
        <w:tab/>
      </w:r>
      <w:r w:rsidR="00C44EF6">
        <w:t>Brian Nichols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5123F3">
      <w:pPr>
        <w:spacing w:line="192" w:lineRule="auto"/>
        <w:ind w:left="2160" w:firstLine="720"/>
        <w:jc w:val="both"/>
      </w:pPr>
      <w:r w:rsidRPr="00594762">
        <w:t>Maine Department of Transportation,</w:t>
      </w:r>
    </w:p>
    <w:p w14:paraId="115C1C57" w14:textId="77777777" w:rsidR="00366F5D" w:rsidRPr="00594762" w:rsidRDefault="00311CB2" w:rsidP="005123F3">
      <w:pPr>
        <w:spacing w:line="192" w:lineRule="auto"/>
        <w:ind w:left="2160" w:firstLine="720"/>
        <w:jc w:val="both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5123F3">
      <w:pPr>
        <w:spacing w:line="192" w:lineRule="auto"/>
        <w:ind w:left="2160" w:firstLine="720"/>
        <w:jc w:val="both"/>
      </w:pPr>
      <w:r w:rsidRPr="00594762">
        <w:t>Augusta, Maine 04333-0016.</w:t>
      </w:r>
    </w:p>
    <w:p w14:paraId="4E9A7817" w14:textId="3432B0EE" w:rsidR="00366F5D" w:rsidRPr="00594762" w:rsidRDefault="006666C9" w:rsidP="005123F3">
      <w:pPr>
        <w:spacing w:line="192" w:lineRule="auto"/>
        <w:ind w:left="2160" w:firstLine="720"/>
        <w:jc w:val="both"/>
      </w:pPr>
      <w:r w:rsidRPr="00594762">
        <w:t xml:space="preserve">Telephone: </w:t>
      </w:r>
      <w:r w:rsidR="00C44EF6" w:rsidRPr="00F24D7E">
        <w:t>207-446-6178</w:t>
      </w:r>
      <w:r w:rsidR="00122A59" w:rsidRPr="00B372FB">
        <w:t xml:space="preserve"> </w:t>
      </w:r>
    </w:p>
    <w:p w14:paraId="16FDE0C0" w14:textId="5FED0B95" w:rsidR="00122A59" w:rsidRPr="00B372FB" w:rsidRDefault="006666C9" w:rsidP="005123F3">
      <w:pPr>
        <w:spacing w:line="192" w:lineRule="auto"/>
        <w:ind w:left="2160" w:firstLine="720"/>
        <w:jc w:val="both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hyperlink r:id="rId11" w:history="1">
        <w:r w:rsidR="00C44EF6" w:rsidRPr="00F24D7E">
          <w:rPr>
            <w:rStyle w:val="Hyperlink"/>
          </w:rPr>
          <w:t>brian.nichols@maine.gov</w:t>
        </w:r>
      </w:hyperlink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3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33DBE3FE" w:rsidR="00765FC6" w:rsidRDefault="00765FC6" w:rsidP="00765FC6">
      <w:pPr>
        <w:rPr>
          <w:bCs/>
        </w:rPr>
      </w:pPr>
    </w:p>
    <w:p w14:paraId="525F6A76" w14:textId="15C66769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1671E0">
          <w:rPr>
            <w:rStyle w:val="Hyperlink"/>
            <w:bCs/>
          </w:rPr>
          <w:t>bit.ly/background-</w:t>
        </w:r>
        <w:proofErr w:type="spellStart"/>
        <w:r w:rsidRPr="001671E0">
          <w:rPr>
            <w:rStyle w:val="Hyperlink"/>
            <w:bCs/>
          </w:rPr>
          <w:t>publicinvolvement</w:t>
        </w:r>
        <w:proofErr w:type="spellEnd"/>
      </w:hyperlink>
      <w:r w:rsidRPr="001671E0">
        <w:rPr>
          <w:bCs/>
        </w:rPr>
        <w:t>.</w:t>
      </w:r>
      <w:r>
        <w:rPr>
          <w:bCs/>
        </w:rPr>
        <w:t xml:space="preserve">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773F8E5F" w14:textId="006EBE3C" w:rsidR="004D2488" w:rsidRDefault="004D2488" w:rsidP="00813AB2">
      <w:pPr>
        <w:jc w:val="center"/>
        <w:rPr>
          <w:b/>
        </w:rPr>
      </w:pPr>
      <w:r w:rsidRPr="3D8BCE8D">
        <w:rPr>
          <w:b/>
          <w:bCs/>
        </w:rPr>
        <w:t xml:space="preserve">Work Identification Numbers </w:t>
      </w:r>
      <w:r w:rsidR="00C44EF6" w:rsidRPr="00C44EF6">
        <w:rPr>
          <w:b/>
          <w:color w:val="000000" w:themeColor="text1"/>
        </w:rPr>
        <w:t>026166.00</w:t>
      </w: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4CC5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1E0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E0DFD"/>
    <w:rsid w:val="004F05DB"/>
    <w:rsid w:val="004F2339"/>
    <w:rsid w:val="004F47C9"/>
    <w:rsid w:val="00500AFD"/>
    <w:rsid w:val="00510753"/>
    <w:rsid w:val="005123F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76F5E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14210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44EF6"/>
    <w:rsid w:val="00C52059"/>
    <w:rsid w:val="00C6041B"/>
    <w:rsid w:val="00C63452"/>
    <w:rsid w:val="00C7347B"/>
    <w:rsid w:val="00C73D12"/>
    <w:rsid w:val="00C750BC"/>
    <w:rsid w:val="00C82D53"/>
    <w:rsid w:val="00C9683F"/>
    <w:rsid w:val="00CA1018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45586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orymaps.arcgis.com/stories/415913f8cfcf4fc5a5cc3039a8fe6dd4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ian.nicho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  <w:docPart>
      <w:docPartPr>
        <w:name w:val="24F20548AD8A41C191FDDE918247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0A29-1AC2-49E8-B95B-CE8AB9703AD1}"/>
      </w:docPartPr>
      <w:docPartBody>
        <w:p w:rsidR="00A93BFA" w:rsidRDefault="00A93BFA" w:rsidP="00A93BFA">
          <w:pPr>
            <w:pStyle w:val="24F20548AD8A41C191FDDE9182470082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C7237521A3AF4F1EB98368E79F30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EBE6E-7B05-416A-8F76-8B7081F14B26}"/>
      </w:docPartPr>
      <w:docPartBody>
        <w:p w:rsidR="00A93BFA" w:rsidRDefault="00A93BFA" w:rsidP="00A93BFA">
          <w:pPr>
            <w:pStyle w:val="C7237521A3AF4F1EB98368E79F30406A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104CC5"/>
    <w:rsid w:val="00226443"/>
    <w:rsid w:val="002F37DD"/>
    <w:rsid w:val="004836F0"/>
    <w:rsid w:val="006D5855"/>
    <w:rsid w:val="00752924"/>
    <w:rsid w:val="007D19C6"/>
    <w:rsid w:val="008142D0"/>
    <w:rsid w:val="00876F5E"/>
    <w:rsid w:val="00914210"/>
    <w:rsid w:val="00A93BFA"/>
    <w:rsid w:val="00CA1018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BFA"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  <w:style w:type="paragraph" w:customStyle="1" w:styleId="24F20548AD8A41C191FDDE9182470082">
    <w:name w:val="24F20548AD8A41C191FDDE9182470082"/>
    <w:rsid w:val="00A93BFA"/>
  </w:style>
  <w:style w:type="paragraph" w:customStyle="1" w:styleId="C7237521A3AF4F1EB98368E79F30406A">
    <w:name w:val="C7237521A3AF4F1EB98368E79F30406A"/>
    <w:rsid w:val="00A93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6</TotalTime>
  <Pages>1</Pages>
  <Words>193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Furrow, Thomas</cp:lastModifiedBy>
  <cp:revision>2</cp:revision>
  <cp:lastPrinted>2024-08-22T17:21:00Z</cp:lastPrinted>
  <dcterms:created xsi:type="dcterms:W3CDTF">2025-09-03T12:45:00Z</dcterms:created>
  <dcterms:modified xsi:type="dcterms:W3CDTF">2025-09-03T12:45:00Z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