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EAC1" w14:textId="77777777" w:rsidR="00AB33A3" w:rsidRDefault="006B1831" w:rsidP="006B1831">
      <w:pPr>
        <w:pStyle w:val="Title"/>
        <w:jc w:val="center"/>
        <w:rPr>
          <w:b/>
        </w:rPr>
      </w:pPr>
      <w:r w:rsidRPr="006B1831">
        <w:rPr>
          <w:b/>
        </w:rPr>
        <w:t>World Language Choice Board</w:t>
      </w:r>
    </w:p>
    <w:p w14:paraId="3AE8B452" w14:textId="77777777" w:rsidR="006B1831" w:rsidRDefault="006B1831" w:rsidP="006B1831"/>
    <w:p w14:paraId="0C5A8F33" w14:textId="77777777" w:rsidR="006B1831" w:rsidRDefault="006B1831" w:rsidP="006B1831">
      <w:pPr>
        <w:spacing w:after="0"/>
      </w:pPr>
      <w:r>
        <w:rPr>
          <w:noProof/>
        </w:rPr>
        <mc:AlternateContent>
          <mc:Choice Requires="wps">
            <w:drawing>
              <wp:anchor distT="0" distB="0" distL="114300" distR="114300" simplePos="0" relativeHeight="251659264" behindDoc="0" locked="0" layoutInCell="1" allowOverlap="1" wp14:anchorId="2ED73845" wp14:editId="11968636">
                <wp:simplePos x="0" y="0"/>
                <wp:positionH relativeFrom="column">
                  <wp:posOffset>5600700</wp:posOffset>
                </wp:positionH>
                <wp:positionV relativeFrom="paragraph">
                  <wp:posOffset>111125</wp:posOffset>
                </wp:positionV>
                <wp:extent cx="289560" cy="220980"/>
                <wp:effectExtent l="38100" t="19050" r="34290" b="45720"/>
                <wp:wrapNone/>
                <wp:docPr id="1" name="Star: 5 Points 1"/>
                <wp:cNvGraphicFramePr/>
                <a:graphic xmlns:a="http://schemas.openxmlformats.org/drawingml/2006/main">
                  <a:graphicData uri="http://schemas.microsoft.com/office/word/2010/wordprocessingShape">
                    <wps:wsp>
                      <wps:cNvSpPr/>
                      <wps:spPr>
                        <a:xfrm>
                          <a:off x="0" y="0"/>
                          <a:ext cx="289560" cy="22098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0FF3D" id="Star: 5 Points 1" o:spid="_x0000_s1026" style="position:absolute;margin-left:441pt;margin-top:8.75pt;width:22.8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956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" path="m,84407r110603,l144780,r34177,84407l289560,84407r-89480,52166l234259,220979,144780,168813,55301,220979,89480,136573,,84407xe" fillcolor="yellow" strokecolor="yellow" strokeweight="1pt">
                <v:stroke joinstyle="miter"/>
                <v:path arrowok="t" o:connecttype="custom" o:connectlocs="0,84407;110603,84407;144780,0;178957,84407;289560,84407;200080,136573;234259,220979;144780,168813;55301,220979;89480,136573;0,84407" o:connectangles="0,0,0,0,0,0,0,0,0,0,0"/>
              </v:shape>
            </w:pict>
          </mc:Fallback>
        </mc:AlternateContent>
      </w:r>
      <w:r>
        <w:t>Directions: The best way to maintain your French outside of French class, is to find opportunities to read, listen, and watch things in French.  Choose one activity to complete each day.  If a box has a</w:t>
      </w:r>
    </w:p>
    <w:p w14:paraId="0934501A" w14:textId="77777777" w:rsidR="006B1831" w:rsidRDefault="006B1831" w:rsidP="006B1831">
      <w:pPr>
        <w:spacing w:after="0"/>
      </w:pPr>
      <w:r>
        <w:t xml:space="preserve">in it, this item can be accessed online in google classroom or is attached as a hardcopy to this document </w:t>
      </w:r>
    </w:p>
    <w:p w14:paraId="36F1AE3E" w14:textId="77777777" w:rsidR="006B1831" w:rsidRDefault="006B1831" w:rsidP="006B1831">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6B1831" w14:paraId="40B1E692" w14:textId="77777777" w:rsidTr="006B1831">
        <w:tc>
          <w:tcPr>
            <w:tcW w:w="3116" w:type="dxa"/>
          </w:tcPr>
          <w:p w14:paraId="70B64E39" w14:textId="77777777" w:rsidR="006B1831" w:rsidRDefault="006B1831" w:rsidP="006B1831"/>
        </w:tc>
        <w:tc>
          <w:tcPr>
            <w:tcW w:w="3117" w:type="dxa"/>
          </w:tcPr>
          <w:p w14:paraId="1CE3C869" w14:textId="77777777" w:rsidR="006B1831" w:rsidRDefault="006B1831" w:rsidP="006B1831"/>
        </w:tc>
        <w:tc>
          <w:tcPr>
            <w:tcW w:w="3117" w:type="dxa"/>
          </w:tcPr>
          <w:p w14:paraId="698C269B" w14:textId="77777777" w:rsidR="006B1831" w:rsidRDefault="006B1831" w:rsidP="006B1831"/>
        </w:tc>
      </w:tr>
      <w:tr w:rsidR="006B1831" w14:paraId="725CDC7D" w14:textId="77777777" w:rsidTr="006B1831">
        <w:tc>
          <w:tcPr>
            <w:tcW w:w="3116" w:type="dxa"/>
          </w:tcPr>
          <w:p w14:paraId="03E735DA" w14:textId="77777777" w:rsidR="006B1831" w:rsidRDefault="006B1831" w:rsidP="006B1831"/>
        </w:tc>
        <w:tc>
          <w:tcPr>
            <w:tcW w:w="3117" w:type="dxa"/>
          </w:tcPr>
          <w:p w14:paraId="58099242" w14:textId="77777777" w:rsidR="006B1831" w:rsidRDefault="006B1831" w:rsidP="006B1831"/>
        </w:tc>
        <w:tc>
          <w:tcPr>
            <w:tcW w:w="3117" w:type="dxa"/>
          </w:tcPr>
          <w:p w14:paraId="023CD24F" w14:textId="77777777" w:rsidR="006B1831" w:rsidRDefault="006B1831" w:rsidP="006B1831"/>
        </w:tc>
      </w:tr>
      <w:tr w:rsidR="006B1831" w14:paraId="49CCE0B3" w14:textId="77777777" w:rsidTr="006B1831">
        <w:tc>
          <w:tcPr>
            <w:tcW w:w="3116" w:type="dxa"/>
          </w:tcPr>
          <w:p w14:paraId="6F83A5AA" w14:textId="77777777" w:rsidR="006B1831" w:rsidRDefault="006B1831" w:rsidP="006B1831"/>
        </w:tc>
        <w:tc>
          <w:tcPr>
            <w:tcW w:w="3117" w:type="dxa"/>
          </w:tcPr>
          <w:p w14:paraId="28775E13" w14:textId="77777777" w:rsidR="006B1831" w:rsidRDefault="006B1831" w:rsidP="006B1831"/>
        </w:tc>
        <w:tc>
          <w:tcPr>
            <w:tcW w:w="3117" w:type="dxa"/>
          </w:tcPr>
          <w:p w14:paraId="0660C75D" w14:textId="77777777" w:rsidR="006B1831" w:rsidRDefault="006B1831" w:rsidP="006B1831"/>
        </w:tc>
      </w:tr>
    </w:tbl>
    <w:p w14:paraId="53D5096B" w14:textId="77777777" w:rsidR="006B1831" w:rsidRPr="006B1831" w:rsidRDefault="006B1831" w:rsidP="006B1831"/>
    <w:sectPr w:rsidR="006B1831" w:rsidRPr="006B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31"/>
    <w:rsid w:val="002A5D08"/>
    <w:rsid w:val="005233C5"/>
    <w:rsid w:val="006B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24B7"/>
  <w15:chartTrackingRefBased/>
  <w15:docId w15:val="{F4252051-82B2-4C47-AD53-54D0214A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8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B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a5abd807220711c3a51d3f09b6b0ac21">
  <xsd:schema xmlns:xsd="http://www.w3.org/2001/XMLSchema" xmlns:xs="http://www.w3.org/2001/XMLSchema" xmlns:p="http://schemas.microsoft.com/office/2006/metadata/properties" xmlns:ns3="f29306f4-09c1-4c2e-ac72-df531d0ce347" xmlns:ns4="c7b4977b-59b7-4e10-9d51-346aaa97b699" targetNamespace="http://schemas.microsoft.com/office/2006/metadata/properties" ma:root="true" ma:fieldsID="d9d1b236aefe775b49904b5b69a8167d" ns3:_="" ns4:_="">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D9768-CE71-45B0-AB02-72C074B0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7ED51-0765-4DF8-A2FD-194204F9F5C8}">
  <ds:schemaRefs>
    <ds:schemaRef ds:uri="http://schemas.microsoft.com/sharepoint/v3/contenttype/forms"/>
  </ds:schemaRefs>
</ds:datastoreItem>
</file>

<file path=customXml/itemProps3.xml><?xml version="1.0" encoding="utf-8"?>
<ds:datastoreItem xmlns:ds="http://schemas.openxmlformats.org/officeDocument/2006/customXml" ds:itemID="{613877CC-4F5A-4D27-81E6-83079FEE63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9306f4-09c1-4c2e-ac72-df531d0ce347"/>
    <ds:schemaRef ds:uri="http://schemas.microsoft.com/office/infopath/2007/PartnerControls"/>
    <ds:schemaRef ds:uri="c7b4977b-59b7-4e10-9d51-346aaa97b6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Lavinia M</dc:creator>
  <cp:keywords/>
  <dc:description/>
  <cp:lastModifiedBy>Rogers, Lavinia M</cp:lastModifiedBy>
  <cp:revision>2</cp:revision>
  <dcterms:created xsi:type="dcterms:W3CDTF">2020-03-16T17:56:00Z</dcterms:created>
  <dcterms:modified xsi:type="dcterms:W3CDTF">2020-03-16T17:56:00Z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