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857E" w14:textId="5BC68326" w:rsidR="00C848AA" w:rsidRDefault="00C848AA" w:rsidP="006778C6">
      <w:pPr>
        <w:spacing w:line="276" w:lineRule="auto"/>
        <w:rPr>
          <w:rFonts w:asciiTheme="majorHAnsi" w:eastAsiaTheme="majorEastAsia" w:hAnsiTheme="majorHAnsi" w:cstheme="majorBidi"/>
          <w:color w:val="365F91" w:themeColor="accent1" w:themeShade="BF"/>
          <w:sz w:val="22"/>
          <w:szCs w:val="22"/>
        </w:rPr>
      </w:pPr>
      <w:bookmarkStart w:id="0" w:name="_GoBack"/>
      <w:bookmarkEnd w:id="0"/>
    </w:p>
    <w:sdt>
      <w:sdtPr>
        <w:rPr>
          <w:rFonts w:asciiTheme="majorHAnsi" w:eastAsiaTheme="majorEastAsia" w:hAnsiTheme="majorHAnsi" w:cstheme="majorBidi"/>
          <w:color w:val="365F91" w:themeColor="accent1" w:themeShade="BF"/>
          <w:sz w:val="22"/>
          <w:szCs w:val="22"/>
        </w:rPr>
        <w:id w:val="-1078595728"/>
        <w:docPartObj>
          <w:docPartGallery w:val="Cover Pages"/>
          <w:docPartUnique/>
        </w:docPartObj>
      </w:sdtPr>
      <w:sdtEndPr>
        <w:rPr>
          <w:sz w:val="32"/>
          <w:szCs w:val="32"/>
        </w:rPr>
      </w:sdtEndPr>
      <w:sdtContent>
        <w:p w14:paraId="1C626F61" w14:textId="21377E28" w:rsidR="00CB44E0" w:rsidRPr="00D82AD9" w:rsidRDefault="00A56C48" w:rsidP="006778C6">
          <w:pPr>
            <w:spacing w:line="276" w:lineRule="auto"/>
            <w:rPr>
              <w:sz w:val="22"/>
              <w:szCs w:val="22"/>
            </w:rPr>
          </w:pPr>
          <w:r w:rsidRPr="00D82AD9">
            <w:rPr>
              <w:noProof/>
              <w:sz w:val="22"/>
              <w:szCs w:val="22"/>
            </w:rPr>
            <mc:AlternateContent>
              <mc:Choice Requires="wps">
                <w:drawing>
                  <wp:anchor distT="0" distB="0" distL="114300" distR="114300" simplePos="0" relativeHeight="251663360" behindDoc="0" locked="0" layoutInCell="1" allowOverlap="1" wp14:anchorId="5FCACDE7" wp14:editId="024A10C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65387B3" w14:textId="77777777" w:rsidR="00C24A4C" w:rsidRDefault="005237B8" w:rsidP="00A56C48">
                                <w:pPr>
                                  <w:pStyle w:val="NoSpacing"/>
                                  <w:jc w:val="center"/>
                                  <w:rPr>
                                    <w:noProof/>
                                    <w:color w:val="1F497D" w:themeColor="text2"/>
                                  </w:rPr>
                                </w:pPr>
                                <w:sdt>
                                  <w:sdtPr>
                                    <w:rPr>
                                      <w:noProof/>
                                      <w:color w:val="1F497D" w:themeColor="text2"/>
                                    </w:rPr>
                                    <w:alias w:val="Author"/>
                                    <w:id w:val="1662575077"/>
                                    <w:dataBinding w:prefixMappings="xmlns:ns0='http://schemas.openxmlformats.org/package/2006/metadata/core-properties' xmlns:ns1='http://purl.org/dc/elements/1.1/'" w:xpath="/ns0:coreProperties[1]/ns1:creator[1]" w:storeItemID="{6C3C8BC8-F283-45AE-878A-BAB7291924A1}"/>
                                    <w:text/>
                                  </w:sdtPr>
                                  <w:sdtEndPr/>
                                  <w:sdtContent>
                                    <w:r w:rsidR="00C24A4C">
                                      <w:rPr>
                                        <w:noProof/>
                                        <w:color w:val="1F497D" w:themeColor="text2"/>
                                      </w:rPr>
                                      <w:t>ESOL and Bilingual Programs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FCACDE7" id="_x0000_t202" coordsize="21600,21600" o:spt="202" path="m,l,21600r21600,l21600,xe">
                    <v:stroke joinstyle="miter"/>
                    <v:path gradientshapeok="t" o:connecttype="rect"/>
                  </v:shapetype>
                  <v:shape id="Text Box 465" o:spid="_x0000_s1026" type="#_x0000_t202" style="position:absolute;margin-left:0;margin-top:0;width:220.3pt;height:21.15pt;z-index:25166336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665387B3" w14:textId="77777777" w:rsidR="00C24A4C" w:rsidRDefault="00C24A4C" w:rsidP="00A56C48">
                          <w:pPr>
                            <w:pStyle w:val="NoSpacing"/>
                            <w:jc w:val="center"/>
                            <w:rPr>
                              <w:noProof/>
                              <w:color w:val="1F497D" w:themeColor="text2"/>
                            </w:rPr>
                          </w:pPr>
                          <w:sdt>
                            <w:sdtPr>
                              <w:rPr>
                                <w:noProof/>
                                <w:color w:val="1F497D" w:themeColor="text2"/>
                              </w:rPr>
                              <w:alias w:val="Author"/>
                              <w:id w:val="1662575077"/>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ESOL and Bilingual Programs</w:t>
                              </w:r>
                            </w:sdtContent>
                          </w:sdt>
                        </w:p>
                      </w:txbxContent>
                    </v:textbox>
                    <w10:wrap type="square" anchorx="page" anchory="page"/>
                  </v:shape>
                </w:pict>
              </mc:Fallback>
            </mc:AlternateContent>
          </w:r>
          <w:r w:rsidRPr="00D82AD9">
            <w:rPr>
              <w:noProof/>
              <w:sz w:val="22"/>
              <w:szCs w:val="22"/>
            </w:rPr>
            <mc:AlternateContent>
              <mc:Choice Requires="wps">
                <w:drawing>
                  <wp:anchor distT="0" distB="0" distL="114300" distR="114300" simplePos="0" relativeHeight="251661312" behindDoc="1" locked="0" layoutInCell="1" allowOverlap="1" wp14:anchorId="6E717CEC" wp14:editId="12D26E8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C647784" w14:textId="77777777" w:rsidR="00C24A4C" w:rsidRDefault="00C24A4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717CEC" id="Rectangle 466" o:spid="_x0000_s1027"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fillcolor="#dbe5f1 [660]" stroked="f" strokeweight="2pt">
                    <v:fill color2="#95b3d7 [1940]" rotate="t" focusposition=".5,.5" focussize="" focus="100%" type="gradientRadial"/>
                    <v:textbox inset="21.6pt,,21.6pt">
                      <w:txbxContent>
                        <w:p w14:paraId="1C647784" w14:textId="77777777" w:rsidR="00C24A4C" w:rsidRDefault="00C24A4C"/>
                      </w:txbxContent>
                    </v:textbox>
                    <w10:wrap anchorx="page" anchory="page"/>
                  </v:rect>
                </w:pict>
              </mc:Fallback>
            </mc:AlternateContent>
          </w:r>
          <w:r w:rsidRPr="00D82AD9">
            <w:rPr>
              <w:noProof/>
              <w:sz w:val="22"/>
              <w:szCs w:val="22"/>
            </w:rPr>
            <mc:AlternateContent>
              <mc:Choice Requires="wps">
                <w:drawing>
                  <wp:anchor distT="0" distB="0" distL="114300" distR="114300" simplePos="0" relativeHeight="251655168" behindDoc="0" locked="0" layoutInCell="1" allowOverlap="1" wp14:anchorId="2DE65D0D" wp14:editId="798C7DC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D4D94" w14:textId="77777777" w:rsidR="00C24A4C" w:rsidRDefault="00C24A4C" w:rsidP="00A56C48">
                                <w:pPr>
                                  <w:spacing w:before="240"/>
                                  <w:rPr>
                                    <w:color w:val="FFFFFF" w:themeColor="background1"/>
                                  </w:rPr>
                                </w:pPr>
                                <w:r>
                                  <w:rPr>
                                    <w:rFonts w:ascii="Verdana" w:hAnsi="Verdana"/>
                                    <w:noProof/>
                                    <w:color w:val="000000"/>
                                    <w:sz w:val="18"/>
                                    <w:szCs w:val="18"/>
                                  </w:rPr>
                                  <w:drawing>
                                    <wp:inline distT="0" distB="0" distL="0" distR="0" wp14:anchorId="105DC701" wp14:editId="78A81D0B">
                                      <wp:extent cx="2482131" cy="952500"/>
                                      <wp:effectExtent l="0" t="0" r="0" b="0"/>
                                      <wp:docPr id="7" name="Picture 7" descr="MDO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E Offici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183" cy="962113"/>
                                              </a:xfrm>
                                              <a:prstGeom prst="rect">
                                                <a:avLst/>
                                              </a:prstGeom>
                                              <a:solidFill>
                                                <a:schemeClr val="bg1"/>
                                              </a:solid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DE65D0D" id="Rectangle 467" o:spid="_x0000_s1028" style="position:absolute;margin-left:0;margin-top:0;width:226.45pt;height:237.6pt;z-index:25165516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07BD4D94" w14:textId="77777777" w:rsidR="00C24A4C" w:rsidRDefault="00C24A4C" w:rsidP="00A56C48">
                          <w:pPr>
                            <w:spacing w:before="240"/>
                            <w:rPr>
                              <w:color w:val="FFFFFF" w:themeColor="background1"/>
                            </w:rPr>
                          </w:pPr>
                          <w:r>
                            <w:rPr>
                              <w:rFonts w:ascii="Verdana" w:hAnsi="Verdana"/>
                              <w:noProof/>
                              <w:color w:val="000000"/>
                              <w:sz w:val="18"/>
                              <w:szCs w:val="18"/>
                            </w:rPr>
                            <w:drawing>
                              <wp:inline distT="0" distB="0" distL="0" distR="0" wp14:anchorId="105DC701" wp14:editId="78A81D0B">
                                <wp:extent cx="2482131" cy="952500"/>
                                <wp:effectExtent l="0" t="0" r="0" b="0"/>
                                <wp:docPr id="7" name="Picture 7" descr="MDO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E Offici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183" cy="962113"/>
                                        </a:xfrm>
                                        <a:prstGeom prst="rect">
                                          <a:avLst/>
                                        </a:prstGeom>
                                        <a:solidFill>
                                          <a:schemeClr val="bg1"/>
                                        </a:solidFill>
                                        <a:ln>
                                          <a:noFill/>
                                        </a:ln>
                                      </pic:spPr>
                                    </pic:pic>
                                  </a:graphicData>
                                </a:graphic>
                              </wp:inline>
                            </w:drawing>
                          </w:r>
                        </w:p>
                      </w:txbxContent>
                    </v:textbox>
                    <w10:wrap anchorx="page" anchory="page"/>
                  </v:rect>
                </w:pict>
              </mc:Fallback>
            </mc:AlternateContent>
          </w:r>
          <w:r w:rsidRPr="00D82AD9">
            <w:rPr>
              <w:noProof/>
              <w:sz w:val="22"/>
              <w:szCs w:val="22"/>
            </w:rPr>
            <mc:AlternateContent>
              <mc:Choice Requires="wps">
                <w:drawing>
                  <wp:anchor distT="0" distB="0" distL="114300" distR="114300" simplePos="0" relativeHeight="251653120" behindDoc="0" locked="0" layoutInCell="1" allowOverlap="1" wp14:anchorId="1DC34FFC" wp14:editId="68E02BAB">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3A6B037" id="Rectangle 468" o:spid="_x0000_s1026" style="position:absolute;margin-left:0;margin-top:0;width:244.8pt;height:554.4pt;z-index:25165312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sidRPr="00D82AD9">
            <w:rPr>
              <w:noProof/>
              <w:sz w:val="22"/>
              <w:szCs w:val="22"/>
            </w:rPr>
            <mc:AlternateContent>
              <mc:Choice Requires="wps">
                <w:drawing>
                  <wp:anchor distT="0" distB="0" distL="114300" distR="114300" simplePos="0" relativeHeight="251659264" behindDoc="0" locked="0" layoutInCell="1" allowOverlap="1" wp14:anchorId="7AF83701" wp14:editId="1F63132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E049660" id="Rectangle 469" o:spid="_x0000_s1026" style="position:absolute;margin-left:0;margin-top:0;width:226.45pt;height:9.35pt;z-index:2516592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Pr="00D82AD9">
            <w:rPr>
              <w:noProof/>
              <w:sz w:val="22"/>
              <w:szCs w:val="22"/>
            </w:rPr>
            <mc:AlternateContent>
              <mc:Choice Requires="wps">
                <w:drawing>
                  <wp:anchor distT="0" distB="0" distL="114300" distR="114300" simplePos="0" relativeHeight="251657216" behindDoc="0" locked="0" layoutInCell="1" allowOverlap="1" wp14:anchorId="36E3A241" wp14:editId="55D4699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2132554098"/>
                                  <w:dataBinding w:prefixMappings="xmlns:ns0='http://schemas.openxmlformats.org/package/2006/metadata/core-properties' xmlns:ns1='http://purl.org/dc/elements/1.1/'" w:xpath="/ns0:coreProperties[1]/ns1:title[1]" w:storeItemID="{6C3C8BC8-F283-45AE-878A-BAB7291924A1}"/>
                                  <w:text/>
                                </w:sdtPr>
                                <w:sdtEndPr/>
                                <w:sdtContent>
                                  <w:p w14:paraId="6A5508B4" w14:textId="77777777" w:rsidR="00C24A4C" w:rsidRDefault="00C24A4C" w:rsidP="00A56C48">
                                    <w:pPr>
                                      <w:spacing w:line="240" w:lineRule="auto"/>
                                      <w:jc w:val="cente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Serving Maine’s English Learners</w:t>
                                    </w:r>
                                  </w:p>
                                </w:sdtContent>
                              </w:sdt>
                              <w:sdt>
                                <w:sdtPr>
                                  <w:rPr>
                                    <w:rFonts w:asciiTheme="majorHAnsi" w:eastAsiaTheme="majorEastAsia" w:hAnsiTheme="majorHAnsi" w:cstheme="majorBidi"/>
                                    <w:noProof/>
                                    <w:color w:val="1F497D" w:themeColor="text2"/>
                                    <w:sz w:val="32"/>
                                    <w:szCs w:val="32"/>
                                  </w:rPr>
                                  <w:alias w:val="Subtitle"/>
                                  <w:id w:val="-1804912513"/>
                                  <w:dataBinding w:prefixMappings="xmlns:ns0='http://schemas.openxmlformats.org/package/2006/metadata/core-properties' xmlns:ns1='http://purl.org/dc/elements/1.1/'" w:xpath="/ns0:coreProperties[1]/ns1:subject[1]" w:storeItemID="{6C3C8BC8-F283-45AE-878A-BAB7291924A1}"/>
                                  <w:text/>
                                </w:sdtPr>
                                <w:sdtEndPr/>
                                <w:sdtContent>
                                  <w:p w14:paraId="5B3BE1F7" w14:textId="77777777" w:rsidR="00C24A4C" w:rsidRDefault="00C24A4C" w:rsidP="00A56C4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Policy and Resource Guide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6E3A241" id="Text Box 470" o:spid="_x0000_s1029" type="#_x0000_t202" style="position:absolute;margin-left:0;margin-top:0;width:220.3pt;height:194.9pt;z-index:25165721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2132554098"/>
                            <w:dataBinding w:prefixMappings="xmlns:ns0='http://schemas.openxmlformats.org/package/2006/metadata/core-properties' xmlns:ns1='http://purl.org/dc/elements/1.1/'" w:xpath="/ns0:coreProperties[1]/ns1:title[1]" w:storeItemID="{6C3C8BC8-F283-45AE-878A-BAB7291924A1}"/>
                            <w:text/>
                          </w:sdtPr>
                          <w:sdtContent>
                            <w:p w14:paraId="6A5508B4" w14:textId="77777777" w:rsidR="00C24A4C" w:rsidRDefault="00C24A4C" w:rsidP="00A56C48">
                              <w:pPr>
                                <w:spacing w:line="240" w:lineRule="auto"/>
                                <w:jc w:val="cente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Serving Maine’s English Learners</w:t>
                              </w:r>
                            </w:p>
                          </w:sdtContent>
                        </w:sdt>
                        <w:sdt>
                          <w:sdtPr>
                            <w:rPr>
                              <w:rFonts w:asciiTheme="majorHAnsi" w:eastAsiaTheme="majorEastAsia" w:hAnsiTheme="majorHAnsi" w:cstheme="majorBidi"/>
                              <w:noProof/>
                              <w:color w:val="1F497D" w:themeColor="text2"/>
                              <w:sz w:val="32"/>
                              <w:szCs w:val="32"/>
                            </w:rPr>
                            <w:alias w:val="Subtitle"/>
                            <w:id w:val="-1804912513"/>
                            <w:dataBinding w:prefixMappings="xmlns:ns0='http://schemas.openxmlformats.org/package/2006/metadata/core-properties' xmlns:ns1='http://purl.org/dc/elements/1.1/'" w:xpath="/ns0:coreProperties[1]/ns1:subject[1]" w:storeItemID="{6C3C8BC8-F283-45AE-878A-BAB7291924A1}"/>
                            <w:text/>
                          </w:sdtPr>
                          <w:sdtContent>
                            <w:p w14:paraId="5B3BE1F7" w14:textId="77777777" w:rsidR="00C24A4C" w:rsidRDefault="00C24A4C" w:rsidP="00A56C4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Policy and Resource Guide</w:t>
                              </w:r>
                            </w:p>
                          </w:sdtContent>
                        </w:sdt>
                      </w:txbxContent>
                    </v:textbox>
                    <w10:wrap type="square" anchorx="page" anchory="page"/>
                  </v:shape>
                </w:pict>
              </mc:Fallback>
            </mc:AlternateContent>
          </w:r>
        </w:p>
        <w:bookmarkStart w:id="1" w:name="_Toc19537640"/>
        <w:p w14:paraId="07578E25" w14:textId="69A2244A" w:rsidR="00CA553C" w:rsidRPr="00D82AD9" w:rsidRDefault="00FD290D" w:rsidP="006778C6">
          <w:pPr>
            <w:pStyle w:val="Heading1"/>
            <w:spacing w:line="276" w:lineRule="auto"/>
            <w:rPr>
              <w:rFonts w:asciiTheme="minorHAnsi" w:hAnsiTheme="minorHAnsi"/>
            </w:rPr>
          </w:pPr>
          <w:r w:rsidRPr="00FD290D">
            <w:rPr>
              <w:noProof/>
              <w:sz w:val="22"/>
              <w:szCs w:val="22"/>
            </w:rPr>
            <mc:AlternateContent>
              <mc:Choice Requires="wps">
                <w:drawing>
                  <wp:anchor distT="45720" distB="45720" distL="114300" distR="114300" simplePos="0" relativeHeight="251673600" behindDoc="0" locked="0" layoutInCell="1" allowOverlap="1" wp14:anchorId="199CEEC9" wp14:editId="522EBCA2">
                    <wp:simplePos x="0" y="0"/>
                    <wp:positionH relativeFrom="margin">
                      <wp:posOffset>1127760</wp:posOffset>
                    </wp:positionH>
                    <wp:positionV relativeFrom="paragraph">
                      <wp:posOffset>6908800</wp:posOffset>
                    </wp:positionV>
                    <wp:extent cx="3985260" cy="140462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rgbClr val="000000"/>
                              </a:solidFill>
                              <a:miter lim="800000"/>
                              <a:headEnd/>
                              <a:tailEnd/>
                            </a:ln>
                          </wps:spPr>
                          <wps:txbx>
                            <w:txbxContent>
                              <w:p w14:paraId="145CCF3C" w14:textId="6BD4A92F" w:rsidR="00C24A4C" w:rsidRDefault="00C24A4C" w:rsidP="00FD290D">
                                <w:pPr>
                                  <w:jc w:val="center"/>
                                </w:pPr>
                                <w:r>
                                  <w:t>Last Updated: 3/12/2019</w:t>
                                </w:r>
                              </w:p>
                              <w:p w14:paraId="404FD75E" w14:textId="68D49ABC" w:rsidR="00C24A4C" w:rsidRDefault="00C24A4C" w:rsidP="00FD290D">
                                <w:pPr>
                                  <w:jc w:val="center"/>
                                </w:pPr>
                                <w:r>
                                  <w:t xml:space="preserve">This is a living document and is subject to frequent updates. Please refer to the </w:t>
                                </w:r>
                                <w:hyperlink r:id="rId11" w:history="1">
                                  <w:r w:rsidRPr="00457886">
                                    <w:rPr>
                                      <w:rStyle w:val="Hyperlink"/>
                                    </w:rPr>
                                    <w:t>online document</w:t>
                                  </w:r>
                                </w:hyperlink>
                                <w:r>
                                  <w:t xml:space="preserve"> rather than downloading or printing a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9CEEC9" id="Text Box 2" o:spid="_x0000_s1030" type="#_x0000_t202" style="position:absolute;margin-left:88.8pt;margin-top:544pt;width:313.8pt;height:1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d8KQIAAE4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">
                    <v:textbox style="mso-fit-shape-to-text:t">
                      <w:txbxContent>
                        <w:p w14:paraId="145CCF3C" w14:textId="6BD4A92F" w:rsidR="00C24A4C" w:rsidRDefault="00C24A4C" w:rsidP="00FD290D">
                          <w:pPr>
                            <w:jc w:val="center"/>
                          </w:pPr>
                          <w:r>
                            <w:t>Last Updated: 3/12/2019</w:t>
                          </w:r>
                        </w:p>
                        <w:p w14:paraId="404FD75E" w14:textId="68D49ABC" w:rsidR="00C24A4C" w:rsidRDefault="00C24A4C" w:rsidP="00FD290D">
                          <w:pPr>
                            <w:jc w:val="center"/>
                          </w:pPr>
                          <w:r>
                            <w:t xml:space="preserve">This is a living document and is subject to frequent updates. Please refer to the </w:t>
                          </w:r>
                          <w:hyperlink r:id="rId12" w:history="1">
                            <w:r w:rsidRPr="00457886">
                              <w:rPr>
                                <w:rStyle w:val="Hyperlink"/>
                              </w:rPr>
                              <w:t>online document</w:t>
                            </w:r>
                          </w:hyperlink>
                          <w:r>
                            <w:t xml:space="preserve"> rather than downloading or printing a copy.</w:t>
                          </w:r>
                        </w:p>
                      </w:txbxContent>
                    </v:textbox>
                    <w10:wrap type="square" anchorx="margin"/>
                  </v:shape>
                </w:pict>
              </mc:Fallback>
            </mc:AlternateContent>
          </w:r>
          <w:bookmarkEnd w:id="1"/>
          <w:r w:rsidR="00CB44E0" w:rsidRPr="00D82AD9">
            <w:rPr>
              <w:rFonts w:asciiTheme="minorHAnsi" w:hAnsiTheme="minorHAnsi"/>
            </w:rPr>
            <w:br w:type="page"/>
          </w:r>
        </w:p>
        <w:sdt>
          <w:sdtPr>
            <w:rPr>
              <w:rFonts w:asciiTheme="minorHAnsi" w:eastAsiaTheme="minorEastAsia" w:hAnsiTheme="minorHAnsi" w:cstheme="minorBidi"/>
              <w:color w:val="auto"/>
              <w:sz w:val="20"/>
              <w:szCs w:val="20"/>
            </w:rPr>
            <w:id w:val="-790429621"/>
            <w:docPartObj>
              <w:docPartGallery w:val="Table of Contents"/>
              <w:docPartUnique/>
            </w:docPartObj>
          </w:sdtPr>
          <w:sdtEndPr>
            <w:rPr>
              <w:b/>
              <w:bCs/>
              <w:noProof/>
            </w:rPr>
          </w:sdtEndPr>
          <w:sdtContent>
            <w:p w14:paraId="44F4D3DE" w14:textId="77777777" w:rsidR="00CA553C" w:rsidRPr="00543B68" w:rsidRDefault="00543B68" w:rsidP="00543B68">
              <w:pPr>
                <w:pStyle w:val="TOCHeading"/>
                <w:rPr>
                  <w:rFonts w:asciiTheme="minorHAnsi" w:hAnsiTheme="minorHAnsi"/>
                </w:rPr>
              </w:pPr>
              <w:r>
                <w:rPr>
                  <w:rFonts w:asciiTheme="minorHAnsi" w:hAnsiTheme="minorHAnsi"/>
                </w:rPr>
                <w:t>Table of Contents</w:t>
              </w:r>
            </w:p>
            <w:p w14:paraId="5C362637" w14:textId="1EB4194C" w:rsidR="00E47D25" w:rsidRDefault="00CA553C">
              <w:pPr>
                <w:pStyle w:val="TOC1"/>
                <w:tabs>
                  <w:tab w:val="right" w:leader="dot" w:pos="9350"/>
                </w:tabs>
                <w:rPr>
                  <w:noProof/>
                  <w:sz w:val="22"/>
                  <w:szCs w:val="22"/>
                </w:rPr>
              </w:pPr>
              <w:r w:rsidRPr="00FD543F">
                <w:rPr>
                  <w:sz w:val="16"/>
                  <w:szCs w:val="16"/>
                </w:rPr>
                <w:fldChar w:fldCharType="begin"/>
              </w:r>
              <w:r w:rsidRPr="00FD543F">
                <w:rPr>
                  <w:sz w:val="16"/>
                  <w:szCs w:val="16"/>
                </w:rPr>
                <w:instrText xml:space="preserve"> TOC \o "1-3" \h \z \u </w:instrText>
              </w:r>
              <w:r w:rsidRPr="00FD543F">
                <w:rPr>
                  <w:sz w:val="16"/>
                  <w:szCs w:val="16"/>
                </w:rPr>
                <w:fldChar w:fldCharType="separate"/>
              </w:r>
              <w:hyperlink w:anchor="_Toc19537640" w:history="1">
                <w:r w:rsidR="00E47D25">
                  <w:rPr>
                    <w:noProof/>
                    <w:webHidden/>
                  </w:rPr>
                  <w:tab/>
                </w:r>
                <w:r w:rsidR="00E47D25">
                  <w:rPr>
                    <w:noProof/>
                    <w:webHidden/>
                  </w:rPr>
                  <w:fldChar w:fldCharType="begin"/>
                </w:r>
                <w:r w:rsidR="00E47D25">
                  <w:rPr>
                    <w:noProof/>
                    <w:webHidden/>
                  </w:rPr>
                  <w:instrText xml:space="preserve"> PAGEREF _Toc19537640 \h </w:instrText>
                </w:r>
                <w:r w:rsidR="00E47D25">
                  <w:rPr>
                    <w:noProof/>
                    <w:webHidden/>
                  </w:rPr>
                </w:r>
                <w:r w:rsidR="00E47D25">
                  <w:rPr>
                    <w:noProof/>
                    <w:webHidden/>
                  </w:rPr>
                  <w:fldChar w:fldCharType="separate"/>
                </w:r>
                <w:r w:rsidR="005237B8">
                  <w:rPr>
                    <w:noProof/>
                    <w:webHidden/>
                  </w:rPr>
                  <w:t>0</w:t>
                </w:r>
                <w:r w:rsidR="00E47D25">
                  <w:rPr>
                    <w:noProof/>
                    <w:webHidden/>
                  </w:rPr>
                  <w:fldChar w:fldCharType="end"/>
                </w:r>
              </w:hyperlink>
            </w:p>
            <w:p w14:paraId="2464F854" w14:textId="24BF634D" w:rsidR="00E47D25" w:rsidRDefault="005237B8">
              <w:pPr>
                <w:pStyle w:val="TOC1"/>
                <w:tabs>
                  <w:tab w:val="right" w:leader="dot" w:pos="9350"/>
                </w:tabs>
                <w:rPr>
                  <w:noProof/>
                  <w:sz w:val="22"/>
                  <w:szCs w:val="22"/>
                </w:rPr>
              </w:pPr>
              <w:hyperlink w:anchor="_Toc19537641" w:history="1">
                <w:r w:rsidR="00E47D25" w:rsidRPr="00EA2F7F">
                  <w:rPr>
                    <w:rStyle w:val="Hyperlink"/>
                    <w:noProof/>
                  </w:rPr>
                  <w:t>Definitions</w:t>
                </w:r>
                <w:r w:rsidR="00E47D25">
                  <w:rPr>
                    <w:noProof/>
                    <w:webHidden/>
                  </w:rPr>
                  <w:tab/>
                </w:r>
                <w:r w:rsidR="00E47D25">
                  <w:rPr>
                    <w:noProof/>
                    <w:webHidden/>
                  </w:rPr>
                  <w:fldChar w:fldCharType="begin"/>
                </w:r>
                <w:r w:rsidR="00E47D25">
                  <w:rPr>
                    <w:noProof/>
                    <w:webHidden/>
                  </w:rPr>
                  <w:instrText xml:space="preserve"> PAGEREF _Toc19537641 \h </w:instrText>
                </w:r>
                <w:r w:rsidR="00E47D25">
                  <w:rPr>
                    <w:noProof/>
                    <w:webHidden/>
                  </w:rPr>
                </w:r>
                <w:r w:rsidR="00E47D25">
                  <w:rPr>
                    <w:noProof/>
                    <w:webHidden/>
                  </w:rPr>
                  <w:fldChar w:fldCharType="separate"/>
                </w:r>
                <w:r>
                  <w:rPr>
                    <w:noProof/>
                    <w:webHidden/>
                  </w:rPr>
                  <w:t>2</w:t>
                </w:r>
                <w:r w:rsidR="00E47D25">
                  <w:rPr>
                    <w:noProof/>
                    <w:webHidden/>
                  </w:rPr>
                  <w:fldChar w:fldCharType="end"/>
                </w:r>
              </w:hyperlink>
            </w:p>
            <w:p w14:paraId="50977B04" w14:textId="13F63C2C" w:rsidR="00E47D25" w:rsidRDefault="005237B8">
              <w:pPr>
                <w:pStyle w:val="TOC1"/>
                <w:tabs>
                  <w:tab w:val="right" w:leader="dot" w:pos="9350"/>
                </w:tabs>
                <w:rPr>
                  <w:noProof/>
                  <w:sz w:val="22"/>
                  <w:szCs w:val="22"/>
                </w:rPr>
              </w:pPr>
              <w:hyperlink w:anchor="_Toc19537642" w:history="1">
                <w:r w:rsidR="00E47D25" w:rsidRPr="00EA2F7F">
                  <w:rPr>
                    <w:rStyle w:val="Hyperlink"/>
                    <w:noProof/>
                  </w:rPr>
                  <w:t>Introduction</w:t>
                </w:r>
                <w:r w:rsidR="00E47D25">
                  <w:rPr>
                    <w:noProof/>
                    <w:webHidden/>
                  </w:rPr>
                  <w:tab/>
                </w:r>
                <w:r w:rsidR="00E47D25">
                  <w:rPr>
                    <w:noProof/>
                    <w:webHidden/>
                  </w:rPr>
                  <w:fldChar w:fldCharType="begin"/>
                </w:r>
                <w:r w:rsidR="00E47D25">
                  <w:rPr>
                    <w:noProof/>
                    <w:webHidden/>
                  </w:rPr>
                  <w:instrText xml:space="preserve"> PAGEREF _Toc19537642 \h </w:instrText>
                </w:r>
                <w:r w:rsidR="00E47D25">
                  <w:rPr>
                    <w:noProof/>
                    <w:webHidden/>
                  </w:rPr>
                </w:r>
                <w:r w:rsidR="00E47D25">
                  <w:rPr>
                    <w:noProof/>
                    <w:webHidden/>
                  </w:rPr>
                  <w:fldChar w:fldCharType="separate"/>
                </w:r>
                <w:r>
                  <w:rPr>
                    <w:noProof/>
                    <w:webHidden/>
                  </w:rPr>
                  <w:t>3</w:t>
                </w:r>
                <w:r w:rsidR="00E47D25">
                  <w:rPr>
                    <w:noProof/>
                    <w:webHidden/>
                  </w:rPr>
                  <w:fldChar w:fldCharType="end"/>
                </w:r>
              </w:hyperlink>
            </w:p>
            <w:p w14:paraId="5E5733C0" w14:textId="07572D64" w:rsidR="00E47D25" w:rsidRDefault="005237B8">
              <w:pPr>
                <w:pStyle w:val="TOC1"/>
                <w:tabs>
                  <w:tab w:val="right" w:leader="dot" w:pos="9350"/>
                </w:tabs>
                <w:rPr>
                  <w:noProof/>
                  <w:sz w:val="22"/>
                  <w:szCs w:val="22"/>
                </w:rPr>
              </w:pPr>
              <w:hyperlink w:anchor="_Toc19537643" w:history="1">
                <w:r w:rsidR="00E47D25" w:rsidRPr="00EA2F7F">
                  <w:rPr>
                    <w:rStyle w:val="Hyperlink"/>
                    <w:noProof/>
                  </w:rPr>
                  <w:t>Lau Plan</w:t>
                </w:r>
                <w:r w:rsidR="00E47D25">
                  <w:rPr>
                    <w:noProof/>
                    <w:webHidden/>
                  </w:rPr>
                  <w:tab/>
                </w:r>
                <w:r w:rsidR="00E47D25">
                  <w:rPr>
                    <w:noProof/>
                    <w:webHidden/>
                  </w:rPr>
                  <w:fldChar w:fldCharType="begin"/>
                </w:r>
                <w:r w:rsidR="00E47D25">
                  <w:rPr>
                    <w:noProof/>
                    <w:webHidden/>
                  </w:rPr>
                  <w:instrText xml:space="preserve"> PAGEREF _Toc19537643 \h </w:instrText>
                </w:r>
                <w:r w:rsidR="00E47D25">
                  <w:rPr>
                    <w:noProof/>
                    <w:webHidden/>
                  </w:rPr>
                </w:r>
                <w:r w:rsidR="00E47D25">
                  <w:rPr>
                    <w:noProof/>
                    <w:webHidden/>
                  </w:rPr>
                  <w:fldChar w:fldCharType="separate"/>
                </w:r>
                <w:r>
                  <w:rPr>
                    <w:noProof/>
                    <w:webHidden/>
                  </w:rPr>
                  <w:t>4</w:t>
                </w:r>
                <w:r w:rsidR="00E47D25">
                  <w:rPr>
                    <w:noProof/>
                    <w:webHidden/>
                  </w:rPr>
                  <w:fldChar w:fldCharType="end"/>
                </w:r>
              </w:hyperlink>
            </w:p>
            <w:p w14:paraId="52692AC9" w14:textId="41CBA4EC" w:rsidR="00E47D25" w:rsidRDefault="005237B8">
              <w:pPr>
                <w:pStyle w:val="TOC1"/>
                <w:tabs>
                  <w:tab w:val="right" w:leader="dot" w:pos="9350"/>
                </w:tabs>
                <w:rPr>
                  <w:noProof/>
                  <w:sz w:val="22"/>
                  <w:szCs w:val="22"/>
                </w:rPr>
              </w:pPr>
              <w:hyperlink w:anchor="_Toc19537644" w:history="1">
                <w:r w:rsidR="00E47D25" w:rsidRPr="00EA2F7F">
                  <w:rPr>
                    <w:rStyle w:val="Hyperlink"/>
                    <w:noProof/>
                  </w:rPr>
                  <w:t>English Learner Identification</w:t>
                </w:r>
                <w:r w:rsidR="00E47D25">
                  <w:rPr>
                    <w:noProof/>
                    <w:webHidden/>
                  </w:rPr>
                  <w:tab/>
                </w:r>
                <w:r w:rsidR="00E47D25">
                  <w:rPr>
                    <w:noProof/>
                    <w:webHidden/>
                  </w:rPr>
                  <w:fldChar w:fldCharType="begin"/>
                </w:r>
                <w:r w:rsidR="00E47D25">
                  <w:rPr>
                    <w:noProof/>
                    <w:webHidden/>
                  </w:rPr>
                  <w:instrText xml:space="preserve"> PAGEREF _Toc19537644 \h </w:instrText>
                </w:r>
                <w:r w:rsidR="00E47D25">
                  <w:rPr>
                    <w:noProof/>
                    <w:webHidden/>
                  </w:rPr>
                </w:r>
                <w:r w:rsidR="00E47D25">
                  <w:rPr>
                    <w:noProof/>
                    <w:webHidden/>
                  </w:rPr>
                  <w:fldChar w:fldCharType="separate"/>
                </w:r>
                <w:r>
                  <w:rPr>
                    <w:noProof/>
                    <w:webHidden/>
                  </w:rPr>
                  <w:t>4</w:t>
                </w:r>
                <w:r w:rsidR="00E47D25">
                  <w:rPr>
                    <w:noProof/>
                    <w:webHidden/>
                  </w:rPr>
                  <w:fldChar w:fldCharType="end"/>
                </w:r>
              </w:hyperlink>
            </w:p>
            <w:p w14:paraId="279B3949" w14:textId="02834429" w:rsidR="00E47D25" w:rsidRDefault="005237B8">
              <w:pPr>
                <w:pStyle w:val="TOC2"/>
                <w:tabs>
                  <w:tab w:val="right" w:leader="dot" w:pos="9350"/>
                </w:tabs>
                <w:rPr>
                  <w:noProof/>
                  <w:sz w:val="22"/>
                  <w:szCs w:val="22"/>
                </w:rPr>
              </w:pPr>
              <w:hyperlink w:anchor="_Toc19537645" w:history="1">
                <w:r w:rsidR="00E47D25" w:rsidRPr="00EA2F7F">
                  <w:rPr>
                    <w:rStyle w:val="Hyperlink"/>
                    <w:noProof/>
                  </w:rPr>
                  <w:t>Language Use Survey</w:t>
                </w:r>
                <w:r w:rsidR="00E47D25">
                  <w:rPr>
                    <w:noProof/>
                    <w:webHidden/>
                  </w:rPr>
                  <w:tab/>
                </w:r>
                <w:r w:rsidR="00E47D25">
                  <w:rPr>
                    <w:noProof/>
                    <w:webHidden/>
                  </w:rPr>
                  <w:fldChar w:fldCharType="begin"/>
                </w:r>
                <w:r w:rsidR="00E47D25">
                  <w:rPr>
                    <w:noProof/>
                    <w:webHidden/>
                  </w:rPr>
                  <w:instrText xml:space="preserve"> PAGEREF _Toc19537645 \h </w:instrText>
                </w:r>
                <w:r w:rsidR="00E47D25">
                  <w:rPr>
                    <w:noProof/>
                    <w:webHidden/>
                  </w:rPr>
                </w:r>
                <w:r w:rsidR="00E47D25">
                  <w:rPr>
                    <w:noProof/>
                    <w:webHidden/>
                  </w:rPr>
                  <w:fldChar w:fldCharType="separate"/>
                </w:r>
                <w:r>
                  <w:rPr>
                    <w:noProof/>
                    <w:webHidden/>
                  </w:rPr>
                  <w:t>4</w:t>
                </w:r>
                <w:r w:rsidR="00E47D25">
                  <w:rPr>
                    <w:noProof/>
                    <w:webHidden/>
                  </w:rPr>
                  <w:fldChar w:fldCharType="end"/>
                </w:r>
              </w:hyperlink>
            </w:p>
            <w:p w14:paraId="08F17E50" w14:textId="5DD74CB3" w:rsidR="00E47D25" w:rsidRDefault="005237B8">
              <w:pPr>
                <w:pStyle w:val="TOC2"/>
                <w:tabs>
                  <w:tab w:val="right" w:leader="dot" w:pos="9350"/>
                </w:tabs>
                <w:rPr>
                  <w:noProof/>
                  <w:sz w:val="22"/>
                  <w:szCs w:val="22"/>
                </w:rPr>
              </w:pPr>
              <w:hyperlink w:anchor="_Toc19537646" w:history="1">
                <w:r w:rsidR="00E47D25" w:rsidRPr="00EA2F7F">
                  <w:rPr>
                    <w:rStyle w:val="Hyperlink"/>
                    <w:noProof/>
                  </w:rPr>
                  <w:t>English language proficiency screening</w:t>
                </w:r>
                <w:r w:rsidR="00E47D25">
                  <w:rPr>
                    <w:noProof/>
                    <w:webHidden/>
                  </w:rPr>
                  <w:tab/>
                </w:r>
                <w:r w:rsidR="00E47D25">
                  <w:rPr>
                    <w:noProof/>
                    <w:webHidden/>
                  </w:rPr>
                  <w:fldChar w:fldCharType="begin"/>
                </w:r>
                <w:r w:rsidR="00E47D25">
                  <w:rPr>
                    <w:noProof/>
                    <w:webHidden/>
                  </w:rPr>
                  <w:instrText xml:space="preserve"> PAGEREF _Toc19537646 \h </w:instrText>
                </w:r>
                <w:r w:rsidR="00E47D25">
                  <w:rPr>
                    <w:noProof/>
                    <w:webHidden/>
                  </w:rPr>
                </w:r>
                <w:r w:rsidR="00E47D25">
                  <w:rPr>
                    <w:noProof/>
                    <w:webHidden/>
                  </w:rPr>
                  <w:fldChar w:fldCharType="separate"/>
                </w:r>
                <w:r>
                  <w:rPr>
                    <w:noProof/>
                    <w:webHidden/>
                  </w:rPr>
                  <w:t>5</w:t>
                </w:r>
                <w:r w:rsidR="00E47D25">
                  <w:rPr>
                    <w:noProof/>
                    <w:webHidden/>
                  </w:rPr>
                  <w:fldChar w:fldCharType="end"/>
                </w:r>
              </w:hyperlink>
            </w:p>
            <w:p w14:paraId="33877FE8" w14:textId="31D2DE84" w:rsidR="00E47D25" w:rsidRDefault="005237B8">
              <w:pPr>
                <w:pStyle w:val="TOC2"/>
                <w:tabs>
                  <w:tab w:val="right" w:leader="dot" w:pos="9350"/>
                </w:tabs>
                <w:rPr>
                  <w:noProof/>
                  <w:sz w:val="22"/>
                  <w:szCs w:val="22"/>
                </w:rPr>
              </w:pPr>
              <w:hyperlink w:anchor="_Toc19537647" w:history="1">
                <w:r w:rsidR="00E47D25" w:rsidRPr="00EA2F7F">
                  <w:rPr>
                    <w:rStyle w:val="Hyperlink"/>
                    <w:noProof/>
                  </w:rPr>
                  <w:t>Identifying ELs with learning disabilities</w:t>
                </w:r>
                <w:r w:rsidR="00E47D25">
                  <w:rPr>
                    <w:noProof/>
                    <w:webHidden/>
                  </w:rPr>
                  <w:tab/>
                </w:r>
                <w:r w:rsidR="00E47D25">
                  <w:rPr>
                    <w:noProof/>
                    <w:webHidden/>
                  </w:rPr>
                  <w:fldChar w:fldCharType="begin"/>
                </w:r>
                <w:r w:rsidR="00E47D25">
                  <w:rPr>
                    <w:noProof/>
                    <w:webHidden/>
                  </w:rPr>
                  <w:instrText xml:space="preserve"> PAGEREF _Toc19537647 \h </w:instrText>
                </w:r>
                <w:r w:rsidR="00E47D25">
                  <w:rPr>
                    <w:noProof/>
                    <w:webHidden/>
                  </w:rPr>
                </w:r>
                <w:r w:rsidR="00E47D25">
                  <w:rPr>
                    <w:noProof/>
                    <w:webHidden/>
                  </w:rPr>
                  <w:fldChar w:fldCharType="separate"/>
                </w:r>
                <w:r>
                  <w:rPr>
                    <w:noProof/>
                    <w:webHidden/>
                  </w:rPr>
                  <w:t>7</w:t>
                </w:r>
                <w:r w:rsidR="00E47D25">
                  <w:rPr>
                    <w:noProof/>
                    <w:webHidden/>
                  </w:rPr>
                  <w:fldChar w:fldCharType="end"/>
                </w:r>
              </w:hyperlink>
            </w:p>
            <w:p w14:paraId="7042ADA3" w14:textId="38F82FBC" w:rsidR="00E47D25" w:rsidRDefault="005237B8">
              <w:pPr>
                <w:pStyle w:val="TOC2"/>
                <w:tabs>
                  <w:tab w:val="right" w:leader="dot" w:pos="9350"/>
                </w:tabs>
                <w:rPr>
                  <w:noProof/>
                  <w:sz w:val="22"/>
                  <w:szCs w:val="22"/>
                </w:rPr>
              </w:pPr>
              <w:hyperlink w:anchor="_Toc19537648" w:history="1">
                <w:r w:rsidR="00E47D25" w:rsidRPr="00EA2F7F">
                  <w:rPr>
                    <w:rStyle w:val="Hyperlink"/>
                    <w:noProof/>
                  </w:rPr>
                  <w:t>Post-enrollment identification</w:t>
                </w:r>
                <w:r w:rsidR="00E47D25">
                  <w:rPr>
                    <w:noProof/>
                    <w:webHidden/>
                  </w:rPr>
                  <w:tab/>
                </w:r>
                <w:r w:rsidR="00E47D25">
                  <w:rPr>
                    <w:noProof/>
                    <w:webHidden/>
                  </w:rPr>
                  <w:fldChar w:fldCharType="begin"/>
                </w:r>
                <w:r w:rsidR="00E47D25">
                  <w:rPr>
                    <w:noProof/>
                    <w:webHidden/>
                  </w:rPr>
                  <w:instrText xml:space="preserve"> PAGEREF _Toc19537648 \h </w:instrText>
                </w:r>
                <w:r w:rsidR="00E47D25">
                  <w:rPr>
                    <w:noProof/>
                    <w:webHidden/>
                  </w:rPr>
                </w:r>
                <w:r w:rsidR="00E47D25">
                  <w:rPr>
                    <w:noProof/>
                    <w:webHidden/>
                  </w:rPr>
                  <w:fldChar w:fldCharType="separate"/>
                </w:r>
                <w:r>
                  <w:rPr>
                    <w:noProof/>
                    <w:webHidden/>
                  </w:rPr>
                  <w:t>7</w:t>
                </w:r>
                <w:r w:rsidR="00E47D25">
                  <w:rPr>
                    <w:noProof/>
                    <w:webHidden/>
                  </w:rPr>
                  <w:fldChar w:fldCharType="end"/>
                </w:r>
              </w:hyperlink>
            </w:p>
            <w:p w14:paraId="490C358F" w14:textId="146213EE" w:rsidR="00E47D25" w:rsidRDefault="005237B8">
              <w:pPr>
                <w:pStyle w:val="TOC2"/>
                <w:tabs>
                  <w:tab w:val="right" w:leader="dot" w:pos="9350"/>
                </w:tabs>
                <w:rPr>
                  <w:noProof/>
                  <w:sz w:val="22"/>
                  <w:szCs w:val="22"/>
                </w:rPr>
              </w:pPr>
              <w:hyperlink w:anchor="_Toc19537649" w:history="1">
                <w:r w:rsidR="00E47D25" w:rsidRPr="00EA2F7F">
                  <w:rPr>
                    <w:rStyle w:val="Hyperlink"/>
                    <w:noProof/>
                  </w:rPr>
                  <w:t>Request for change in EL identification</w:t>
                </w:r>
                <w:r w:rsidR="00E47D25">
                  <w:rPr>
                    <w:noProof/>
                    <w:webHidden/>
                  </w:rPr>
                  <w:tab/>
                </w:r>
                <w:r w:rsidR="00E47D25">
                  <w:rPr>
                    <w:noProof/>
                    <w:webHidden/>
                  </w:rPr>
                  <w:fldChar w:fldCharType="begin"/>
                </w:r>
                <w:r w:rsidR="00E47D25">
                  <w:rPr>
                    <w:noProof/>
                    <w:webHidden/>
                  </w:rPr>
                  <w:instrText xml:space="preserve"> PAGEREF _Toc19537649 \h </w:instrText>
                </w:r>
                <w:r w:rsidR="00E47D25">
                  <w:rPr>
                    <w:noProof/>
                    <w:webHidden/>
                  </w:rPr>
                </w:r>
                <w:r w:rsidR="00E47D25">
                  <w:rPr>
                    <w:noProof/>
                    <w:webHidden/>
                  </w:rPr>
                  <w:fldChar w:fldCharType="separate"/>
                </w:r>
                <w:r>
                  <w:rPr>
                    <w:noProof/>
                    <w:webHidden/>
                  </w:rPr>
                  <w:t>8</w:t>
                </w:r>
                <w:r w:rsidR="00E47D25">
                  <w:rPr>
                    <w:noProof/>
                    <w:webHidden/>
                  </w:rPr>
                  <w:fldChar w:fldCharType="end"/>
                </w:r>
              </w:hyperlink>
            </w:p>
            <w:p w14:paraId="746F85CA" w14:textId="415608D0" w:rsidR="00E47D25" w:rsidRDefault="005237B8">
              <w:pPr>
                <w:pStyle w:val="TOC2"/>
                <w:tabs>
                  <w:tab w:val="right" w:leader="dot" w:pos="9350"/>
                </w:tabs>
                <w:rPr>
                  <w:noProof/>
                  <w:sz w:val="22"/>
                  <w:szCs w:val="22"/>
                </w:rPr>
              </w:pPr>
              <w:hyperlink w:anchor="_Toc19537650" w:history="1">
                <w:r w:rsidR="00E47D25" w:rsidRPr="00EA2F7F">
                  <w:rPr>
                    <w:rStyle w:val="Hyperlink"/>
                    <w:noProof/>
                  </w:rPr>
                  <w:t>Parent/guardian notification and rights</w:t>
                </w:r>
                <w:r w:rsidR="00E47D25">
                  <w:rPr>
                    <w:noProof/>
                    <w:webHidden/>
                  </w:rPr>
                  <w:tab/>
                </w:r>
                <w:r w:rsidR="00E47D25">
                  <w:rPr>
                    <w:noProof/>
                    <w:webHidden/>
                  </w:rPr>
                  <w:fldChar w:fldCharType="begin"/>
                </w:r>
                <w:r w:rsidR="00E47D25">
                  <w:rPr>
                    <w:noProof/>
                    <w:webHidden/>
                  </w:rPr>
                  <w:instrText xml:space="preserve"> PAGEREF _Toc19537650 \h </w:instrText>
                </w:r>
                <w:r w:rsidR="00E47D25">
                  <w:rPr>
                    <w:noProof/>
                    <w:webHidden/>
                  </w:rPr>
                </w:r>
                <w:r w:rsidR="00E47D25">
                  <w:rPr>
                    <w:noProof/>
                    <w:webHidden/>
                  </w:rPr>
                  <w:fldChar w:fldCharType="separate"/>
                </w:r>
                <w:r>
                  <w:rPr>
                    <w:noProof/>
                    <w:webHidden/>
                  </w:rPr>
                  <w:t>9</w:t>
                </w:r>
                <w:r w:rsidR="00E47D25">
                  <w:rPr>
                    <w:noProof/>
                    <w:webHidden/>
                  </w:rPr>
                  <w:fldChar w:fldCharType="end"/>
                </w:r>
              </w:hyperlink>
            </w:p>
            <w:p w14:paraId="756C843A" w14:textId="4D3DA3B7" w:rsidR="00E47D25" w:rsidRDefault="005237B8">
              <w:pPr>
                <w:pStyle w:val="TOC1"/>
                <w:tabs>
                  <w:tab w:val="right" w:leader="dot" w:pos="9350"/>
                </w:tabs>
                <w:rPr>
                  <w:noProof/>
                  <w:sz w:val="22"/>
                  <w:szCs w:val="22"/>
                </w:rPr>
              </w:pPr>
              <w:hyperlink w:anchor="_Toc19537651" w:history="1">
                <w:r w:rsidR="00E47D25" w:rsidRPr="00EA2F7F">
                  <w:rPr>
                    <w:rStyle w:val="Hyperlink"/>
                    <w:noProof/>
                  </w:rPr>
                  <w:t>Enrollment in Schools and Immunization Policy</w:t>
                </w:r>
                <w:r w:rsidR="00E47D25">
                  <w:rPr>
                    <w:noProof/>
                    <w:webHidden/>
                  </w:rPr>
                  <w:tab/>
                </w:r>
                <w:r w:rsidR="00E47D25">
                  <w:rPr>
                    <w:noProof/>
                    <w:webHidden/>
                  </w:rPr>
                  <w:fldChar w:fldCharType="begin"/>
                </w:r>
                <w:r w:rsidR="00E47D25">
                  <w:rPr>
                    <w:noProof/>
                    <w:webHidden/>
                  </w:rPr>
                  <w:instrText xml:space="preserve"> PAGEREF _Toc19537651 \h </w:instrText>
                </w:r>
                <w:r w:rsidR="00E47D25">
                  <w:rPr>
                    <w:noProof/>
                    <w:webHidden/>
                  </w:rPr>
                </w:r>
                <w:r w:rsidR="00E47D25">
                  <w:rPr>
                    <w:noProof/>
                    <w:webHidden/>
                  </w:rPr>
                  <w:fldChar w:fldCharType="separate"/>
                </w:r>
                <w:r>
                  <w:rPr>
                    <w:noProof/>
                    <w:webHidden/>
                  </w:rPr>
                  <w:t>9</w:t>
                </w:r>
                <w:r w:rsidR="00E47D25">
                  <w:rPr>
                    <w:noProof/>
                    <w:webHidden/>
                  </w:rPr>
                  <w:fldChar w:fldCharType="end"/>
                </w:r>
              </w:hyperlink>
            </w:p>
            <w:p w14:paraId="5F1989FF" w14:textId="392D89B1" w:rsidR="00E47D25" w:rsidRDefault="005237B8">
              <w:pPr>
                <w:pStyle w:val="TOC1"/>
                <w:tabs>
                  <w:tab w:val="right" w:leader="dot" w:pos="9350"/>
                </w:tabs>
                <w:rPr>
                  <w:noProof/>
                  <w:sz w:val="22"/>
                  <w:szCs w:val="22"/>
                </w:rPr>
              </w:pPr>
              <w:hyperlink w:anchor="_Toc19537652" w:history="1">
                <w:r w:rsidR="00E47D25" w:rsidRPr="00EA2F7F">
                  <w:rPr>
                    <w:rStyle w:val="Hyperlink"/>
                    <w:noProof/>
                  </w:rPr>
                  <w:t>Program Development</w:t>
                </w:r>
                <w:r w:rsidR="00E47D25">
                  <w:rPr>
                    <w:noProof/>
                    <w:webHidden/>
                  </w:rPr>
                  <w:tab/>
                </w:r>
                <w:r w:rsidR="00E47D25">
                  <w:rPr>
                    <w:noProof/>
                    <w:webHidden/>
                  </w:rPr>
                  <w:fldChar w:fldCharType="begin"/>
                </w:r>
                <w:r w:rsidR="00E47D25">
                  <w:rPr>
                    <w:noProof/>
                    <w:webHidden/>
                  </w:rPr>
                  <w:instrText xml:space="preserve"> PAGEREF _Toc19537652 \h </w:instrText>
                </w:r>
                <w:r w:rsidR="00E47D25">
                  <w:rPr>
                    <w:noProof/>
                    <w:webHidden/>
                  </w:rPr>
                </w:r>
                <w:r w:rsidR="00E47D25">
                  <w:rPr>
                    <w:noProof/>
                    <w:webHidden/>
                  </w:rPr>
                  <w:fldChar w:fldCharType="separate"/>
                </w:r>
                <w:r>
                  <w:rPr>
                    <w:noProof/>
                    <w:webHidden/>
                  </w:rPr>
                  <w:t>10</w:t>
                </w:r>
                <w:r w:rsidR="00E47D25">
                  <w:rPr>
                    <w:noProof/>
                    <w:webHidden/>
                  </w:rPr>
                  <w:fldChar w:fldCharType="end"/>
                </w:r>
              </w:hyperlink>
            </w:p>
            <w:p w14:paraId="71CFEF40" w14:textId="0918982E" w:rsidR="00E47D25" w:rsidRDefault="005237B8">
              <w:pPr>
                <w:pStyle w:val="TOC2"/>
                <w:tabs>
                  <w:tab w:val="right" w:leader="dot" w:pos="9350"/>
                </w:tabs>
                <w:rPr>
                  <w:noProof/>
                  <w:sz w:val="22"/>
                  <w:szCs w:val="22"/>
                </w:rPr>
              </w:pPr>
              <w:hyperlink w:anchor="_Toc19537653" w:history="1">
                <w:r w:rsidR="00E47D25" w:rsidRPr="00EA2F7F">
                  <w:rPr>
                    <w:rStyle w:val="Hyperlink"/>
                    <w:noProof/>
                  </w:rPr>
                  <w:t>Requirements</w:t>
                </w:r>
                <w:r w:rsidR="00E47D25">
                  <w:rPr>
                    <w:noProof/>
                    <w:webHidden/>
                  </w:rPr>
                  <w:tab/>
                </w:r>
                <w:r w:rsidR="00E47D25">
                  <w:rPr>
                    <w:noProof/>
                    <w:webHidden/>
                  </w:rPr>
                  <w:fldChar w:fldCharType="begin"/>
                </w:r>
                <w:r w:rsidR="00E47D25">
                  <w:rPr>
                    <w:noProof/>
                    <w:webHidden/>
                  </w:rPr>
                  <w:instrText xml:space="preserve"> PAGEREF _Toc19537653 \h </w:instrText>
                </w:r>
                <w:r w:rsidR="00E47D25">
                  <w:rPr>
                    <w:noProof/>
                    <w:webHidden/>
                  </w:rPr>
                </w:r>
                <w:r w:rsidR="00E47D25">
                  <w:rPr>
                    <w:noProof/>
                    <w:webHidden/>
                  </w:rPr>
                  <w:fldChar w:fldCharType="separate"/>
                </w:r>
                <w:r>
                  <w:rPr>
                    <w:noProof/>
                    <w:webHidden/>
                  </w:rPr>
                  <w:t>10</w:t>
                </w:r>
                <w:r w:rsidR="00E47D25">
                  <w:rPr>
                    <w:noProof/>
                    <w:webHidden/>
                  </w:rPr>
                  <w:fldChar w:fldCharType="end"/>
                </w:r>
              </w:hyperlink>
            </w:p>
            <w:p w14:paraId="511A4E81" w14:textId="0C2A4B8E" w:rsidR="00E47D25" w:rsidRDefault="005237B8">
              <w:pPr>
                <w:pStyle w:val="TOC2"/>
                <w:tabs>
                  <w:tab w:val="right" w:leader="dot" w:pos="9350"/>
                </w:tabs>
                <w:rPr>
                  <w:noProof/>
                  <w:sz w:val="22"/>
                  <w:szCs w:val="22"/>
                </w:rPr>
              </w:pPr>
              <w:hyperlink w:anchor="_Toc19537654" w:history="1">
                <w:r w:rsidR="00E47D25" w:rsidRPr="00EA2F7F">
                  <w:rPr>
                    <w:rStyle w:val="Hyperlink"/>
                    <w:noProof/>
                  </w:rPr>
                  <w:t>Placement considerations</w:t>
                </w:r>
                <w:r w:rsidR="00E47D25">
                  <w:rPr>
                    <w:noProof/>
                    <w:webHidden/>
                  </w:rPr>
                  <w:tab/>
                </w:r>
                <w:r w:rsidR="00E47D25">
                  <w:rPr>
                    <w:noProof/>
                    <w:webHidden/>
                  </w:rPr>
                  <w:fldChar w:fldCharType="begin"/>
                </w:r>
                <w:r w:rsidR="00E47D25">
                  <w:rPr>
                    <w:noProof/>
                    <w:webHidden/>
                  </w:rPr>
                  <w:instrText xml:space="preserve"> PAGEREF _Toc19537654 \h </w:instrText>
                </w:r>
                <w:r w:rsidR="00E47D25">
                  <w:rPr>
                    <w:noProof/>
                    <w:webHidden/>
                  </w:rPr>
                </w:r>
                <w:r w:rsidR="00E47D25">
                  <w:rPr>
                    <w:noProof/>
                    <w:webHidden/>
                  </w:rPr>
                  <w:fldChar w:fldCharType="separate"/>
                </w:r>
                <w:r>
                  <w:rPr>
                    <w:noProof/>
                    <w:webHidden/>
                  </w:rPr>
                  <w:t>12</w:t>
                </w:r>
                <w:r w:rsidR="00E47D25">
                  <w:rPr>
                    <w:noProof/>
                    <w:webHidden/>
                  </w:rPr>
                  <w:fldChar w:fldCharType="end"/>
                </w:r>
              </w:hyperlink>
            </w:p>
            <w:p w14:paraId="79428633" w14:textId="3EE99637" w:rsidR="00E47D25" w:rsidRDefault="005237B8">
              <w:pPr>
                <w:pStyle w:val="TOC2"/>
                <w:tabs>
                  <w:tab w:val="right" w:leader="dot" w:pos="9350"/>
                </w:tabs>
                <w:rPr>
                  <w:noProof/>
                  <w:sz w:val="22"/>
                  <w:szCs w:val="22"/>
                </w:rPr>
              </w:pPr>
              <w:hyperlink w:anchor="_Toc19537655" w:history="1">
                <w:r w:rsidR="00E47D25" w:rsidRPr="00EA2F7F">
                  <w:rPr>
                    <w:rStyle w:val="Hyperlink"/>
                    <w:noProof/>
                  </w:rPr>
                  <w:t>Language Acquisition Committee</w:t>
                </w:r>
                <w:r w:rsidR="00E47D25">
                  <w:rPr>
                    <w:noProof/>
                    <w:webHidden/>
                  </w:rPr>
                  <w:tab/>
                </w:r>
                <w:r w:rsidR="00E47D25">
                  <w:rPr>
                    <w:noProof/>
                    <w:webHidden/>
                  </w:rPr>
                  <w:fldChar w:fldCharType="begin"/>
                </w:r>
                <w:r w:rsidR="00E47D25">
                  <w:rPr>
                    <w:noProof/>
                    <w:webHidden/>
                  </w:rPr>
                  <w:instrText xml:space="preserve"> PAGEREF _Toc19537655 \h </w:instrText>
                </w:r>
                <w:r w:rsidR="00E47D25">
                  <w:rPr>
                    <w:noProof/>
                    <w:webHidden/>
                  </w:rPr>
                </w:r>
                <w:r w:rsidR="00E47D25">
                  <w:rPr>
                    <w:noProof/>
                    <w:webHidden/>
                  </w:rPr>
                  <w:fldChar w:fldCharType="separate"/>
                </w:r>
                <w:r>
                  <w:rPr>
                    <w:noProof/>
                    <w:webHidden/>
                  </w:rPr>
                  <w:t>12</w:t>
                </w:r>
                <w:r w:rsidR="00E47D25">
                  <w:rPr>
                    <w:noProof/>
                    <w:webHidden/>
                  </w:rPr>
                  <w:fldChar w:fldCharType="end"/>
                </w:r>
              </w:hyperlink>
            </w:p>
            <w:p w14:paraId="08233C7B" w14:textId="564A8C20" w:rsidR="00E47D25" w:rsidRDefault="005237B8">
              <w:pPr>
                <w:pStyle w:val="TOC2"/>
                <w:tabs>
                  <w:tab w:val="right" w:leader="dot" w:pos="9350"/>
                </w:tabs>
                <w:rPr>
                  <w:noProof/>
                  <w:sz w:val="22"/>
                  <w:szCs w:val="22"/>
                </w:rPr>
              </w:pPr>
              <w:hyperlink w:anchor="_Toc19537656" w:history="1">
                <w:r w:rsidR="00E47D25" w:rsidRPr="00EA2F7F">
                  <w:rPr>
                    <w:rStyle w:val="Hyperlink"/>
                    <w:noProof/>
                  </w:rPr>
                  <w:t>Individual Language Acquisition Plan</w:t>
                </w:r>
                <w:r w:rsidR="00E47D25">
                  <w:rPr>
                    <w:noProof/>
                    <w:webHidden/>
                  </w:rPr>
                  <w:tab/>
                </w:r>
                <w:r w:rsidR="00E47D25">
                  <w:rPr>
                    <w:noProof/>
                    <w:webHidden/>
                  </w:rPr>
                  <w:fldChar w:fldCharType="begin"/>
                </w:r>
                <w:r w:rsidR="00E47D25">
                  <w:rPr>
                    <w:noProof/>
                    <w:webHidden/>
                  </w:rPr>
                  <w:instrText xml:space="preserve"> PAGEREF _Toc19537656 \h </w:instrText>
                </w:r>
                <w:r w:rsidR="00E47D25">
                  <w:rPr>
                    <w:noProof/>
                    <w:webHidden/>
                  </w:rPr>
                </w:r>
                <w:r w:rsidR="00E47D25">
                  <w:rPr>
                    <w:noProof/>
                    <w:webHidden/>
                  </w:rPr>
                  <w:fldChar w:fldCharType="separate"/>
                </w:r>
                <w:r>
                  <w:rPr>
                    <w:noProof/>
                    <w:webHidden/>
                  </w:rPr>
                  <w:t>13</w:t>
                </w:r>
                <w:r w:rsidR="00E47D25">
                  <w:rPr>
                    <w:noProof/>
                    <w:webHidden/>
                  </w:rPr>
                  <w:fldChar w:fldCharType="end"/>
                </w:r>
              </w:hyperlink>
            </w:p>
            <w:p w14:paraId="4AD3E82A" w14:textId="4CA766E0" w:rsidR="00E47D25" w:rsidRDefault="005237B8">
              <w:pPr>
                <w:pStyle w:val="TOC2"/>
                <w:tabs>
                  <w:tab w:val="right" w:leader="dot" w:pos="9350"/>
                </w:tabs>
                <w:rPr>
                  <w:noProof/>
                  <w:sz w:val="22"/>
                  <w:szCs w:val="22"/>
                </w:rPr>
              </w:pPr>
              <w:hyperlink w:anchor="_Toc19537657" w:history="1">
                <w:r w:rsidR="00E47D25" w:rsidRPr="00EA2F7F">
                  <w:rPr>
                    <w:rStyle w:val="Hyperlink"/>
                    <w:noProof/>
                  </w:rPr>
                  <w:t>Considering diverse student profiles</w:t>
                </w:r>
                <w:r w:rsidR="00E47D25">
                  <w:rPr>
                    <w:noProof/>
                    <w:webHidden/>
                  </w:rPr>
                  <w:tab/>
                </w:r>
                <w:r w:rsidR="00E47D25">
                  <w:rPr>
                    <w:noProof/>
                    <w:webHidden/>
                  </w:rPr>
                  <w:fldChar w:fldCharType="begin"/>
                </w:r>
                <w:r w:rsidR="00E47D25">
                  <w:rPr>
                    <w:noProof/>
                    <w:webHidden/>
                  </w:rPr>
                  <w:instrText xml:space="preserve"> PAGEREF _Toc19537657 \h </w:instrText>
                </w:r>
                <w:r w:rsidR="00E47D25">
                  <w:rPr>
                    <w:noProof/>
                    <w:webHidden/>
                  </w:rPr>
                </w:r>
                <w:r w:rsidR="00E47D25">
                  <w:rPr>
                    <w:noProof/>
                    <w:webHidden/>
                  </w:rPr>
                  <w:fldChar w:fldCharType="separate"/>
                </w:r>
                <w:r>
                  <w:rPr>
                    <w:noProof/>
                    <w:webHidden/>
                  </w:rPr>
                  <w:t>13</w:t>
                </w:r>
                <w:r w:rsidR="00E47D25">
                  <w:rPr>
                    <w:noProof/>
                    <w:webHidden/>
                  </w:rPr>
                  <w:fldChar w:fldCharType="end"/>
                </w:r>
              </w:hyperlink>
            </w:p>
            <w:p w14:paraId="3E7E76EA" w14:textId="41348643" w:rsidR="00E47D25" w:rsidRDefault="005237B8">
              <w:pPr>
                <w:pStyle w:val="TOC1"/>
                <w:tabs>
                  <w:tab w:val="right" w:leader="dot" w:pos="9350"/>
                </w:tabs>
                <w:rPr>
                  <w:noProof/>
                  <w:sz w:val="22"/>
                  <w:szCs w:val="22"/>
                </w:rPr>
              </w:pPr>
              <w:hyperlink w:anchor="_Toc19537658" w:history="1">
                <w:r w:rsidR="00E47D25" w:rsidRPr="00EA2F7F">
                  <w:rPr>
                    <w:rStyle w:val="Hyperlink"/>
                    <w:noProof/>
                  </w:rPr>
                  <w:t>Program Evaluation</w:t>
                </w:r>
                <w:r w:rsidR="00E47D25">
                  <w:rPr>
                    <w:noProof/>
                    <w:webHidden/>
                  </w:rPr>
                  <w:tab/>
                </w:r>
                <w:r w:rsidR="00E47D25">
                  <w:rPr>
                    <w:noProof/>
                    <w:webHidden/>
                  </w:rPr>
                  <w:fldChar w:fldCharType="begin"/>
                </w:r>
                <w:r w:rsidR="00E47D25">
                  <w:rPr>
                    <w:noProof/>
                    <w:webHidden/>
                  </w:rPr>
                  <w:instrText xml:space="preserve"> PAGEREF _Toc19537658 \h </w:instrText>
                </w:r>
                <w:r w:rsidR="00E47D25">
                  <w:rPr>
                    <w:noProof/>
                    <w:webHidden/>
                  </w:rPr>
                </w:r>
                <w:r w:rsidR="00E47D25">
                  <w:rPr>
                    <w:noProof/>
                    <w:webHidden/>
                  </w:rPr>
                  <w:fldChar w:fldCharType="separate"/>
                </w:r>
                <w:r>
                  <w:rPr>
                    <w:noProof/>
                    <w:webHidden/>
                  </w:rPr>
                  <w:t>14</w:t>
                </w:r>
                <w:r w:rsidR="00E47D25">
                  <w:rPr>
                    <w:noProof/>
                    <w:webHidden/>
                  </w:rPr>
                  <w:fldChar w:fldCharType="end"/>
                </w:r>
              </w:hyperlink>
            </w:p>
            <w:p w14:paraId="14A4B8D1" w14:textId="49EF3153" w:rsidR="00E47D25" w:rsidRDefault="005237B8">
              <w:pPr>
                <w:pStyle w:val="TOC1"/>
                <w:tabs>
                  <w:tab w:val="right" w:leader="dot" w:pos="9350"/>
                </w:tabs>
                <w:rPr>
                  <w:noProof/>
                  <w:sz w:val="22"/>
                  <w:szCs w:val="22"/>
                </w:rPr>
              </w:pPr>
              <w:hyperlink w:anchor="_Toc19537659" w:history="1">
                <w:r w:rsidR="00E47D25" w:rsidRPr="00EA2F7F">
                  <w:rPr>
                    <w:rStyle w:val="Hyperlink"/>
                    <w:noProof/>
                  </w:rPr>
                  <w:t>Assessment of English Learners</w:t>
                </w:r>
                <w:r w:rsidR="00E47D25">
                  <w:rPr>
                    <w:noProof/>
                    <w:webHidden/>
                  </w:rPr>
                  <w:tab/>
                </w:r>
                <w:r w:rsidR="00E47D25">
                  <w:rPr>
                    <w:noProof/>
                    <w:webHidden/>
                  </w:rPr>
                  <w:fldChar w:fldCharType="begin"/>
                </w:r>
                <w:r w:rsidR="00E47D25">
                  <w:rPr>
                    <w:noProof/>
                    <w:webHidden/>
                  </w:rPr>
                  <w:instrText xml:space="preserve"> PAGEREF _Toc19537659 \h </w:instrText>
                </w:r>
                <w:r w:rsidR="00E47D25">
                  <w:rPr>
                    <w:noProof/>
                    <w:webHidden/>
                  </w:rPr>
                </w:r>
                <w:r w:rsidR="00E47D25">
                  <w:rPr>
                    <w:noProof/>
                    <w:webHidden/>
                  </w:rPr>
                  <w:fldChar w:fldCharType="separate"/>
                </w:r>
                <w:r>
                  <w:rPr>
                    <w:noProof/>
                    <w:webHidden/>
                  </w:rPr>
                  <w:t>15</w:t>
                </w:r>
                <w:r w:rsidR="00E47D25">
                  <w:rPr>
                    <w:noProof/>
                    <w:webHidden/>
                  </w:rPr>
                  <w:fldChar w:fldCharType="end"/>
                </w:r>
              </w:hyperlink>
            </w:p>
            <w:p w14:paraId="0E52DA2F" w14:textId="678BFBEF" w:rsidR="00E47D25" w:rsidRDefault="005237B8">
              <w:pPr>
                <w:pStyle w:val="TOC2"/>
                <w:tabs>
                  <w:tab w:val="right" w:leader="dot" w:pos="9350"/>
                </w:tabs>
                <w:rPr>
                  <w:noProof/>
                  <w:sz w:val="22"/>
                  <w:szCs w:val="22"/>
                </w:rPr>
              </w:pPr>
              <w:hyperlink w:anchor="_Toc19537660" w:history="1">
                <w:r w:rsidR="00E47D25" w:rsidRPr="00EA2F7F">
                  <w:rPr>
                    <w:rStyle w:val="Hyperlink"/>
                    <w:noProof/>
                  </w:rPr>
                  <w:t>Exit criteria</w:t>
                </w:r>
                <w:r w:rsidR="00E47D25">
                  <w:rPr>
                    <w:noProof/>
                    <w:webHidden/>
                  </w:rPr>
                  <w:tab/>
                </w:r>
                <w:r w:rsidR="00E47D25">
                  <w:rPr>
                    <w:noProof/>
                    <w:webHidden/>
                  </w:rPr>
                  <w:fldChar w:fldCharType="begin"/>
                </w:r>
                <w:r w:rsidR="00E47D25">
                  <w:rPr>
                    <w:noProof/>
                    <w:webHidden/>
                  </w:rPr>
                  <w:instrText xml:space="preserve"> PAGEREF _Toc19537660 \h </w:instrText>
                </w:r>
                <w:r w:rsidR="00E47D25">
                  <w:rPr>
                    <w:noProof/>
                    <w:webHidden/>
                  </w:rPr>
                </w:r>
                <w:r w:rsidR="00E47D25">
                  <w:rPr>
                    <w:noProof/>
                    <w:webHidden/>
                  </w:rPr>
                  <w:fldChar w:fldCharType="separate"/>
                </w:r>
                <w:r>
                  <w:rPr>
                    <w:noProof/>
                    <w:webHidden/>
                  </w:rPr>
                  <w:t>16</w:t>
                </w:r>
                <w:r w:rsidR="00E47D25">
                  <w:rPr>
                    <w:noProof/>
                    <w:webHidden/>
                  </w:rPr>
                  <w:fldChar w:fldCharType="end"/>
                </w:r>
              </w:hyperlink>
            </w:p>
            <w:p w14:paraId="1B88EFA7" w14:textId="2312B4B8" w:rsidR="00E47D25" w:rsidRDefault="005237B8">
              <w:pPr>
                <w:pStyle w:val="TOC1"/>
                <w:tabs>
                  <w:tab w:val="right" w:leader="dot" w:pos="9350"/>
                </w:tabs>
                <w:rPr>
                  <w:noProof/>
                  <w:sz w:val="22"/>
                  <w:szCs w:val="22"/>
                </w:rPr>
              </w:pPr>
              <w:hyperlink w:anchor="_Toc19537661" w:history="1">
                <w:r w:rsidR="00E47D25" w:rsidRPr="00EA2F7F">
                  <w:rPr>
                    <w:rStyle w:val="Hyperlink"/>
                    <w:noProof/>
                  </w:rPr>
                  <w:t>Appendices</w:t>
                </w:r>
                <w:r w:rsidR="00E47D25">
                  <w:rPr>
                    <w:noProof/>
                    <w:webHidden/>
                  </w:rPr>
                  <w:tab/>
                </w:r>
                <w:r w:rsidR="00E47D25">
                  <w:rPr>
                    <w:noProof/>
                    <w:webHidden/>
                  </w:rPr>
                  <w:fldChar w:fldCharType="begin"/>
                </w:r>
                <w:r w:rsidR="00E47D25">
                  <w:rPr>
                    <w:noProof/>
                    <w:webHidden/>
                  </w:rPr>
                  <w:instrText xml:space="preserve"> PAGEREF _Toc19537661 \h </w:instrText>
                </w:r>
                <w:r w:rsidR="00E47D25">
                  <w:rPr>
                    <w:noProof/>
                    <w:webHidden/>
                  </w:rPr>
                </w:r>
                <w:r w:rsidR="00E47D25">
                  <w:rPr>
                    <w:noProof/>
                    <w:webHidden/>
                  </w:rPr>
                  <w:fldChar w:fldCharType="separate"/>
                </w:r>
                <w:r>
                  <w:rPr>
                    <w:noProof/>
                    <w:webHidden/>
                  </w:rPr>
                  <w:t>17</w:t>
                </w:r>
                <w:r w:rsidR="00E47D25">
                  <w:rPr>
                    <w:noProof/>
                    <w:webHidden/>
                  </w:rPr>
                  <w:fldChar w:fldCharType="end"/>
                </w:r>
              </w:hyperlink>
            </w:p>
            <w:p w14:paraId="6F5EA472" w14:textId="1B9A3ED8" w:rsidR="00E47D25" w:rsidRDefault="005237B8">
              <w:pPr>
                <w:pStyle w:val="TOC2"/>
                <w:tabs>
                  <w:tab w:val="right" w:leader="dot" w:pos="9350"/>
                </w:tabs>
                <w:rPr>
                  <w:noProof/>
                  <w:sz w:val="22"/>
                  <w:szCs w:val="22"/>
                </w:rPr>
              </w:pPr>
              <w:hyperlink w:anchor="_Toc19537662" w:history="1">
                <w:r w:rsidR="00E47D25" w:rsidRPr="00EA2F7F">
                  <w:rPr>
                    <w:rStyle w:val="Hyperlink"/>
                    <w:noProof/>
                  </w:rPr>
                  <w:t>Appendix A: Language Use Survey</w:t>
                </w:r>
                <w:r w:rsidR="00E47D25">
                  <w:rPr>
                    <w:noProof/>
                    <w:webHidden/>
                  </w:rPr>
                  <w:tab/>
                </w:r>
                <w:r w:rsidR="00E47D25">
                  <w:rPr>
                    <w:noProof/>
                    <w:webHidden/>
                  </w:rPr>
                  <w:fldChar w:fldCharType="begin"/>
                </w:r>
                <w:r w:rsidR="00E47D25">
                  <w:rPr>
                    <w:noProof/>
                    <w:webHidden/>
                  </w:rPr>
                  <w:instrText xml:space="preserve"> PAGEREF _Toc19537662 \h </w:instrText>
                </w:r>
                <w:r w:rsidR="00E47D25">
                  <w:rPr>
                    <w:noProof/>
                    <w:webHidden/>
                  </w:rPr>
                </w:r>
                <w:r w:rsidR="00E47D25">
                  <w:rPr>
                    <w:noProof/>
                    <w:webHidden/>
                  </w:rPr>
                  <w:fldChar w:fldCharType="separate"/>
                </w:r>
                <w:r>
                  <w:rPr>
                    <w:noProof/>
                    <w:webHidden/>
                  </w:rPr>
                  <w:t>17</w:t>
                </w:r>
                <w:r w:rsidR="00E47D25">
                  <w:rPr>
                    <w:noProof/>
                    <w:webHidden/>
                  </w:rPr>
                  <w:fldChar w:fldCharType="end"/>
                </w:r>
              </w:hyperlink>
            </w:p>
            <w:p w14:paraId="1CD78DE5" w14:textId="7BBA10C5" w:rsidR="00E47D25" w:rsidRDefault="005237B8">
              <w:pPr>
                <w:pStyle w:val="TOC2"/>
                <w:tabs>
                  <w:tab w:val="right" w:leader="dot" w:pos="9350"/>
                </w:tabs>
                <w:rPr>
                  <w:noProof/>
                  <w:sz w:val="22"/>
                  <w:szCs w:val="22"/>
                </w:rPr>
              </w:pPr>
              <w:hyperlink w:anchor="_Toc19537663" w:history="1">
                <w:r w:rsidR="00E47D25" w:rsidRPr="00EA2F7F">
                  <w:rPr>
                    <w:rStyle w:val="Hyperlink"/>
                    <w:noProof/>
                  </w:rPr>
                  <w:t>Appendix B: Language Use Survey Decision Tree</w:t>
                </w:r>
                <w:r w:rsidR="00E47D25">
                  <w:rPr>
                    <w:noProof/>
                    <w:webHidden/>
                  </w:rPr>
                  <w:tab/>
                </w:r>
                <w:r w:rsidR="00E47D25">
                  <w:rPr>
                    <w:noProof/>
                    <w:webHidden/>
                  </w:rPr>
                  <w:fldChar w:fldCharType="begin"/>
                </w:r>
                <w:r w:rsidR="00E47D25">
                  <w:rPr>
                    <w:noProof/>
                    <w:webHidden/>
                  </w:rPr>
                  <w:instrText xml:space="preserve"> PAGEREF _Toc19537663 \h </w:instrText>
                </w:r>
                <w:r w:rsidR="00E47D25">
                  <w:rPr>
                    <w:noProof/>
                    <w:webHidden/>
                  </w:rPr>
                </w:r>
                <w:r w:rsidR="00E47D25">
                  <w:rPr>
                    <w:noProof/>
                    <w:webHidden/>
                  </w:rPr>
                  <w:fldChar w:fldCharType="separate"/>
                </w:r>
                <w:r>
                  <w:rPr>
                    <w:noProof/>
                    <w:webHidden/>
                  </w:rPr>
                  <w:t>18</w:t>
                </w:r>
                <w:r w:rsidR="00E47D25">
                  <w:rPr>
                    <w:noProof/>
                    <w:webHidden/>
                  </w:rPr>
                  <w:fldChar w:fldCharType="end"/>
                </w:r>
              </w:hyperlink>
            </w:p>
            <w:p w14:paraId="146B5400" w14:textId="39BD5548" w:rsidR="00E47D25" w:rsidRDefault="005237B8">
              <w:pPr>
                <w:pStyle w:val="TOC2"/>
                <w:tabs>
                  <w:tab w:val="right" w:leader="dot" w:pos="9350"/>
                </w:tabs>
                <w:rPr>
                  <w:noProof/>
                  <w:sz w:val="22"/>
                  <w:szCs w:val="22"/>
                </w:rPr>
              </w:pPr>
              <w:hyperlink w:anchor="_Toc19537664" w:history="1">
                <w:r w:rsidR="00E47D25" w:rsidRPr="00EA2F7F">
                  <w:rPr>
                    <w:rStyle w:val="Hyperlink"/>
                    <w:noProof/>
                  </w:rPr>
                  <w:t>Appendix C: Office of English Language Acquisition EL Toolkit</w:t>
                </w:r>
                <w:r w:rsidR="00E47D25">
                  <w:rPr>
                    <w:noProof/>
                    <w:webHidden/>
                  </w:rPr>
                  <w:tab/>
                </w:r>
                <w:r w:rsidR="00E47D25">
                  <w:rPr>
                    <w:noProof/>
                    <w:webHidden/>
                  </w:rPr>
                  <w:fldChar w:fldCharType="begin"/>
                </w:r>
                <w:r w:rsidR="00E47D25">
                  <w:rPr>
                    <w:noProof/>
                    <w:webHidden/>
                  </w:rPr>
                  <w:instrText xml:space="preserve"> PAGEREF _Toc19537664 \h </w:instrText>
                </w:r>
                <w:r w:rsidR="00E47D25">
                  <w:rPr>
                    <w:noProof/>
                    <w:webHidden/>
                  </w:rPr>
                </w:r>
                <w:r w:rsidR="00E47D25">
                  <w:rPr>
                    <w:noProof/>
                    <w:webHidden/>
                  </w:rPr>
                  <w:fldChar w:fldCharType="separate"/>
                </w:r>
                <w:r>
                  <w:rPr>
                    <w:noProof/>
                    <w:webHidden/>
                  </w:rPr>
                  <w:t>19</w:t>
                </w:r>
                <w:r w:rsidR="00E47D25">
                  <w:rPr>
                    <w:noProof/>
                    <w:webHidden/>
                  </w:rPr>
                  <w:fldChar w:fldCharType="end"/>
                </w:r>
              </w:hyperlink>
            </w:p>
            <w:p w14:paraId="74823440" w14:textId="7EBA0CEA" w:rsidR="00E47D25" w:rsidRDefault="005237B8">
              <w:pPr>
                <w:pStyle w:val="TOC2"/>
                <w:tabs>
                  <w:tab w:val="right" w:leader="dot" w:pos="9350"/>
                </w:tabs>
                <w:rPr>
                  <w:noProof/>
                  <w:sz w:val="22"/>
                  <w:szCs w:val="22"/>
                </w:rPr>
              </w:pPr>
              <w:hyperlink w:anchor="_Toc19537665" w:history="1">
                <w:r w:rsidR="00E47D25" w:rsidRPr="00EA2F7F">
                  <w:rPr>
                    <w:rStyle w:val="Hyperlink"/>
                    <w:noProof/>
                  </w:rPr>
                  <w:t>Appendix D: Bridging Refugee Youth and Children’s Services Tool Kit</w:t>
                </w:r>
                <w:r w:rsidR="00E47D25">
                  <w:rPr>
                    <w:noProof/>
                    <w:webHidden/>
                  </w:rPr>
                  <w:tab/>
                </w:r>
                <w:r w:rsidR="00E47D25">
                  <w:rPr>
                    <w:noProof/>
                    <w:webHidden/>
                  </w:rPr>
                  <w:fldChar w:fldCharType="begin"/>
                </w:r>
                <w:r w:rsidR="00E47D25">
                  <w:rPr>
                    <w:noProof/>
                    <w:webHidden/>
                  </w:rPr>
                  <w:instrText xml:space="preserve"> PAGEREF _Toc19537665 \h </w:instrText>
                </w:r>
                <w:r w:rsidR="00E47D25">
                  <w:rPr>
                    <w:noProof/>
                    <w:webHidden/>
                  </w:rPr>
                </w:r>
                <w:r w:rsidR="00E47D25">
                  <w:rPr>
                    <w:noProof/>
                    <w:webHidden/>
                  </w:rPr>
                  <w:fldChar w:fldCharType="separate"/>
                </w:r>
                <w:r>
                  <w:rPr>
                    <w:noProof/>
                    <w:webHidden/>
                  </w:rPr>
                  <w:t>20</w:t>
                </w:r>
                <w:r w:rsidR="00E47D25">
                  <w:rPr>
                    <w:noProof/>
                    <w:webHidden/>
                  </w:rPr>
                  <w:fldChar w:fldCharType="end"/>
                </w:r>
              </w:hyperlink>
            </w:p>
            <w:p w14:paraId="421B7A8E" w14:textId="6E2E54B5" w:rsidR="00E47D25" w:rsidRDefault="005237B8">
              <w:pPr>
                <w:pStyle w:val="TOC2"/>
                <w:tabs>
                  <w:tab w:val="right" w:leader="dot" w:pos="9350"/>
                </w:tabs>
                <w:rPr>
                  <w:noProof/>
                  <w:sz w:val="22"/>
                  <w:szCs w:val="22"/>
                </w:rPr>
              </w:pPr>
              <w:hyperlink w:anchor="_Toc19537666" w:history="1">
                <w:r w:rsidR="00E47D25" w:rsidRPr="00EA2F7F">
                  <w:rPr>
                    <w:rStyle w:val="Hyperlink"/>
                    <w:noProof/>
                  </w:rPr>
                  <w:t>Appendix E: Maine DOE Newsroom Notices</w:t>
                </w:r>
                <w:r w:rsidR="00E47D25">
                  <w:rPr>
                    <w:noProof/>
                    <w:webHidden/>
                  </w:rPr>
                  <w:tab/>
                </w:r>
                <w:r w:rsidR="00E47D25">
                  <w:rPr>
                    <w:noProof/>
                    <w:webHidden/>
                  </w:rPr>
                  <w:fldChar w:fldCharType="begin"/>
                </w:r>
                <w:r w:rsidR="00E47D25">
                  <w:rPr>
                    <w:noProof/>
                    <w:webHidden/>
                  </w:rPr>
                  <w:instrText xml:space="preserve"> PAGEREF _Toc19537666 \h </w:instrText>
                </w:r>
                <w:r w:rsidR="00E47D25">
                  <w:rPr>
                    <w:noProof/>
                    <w:webHidden/>
                  </w:rPr>
                </w:r>
                <w:r w:rsidR="00E47D25">
                  <w:rPr>
                    <w:noProof/>
                    <w:webHidden/>
                  </w:rPr>
                  <w:fldChar w:fldCharType="separate"/>
                </w:r>
                <w:r>
                  <w:rPr>
                    <w:noProof/>
                    <w:webHidden/>
                  </w:rPr>
                  <w:t>21</w:t>
                </w:r>
                <w:r w:rsidR="00E47D25">
                  <w:rPr>
                    <w:noProof/>
                    <w:webHidden/>
                  </w:rPr>
                  <w:fldChar w:fldCharType="end"/>
                </w:r>
              </w:hyperlink>
            </w:p>
            <w:p w14:paraId="33396471" w14:textId="4E167318" w:rsidR="00E47D25" w:rsidRDefault="005237B8">
              <w:pPr>
                <w:pStyle w:val="TOC2"/>
                <w:tabs>
                  <w:tab w:val="right" w:leader="dot" w:pos="9350"/>
                </w:tabs>
                <w:rPr>
                  <w:noProof/>
                  <w:sz w:val="22"/>
                  <w:szCs w:val="22"/>
                </w:rPr>
              </w:pPr>
              <w:hyperlink w:anchor="_Toc19537667" w:history="1">
                <w:r w:rsidR="00E47D25" w:rsidRPr="00EA2F7F">
                  <w:rPr>
                    <w:rStyle w:val="Hyperlink"/>
                    <w:rFonts w:eastAsia="Times New Roman"/>
                    <w:noProof/>
                  </w:rPr>
                  <w:t>Appendix F: Feds Say Districts Can’t End Services to ELLs ‘Prematurely’</w:t>
                </w:r>
                <w:r w:rsidR="00E47D25">
                  <w:rPr>
                    <w:noProof/>
                    <w:webHidden/>
                  </w:rPr>
                  <w:tab/>
                </w:r>
                <w:r w:rsidR="00E47D25">
                  <w:rPr>
                    <w:noProof/>
                    <w:webHidden/>
                  </w:rPr>
                  <w:fldChar w:fldCharType="begin"/>
                </w:r>
                <w:r w:rsidR="00E47D25">
                  <w:rPr>
                    <w:noProof/>
                    <w:webHidden/>
                  </w:rPr>
                  <w:instrText xml:space="preserve"> PAGEREF _Toc19537667 \h </w:instrText>
                </w:r>
                <w:r w:rsidR="00E47D25">
                  <w:rPr>
                    <w:noProof/>
                    <w:webHidden/>
                  </w:rPr>
                </w:r>
                <w:r w:rsidR="00E47D25">
                  <w:rPr>
                    <w:noProof/>
                    <w:webHidden/>
                  </w:rPr>
                  <w:fldChar w:fldCharType="separate"/>
                </w:r>
                <w:r>
                  <w:rPr>
                    <w:noProof/>
                    <w:webHidden/>
                  </w:rPr>
                  <w:t>22</w:t>
                </w:r>
                <w:r w:rsidR="00E47D25">
                  <w:rPr>
                    <w:noProof/>
                    <w:webHidden/>
                  </w:rPr>
                  <w:fldChar w:fldCharType="end"/>
                </w:r>
              </w:hyperlink>
            </w:p>
            <w:p w14:paraId="3BCF0823" w14:textId="129D13F6" w:rsidR="00E47D25" w:rsidRDefault="005237B8">
              <w:pPr>
                <w:pStyle w:val="TOC2"/>
                <w:tabs>
                  <w:tab w:val="right" w:leader="dot" w:pos="9350"/>
                </w:tabs>
                <w:rPr>
                  <w:noProof/>
                  <w:sz w:val="22"/>
                  <w:szCs w:val="22"/>
                </w:rPr>
              </w:pPr>
              <w:hyperlink w:anchor="_Toc19537668" w:history="1">
                <w:r w:rsidR="00E47D25" w:rsidRPr="00EA2F7F">
                  <w:rPr>
                    <w:rStyle w:val="Hyperlink"/>
                    <w:noProof/>
                    <w:lang w:bidi="en-US"/>
                  </w:rPr>
                  <w:t>Appendix G: SAU EL Program Self-Assessment</w:t>
                </w:r>
                <w:r w:rsidR="00E47D25">
                  <w:rPr>
                    <w:noProof/>
                    <w:webHidden/>
                  </w:rPr>
                  <w:tab/>
                </w:r>
                <w:r w:rsidR="00E47D25">
                  <w:rPr>
                    <w:noProof/>
                    <w:webHidden/>
                  </w:rPr>
                  <w:fldChar w:fldCharType="begin"/>
                </w:r>
                <w:r w:rsidR="00E47D25">
                  <w:rPr>
                    <w:noProof/>
                    <w:webHidden/>
                  </w:rPr>
                  <w:instrText xml:space="preserve"> PAGEREF _Toc19537668 \h </w:instrText>
                </w:r>
                <w:r w:rsidR="00E47D25">
                  <w:rPr>
                    <w:noProof/>
                    <w:webHidden/>
                  </w:rPr>
                </w:r>
                <w:r w:rsidR="00E47D25">
                  <w:rPr>
                    <w:noProof/>
                    <w:webHidden/>
                  </w:rPr>
                  <w:fldChar w:fldCharType="separate"/>
                </w:r>
                <w:r>
                  <w:rPr>
                    <w:noProof/>
                    <w:webHidden/>
                  </w:rPr>
                  <w:t>24</w:t>
                </w:r>
                <w:r w:rsidR="00E47D25">
                  <w:rPr>
                    <w:noProof/>
                    <w:webHidden/>
                  </w:rPr>
                  <w:fldChar w:fldCharType="end"/>
                </w:r>
              </w:hyperlink>
            </w:p>
            <w:p w14:paraId="5859F382" w14:textId="7DA7D1C9" w:rsidR="00CA553C" w:rsidRDefault="00CA553C">
              <w:pPr>
                <w:rPr>
                  <w:b/>
                  <w:bCs/>
                  <w:noProof/>
                </w:rPr>
              </w:pPr>
              <w:r w:rsidRPr="00FD543F">
                <w:rPr>
                  <w:b/>
                  <w:bCs/>
                  <w:noProof/>
                  <w:sz w:val="16"/>
                  <w:szCs w:val="16"/>
                </w:rPr>
                <w:fldChar w:fldCharType="end"/>
              </w:r>
            </w:p>
          </w:sdtContent>
        </w:sdt>
        <w:p w14:paraId="6921A019" w14:textId="77777777" w:rsidR="00FD543F" w:rsidRPr="00D82AD9" w:rsidRDefault="00FD543F"/>
        <w:p w14:paraId="74BF7438" w14:textId="77777777" w:rsidR="00E47D25" w:rsidRDefault="00E47D25">
          <w:pPr>
            <w:rPr>
              <w:rFonts w:eastAsiaTheme="majorEastAsia" w:cstheme="majorBidi"/>
              <w:color w:val="365F91" w:themeColor="accent1" w:themeShade="BF"/>
              <w:sz w:val="32"/>
              <w:szCs w:val="32"/>
            </w:rPr>
          </w:pPr>
          <w:bookmarkStart w:id="2" w:name="_Toc19537641"/>
          <w:r>
            <w:br w:type="page"/>
          </w:r>
        </w:p>
        <w:p w14:paraId="0DDFB984" w14:textId="58A2B325" w:rsidR="00F66690" w:rsidRPr="00D82AD9" w:rsidRDefault="00F66690" w:rsidP="006778C6">
          <w:pPr>
            <w:pStyle w:val="Heading1"/>
            <w:spacing w:line="276" w:lineRule="auto"/>
            <w:rPr>
              <w:rFonts w:asciiTheme="minorHAnsi" w:hAnsiTheme="minorHAnsi"/>
            </w:rPr>
          </w:pPr>
          <w:r w:rsidRPr="00D82AD9">
            <w:rPr>
              <w:rFonts w:asciiTheme="minorHAnsi" w:hAnsiTheme="minorHAnsi"/>
            </w:rPr>
            <w:lastRenderedPageBreak/>
            <w:t>Definitions</w:t>
          </w:r>
          <w:bookmarkEnd w:id="2"/>
        </w:p>
        <w:p w14:paraId="5ADCB705" w14:textId="77777777" w:rsidR="00F66690" w:rsidRPr="00D82AD9" w:rsidRDefault="00F66690" w:rsidP="00F66690"/>
        <w:p w14:paraId="60663240" w14:textId="2CE811AE" w:rsidR="00A85575" w:rsidRPr="00D82AD9" w:rsidRDefault="00A85575" w:rsidP="00A85575">
          <w:pPr>
            <w:rPr>
              <w:sz w:val="22"/>
              <w:szCs w:val="22"/>
            </w:rPr>
          </w:pPr>
          <w:r w:rsidRPr="00D82AD9">
            <w:rPr>
              <w:b/>
              <w:sz w:val="22"/>
              <w:szCs w:val="22"/>
            </w:rPr>
            <w:t>bilingual</w:t>
          </w:r>
          <w:r w:rsidRPr="00D82AD9">
            <w:rPr>
              <w:sz w:val="22"/>
              <w:szCs w:val="22"/>
            </w:rPr>
            <w:t xml:space="preserve"> – </w:t>
          </w:r>
          <w:r w:rsidR="005A40FF">
            <w:rPr>
              <w:i/>
              <w:sz w:val="22"/>
              <w:szCs w:val="22"/>
            </w:rPr>
            <w:t>adjective</w:t>
          </w:r>
          <w:r w:rsidRPr="00D82AD9">
            <w:rPr>
              <w:sz w:val="22"/>
              <w:szCs w:val="22"/>
            </w:rPr>
            <w:t>, describes a person who is fluent in two languages or a program with two languages of instruction; in this country the term generally implies that one of the two languages is English, but this is not necessarily the case</w:t>
          </w:r>
        </w:p>
        <w:p w14:paraId="4BA2AF9E" w14:textId="410C2408" w:rsidR="00A85575" w:rsidRPr="00D82AD9" w:rsidRDefault="00A85575" w:rsidP="00A85575">
          <w:pPr>
            <w:rPr>
              <w:sz w:val="22"/>
              <w:szCs w:val="22"/>
            </w:rPr>
          </w:pPr>
          <w:r w:rsidRPr="00D82AD9">
            <w:rPr>
              <w:b/>
              <w:sz w:val="22"/>
              <w:szCs w:val="22"/>
            </w:rPr>
            <w:t xml:space="preserve">DLL </w:t>
          </w:r>
          <w:r w:rsidRPr="00D82AD9">
            <w:rPr>
              <w:sz w:val="22"/>
              <w:szCs w:val="22"/>
            </w:rPr>
            <w:t xml:space="preserve">(dual language learner) – </w:t>
          </w:r>
          <w:r w:rsidR="005A40FF">
            <w:rPr>
              <w:i/>
              <w:sz w:val="22"/>
              <w:szCs w:val="22"/>
            </w:rPr>
            <w:t>noun</w:t>
          </w:r>
          <w:r w:rsidRPr="00D82AD9">
            <w:rPr>
              <w:sz w:val="22"/>
              <w:szCs w:val="22"/>
            </w:rPr>
            <w:t>, generally used to mean a student who is learning a second language while continuing to develop his/her primary language; often refers to young learners developing dual literacy from early childhood; in this country the term generally implies that one of the two languages is English, but this is not necessarily the case</w:t>
          </w:r>
        </w:p>
        <w:p w14:paraId="3B382F98" w14:textId="77777777" w:rsidR="00A85575" w:rsidRPr="00D82AD9" w:rsidRDefault="00A85575" w:rsidP="00A85575">
          <w:pPr>
            <w:rPr>
              <w:sz w:val="22"/>
              <w:szCs w:val="22"/>
            </w:rPr>
          </w:pPr>
          <w:r w:rsidRPr="00D82AD9">
            <w:rPr>
              <w:b/>
              <w:sz w:val="22"/>
              <w:szCs w:val="22"/>
            </w:rPr>
            <w:t>EL</w:t>
          </w:r>
          <w:r w:rsidRPr="00D82AD9">
            <w:rPr>
              <w:sz w:val="22"/>
              <w:szCs w:val="22"/>
            </w:rPr>
            <w:t xml:space="preserve"> (English learner) – </w:t>
          </w:r>
          <w:r w:rsidRPr="00D82AD9">
            <w:rPr>
              <w:i/>
              <w:sz w:val="22"/>
              <w:szCs w:val="22"/>
            </w:rPr>
            <w:t>noun,</w:t>
          </w:r>
          <w:r w:rsidRPr="00D82AD9">
            <w:rPr>
              <w:sz w:val="22"/>
              <w:szCs w:val="22"/>
            </w:rPr>
            <w:t xml:space="preserve"> a student who speaks a primary or home language other than English and has not yet achieved English language proficiency; the preferred term, as “English </w:t>
          </w:r>
          <w:r w:rsidRPr="00D82AD9">
            <w:rPr>
              <w:i/>
              <w:sz w:val="22"/>
              <w:szCs w:val="22"/>
            </w:rPr>
            <w:t>language</w:t>
          </w:r>
          <w:r w:rsidRPr="00D82AD9">
            <w:rPr>
              <w:sz w:val="22"/>
              <w:szCs w:val="22"/>
            </w:rPr>
            <w:t xml:space="preserve"> learner” is seen as redundant by some; United States Department of Education and Maine Department of Education use EL</w:t>
          </w:r>
        </w:p>
        <w:p w14:paraId="7586A2F9" w14:textId="77777777" w:rsidR="00A85575" w:rsidRPr="00D82AD9" w:rsidRDefault="00A85575" w:rsidP="00A85575">
          <w:pPr>
            <w:rPr>
              <w:sz w:val="22"/>
              <w:szCs w:val="22"/>
            </w:rPr>
          </w:pPr>
          <w:r w:rsidRPr="00D82AD9">
            <w:rPr>
              <w:b/>
              <w:sz w:val="22"/>
              <w:szCs w:val="22"/>
            </w:rPr>
            <w:t>ELL</w:t>
          </w:r>
          <w:r w:rsidRPr="00D82AD9">
            <w:rPr>
              <w:sz w:val="22"/>
              <w:szCs w:val="22"/>
            </w:rPr>
            <w:t xml:space="preserve"> (English language learner) – </w:t>
          </w:r>
          <w:r w:rsidRPr="00D82AD9">
            <w:rPr>
              <w:i/>
              <w:sz w:val="22"/>
              <w:szCs w:val="22"/>
            </w:rPr>
            <w:t>noun,</w:t>
          </w:r>
          <w:r w:rsidRPr="00D82AD9">
            <w:rPr>
              <w:sz w:val="22"/>
              <w:szCs w:val="22"/>
            </w:rPr>
            <w:t xml:space="preserve"> a student who speaks a primary or home language other than English and has not yet achieved English language proficiency; no longer the preferred term (see EL)</w:t>
          </w:r>
        </w:p>
        <w:p w14:paraId="4927129B" w14:textId="77777777" w:rsidR="00A85575" w:rsidRPr="00D82AD9" w:rsidRDefault="00A85575" w:rsidP="00A85575">
          <w:pPr>
            <w:rPr>
              <w:sz w:val="22"/>
              <w:szCs w:val="22"/>
            </w:rPr>
          </w:pPr>
          <w:r w:rsidRPr="00D82AD9">
            <w:rPr>
              <w:b/>
              <w:sz w:val="22"/>
              <w:szCs w:val="22"/>
            </w:rPr>
            <w:t>ELP</w:t>
          </w:r>
          <w:r w:rsidRPr="00D82AD9">
            <w:rPr>
              <w:sz w:val="22"/>
              <w:szCs w:val="22"/>
            </w:rPr>
            <w:t xml:space="preserve"> (English language proficiency) – </w:t>
          </w:r>
          <w:r w:rsidRPr="00D82AD9">
            <w:rPr>
              <w:i/>
              <w:sz w:val="22"/>
              <w:szCs w:val="22"/>
            </w:rPr>
            <w:t xml:space="preserve">noun, </w:t>
          </w:r>
          <w:r w:rsidRPr="00D82AD9">
            <w:rPr>
              <w:sz w:val="22"/>
              <w:szCs w:val="22"/>
            </w:rPr>
            <w:t xml:space="preserve">a level of skill in English comprehension and production that enables a student to meaningfully access the curriculum; </w:t>
          </w:r>
          <w:r w:rsidRPr="00D82AD9">
            <w:rPr>
              <w:i/>
              <w:sz w:val="22"/>
              <w:szCs w:val="22"/>
            </w:rPr>
            <w:t xml:space="preserve">adjective, </w:t>
          </w:r>
          <w:r w:rsidRPr="00D82AD9">
            <w:rPr>
              <w:sz w:val="22"/>
              <w:szCs w:val="22"/>
            </w:rPr>
            <w:t xml:space="preserve">describes an assessment that measures a student’s current level of skill in English comprehension and production  </w:t>
          </w:r>
        </w:p>
        <w:p w14:paraId="7B01B0BA" w14:textId="77777777" w:rsidR="00A85575" w:rsidRPr="00D82AD9" w:rsidRDefault="00A85575" w:rsidP="00A85575">
          <w:pPr>
            <w:rPr>
              <w:sz w:val="22"/>
              <w:szCs w:val="22"/>
            </w:rPr>
          </w:pPr>
          <w:r w:rsidRPr="00D82AD9">
            <w:rPr>
              <w:b/>
              <w:sz w:val="22"/>
              <w:szCs w:val="22"/>
            </w:rPr>
            <w:t>ESL</w:t>
          </w:r>
          <w:r w:rsidRPr="00D82AD9">
            <w:rPr>
              <w:sz w:val="22"/>
              <w:szCs w:val="22"/>
            </w:rPr>
            <w:t xml:space="preserve"> (English as a second language) – </w:t>
          </w:r>
          <w:r w:rsidRPr="00D82AD9">
            <w:rPr>
              <w:i/>
              <w:sz w:val="22"/>
              <w:szCs w:val="22"/>
            </w:rPr>
            <w:t xml:space="preserve">adjective, </w:t>
          </w:r>
          <w:r w:rsidRPr="00D82AD9">
            <w:rPr>
              <w:sz w:val="22"/>
              <w:szCs w:val="22"/>
            </w:rPr>
            <w:t>describes a type of class, student, teacher, program, etc.; in recent years many perceive this acronym as pejorative, so it is being replaced with ESOL; “second” refers to the non-primary status of a language rather than the chronological order of acquisition (for example, a person may speak three languages before learning English, and English would still be referred to as a “second” language)</w:t>
          </w:r>
        </w:p>
        <w:p w14:paraId="0AE5C968" w14:textId="77777777" w:rsidR="00A85575" w:rsidRPr="00D82AD9" w:rsidRDefault="00A85575" w:rsidP="00A85575">
          <w:pPr>
            <w:rPr>
              <w:i/>
              <w:sz w:val="22"/>
              <w:szCs w:val="22"/>
            </w:rPr>
          </w:pPr>
          <w:r w:rsidRPr="00D82AD9">
            <w:rPr>
              <w:b/>
              <w:sz w:val="22"/>
              <w:szCs w:val="22"/>
            </w:rPr>
            <w:t>ESOL</w:t>
          </w:r>
          <w:r w:rsidRPr="00D82AD9">
            <w:rPr>
              <w:sz w:val="22"/>
              <w:szCs w:val="22"/>
            </w:rPr>
            <w:t xml:space="preserve"> (English for speakers of other languages) – </w:t>
          </w:r>
          <w:r w:rsidRPr="00D82AD9">
            <w:rPr>
              <w:i/>
              <w:sz w:val="22"/>
              <w:szCs w:val="22"/>
            </w:rPr>
            <w:t>adjective</w:t>
          </w:r>
          <w:r w:rsidRPr="00D82AD9">
            <w:rPr>
              <w:sz w:val="22"/>
              <w:szCs w:val="22"/>
            </w:rPr>
            <w:t>, describes a type of class, student, teacher, program, etc.; it is perceived as more inclusive and is therefore the preferred term</w:t>
          </w:r>
        </w:p>
        <w:p w14:paraId="2C6C5BBF" w14:textId="77777777" w:rsidR="00A85575" w:rsidRPr="00D82AD9" w:rsidRDefault="00A85575" w:rsidP="00A85575">
          <w:pPr>
            <w:rPr>
              <w:sz w:val="22"/>
              <w:szCs w:val="22"/>
            </w:rPr>
          </w:pPr>
          <w:r w:rsidRPr="00D82AD9">
            <w:rPr>
              <w:b/>
              <w:sz w:val="22"/>
              <w:szCs w:val="22"/>
            </w:rPr>
            <w:t xml:space="preserve">LEP </w:t>
          </w:r>
          <w:r w:rsidRPr="00D82AD9">
            <w:rPr>
              <w:sz w:val="22"/>
              <w:szCs w:val="22"/>
            </w:rPr>
            <w:t xml:space="preserve">(limited English proficiency/limited English proficient) – </w:t>
          </w:r>
          <w:r w:rsidRPr="00D82AD9">
            <w:rPr>
              <w:i/>
              <w:sz w:val="22"/>
              <w:szCs w:val="22"/>
            </w:rPr>
            <w:t>adjective,</w:t>
          </w:r>
          <w:r w:rsidRPr="00D82AD9">
            <w:rPr>
              <w:sz w:val="22"/>
              <w:szCs w:val="22"/>
            </w:rPr>
            <w:t xml:space="preserve"> describes a person who has not yet attained English language proficiency; used in No Child Left Behind but is now completely rejected by the field as insensitive and overly negative due to the word “limited”; </w:t>
          </w:r>
          <w:proofErr w:type="gramStart"/>
          <w:r w:rsidRPr="00D82AD9">
            <w:rPr>
              <w:sz w:val="22"/>
              <w:szCs w:val="22"/>
            </w:rPr>
            <w:t>avoid using LEP at all times</w:t>
          </w:r>
          <w:proofErr w:type="gramEnd"/>
        </w:p>
        <w:p w14:paraId="5408745E" w14:textId="77777777" w:rsidR="00A85575" w:rsidRPr="00D82AD9" w:rsidRDefault="00A85575" w:rsidP="00A85575">
          <w:pPr>
            <w:rPr>
              <w:sz w:val="22"/>
              <w:szCs w:val="22"/>
            </w:rPr>
          </w:pPr>
          <w:r w:rsidRPr="00D82AD9">
            <w:rPr>
              <w:b/>
              <w:sz w:val="22"/>
              <w:szCs w:val="22"/>
            </w:rPr>
            <w:t>multilingual</w:t>
          </w:r>
          <w:r w:rsidRPr="00D82AD9">
            <w:rPr>
              <w:sz w:val="22"/>
              <w:szCs w:val="22"/>
            </w:rPr>
            <w:t xml:space="preserve"> – </w:t>
          </w:r>
          <w:r w:rsidRPr="00D82AD9">
            <w:rPr>
              <w:i/>
              <w:sz w:val="22"/>
              <w:szCs w:val="22"/>
            </w:rPr>
            <w:t>adjective</w:t>
          </w:r>
          <w:r w:rsidRPr="00D82AD9">
            <w:rPr>
              <w:sz w:val="22"/>
              <w:szCs w:val="22"/>
            </w:rPr>
            <w:t>, describes a person who is fluent in several languages; in this country the term generally implies that one of the several languages is English, but this is not necessarily the case</w:t>
          </w:r>
        </w:p>
        <w:p w14:paraId="63652D03" w14:textId="77777777" w:rsidR="00A85575" w:rsidRPr="00D82AD9" w:rsidRDefault="00A85575" w:rsidP="00A85575">
          <w:pPr>
            <w:rPr>
              <w:sz w:val="22"/>
              <w:szCs w:val="22"/>
            </w:rPr>
          </w:pPr>
          <w:r w:rsidRPr="00D82AD9">
            <w:rPr>
              <w:b/>
              <w:sz w:val="22"/>
              <w:szCs w:val="22"/>
            </w:rPr>
            <w:t>native</w:t>
          </w:r>
          <w:r w:rsidRPr="00D82AD9">
            <w:rPr>
              <w:sz w:val="22"/>
              <w:szCs w:val="22"/>
            </w:rPr>
            <w:t xml:space="preserve"> </w:t>
          </w:r>
          <w:r w:rsidRPr="00D82AD9">
            <w:rPr>
              <w:b/>
              <w:sz w:val="22"/>
              <w:szCs w:val="22"/>
            </w:rPr>
            <w:t xml:space="preserve">language </w:t>
          </w:r>
          <w:r w:rsidRPr="00D82AD9">
            <w:rPr>
              <w:sz w:val="22"/>
              <w:szCs w:val="22"/>
            </w:rPr>
            <w:t xml:space="preserve">– </w:t>
          </w:r>
          <w:r w:rsidRPr="00D82AD9">
            <w:rPr>
              <w:i/>
              <w:sz w:val="22"/>
              <w:szCs w:val="22"/>
            </w:rPr>
            <w:t>noun</w:t>
          </w:r>
          <w:r w:rsidRPr="00D82AD9">
            <w:rPr>
              <w:sz w:val="22"/>
              <w:szCs w:val="22"/>
            </w:rPr>
            <w:t xml:space="preserve">, used to refer to a language that a person acquires from infancy or early childhood; it is not recommended to use this term as it is not easily </w:t>
          </w:r>
          <w:proofErr w:type="gramStart"/>
          <w:r w:rsidRPr="00D82AD9">
            <w:rPr>
              <w:sz w:val="22"/>
              <w:szCs w:val="22"/>
            </w:rPr>
            <w:t>defined</w:t>
          </w:r>
          <w:proofErr w:type="gramEnd"/>
          <w:r w:rsidRPr="00D82AD9">
            <w:rPr>
              <w:sz w:val="22"/>
              <w:szCs w:val="22"/>
            </w:rPr>
            <w:t xml:space="preserve"> and individuals may perceive themselves as native or non-native speakers regardless of the circumstances of acquisition</w:t>
          </w:r>
        </w:p>
        <w:p w14:paraId="3B7CB763" w14:textId="77777777" w:rsidR="00A85575" w:rsidRPr="00D82AD9" w:rsidRDefault="00A85575" w:rsidP="00A85575">
          <w:pPr>
            <w:rPr>
              <w:sz w:val="22"/>
              <w:szCs w:val="22"/>
            </w:rPr>
          </w:pPr>
          <w:r w:rsidRPr="00D82AD9">
            <w:rPr>
              <w:b/>
              <w:sz w:val="22"/>
              <w:szCs w:val="22"/>
            </w:rPr>
            <w:t>non-native</w:t>
          </w:r>
          <w:r w:rsidRPr="00D82AD9">
            <w:rPr>
              <w:sz w:val="22"/>
              <w:szCs w:val="22"/>
            </w:rPr>
            <w:t xml:space="preserve"> </w:t>
          </w:r>
          <w:r w:rsidRPr="00D82AD9">
            <w:rPr>
              <w:b/>
              <w:sz w:val="22"/>
              <w:szCs w:val="22"/>
            </w:rPr>
            <w:t xml:space="preserve">language </w:t>
          </w:r>
          <w:r w:rsidRPr="00D82AD9">
            <w:rPr>
              <w:sz w:val="22"/>
              <w:szCs w:val="22"/>
            </w:rPr>
            <w:t xml:space="preserve">– </w:t>
          </w:r>
          <w:r w:rsidRPr="00D82AD9">
            <w:rPr>
              <w:i/>
              <w:sz w:val="22"/>
              <w:szCs w:val="22"/>
            </w:rPr>
            <w:t>noun</w:t>
          </w:r>
          <w:r w:rsidRPr="00D82AD9">
            <w:rPr>
              <w:sz w:val="22"/>
              <w:szCs w:val="22"/>
            </w:rPr>
            <w:t xml:space="preserve">, used to refer to a language that a person acquires after infancy or early childhood; it is not recommended to use this term as it is not easily </w:t>
          </w:r>
          <w:proofErr w:type="gramStart"/>
          <w:r w:rsidRPr="00D82AD9">
            <w:rPr>
              <w:sz w:val="22"/>
              <w:szCs w:val="22"/>
            </w:rPr>
            <w:t>defined</w:t>
          </w:r>
          <w:proofErr w:type="gramEnd"/>
          <w:r w:rsidRPr="00D82AD9">
            <w:rPr>
              <w:sz w:val="22"/>
              <w:szCs w:val="22"/>
            </w:rPr>
            <w:t xml:space="preserve"> and individuals may perceive themselves as native or non-native speakers regardless of the circumstances of acquisition</w:t>
          </w:r>
        </w:p>
        <w:p w14:paraId="3A942F00" w14:textId="77777777" w:rsidR="00367FEB" w:rsidRPr="00D82AD9" w:rsidRDefault="00367FEB"/>
        <w:p w14:paraId="61DBEB44" w14:textId="77777777" w:rsidR="00367FEB" w:rsidRPr="00D82AD9" w:rsidRDefault="00367FEB" w:rsidP="00367FEB">
          <w:pPr>
            <w:pStyle w:val="Heading1"/>
            <w:rPr>
              <w:rFonts w:asciiTheme="minorHAnsi" w:hAnsiTheme="minorHAnsi"/>
            </w:rPr>
          </w:pPr>
          <w:bookmarkStart w:id="3" w:name="_Toc19537642"/>
          <w:r w:rsidRPr="00D82AD9">
            <w:rPr>
              <w:rFonts w:asciiTheme="minorHAnsi" w:hAnsiTheme="minorHAnsi"/>
            </w:rPr>
            <w:lastRenderedPageBreak/>
            <w:t>Introduction</w:t>
          </w:r>
          <w:bookmarkEnd w:id="3"/>
        </w:p>
        <w:p w14:paraId="4CDD687E" w14:textId="77777777" w:rsidR="00367FEB" w:rsidRPr="00D82AD9" w:rsidRDefault="00367FEB" w:rsidP="00367FEB"/>
        <w:p w14:paraId="64FE8CFA" w14:textId="21D0C6BC" w:rsidR="008C18B5" w:rsidRPr="00D82AD9" w:rsidRDefault="00367FEB" w:rsidP="00367FEB">
          <w:pPr>
            <w:rPr>
              <w:sz w:val="22"/>
              <w:szCs w:val="22"/>
            </w:rPr>
          </w:pPr>
          <w:r w:rsidRPr="00D82AD9">
            <w:rPr>
              <w:sz w:val="22"/>
              <w:szCs w:val="22"/>
            </w:rPr>
            <w:t xml:space="preserve">The Maine Department of Education proudly welcomes </w:t>
          </w:r>
          <w:r w:rsidR="000C3B6F" w:rsidRPr="00D82AD9">
            <w:rPr>
              <w:sz w:val="22"/>
              <w:szCs w:val="22"/>
            </w:rPr>
            <w:t>students and families from diverse cultural and linguistic backgrounds. The staff of English for Speakers of Other Languages</w:t>
          </w:r>
          <w:r w:rsidR="008C18B5" w:rsidRPr="00D82AD9">
            <w:rPr>
              <w:sz w:val="22"/>
              <w:szCs w:val="22"/>
            </w:rPr>
            <w:t xml:space="preserve"> (ESOL)</w:t>
          </w:r>
          <w:r w:rsidR="000C3B6F" w:rsidRPr="00D82AD9">
            <w:rPr>
              <w:sz w:val="22"/>
              <w:szCs w:val="22"/>
            </w:rPr>
            <w:t xml:space="preserve"> and Bilingual Programs </w:t>
          </w:r>
          <w:r w:rsidR="008C18B5" w:rsidRPr="00D82AD9">
            <w:rPr>
              <w:sz w:val="22"/>
              <w:szCs w:val="22"/>
            </w:rPr>
            <w:t xml:space="preserve">provides support to administrators and teachers to ensure that all English learners (ELs) are enabled to achieve English language proficiency and fulfill their academic potential. </w:t>
          </w:r>
        </w:p>
        <w:p w14:paraId="14733F8B" w14:textId="77777777" w:rsidR="008C18B5" w:rsidRPr="00D82AD9" w:rsidRDefault="002046F5" w:rsidP="00367FEB">
          <w:pPr>
            <w:rPr>
              <w:sz w:val="22"/>
              <w:szCs w:val="22"/>
            </w:rPr>
          </w:pPr>
          <w:r w:rsidRPr="00D82AD9">
            <w:rPr>
              <w:sz w:val="22"/>
              <w:szCs w:val="22"/>
            </w:rPr>
            <w:t xml:space="preserve">The </w:t>
          </w:r>
          <w:r w:rsidR="008C18B5" w:rsidRPr="00D82AD9">
            <w:rPr>
              <w:sz w:val="22"/>
              <w:szCs w:val="22"/>
            </w:rPr>
            <w:t xml:space="preserve">Maine </w:t>
          </w:r>
          <w:r w:rsidRPr="00D82AD9">
            <w:rPr>
              <w:sz w:val="22"/>
              <w:szCs w:val="22"/>
            </w:rPr>
            <w:t xml:space="preserve">Department of Education </w:t>
          </w:r>
          <w:r w:rsidR="008C18B5" w:rsidRPr="00D82AD9">
            <w:rPr>
              <w:sz w:val="22"/>
              <w:szCs w:val="22"/>
            </w:rPr>
            <w:t>requires School Administrative Units (SAUs) to:</w:t>
          </w:r>
        </w:p>
        <w:p w14:paraId="2459807A" w14:textId="77777777" w:rsidR="008C18B5" w:rsidRPr="00D82AD9" w:rsidRDefault="008C18B5" w:rsidP="008C18B5">
          <w:pPr>
            <w:pStyle w:val="ListParagraph"/>
            <w:numPr>
              <w:ilvl w:val="0"/>
              <w:numId w:val="14"/>
            </w:numPr>
            <w:rPr>
              <w:sz w:val="22"/>
              <w:szCs w:val="22"/>
            </w:rPr>
          </w:pPr>
          <w:r w:rsidRPr="00D82AD9">
            <w:rPr>
              <w:sz w:val="22"/>
              <w:szCs w:val="22"/>
            </w:rPr>
            <w:t>Create a Lau Plan;</w:t>
          </w:r>
        </w:p>
        <w:p w14:paraId="18A29F04" w14:textId="77777777" w:rsidR="008C18B5" w:rsidRPr="00D82AD9" w:rsidRDefault="008C18B5" w:rsidP="008C18B5">
          <w:pPr>
            <w:pStyle w:val="ListParagraph"/>
            <w:numPr>
              <w:ilvl w:val="0"/>
              <w:numId w:val="14"/>
            </w:numPr>
            <w:rPr>
              <w:sz w:val="22"/>
              <w:szCs w:val="22"/>
            </w:rPr>
          </w:pPr>
          <w:r w:rsidRPr="00D82AD9">
            <w:rPr>
              <w:sz w:val="22"/>
              <w:szCs w:val="22"/>
            </w:rPr>
            <w:t>Identify ELs</w:t>
          </w:r>
        </w:p>
        <w:p w14:paraId="31BB1600" w14:textId="77777777" w:rsidR="008C18B5" w:rsidRPr="00D82AD9" w:rsidRDefault="008C18B5" w:rsidP="008C18B5">
          <w:pPr>
            <w:pStyle w:val="ListParagraph"/>
            <w:numPr>
              <w:ilvl w:val="0"/>
              <w:numId w:val="14"/>
            </w:numPr>
            <w:rPr>
              <w:sz w:val="22"/>
              <w:szCs w:val="22"/>
            </w:rPr>
          </w:pPr>
          <w:r w:rsidRPr="00D82AD9">
            <w:rPr>
              <w:sz w:val="22"/>
              <w:szCs w:val="22"/>
            </w:rPr>
            <w:t>Develop and provide a program of services to meet the academic and linguistic needs of ELs;</w:t>
          </w:r>
        </w:p>
        <w:p w14:paraId="7147C4A8" w14:textId="77777777" w:rsidR="008C18B5" w:rsidRPr="00D82AD9" w:rsidRDefault="008C18B5" w:rsidP="008C18B5">
          <w:pPr>
            <w:pStyle w:val="ListParagraph"/>
            <w:numPr>
              <w:ilvl w:val="0"/>
              <w:numId w:val="14"/>
            </w:numPr>
            <w:rPr>
              <w:sz w:val="22"/>
              <w:szCs w:val="22"/>
            </w:rPr>
          </w:pPr>
          <w:r w:rsidRPr="00D82AD9">
            <w:rPr>
              <w:sz w:val="22"/>
              <w:szCs w:val="22"/>
            </w:rPr>
            <w:t>Administer all required state assessments to measure student progress; and</w:t>
          </w:r>
        </w:p>
        <w:p w14:paraId="695045E2" w14:textId="77777777" w:rsidR="00553379" w:rsidRPr="00553379" w:rsidRDefault="008C18B5" w:rsidP="00553379">
          <w:pPr>
            <w:pStyle w:val="ListParagraph"/>
            <w:numPr>
              <w:ilvl w:val="0"/>
              <w:numId w:val="14"/>
            </w:numPr>
            <w:rPr>
              <w:sz w:val="22"/>
              <w:szCs w:val="22"/>
            </w:rPr>
          </w:pPr>
          <w:r w:rsidRPr="00D82AD9">
            <w:rPr>
              <w:sz w:val="22"/>
              <w:szCs w:val="22"/>
            </w:rPr>
            <w:t>Continue to evaluate the program of services and modify when needed</w:t>
          </w:r>
          <w:r w:rsidR="00553379">
            <w:rPr>
              <w:sz w:val="22"/>
              <w:szCs w:val="22"/>
            </w:rPr>
            <w:t>.</w:t>
          </w:r>
        </w:p>
        <w:p w14:paraId="4795DBD3" w14:textId="77777777" w:rsidR="00367FEB" w:rsidRPr="00D82AD9" w:rsidRDefault="008C18B5" w:rsidP="00367FEB">
          <w:pPr>
            <w:rPr>
              <w:sz w:val="22"/>
              <w:szCs w:val="22"/>
            </w:rPr>
          </w:pPr>
          <w:r w:rsidRPr="00D82AD9">
            <w:rPr>
              <w:sz w:val="22"/>
              <w:szCs w:val="22"/>
            </w:rPr>
            <w:t>If you have questions or require assistance in meeting these requirements, please contact:</w:t>
          </w:r>
        </w:p>
        <w:p w14:paraId="5B1EF6A2" w14:textId="77777777" w:rsidR="008C18B5" w:rsidRPr="00D82AD9" w:rsidRDefault="008C18B5" w:rsidP="008C18B5">
          <w:pPr>
            <w:spacing w:after="0" w:line="240" w:lineRule="auto"/>
            <w:rPr>
              <w:sz w:val="22"/>
              <w:szCs w:val="22"/>
            </w:rPr>
          </w:pPr>
          <w:bookmarkStart w:id="4" w:name="_MailAutoSig"/>
          <w:r w:rsidRPr="00D82AD9">
            <w:rPr>
              <w:sz w:val="22"/>
              <w:szCs w:val="22"/>
            </w:rPr>
            <w:t>April Perkins</w:t>
          </w:r>
        </w:p>
        <w:p w14:paraId="4DE87B8B" w14:textId="3DAF1399" w:rsidR="008C18B5" w:rsidRPr="00D82AD9" w:rsidRDefault="001C6536" w:rsidP="008C18B5">
          <w:pPr>
            <w:spacing w:after="0" w:line="240" w:lineRule="auto"/>
            <w:rPr>
              <w:sz w:val="22"/>
              <w:szCs w:val="22"/>
            </w:rPr>
          </w:pPr>
          <w:r>
            <w:rPr>
              <w:sz w:val="22"/>
              <w:szCs w:val="22"/>
            </w:rPr>
            <w:t>Director of ESOL/Bilingual Programs &amp; Title III</w:t>
          </w:r>
        </w:p>
        <w:p w14:paraId="6AD86367" w14:textId="77777777" w:rsidR="008C18B5" w:rsidRPr="00D82AD9" w:rsidRDefault="008C18B5" w:rsidP="008C18B5">
          <w:pPr>
            <w:spacing w:after="0" w:line="240" w:lineRule="auto"/>
            <w:rPr>
              <w:sz w:val="22"/>
              <w:szCs w:val="22"/>
            </w:rPr>
          </w:pPr>
          <w:r w:rsidRPr="00D82AD9">
            <w:rPr>
              <w:sz w:val="22"/>
              <w:szCs w:val="22"/>
            </w:rPr>
            <w:t>Maine Department of Education</w:t>
          </w:r>
        </w:p>
        <w:p w14:paraId="0A6A5371" w14:textId="77777777" w:rsidR="008C18B5" w:rsidRPr="00D82AD9" w:rsidRDefault="008C18B5" w:rsidP="008C18B5">
          <w:pPr>
            <w:spacing w:after="0" w:line="240" w:lineRule="auto"/>
            <w:rPr>
              <w:sz w:val="22"/>
              <w:szCs w:val="22"/>
            </w:rPr>
          </w:pPr>
          <w:r w:rsidRPr="00D82AD9">
            <w:rPr>
              <w:sz w:val="22"/>
              <w:szCs w:val="22"/>
            </w:rPr>
            <w:t>23 State House Station</w:t>
          </w:r>
        </w:p>
        <w:p w14:paraId="2C0FD49E" w14:textId="77777777" w:rsidR="008C18B5" w:rsidRPr="00D82AD9" w:rsidRDefault="008C18B5" w:rsidP="008C18B5">
          <w:pPr>
            <w:spacing w:after="0" w:line="240" w:lineRule="auto"/>
            <w:rPr>
              <w:sz w:val="22"/>
              <w:szCs w:val="22"/>
            </w:rPr>
          </w:pPr>
          <w:r w:rsidRPr="00D82AD9">
            <w:rPr>
              <w:sz w:val="22"/>
              <w:szCs w:val="22"/>
            </w:rPr>
            <w:t>Augusta, ME 04333</w:t>
          </w:r>
        </w:p>
        <w:p w14:paraId="765C7E92" w14:textId="77777777" w:rsidR="008C18B5" w:rsidRPr="00D82AD9" w:rsidRDefault="008C18B5" w:rsidP="008C18B5">
          <w:pPr>
            <w:spacing w:after="0" w:line="240" w:lineRule="auto"/>
            <w:rPr>
              <w:sz w:val="22"/>
              <w:szCs w:val="22"/>
            </w:rPr>
          </w:pPr>
          <w:r w:rsidRPr="00D82AD9">
            <w:rPr>
              <w:sz w:val="22"/>
              <w:szCs w:val="22"/>
            </w:rPr>
            <w:t>Office: (207)624-6627</w:t>
          </w:r>
        </w:p>
        <w:p w14:paraId="5570AAB0" w14:textId="77777777" w:rsidR="008C18B5" w:rsidRPr="00D82AD9" w:rsidRDefault="008C18B5" w:rsidP="008C18B5">
          <w:pPr>
            <w:spacing w:after="0" w:line="240" w:lineRule="auto"/>
            <w:rPr>
              <w:sz w:val="22"/>
              <w:szCs w:val="22"/>
            </w:rPr>
          </w:pPr>
          <w:r w:rsidRPr="00D82AD9">
            <w:rPr>
              <w:sz w:val="22"/>
              <w:szCs w:val="22"/>
            </w:rPr>
            <w:t>Cell: (207)441-9043</w:t>
          </w:r>
        </w:p>
        <w:p w14:paraId="5E510152" w14:textId="77777777" w:rsidR="00367FEB" w:rsidRPr="00D82AD9" w:rsidRDefault="008C18B5" w:rsidP="008C18B5">
          <w:pPr>
            <w:spacing w:after="0" w:line="240" w:lineRule="auto"/>
            <w:rPr>
              <w:sz w:val="22"/>
              <w:szCs w:val="22"/>
            </w:rPr>
          </w:pPr>
          <w:r w:rsidRPr="00D82AD9">
            <w:rPr>
              <w:sz w:val="22"/>
              <w:szCs w:val="22"/>
            </w:rPr>
            <w:t>april.perkins@maine.gov</w:t>
          </w:r>
          <w:bookmarkEnd w:id="4"/>
        </w:p>
        <w:p w14:paraId="64AC8965" w14:textId="77777777" w:rsidR="00367FEB" w:rsidRPr="00D82AD9" w:rsidRDefault="008C18B5" w:rsidP="008C18B5">
          <w:pPr>
            <w:rPr>
              <w:rFonts w:eastAsiaTheme="majorEastAsia" w:cstheme="majorBidi"/>
              <w:color w:val="365F91" w:themeColor="accent1" w:themeShade="BF"/>
              <w:sz w:val="32"/>
              <w:szCs w:val="32"/>
            </w:rPr>
          </w:pPr>
          <w:r w:rsidRPr="00D82AD9">
            <w:br w:type="page"/>
          </w:r>
        </w:p>
        <w:p w14:paraId="4A1FC307" w14:textId="77777777" w:rsidR="00CB44E0" w:rsidRPr="00D82AD9" w:rsidRDefault="00CA553C" w:rsidP="009328AE">
          <w:pPr>
            <w:pStyle w:val="Heading1"/>
            <w:spacing w:before="0" w:line="276" w:lineRule="auto"/>
            <w:rPr>
              <w:rFonts w:asciiTheme="minorHAnsi" w:hAnsiTheme="minorHAnsi"/>
            </w:rPr>
          </w:pPr>
          <w:bookmarkStart w:id="5" w:name="_Toc19537643"/>
          <w:r w:rsidRPr="00D82AD9">
            <w:rPr>
              <w:rFonts w:asciiTheme="minorHAnsi" w:hAnsiTheme="minorHAnsi"/>
            </w:rPr>
            <w:lastRenderedPageBreak/>
            <w:t>Lau</w:t>
          </w:r>
          <w:r w:rsidR="00153E88">
            <w:rPr>
              <w:rFonts w:asciiTheme="minorHAnsi" w:hAnsiTheme="minorHAnsi"/>
            </w:rPr>
            <w:t xml:space="preserve"> P</w:t>
          </w:r>
          <w:r w:rsidRPr="00D82AD9">
            <w:rPr>
              <w:rFonts w:asciiTheme="minorHAnsi" w:hAnsiTheme="minorHAnsi"/>
            </w:rPr>
            <w:t>lan</w:t>
          </w:r>
          <w:bookmarkEnd w:id="5"/>
        </w:p>
        <w:p w14:paraId="3F89CD7E" w14:textId="77777777" w:rsidR="00E4622B" w:rsidRPr="00D82AD9" w:rsidRDefault="00E4622B" w:rsidP="00E4622B">
          <w:pPr>
            <w:spacing w:after="0" w:line="276" w:lineRule="auto"/>
            <w:rPr>
              <w:rFonts w:eastAsiaTheme="majorEastAsia" w:cstheme="majorBidi"/>
              <w:color w:val="404040" w:themeColor="text1" w:themeTint="BF"/>
              <w:sz w:val="28"/>
              <w:szCs w:val="28"/>
            </w:rPr>
          </w:pPr>
        </w:p>
        <w:p w14:paraId="249D2E78" w14:textId="18F273CA" w:rsidR="007717B3" w:rsidRPr="00D82AD9" w:rsidRDefault="003B7AFD" w:rsidP="00E4622B">
          <w:pPr>
            <w:spacing w:after="0" w:line="276" w:lineRule="auto"/>
            <w:rPr>
              <w:sz w:val="22"/>
              <w:szCs w:val="22"/>
            </w:rPr>
          </w:pPr>
          <w:r w:rsidRPr="00D82AD9">
            <w:rPr>
              <w:sz w:val="22"/>
              <w:szCs w:val="22"/>
            </w:rPr>
            <w:t>A Lau Plan</w:t>
          </w:r>
          <w:r w:rsidR="007717B3" w:rsidRPr="00D82AD9">
            <w:rPr>
              <w:sz w:val="22"/>
              <w:szCs w:val="22"/>
            </w:rPr>
            <w:t xml:space="preserve"> is a detailed de</w:t>
          </w:r>
          <w:r w:rsidR="001605FF" w:rsidRPr="00D82AD9">
            <w:rPr>
              <w:sz w:val="22"/>
              <w:szCs w:val="22"/>
            </w:rPr>
            <w:t>scription of how a School Administrative Unit</w:t>
          </w:r>
          <w:r w:rsidR="007717B3" w:rsidRPr="00D82AD9">
            <w:rPr>
              <w:sz w:val="22"/>
              <w:szCs w:val="22"/>
            </w:rPr>
            <w:t xml:space="preserve"> </w:t>
          </w:r>
          <w:r w:rsidR="001605FF" w:rsidRPr="00D82AD9">
            <w:rPr>
              <w:sz w:val="22"/>
              <w:szCs w:val="22"/>
            </w:rPr>
            <w:t>(</w:t>
          </w:r>
          <w:r w:rsidR="007717B3" w:rsidRPr="00D82AD9">
            <w:rPr>
              <w:sz w:val="22"/>
              <w:szCs w:val="22"/>
            </w:rPr>
            <w:t>SAU</w:t>
          </w:r>
          <w:r w:rsidR="001605FF" w:rsidRPr="00D82AD9">
            <w:rPr>
              <w:sz w:val="22"/>
              <w:szCs w:val="22"/>
            </w:rPr>
            <w:t>)</w:t>
          </w:r>
          <w:r w:rsidR="007717B3" w:rsidRPr="00D82AD9">
            <w:rPr>
              <w:sz w:val="22"/>
              <w:szCs w:val="22"/>
            </w:rPr>
            <w:t xml:space="preserve"> will provide se</w:t>
          </w:r>
          <w:r w:rsidR="005A40FF">
            <w:rPr>
              <w:sz w:val="22"/>
              <w:szCs w:val="22"/>
            </w:rPr>
            <w:t>rvices to English learners (ELs</w:t>
          </w:r>
          <w:r w:rsidR="007717B3" w:rsidRPr="00D82AD9">
            <w:rPr>
              <w:sz w:val="22"/>
              <w:szCs w:val="22"/>
            </w:rPr>
            <w:t>)</w:t>
          </w:r>
          <w:r w:rsidR="005A40FF">
            <w:rPr>
              <w:sz w:val="22"/>
              <w:szCs w:val="22"/>
            </w:rPr>
            <w:t>.</w:t>
          </w:r>
          <w:r w:rsidR="007717B3" w:rsidRPr="00D82AD9">
            <w:rPr>
              <w:sz w:val="22"/>
              <w:szCs w:val="22"/>
            </w:rPr>
            <w:t xml:space="preserve"> Maine requires that all SAUs have a board-adopted Lau Plan, regardless of whether ELs </w:t>
          </w:r>
          <w:r w:rsidR="007B50FA" w:rsidRPr="00D82AD9">
            <w:rPr>
              <w:sz w:val="22"/>
              <w:szCs w:val="22"/>
            </w:rPr>
            <w:t xml:space="preserve">currently attend school there. </w:t>
          </w:r>
          <w:r w:rsidR="007717B3" w:rsidRPr="00D82AD9">
            <w:rPr>
              <w:sz w:val="22"/>
              <w:szCs w:val="22"/>
            </w:rPr>
            <w:t>Named after</w:t>
          </w:r>
          <w:r w:rsidR="0095457A" w:rsidRPr="00D82AD9">
            <w:rPr>
              <w:sz w:val="22"/>
              <w:szCs w:val="22"/>
            </w:rPr>
            <w:t xml:space="preserve"> the</w:t>
          </w:r>
          <w:r w:rsidR="007717B3" w:rsidRPr="00D82AD9">
            <w:rPr>
              <w:sz w:val="22"/>
              <w:szCs w:val="22"/>
            </w:rPr>
            <w:t xml:space="preserve"> </w:t>
          </w:r>
          <w:hyperlink r:id="rId13" w:tgtFrame="External" w:history="1">
            <w:r w:rsidR="004F0032">
              <w:rPr>
                <w:rStyle w:val="Hyperlink"/>
                <w:color w:val="333399"/>
                <w:sz w:val="22"/>
                <w:szCs w:val="22"/>
              </w:rPr>
              <w:t>Lau v</w:t>
            </w:r>
            <w:r w:rsidRPr="00D82AD9">
              <w:rPr>
                <w:rStyle w:val="Hyperlink"/>
                <w:color w:val="333399"/>
                <w:sz w:val="22"/>
                <w:szCs w:val="22"/>
              </w:rPr>
              <w:t>. Nichols U.S. Supreme Court Decision of 1974</w:t>
            </w:r>
          </w:hyperlink>
          <w:r w:rsidR="007717B3" w:rsidRPr="00D82AD9">
            <w:rPr>
              <w:sz w:val="22"/>
              <w:szCs w:val="22"/>
            </w:rPr>
            <w:t xml:space="preserve">, the landmark case that confirmed the rights of English learners to equitable education </w:t>
          </w:r>
          <w:r w:rsidR="007B50FA" w:rsidRPr="00D82AD9">
            <w:rPr>
              <w:sz w:val="22"/>
              <w:szCs w:val="22"/>
            </w:rPr>
            <w:t>in English, Lau Plans are a requirement established by the Office for Civil Rights (OCR)</w:t>
          </w:r>
          <w:r w:rsidR="003F7016">
            <w:rPr>
              <w:sz w:val="22"/>
              <w:szCs w:val="22"/>
            </w:rPr>
            <w:t xml:space="preserve"> (</w:t>
          </w:r>
          <w:r w:rsidR="003F7016" w:rsidRPr="003F7016">
            <w:rPr>
              <w:sz w:val="22"/>
              <w:szCs w:val="22"/>
            </w:rPr>
            <w:t>Title VI, 42 U.S.C. § 2000d et seq.</w:t>
          </w:r>
          <w:r w:rsidR="003F7016">
            <w:rPr>
              <w:sz w:val="22"/>
              <w:szCs w:val="22"/>
            </w:rPr>
            <w:t>)</w:t>
          </w:r>
          <w:r w:rsidR="007B50FA" w:rsidRPr="00D82AD9">
            <w:rPr>
              <w:sz w:val="22"/>
              <w:szCs w:val="22"/>
            </w:rPr>
            <w:t>.</w:t>
          </w:r>
        </w:p>
        <w:p w14:paraId="3D0C8750" w14:textId="77777777" w:rsidR="007B50FA" w:rsidRPr="00D82AD9" w:rsidRDefault="008F6042" w:rsidP="00240A03">
          <w:pPr>
            <w:pStyle w:val="NormalWeb"/>
            <w:spacing w:line="276" w:lineRule="auto"/>
            <w:rPr>
              <w:rFonts w:asciiTheme="minorHAnsi" w:eastAsiaTheme="minorEastAsia" w:hAnsiTheme="minorHAnsi" w:cstheme="minorBidi"/>
              <w:sz w:val="22"/>
              <w:szCs w:val="22"/>
            </w:rPr>
          </w:pPr>
          <w:r w:rsidRPr="00D82AD9">
            <w:rPr>
              <w:rFonts w:asciiTheme="minorHAnsi" w:hAnsiTheme="minorHAnsi"/>
              <w:noProof/>
              <w:sz w:val="22"/>
              <w:szCs w:val="22"/>
            </w:rPr>
            <mc:AlternateContent>
              <mc:Choice Requires="wps">
                <w:drawing>
                  <wp:anchor distT="91440" distB="91440" distL="114300" distR="114300" simplePos="0" relativeHeight="251665408" behindDoc="0" locked="0" layoutInCell="1" allowOverlap="1" wp14:anchorId="50E36E64" wp14:editId="400ED66F">
                    <wp:simplePos x="0" y="0"/>
                    <wp:positionH relativeFrom="margin">
                      <wp:align>right</wp:align>
                    </wp:positionH>
                    <wp:positionV relativeFrom="paragraph">
                      <wp:posOffset>77470</wp:posOffset>
                    </wp:positionV>
                    <wp:extent cx="347472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D2DF6AC" w14:textId="77777777" w:rsidR="00C24A4C" w:rsidRDefault="00C24A4C" w:rsidP="00CA553C">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Maine requires that all SAUs have a board-adopted Lau Plan, regardless of whether English learners currently attend school there.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0E36E64" id="_x0000_s1031" type="#_x0000_t202" style="position:absolute;margin-left:222.4pt;margin-top:6.1pt;width:273.6pt;height:110.55pt;z-index:251665408;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W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" filled="f" stroked="f">
                    <v:textbox style="mso-fit-shape-to-text:t">
                      <w:txbxContent>
                        <w:p w14:paraId="1D2DF6AC" w14:textId="77777777" w:rsidR="00C24A4C" w:rsidRDefault="00C24A4C" w:rsidP="00CA553C">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Maine requires that all SAUs have a board-adopted Lau Plan, regardless of whether English learners currently attend school there.</w:t>
                          </w:r>
                        </w:p>
                      </w:txbxContent>
                    </v:textbox>
                    <w10:wrap type="square" anchorx="margin"/>
                  </v:shape>
                </w:pict>
              </mc:Fallback>
            </mc:AlternateContent>
          </w:r>
          <w:r w:rsidR="00240A03" w:rsidRPr="00D82AD9">
            <w:rPr>
              <w:rFonts w:asciiTheme="minorHAnsi" w:eastAsiaTheme="minorEastAsia" w:hAnsiTheme="minorHAnsi" w:cstheme="minorBidi"/>
              <w:sz w:val="22"/>
              <w:szCs w:val="22"/>
            </w:rPr>
            <w:t xml:space="preserve">It is important to review the SAU’s Lau Plan regularly, and submit for board action as needed, to ensure that the Lau Plan reflects current SAU, state, and federal policies. </w:t>
          </w:r>
        </w:p>
        <w:p w14:paraId="24AFDA1C" w14:textId="77777777" w:rsidR="00553379" w:rsidRDefault="008F6042" w:rsidP="001605FF">
          <w:pPr>
            <w:pStyle w:val="NormalWeb"/>
            <w:spacing w:line="276" w:lineRule="auto"/>
            <w:rPr>
              <w:rFonts w:asciiTheme="minorHAnsi" w:hAnsiTheme="minorHAnsi"/>
              <w:sz w:val="22"/>
              <w:szCs w:val="22"/>
            </w:rPr>
          </w:pPr>
          <w:r w:rsidRPr="00D82AD9">
            <w:rPr>
              <w:rFonts w:asciiTheme="minorHAnsi" w:eastAsiaTheme="minorEastAsia" w:hAnsiTheme="minorHAnsi" w:cstheme="minorBidi"/>
              <w:sz w:val="22"/>
              <w:szCs w:val="22"/>
            </w:rPr>
            <w:t xml:space="preserve">The Education Alliance at Brown University outlines the </w:t>
          </w:r>
          <w:hyperlink r:id="rId14" w:history="1">
            <w:r w:rsidRPr="00D82AD9">
              <w:rPr>
                <w:rStyle w:val="Hyperlink"/>
                <w:rFonts w:asciiTheme="minorHAnsi" w:hAnsiTheme="minorHAnsi"/>
                <w:sz w:val="22"/>
                <w:szCs w:val="22"/>
              </w:rPr>
              <w:t>e</w:t>
            </w:r>
            <w:r w:rsidR="00CB44E0" w:rsidRPr="00D82AD9">
              <w:rPr>
                <w:rStyle w:val="Hyperlink"/>
                <w:rFonts w:asciiTheme="minorHAnsi" w:hAnsiTheme="minorHAnsi"/>
                <w:sz w:val="22"/>
                <w:szCs w:val="22"/>
              </w:rPr>
              <w:t>ssential components</w:t>
            </w:r>
          </w:hyperlink>
          <w:r w:rsidR="00CB44E0" w:rsidRPr="00D82AD9">
            <w:rPr>
              <w:rFonts w:asciiTheme="minorHAnsi" w:hAnsiTheme="minorHAnsi"/>
              <w:sz w:val="22"/>
              <w:szCs w:val="22"/>
            </w:rPr>
            <w:t xml:space="preserve"> of a Lau Plan</w:t>
          </w:r>
          <w:r w:rsidRPr="00D82AD9">
            <w:rPr>
              <w:rFonts w:asciiTheme="minorHAnsi" w:hAnsiTheme="minorHAnsi"/>
              <w:sz w:val="22"/>
              <w:szCs w:val="22"/>
            </w:rPr>
            <w:t>, which</w:t>
          </w:r>
          <w:r w:rsidR="00CB44E0" w:rsidRPr="00D82AD9">
            <w:rPr>
              <w:rFonts w:asciiTheme="minorHAnsi" w:hAnsiTheme="minorHAnsi"/>
              <w:sz w:val="22"/>
              <w:szCs w:val="22"/>
            </w:rPr>
            <w:t xml:space="preserve"> include the legal foundation for service, student assessments, an instructional plan, family engagement, qualified personnel, a coordination plan, a budget, adjunct services, and</w:t>
          </w:r>
          <w:r w:rsidR="007A417D" w:rsidRPr="00D82AD9">
            <w:rPr>
              <w:rFonts w:asciiTheme="minorHAnsi" w:hAnsiTheme="minorHAnsi"/>
              <w:sz w:val="22"/>
              <w:szCs w:val="22"/>
            </w:rPr>
            <w:t xml:space="preserve"> other possible considerations.</w:t>
          </w:r>
          <w:r w:rsidR="001605FF" w:rsidRPr="00D82AD9">
            <w:rPr>
              <w:rFonts w:asciiTheme="minorHAnsi" w:hAnsiTheme="minorHAnsi"/>
              <w:sz w:val="22"/>
              <w:szCs w:val="22"/>
            </w:rPr>
            <w:t xml:space="preserve"> For guidance on writing a Lau Plan, see the Education Alliance’s detailed steps </w:t>
          </w:r>
          <w:hyperlink r:id="rId15" w:history="1">
            <w:r w:rsidR="001605FF" w:rsidRPr="00D82AD9">
              <w:rPr>
                <w:rStyle w:val="Hyperlink"/>
                <w:rFonts w:asciiTheme="minorHAnsi" w:hAnsiTheme="minorHAnsi"/>
                <w:sz w:val="22"/>
                <w:szCs w:val="22"/>
              </w:rPr>
              <w:t>here</w:t>
            </w:r>
          </w:hyperlink>
          <w:r w:rsidR="00553379">
            <w:rPr>
              <w:rFonts w:asciiTheme="minorHAnsi" w:hAnsiTheme="minorHAnsi"/>
              <w:sz w:val="22"/>
              <w:szCs w:val="22"/>
            </w:rPr>
            <w:t>.</w:t>
          </w:r>
        </w:p>
        <w:p w14:paraId="094F3A0B" w14:textId="454FE311" w:rsidR="00553379" w:rsidRDefault="001605FF" w:rsidP="009328AE">
          <w:pPr>
            <w:pStyle w:val="NormalWeb"/>
            <w:spacing w:line="276" w:lineRule="auto"/>
            <w:rPr>
              <w:rFonts w:asciiTheme="minorHAnsi" w:hAnsiTheme="minorHAnsi"/>
              <w:sz w:val="22"/>
              <w:szCs w:val="22"/>
            </w:rPr>
          </w:pPr>
          <w:r w:rsidRPr="00D82AD9">
            <w:rPr>
              <w:rFonts w:asciiTheme="minorHAnsi" w:hAnsiTheme="minorHAnsi"/>
              <w:sz w:val="22"/>
              <w:szCs w:val="22"/>
            </w:rPr>
            <w:t xml:space="preserve">Note that the Lau Plan must align with Maine Department of Education polices for staffing, identification, exit, and monitoring as outlined in this policy and resource guide. </w:t>
          </w:r>
          <w:r w:rsidR="00C32047" w:rsidRPr="00D82AD9">
            <w:rPr>
              <w:rFonts w:asciiTheme="minorHAnsi" w:hAnsiTheme="minorHAnsi"/>
              <w:sz w:val="22"/>
              <w:szCs w:val="22"/>
            </w:rPr>
            <w:t>It is recommended that an SAU’s Lau Plan address all aspects of an EL</w:t>
          </w:r>
          <w:r w:rsidR="00553379">
            <w:rPr>
              <w:rFonts w:asciiTheme="minorHAnsi" w:hAnsiTheme="minorHAnsi"/>
              <w:sz w:val="22"/>
              <w:szCs w:val="22"/>
            </w:rPr>
            <w:t>’</w:t>
          </w:r>
          <w:r w:rsidR="00C32047" w:rsidRPr="00D82AD9">
            <w:rPr>
              <w:rFonts w:asciiTheme="minorHAnsi" w:hAnsiTheme="minorHAnsi"/>
              <w:sz w:val="22"/>
              <w:szCs w:val="22"/>
            </w:rPr>
            <w:t>s education, including placement, program design</w:t>
          </w:r>
          <w:r w:rsidR="00F84B74" w:rsidRPr="00D82AD9">
            <w:rPr>
              <w:rFonts w:asciiTheme="minorHAnsi" w:hAnsiTheme="minorHAnsi"/>
              <w:sz w:val="22"/>
              <w:szCs w:val="22"/>
            </w:rPr>
            <w:t xml:space="preserve"> and evaluation</w:t>
          </w:r>
          <w:r w:rsidR="00C32047" w:rsidRPr="00D82AD9">
            <w:rPr>
              <w:rFonts w:asciiTheme="minorHAnsi" w:hAnsiTheme="minorHAnsi"/>
              <w:sz w:val="22"/>
              <w:szCs w:val="22"/>
            </w:rPr>
            <w:t>, assessment, family engagement, professional development for all teachers, access to special programs such as career and technical educa</w:t>
          </w:r>
          <w:r w:rsidR="00553379">
            <w:rPr>
              <w:rFonts w:asciiTheme="minorHAnsi" w:hAnsiTheme="minorHAnsi"/>
              <w:sz w:val="22"/>
              <w:szCs w:val="22"/>
            </w:rPr>
            <w:t>tion, gifted and talented, and Advanced Placement</w:t>
          </w:r>
          <w:r w:rsidR="00C32047" w:rsidRPr="00D82AD9">
            <w:rPr>
              <w:rFonts w:asciiTheme="minorHAnsi" w:hAnsiTheme="minorHAnsi"/>
              <w:sz w:val="22"/>
              <w:szCs w:val="22"/>
            </w:rPr>
            <w:t xml:space="preserve">, and participation </w:t>
          </w:r>
          <w:r w:rsidR="00553379">
            <w:rPr>
              <w:rFonts w:asciiTheme="minorHAnsi" w:hAnsiTheme="minorHAnsi"/>
              <w:sz w:val="22"/>
              <w:szCs w:val="22"/>
            </w:rPr>
            <w:t xml:space="preserve">in extracurricular activities. </w:t>
          </w:r>
          <w:r w:rsidR="00E47D25">
            <w:rPr>
              <w:rFonts w:asciiTheme="minorHAnsi" w:hAnsiTheme="minorHAnsi"/>
              <w:sz w:val="22"/>
              <w:szCs w:val="22"/>
            </w:rPr>
            <w:t xml:space="preserve">To ensure that all required information is included, please use the </w:t>
          </w:r>
          <w:hyperlink r:id="rId16" w:history="1">
            <w:r w:rsidR="00E47D25" w:rsidRPr="00E47D25">
              <w:rPr>
                <w:rStyle w:val="Hyperlink"/>
                <w:rFonts w:asciiTheme="minorHAnsi" w:hAnsiTheme="minorHAnsi"/>
                <w:sz w:val="22"/>
                <w:szCs w:val="22"/>
              </w:rPr>
              <w:t>Maine DOE Lau Plan Template and Guidance</w:t>
            </w:r>
          </w:hyperlink>
          <w:r w:rsidR="00E47D25">
            <w:rPr>
              <w:rFonts w:asciiTheme="minorHAnsi" w:hAnsiTheme="minorHAnsi"/>
              <w:sz w:val="22"/>
              <w:szCs w:val="22"/>
            </w:rPr>
            <w:t>.</w:t>
          </w:r>
        </w:p>
        <w:p w14:paraId="247D8807" w14:textId="77777777" w:rsidR="002046F5" w:rsidRPr="00D82AD9" w:rsidRDefault="0077783A" w:rsidP="002046F5">
          <w:pPr>
            <w:pStyle w:val="Heading1"/>
            <w:rPr>
              <w:rFonts w:asciiTheme="minorHAnsi" w:hAnsiTheme="minorHAnsi"/>
            </w:rPr>
          </w:pPr>
          <w:bookmarkStart w:id="6" w:name="_Toc19537644"/>
          <w:r w:rsidRPr="00D82AD9">
            <w:rPr>
              <w:rFonts w:asciiTheme="minorHAnsi" w:hAnsiTheme="minorHAnsi"/>
            </w:rPr>
            <w:t>English Learner</w:t>
          </w:r>
          <w:r w:rsidR="00367FEB" w:rsidRPr="00D82AD9">
            <w:rPr>
              <w:rFonts w:asciiTheme="minorHAnsi" w:hAnsiTheme="minorHAnsi"/>
            </w:rPr>
            <w:t xml:space="preserve"> Identification</w:t>
          </w:r>
          <w:bookmarkEnd w:id="6"/>
        </w:p>
        <w:p w14:paraId="7ED82EE9" w14:textId="77777777" w:rsidR="000867CF" w:rsidRPr="00D82AD9" w:rsidRDefault="000867CF" w:rsidP="000867CF">
          <w:pPr>
            <w:pStyle w:val="Default"/>
            <w:rPr>
              <w:rFonts w:asciiTheme="minorHAnsi" w:hAnsiTheme="minorHAnsi"/>
              <w:sz w:val="22"/>
              <w:szCs w:val="22"/>
            </w:rPr>
          </w:pPr>
        </w:p>
        <w:p w14:paraId="468C8D97" w14:textId="77777777" w:rsidR="000867CF" w:rsidRPr="00D82AD9" w:rsidRDefault="00EF2AD1" w:rsidP="0077783A">
          <w:pPr>
            <w:pStyle w:val="Heading2"/>
            <w:rPr>
              <w:rFonts w:asciiTheme="minorHAnsi" w:hAnsiTheme="minorHAnsi"/>
            </w:rPr>
          </w:pPr>
          <w:bookmarkStart w:id="7" w:name="_Toc19537645"/>
          <w:r w:rsidRPr="00D82AD9">
            <w:rPr>
              <w:rFonts w:asciiTheme="minorHAnsi" w:hAnsiTheme="minorHAnsi"/>
            </w:rPr>
            <w:t>Language Use S</w:t>
          </w:r>
          <w:r w:rsidR="000867CF" w:rsidRPr="00D82AD9">
            <w:rPr>
              <w:rFonts w:asciiTheme="minorHAnsi" w:hAnsiTheme="minorHAnsi"/>
            </w:rPr>
            <w:t>urvey</w:t>
          </w:r>
          <w:bookmarkEnd w:id="7"/>
          <w:r w:rsidR="000867CF" w:rsidRPr="00D82AD9">
            <w:rPr>
              <w:rFonts w:asciiTheme="minorHAnsi" w:hAnsiTheme="minorHAnsi"/>
            </w:rPr>
            <w:t xml:space="preserve"> </w:t>
          </w:r>
        </w:p>
        <w:p w14:paraId="1920B7E5" w14:textId="77777777" w:rsidR="001904F2" w:rsidRPr="00D82AD9" w:rsidRDefault="001904F2" w:rsidP="001904F2">
          <w:pPr>
            <w:pStyle w:val="Default"/>
            <w:ind w:left="720"/>
            <w:rPr>
              <w:rFonts w:asciiTheme="minorHAnsi" w:hAnsiTheme="minorHAnsi"/>
              <w:bCs/>
            </w:rPr>
          </w:pPr>
        </w:p>
        <w:p w14:paraId="173B7E19" w14:textId="745D3A45" w:rsidR="00553379" w:rsidRDefault="000867CF" w:rsidP="00553379">
          <w:pPr>
            <w:spacing w:after="0"/>
            <w:rPr>
              <w:sz w:val="22"/>
              <w:szCs w:val="22"/>
            </w:rPr>
          </w:pPr>
          <w:r w:rsidRPr="00D82AD9">
            <w:rPr>
              <w:sz w:val="22"/>
              <w:szCs w:val="22"/>
            </w:rPr>
            <w:t xml:space="preserve">Each SAU must have the </w:t>
          </w:r>
          <w:hyperlink r:id="rId17" w:history="1">
            <w:r w:rsidRPr="00D82AD9">
              <w:rPr>
                <w:rStyle w:val="Hyperlink"/>
                <w:sz w:val="22"/>
                <w:szCs w:val="22"/>
              </w:rPr>
              <w:t>Language Use Survey</w:t>
            </w:r>
          </w:hyperlink>
          <w:r w:rsidRPr="00D82AD9">
            <w:rPr>
              <w:sz w:val="22"/>
              <w:szCs w:val="22"/>
            </w:rPr>
            <w:t xml:space="preserve"> (LUS) as part of its enrollment packet. </w:t>
          </w:r>
          <w:r w:rsidR="00A3688D" w:rsidRPr="00D82AD9">
            <w:rPr>
              <w:sz w:val="22"/>
              <w:szCs w:val="22"/>
            </w:rPr>
            <w:t>Only the LUS provided by the Maine Department of Education is to be used and no alterations in content are permitted</w:t>
          </w:r>
          <w:r w:rsidR="00553379">
            <w:rPr>
              <w:sz w:val="22"/>
              <w:szCs w:val="22"/>
            </w:rPr>
            <w:t>. (S</w:t>
          </w:r>
          <w:r w:rsidR="00DE543A" w:rsidRPr="00D82AD9">
            <w:rPr>
              <w:sz w:val="22"/>
              <w:szCs w:val="22"/>
            </w:rPr>
            <w:t xml:space="preserve">ee </w:t>
          </w:r>
          <w:r w:rsidR="00EF2AD1" w:rsidRPr="00D82AD9">
            <w:rPr>
              <w:sz w:val="22"/>
              <w:szCs w:val="22"/>
            </w:rPr>
            <w:t>A</w:t>
          </w:r>
          <w:r w:rsidR="00DE543A" w:rsidRPr="00D82AD9">
            <w:rPr>
              <w:sz w:val="22"/>
              <w:szCs w:val="22"/>
            </w:rPr>
            <w:t>ppendix A</w:t>
          </w:r>
          <w:r w:rsidR="00EF2AD1" w:rsidRPr="00D82AD9">
            <w:rPr>
              <w:sz w:val="22"/>
              <w:szCs w:val="22"/>
            </w:rPr>
            <w:t>: Language Use Survey</w:t>
          </w:r>
          <w:r w:rsidR="00DE543A" w:rsidRPr="00D82AD9">
            <w:rPr>
              <w:sz w:val="22"/>
              <w:szCs w:val="22"/>
            </w:rPr>
            <w:t>)</w:t>
          </w:r>
          <w:r w:rsidR="00A3688D" w:rsidRPr="00D82AD9">
            <w:rPr>
              <w:sz w:val="22"/>
              <w:szCs w:val="22"/>
            </w:rPr>
            <w:t xml:space="preserve">. </w:t>
          </w:r>
          <w:r w:rsidRPr="00D82AD9">
            <w:rPr>
              <w:sz w:val="22"/>
              <w:szCs w:val="22"/>
            </w:rPr>
            <w:t xml:space="preserve">An </w:t>
          </w:r>
          <w:r w:rsidRPr="00D82AD9">
            <w:rPr>
              <w:iCs/>
              <w:sz w:val="22"/>
              <w:szCs w:val="22"/>
            </w:rPr>
            <w:t>LUS</w:t>
          </w:r>
          <w:r w:rsidRPr="00D82AD9">
            <w:rPr>
              <w:i/>
              <w:iCs/>
              <w:sz w:val="22"/>
              <w:szCs w:val="22"/>
            </w:rPr>
            <w:t xml:space="preserve"> </w:t>
          </w:r>
          <w:r w:rsidRPr="00D82AD9">
            <w:rPr>
              <w:sz w:val="22"/>
              <w:szCs w:val="22"/>
            </w:rPr>
            <w:t xml:space="preserve">is to be given to the parents/guardians of all newly enrolled students </w:t>
          </w:r>
          <w:r w:rsidR="00CE41FF" w:rsidRPr="00D82AD9">
            <w:rPr>
              <w:sz w:val="22"/>
              <w:szCs w:val="22"/>
            </w:rPr>
            <w:t>(p</w:t>
          </w:r>
          <w:r w:rsidRPr="00D82AD9">
            <w:rPr>
              <w:sz w:val="22"/>
              <w:szCs w:val="22"/>
            </w:rPr>
            <w:t>re</w:t>
          </w:r>
          <w:r w:rsidR="00CE41FF" w:rsidRPr="00D82AD9">
            <w:rPr>
              <w:sz w:val="22"/>
              <w:szCs w:val="22"/>
            </w:rPr>
            <w:t xml:space="preserve">-K to </w:t>
          </w:r>
          <w:r w:rsidRPr="00D82AD9">
            <w:rPr>
              <w:sz w:val="22"/>
              <w:szCs w:val="22"/>
            </w:rPr>
            <w:t>12) and used to</w:t>
          </w:r>
          <w:r w:rsidR="00FA7A18" w:rsidRPr="00D82AD9">
            <w:rPr>
              <w:sz w:val="22"/>
              <w:szCs w:val="22"/>
            </w:rPr>
            <w:t xml:space="preserve"> preliminarily</w:t>
          </w:r>
          <w:r w:rsidRPr="00D82AD9">
            <w:rPr>
              <w:sz w:val="22"/>
              <w:szCs w:val="22"/>
            </w:rPr>
            <w:t xml:space="preserve"> identify students who may not yet </w:t>
          </w:r>
          <w:r w:rsidR="00FA7A18" w:rsidRPr="00D82AD9">
            <w:rPr>
              <w:sz w:val="22"/>
              <w:szCs w:val="22"/>
            </w:rPr>
            <w:t>be proficient in English.</w:t>
          </w:r>
        </w:p>
        <w:p w14:paraId="60613782" w14:textId="77777777" w:rsidR="00553379" w:rsidRDefault="00553379" w:rsidP="00553379">
          <w:pPr>
            <w:spacing w:after="0"/>
            <w:rPr>
              <w:sz w:val="22"/>
              <w:szCs w:val="22"/>
            </w:rPr>
          </w:pPr>
        </w:p>
        <w:p w14:paraId="0C9B596F" w14:textId="77777777" w:rsidR="00553379" w:rsidRDefault="001904F2" w:rsidP="00553379">
          <w:pPr>
            <w:spacing w:after="0"/>
            <w:rPr>
              <w:rFonts w:cs="Calibri"/>
              <w:color w:val="000000"/>
              <w:sz w:val="22"/>
              <w:szCs w:val="22"/>
            </w:rPr>
          </w:pPr>
          <w:r w:rsidRPr="00D82AD9">
            <w:rPr>
              <w:rFonts w:cs="Calibri"/>
              <w:color w:val="000000"/>
              <w:sz w:val="22"/>
              <w:szCs w:val="22"/>
            </w:rPr>
            <w:t>If any question on the LUS is answered with</w:t>
          </w:r>
          <w:r w:rsidR="0095457A" w:rsidRPr="00D82AD9">
            <w:rPr>
              <w:rFonts w:cs="Calibri"/>
              <w:color w:val="000000"/>
              <w:sz w:val="22"/>
              <w:szCs w:val="22"/>
            </w:rPr>
            <w:t xml:space="preserve"> a language other than English (or with English and an additional language) </w:t>
          </w:r>
          <w:r w:rsidRPr="00D82AD9">
            <w:rPr>
              <w:rFonts w:cs="Calibri"/>
              <w:color w:val="000000"/>
              <w:sz w:val="22"/>
              <w:szCs w:val="22"/>
            </w:rPr>
            <w:t>the student is to be administered an English language proficiency screener.</w:t>
          </w:r>
          <w:r w:rsidR="00A14C1C" w:rsidRPr="00D82AD9">
            <w:rPr>
              <w:rFonts w:cs="Calibri"/>
              <w:color w:val="000000"/>
              <w:sz w:val="22"/>
              <w:szCs w:val="22"/>
            </w:rPr>
            <w:t xml:space="preserve"> If all </w:t>
          </w:r>
          <w:r w:rsidR="00A14C1C" w:rsidRPr="00D82AD9">
            <w:rPr>
              <w:rFonts w:cs="Calibri"/>
              <w:color w:val="000000"/>
              <w:sz w:val="22"/>
              <w:szCs w:val="22"/>
            </w:rPr>
            <w:lastRenderedPageBreak/>
            <w:t xml:space="preserve">questions are answered with English only, no further action is required. In either case, </w:t>
          </w:r>
          <w:r w:rsidR="00A14C1C" w:rsidRPr="00D82AD9">
            <w:rPr>
              <w:rFonts w:cs="Calibri"/>
              <w:b/>
              <w:color w:val="000000"/>
              <w:sz w:val="22"/>
              <w:szCs w:val="22"/>
            </w:rPr>
            <w:t xml:space="preserve">the LUS must be kept in </w:t>
          </w:r>
          <w:r w:rsidR="00535359" w:rsidRPr="00D82AD9">
            <w:rPr>
              <w:rFonts w:cs="Calibri"/>
              <w:b/>
              <w:color w:val="000000"/>
              <w:sz w:val="22"/>
              <w:szCs w:val="22"/>
            </w:rPr>
            <w:t>the s</w:t>
          </w:r>
          <w:r w:rsidR="00A14C1C" w:rsidRPr="00D82AD9">
            <w:rPr>
              <w:rFonts w:cs="Calibri"/>
              <w:b/>
              <w:color w:val="000000"/>
              <w:sz w:val="22"/>
              <w:szCs w:val="22"/>
            </w:rPr>
            <w:t>tudent’s cumulative file</w:t>
          </w:r>
          <w:r w:rsidR="00A14C1C" w:rsidRPr="00D82AD9">
            <w:rPr>
              <w:rFonts w:cs="Calibri"/>
              <w:color w:val="000000"/>
              <w:sz w:val="22"/>
              <w:szCs w:val="22"/>
            </w:rPr>
            <w:t>.</w:t>
          </w:r>
          <w:r w:rsidR="00EF2AD1" w:rsidRPr="00D82AD9">
            <w:rPr>
              <w:rFonts w:cs="Calibri"/>
              <w:color w:val="000000"/>
              <w:sz w:val="22"/>
              <w:szCs w:val="22"/>
            </w:rPr>
            <w:t xml:space="preserve"> (See Appendix B: LUS </w:t>
          </w:r>
          <w:r w:rsidR="00553379">
            <w:rPr>
              <w:rFonts w:cs="Calibri"/>
              <w:color w:val="000000"/>
              <w:sz w:val="22"/>
              <w:szCs w:val="22"/>
            </w:rPr>
            <w:t>D</w:t>
          </w:r>
          <w:r w:rsidR="00EF2AD1" w:rsidRPr="00D82AD9">
            <w:rPr>
              <w:rFonts w:cs="Calibri"/>
              <w:color w:val="000000"/>
              <w:sz w:val="22"/>
              <w:szCs w:val="22"/>
            </w:rPr>
            <w:t xml:space="preserve">ecision </w:t>
          </w:r>
          <w:r w:rsidR="00553379">
            <w:rPr>
              <w:rFonts w:cs="Calibri"/>
              <w:color w:val="000000"/>
              <w:sz w:val="22"/>
              <w:szCs w:val="22"/>
            </w:rPr>
            <w:t>T</w:t>
          </w:r>
          <w:r w:rsidR="00EF2AD1" w:rsidRPr="00D82AD9">
            <w:rPr>
              <w:rFonts w:cs="Calibri"/>
              <w:color w:val="000000"/>
              <w:sz w:val="22"/>
              <w:szCs w:val="22"/>
            </w:rPr>
            <w:t>ree.)</w:t>
          </w:r>
        </w:p>
        <w:p w14:paraId="3EC2BDAF" w14:textId="77777777" w:rsidR="00553379" w:rsidRPr="00553379" w:rsidRDefault="00553379" w:rsidP="00553379">
          <w:pPr>
            <w:spacing w:after="0"/>
            <w:rPr>
              <w:rFonts w:cs="Calibri"/>
              <w:color w:val="000000"/>
              <w:sz w:val="22"/>
              <w:szCs w:val="22"/>
            </w:rPr>
          </w:pPr>
        </w:p>
        <w:p w14:paraId="4FF3AB8E" w14:textId="22EB5824" w:rsidR="00860FE2" w:rsidRPr="00D82AD9" w:rsidRDefault="008B129B" w:rsidP="008B129B">
          <w:pPr>
            <w:rPr>
              <w:sz w:val="22"/>
              <w:szCs w:val="22"/>
            </w:rPr>
          </w:pPr>
          <w:r w:rsidRPr="00D82AD9">
            <w:rPr>
              <w:sz w:val="22"/>
              <w:szCs w:val="22"/>
            </w:rPr>
            <w:t xml:space="preserve">The LUS is available in English and 25 of Maine’s most commonly spoken languages. It is recommended to have a </w:t>
          </w:r>
          <w:hyperlink r:id="rId18" w:history="1">
            <w:r w:rsidRPr="00D82AD9">
              <w:rPr>
                <w:rStyle w:val="Hyperlink"/>
                <w:sz w:val="22"/>
                <w:szCs w:val="22"/>
              </w:rPr>
              <w:t>language identification card</w:t>
            </w:r>
          </w:hyperlink>
          <w:r w:rsidRPr="00D82AD9">
            <w:rPr>
              <w:sz w:val="22"/>
              <w:szCs w:val="22"/>
            </w:rPr>
            <w:t xml:space="preserve"> available at the time of enrollment so that a parent/guardian may indicate which translated version of the LUS is needed. Parents/guardians who are not proficient in English may require interpretation, which is to be provided by the SAU.</w:t>
          </w:r>
          <w:r w:rsidR="00FA7A18" w:rsidRPr="00D82AD9">
            <w:rPr>
              <w:sz w:val="22"/>
              <w:szCs w:val="22"/>
            </w:rPr>
            <w:t xml:space="preserve"> (The Maine DOE does not endorse any </w:t>
          </w:r>
          <w:proofErr w:type="gramStart"/>
          <w:r w:rsidR="00FA7A18" w:rsidRPr="00D82AD9">
            <w:rPr>
              <w:sz w:val="22"/>
              <w:szCs w:val="22"/>
            </w:rPr>
            <w:t>particular translation/interpretation</w:t>
          </w:r>
          <w:proofErr w:type="gramEnd"/>
          <w:r w:rsidR="00FA7A18" w:rsidRPr="00D82AD9">
            <w:rPr>
              <w:sz w:val="22"/>
              <w:szCs w:val="22"/>
            </w:rPr>
            <w:t xml:space="preserve"> service, but a list of agencies is available </w:t>
          </w:r>
          <w:hyperlink r:id="rId19" w:history="1">
            <w:r w:rsidR="00FA7A18" w:rsidRPr="00D82AD9">
              <w:rPr>
                <w:rStyle w:val="Hyperlink"/>
                <w:sz w:val="22"/>
                <w:szCs w:val="22"/>
              </w:rPr>
              <w:t>here</w:t>
            </w:r>
          </w:hyperlink>
          <w:r w:rsidR="00FA7A18" w:rsidRPr="00D82AD9">
            <w:rPr>
              <w:sz w:val="22"/>
              <w:szCs w:val="22"/>
            </w:rPr>
            <w:t>.)</w:t>
          </w:r>
        </w:p>
        <w:p w14:paraId="52093D47" w14:textId="24C6D214" w:rsidR="00EF2AD1" w:rsidRDefault="00C97D5D" w:rsidP="008B129B">
          <w:pPr>
            <w:rPr>
              <w:sz w:val="22"/>
              <w:szCs w:val="22"/>
            </w:rPr>
          </w:pPr>
          <w:r>
            <w:rPr>
              <w:sz w:val="22"/>
              <w:szCs w:val="22"/>
            </w:rPr>
            <w:t xml:space="preserve">Please share this </w:t>
          </w:r>
          <w:hyperlink r:id="rId20" w:history="1">
            <w:r w:rsidRPr="00C97D5D">
              <w:rPr>
                <w:rStyle w:val="Hyperlink"/>
                <w:sz w:val="22"/>
                <w:szCs w:val="22"/>
              </w:rPr>
              <w:t>Language Use Survey training video</w:t>
            </w:r>
          </w:hyperlink>
          <w:r>
            <w:rPr>
              <w:sz w:val="22"/>
              <w:szCs w:val="22"/>
            </w:rPr>
            <w:t xml:space="preserve"> with all staff who assist families in enrolling.</w:t>
          </w:r>
        </w:p>
        <w:p w14:paraId="7A760701" w14:textId="77777777" w:rsidR="00E47D25" w:rsidRPr="00D82AD9" w:rsidRDefault="00E47D25" w:rsidP="008B129B">
          <w:pPr>
            <w:rPr>
              <w:sz w:val="22"/>
              <w:szCs w:val="22"/>
            </w:rPr>
          </w:pPr>
        </w:p>
        <w:p w14:paraId="4780ACB3" w14:textId="77777777" w:rsidR="00471361" w:rsidRPr="00D82AD9" w:rsidRDefault="001904F2" w:rsidP="0077783A">
          <w:pPr>
            <w:pStyle w:val="Heading2"/>
            <w:rPr>
              <w:rFonts w:asciiTheme="minorHAnsi" w:hAnsiTheme="minorHAnsi"/>
            </w:rPr>
          </w:pPr>
          <w:bookmarkStart w:id="8" w:name="_Toc19537646"/>
          <w:r w:rsidRPr="00D82AD9">
            <w:rPr>
              <w:rFonts w:asciiTheme="minorHAnsi" w:hAnsiTheme="minorHAnsi"/>
            </w:rPr>
            <w:t>English language proficiency screening</w:t>
          </w:r>
          <w:bookmarkEnd w:id="8"/>
        </w:p>
        <w:p w14:paraId="2E6E3C0D" w14:textId="77777777" w:rsidR="0077783A" w:rsidRPr="00D82AD9" w:rsidRDefault="0077783A" w:rsidP="0077783A">
          <w:pPr>
            <w:spacing w:after="0"/>
          </w:pPr>
        </w:p>
        <w:p w14:paraId="56027D36" w14:textId="33CA91CB" w:rsidR="008B129B" w:rsidRPr="00D82AD9" w:rsidRDefault="001904F2" w:rsidP="008B129B">
          <w:pPr>
            <w:autoSpaceDE w:val="0"/>
            <w:autoSpaceDN w:val="0"/>
            <w:adjustRightInd w:val="0"/>
            <w:spacing w:after="0"/>
            <w:rPr>
              <w:sz w:val="22"/>
              <w:szCs w:val="22"/>
            </w:rPr>
          </w:pPr>
          <w:r w:rsidRPr="00D82AD9">
            <w:rPr>
              <w:sz w:val="22"/>
              <w:szCs w:val="22"/>
            </w:rPr>
            <w:t xml:space="preserve">Having another language spoken in the home or routinely used in other settings is </w:t>
          </w:r>
          <w:r w:rsidRPr="00D82AD9">
            <w:rPr>
              <w:i/>
              <w:iCs/>
              <w:sz w:val="22"/>
              <w:szCs w:val="22"/>
            </w:rPr>
            <w:t xml:space="preserve">not </w:t>
          </w:r>
          <w:r w:rsidRPr="00D82AD9">
            <w:rPr>
              <w:sz w:val="22"/>
              <w:szCs w:val="22"/>
            </w:rPr>
            <w:t>an automatic identification of a student as an EL. The administration of the WIDA Screener Onlin</w:t>
          </w:r>
          <w:r w:rsidR="00EC437B" w:rsidRPr="00D82AD9">
            <w:rPr>
              <w:sz w:val="22"/>
              <w:szCs w:val="22"/>
            </w:rPr>
            <w:t>e</w:t>
          </w:r>
          <w:r w:rsidRPr="00D82AD9">
            <w:rPr>
              <w:sz w:val="22"/>
              <w:szCs w:val="22"/>
            </w:rPr>
            <w:t xml:space="preserve"> for grades 1-12 or the Kindergarten W-APT</w:t>
          </w:r>
          <w:r w:rsidR="002F2DF7" w:rsidRPr="00D82AD9">
            <w:rPr>
              <w:sz w:val="22"/>
              <w:szCs w:val="22"/>
            </w:rPr>
            <w:t xml:space="preserve"> or Kindergarten MODEL </w:t>
          </w:r>
          <w:r w:rsidRPr="00D82AD9">
            <w:rPr>
              <w:sz w:val="22"/>
              <w:szCs w:val="22"/>
            </w:rPr>
            <w:t xml:space="preserve">is the next step to determine which students should receive English language support services. </w:t>
          </w:r>
          <w:r w:rsidR="00EC437B" w:rsidRPr="00D82AD9">
            <w:rPr>
              <w:sz w:val="22"/>
              <w:szCs w:val="22"/>
            </w:rPr>
            <w:t xml:space="preserve">Maine is a member of the </w:t>
          </w:r>
          <w:hyperlink r:id="rId21" w:history="1">
            <w:r w:rsidR="00EC437B" w:rsidRPr="00D82AD9">
              <w:rPr>
                <w:rStyle w:val="Hyperlink"/>
                <w:sz w:val="22"/>
                <w:szCs w:val="22"/>
              </w:rPr>
              <w:t>WIDA</w:t>
            </w:r>
          </w:hyperlink>
          <w:r w:rsidR="00EC437B" w:rsidRPr="00D82AD9">
            <w:rPr>
              <w:sz w:val="22"/>
              <w:szCs w:val="22"/>
            </w:rPr>
            <w:t xml:space="preserve"> Consortium, and a</w:t>
          </w:r>
          <w:r w:rsidRPr="00D82AD9">
            <w:rPr>
              <w:sz w:val="22"/>
              <w:szCs w:val="22"/>
            </w:rPr>
            <w:t xml:space="preserve">s there is not yet a screening tool produced by WIDA for students younger than 4.5, students in pre-K may be screened with the </w:t>
          </w:r>
          <w:r w:rsidR="003F7016">
            <w:rPr>
              <w:sz w:val="22"/>
              <w:szCs w:val="22"/>
            </w:rPr>
            <w:t>psychometrically-</w:t>
          </w:r>
          <w:r w:rsidR="00F15FDB">
            <w:rPr>
              <w:sz w:val="22"/>
              <w:szCs w:val="22"/>
            </w:rPr>
            <w:t xml:space="preserve">valid </w:t>
          </w:r>
          <w:r w:rsidRPr="00D82AD9">
            <w:rPr>
              <w:sz w:val="22"/>
              <w:szCs w:val="22"/>
            </w:rPr>
            <w:t xml:space="preserve">English language proficiency </w:t>
          </w:r>
          <w:r w:rsidR="00CE41FF" w:rsidRPr="00D82AD9">
            <w:rPr>
              <w:sz w:val="22"/>
              <w:szCs w:val="22"/>
            </w:rPr>
            <w:t xml:space="preserve">(ELP) </w:t>
          </w:r>
          <w:r w:rsidRPr="00D82AD9">
            <w:rPr>
              <w:sz w:val="22"/>
              <w:szCs w:val="22"/>
            </w:rPr>
            <w:t>assessment tool of the SAU’s choice.</w:t>
          </w:r>
          <w:r w:rsidR="00796918">
            <w:rPr>
              <w:sz w:val="22"/>
              <w:szCs w:val="22"/>
            </w:rPr>
            <w:t xml:space="preserve"> (Contact </w:t>
          </w:r>
          <w:hyperlink r:id="rId22" w:history="1">
            <w:r w:rsidR="00796918" w:rsidRPr="003F41FA">
              <w:rPr>
                <w:rStyle w:val="Hyperlink"/>
                <w:sz w:val="22"/>
                <w:szCs w:val="22"/>
              </w:rPr>
              <w:t>april.perkins@maine.gov</w:t>
            </w:r>
          </w:hyperlink>
          <w:r w:rsidR="00796918">
            <w:rPr>
              <w:sz w:val="22"/>
              <w:szCs w:val="22"/>
            </w:rPr>
            <w:t xml:space="preserve"> if you need assistance finding an appropriate assessment.</w:t>
          </w:r>
          <w:r w:rsidR="00A3698F">
            <w:rPr>
              <w:sz w:val="22"/>
              <w:szCs w:val="22"/>
            </w:rPr>
            <w:t xml:space="preserve"> The most commonly-used assessment is </w:t>
          </w:r>
          <w:hyperlink r:id="rId23" w:history="1">
            <w:proofErr w:type="spellStart"/>
            <w:r w:rsidR="00A3698F" w:rsidRPr="00A3698F">
              <w:rPr>
                <w:rStyle w:val="Hyperlink"/>
                <w:sz w:val="22"/>
                <w:szCs w:val="22"/>
              </w:rPr>
              <w:t>preLAS</w:t>
            </w:r>
            <w:proofErr w:type="spellEnd"/>
          </w:hyperlink>
          <w:r w:rsidR="00A3698F">
            <w:rPr>
              <w:sz w:val="22"/>
              <w:szCs w:val="22"/>
            </w:rPr>
            <w:t>. Note that developmental or kindergarten-readiness screeners do not meet this requirement.)</w:t>
          </w:r>
        </w:p>
        <w:p w14:paraId="388A6D30" w14:textId="77777777" w:rsidR="008B129B" w:rsidRPr="00D82AD9" w:rsidRDefault="008B129B" w:rsidP="008B129B">
          <w:pPr>
            <w:autoSpaceDE w:val="0"/>
            <w:autoSpaceDN w:val="0"/>
            <w:adjustRightInd w:val="0"/>
            <w:spacing w:after="0"/>
            <w:rPr>
              <w:sz w:val="22"/>
              <w:szCs w:val="22"/>
            </w:rPr>
          </w:pPr>
        </w:p>
        <w:tbl>
          <w:tblPr>
            <w:tblStyle w:val="TableGrid"/>
            <w:tblW w:w="10710" w:type="dxa"/>
            <w:tblInd w:w="-635" w:type="dxa"/>
            <w:tblLook w:val="04A0" w:firstRow="1" w:lastRow="0" w:firstColumn="1" w:lastColumn="0" w:noHBand="0" w:noVBand="1"/>
          </w:tblPr>
          <w:tblGrid>
            <w:gridCol w:w="3690"/>
            <w:gridCol w:w="3240"/>
            <w:gridCol w:w="3780"/>
          </w:tblGrid>
          <w:tr w:rsidR="001904F2" w:rsidRPr="00D82AD9" w14:paraId="6DDF8D77" w14:textId="77777777" w:rsidTr="00586CF1">
            <w:tc>
              <w:tcPr>
                <w:tcW w:w="3690" w:type="dxa"/>
                <w:shd w:val="clear" w:color="auto" w:fill="C6D9F1" w:themeFill="text2" w:themeFillTint="33"/>
              </w:tcPr>
              <w:p w14:paraId="318BABD8" w14:textId="77777777" w:rsidR="001904F2" w:rsidRPr="00586CF1" w:rsidRDefault="001904F2" w:rsidP="005C76E1">
                <w:pPr>
                  <w:autoSpaceDE w:val="0"/>
                  <w:autoSpaceDN w:val="0"/>
                  <w:adjustRightInd w:val="0"/>
                  <w:jc w:val="center"/>
                  <w:rPr>
                    <w:rFonts w:cs="Calibri"/>
                    <w:b/>
                    <w:color w:val="000000"/>
                    <w:sz w:val="22"/>
                    <w:szCs w:val="22"/>
                  </w:rPr>
                </w:pPr>
                <w:r w:rsidRPr="00586CF1">
                  <w:rPr>
                    <w:rFonts w:cs="Calibri"/>
                    <w:b/>
                    <w:color w:val="000000"/>
                    <w:sz w:val="22"/>
                    <w:szCs w:val="22"/>
                  </w:rPr>
                  <w:t>Grade</w:t>
                </w:r>
              </w:p>
            </w:tc>
            <w:tc>
              <w:tcPr>
                <w:tcW w:w="3240" w:type="dxa"/>
                <w:shd w:val="clear" w:color="auto" w:fill="C6D9F1" w:themeFill="text2" w:themeFillTint="33"/>
              </w:tcPr>
              <w:p w14:paraId="564C5C67" w14:textId="77777777" w:rsidR="001904F2" w:rsidRPr="00586CF1" w:rsidRDefault="001904F2" w:rsidP="005C76E1">
                <w:pPr>
                  <w:autoSpaceDE w:val="0"/>
                  <w:autoSpaceDN w:val="0"/>
                  <w:adjustRightInd w:val="0"/>
                  <w:jc w:val="center"/>
                  <w:rPr>
                    <w:rFonts w:cs="Calibri"/>
                    <w:b/>
                    <w:color w:val="000000"/>
                    <w:sz w:val="22"/>
                    <w:szCs w:val="22"/>
                  </w:rPr>
                </w:pPr>
                <w:r w:rsidRPr="00586CF1">
                  <w:rPr>
                    <w:rFonts w:cs="Calibri"/>
                    <w:b/>
                    <w:color w:val="000000"/>
                    <w:sz w:val="22"/>
                    <w:szCs w:val="22"/>
                  </w:rPr>
                  <w:t>Screening Assessment</w:t>
                </w:r>
              </w:p>
            </w:tc>
            <w:tc>
              <w:tcPr>
                <w:tcW w:w="3780" w:type="dxa"/>
                <w:shd w:val="clear" w:color="auto" w:fill="C6D9F1" w:themeFill="text2" w:themeFillTint="33"/>
              </w:tcPr>
              <w:p w14:paraId="4A81BA94" w14:textId="77777777" w:rsidR="001904F2" w:rsidRPr="00586CF1" w:rsidRDefault="004327B7" w:rsidP="005C76E1">
                <w:pPr>
                  <w:autoSpaceDE w:val="0"/>
                  <w:autoSpaceDN w:val="0"/>
                  <w:adjustRightInd w:val="0"/>
                  <w:jc w:val="center"/>
                  <w:rPr>
                    <w:rFonts w:cs="Calibri"/>
                    <w:b/>
                    <w:color w:val="000000"/>
                    <w:sz w:val="22"/>
                    <w:szCs w:val="22"/>
                  </w:rPr>
                </w:pPr>
                <w:r w:rsidRPr="00586CF1">
                  <w:rPr>
                    <w:rFonts w:cs="Calibri"/>
                    <w:b/>
                    <w:color w:val="000000"/>
                    <w:sz w:val="22"/>
                    <w:szCs w:val="22"/>
                  </w:rPr>
                  <w:t xml:space="preserve">Minimum </w:t>
                </w:r>
                <w:r w:rsidR="001904F2" w:rsidRPr="00586CF1">
                  <w:rPr>
                    <w:rFonts w:cs="Calibri"/>
                    <w:b/>
                    <w:color w:val="000000"/>
                    <w:sz w:val="22"/>
                    <w:szCs w:val="22"/>
                  </w:rPr>
                  <w:t>Score Required to be Non-EL</w:t>
                </w:r>
              </w:p>
            </w:tc>
          </w:tr>
          <w:tr w:rsidR="001904F2" w:rsidRPr="00D82AD9" w14:paraId="21C5C977" w14:textId="77777777" w:rsidTr="00586CF1">
            <w:tc>
              <w:tcPr>
                <w:tcW w:w="3690" w:type="dxa"/>
                <w:shd w:val="clear" w:color="auto" w:fill="4F81BD" w:themeFill="accent1"/>
              </w:tcPr>
              <w:p w14:paraId="3442F5EF" w14:textId="77777777" w:rsidR="001904F2" w:rsidRPr="00D82AD9" w:rsidRDefault="001904F2" w:rsidP="005C76E1">
                <w:pPr>
                  <w:autoSpaceDE w:val="0"/>
                  <w:autoSpaceDN w:val="0"/>
                  <w:adjustRightInd w:val="0"/>
                  <w:jc w:val="center"/>
                  <w:rPr>
                    <w:rFonts w:cs="Calibri"/>
                    <w:color w:val="000000"/>
                    <w:sz w:val="22"/>
                    <w:szCs w:val="22"/>
                  </w:rPr>
                </w:pPr>
                <w:r w:rsidRPr="00D82AD9">
                  <w:rPr>
                    <w:rFonts w:cs="Calibri"/>
                    <w:color w:val="000000"/>
                    <w:sz w:val="22"/>
                    <w:szCs w:val="22"/>
                  </w:rPr>
                  <w:t>Pre-k</w:t>
                </w:r>
              </w:p>
            </w:tc>
            <w:tc>
              <w:tcPr>
                <w:tcW w:w="3240" w:type="dxa"/>
              </w:tcPr>
              <w:p w14:paraId="07E1944A" w14:textId="77777777" w:rsidR="001904F2" w:rsidRPr="00D82AD9" w:rsidRDefault="00CE41FF" w:rsidP="005C76E1">
                <w:pPr>
                  <w:autoSpaceDE w:val="0"/>
                  <w:autoSpaceDN w:val="0"/>
                  <w:adjustRightInd w:val="0"/>
                  <w:jc w:val="center"/>
                  <w:rPr>
                    <w:rFonts w:cs="Calibri"/>
                    <w:color w:val="000000"/>
                    <w:sz w:val="22"/>
                    <w:szCs w:val="22"/>
                  </w:rPr>
                </w:pPr>
                <w:r w:rsidRPr="00D82AD9">
                  <w:rPr>
                    <w:rFonts w:cs="Calibri"/>
                    <w:color w:val="000000"/>
                    <w:sz w:val="22"/>
                    <w:szCs w:val="22"/>
                  </w:rPr>
                  <w:t>ELP</w:t>
                </w:r>
                <w:r w:rsidR="005C76E1" w:rsidRPr="00D82AD9">
                  <w:rPr>
                    <w:rFonts w:cs="Calibri"/>
                    <w:color w:val="000000"/>
                    <w:sz w:val="22"/>
                    <w:szCs w:val="22"/>
                  </w:rPr>
                  <w:t xml:space="preserve"> screener of the SAU’s choice</w:t>
                </w:r>
              </w:p>
            </w:tc>
            <w:tc>
              <w:tcPr>
                <w:tcW w:w="3780" w:type="dxa"/>
              </w:tcPr>
              <w:p w14:paraId="740292C7" w14:textId="77777777" w:rsidR="001904F2" w:rsidRPr="00D82AD9" w:rsidRDefault="005C76E1" w:rsidP="005C76E1">
                <w:pPr>
                  <w:autoSpaceDE w:val="0"/>
                  <w:autoSpaceDN w:val="0"/>
                  <w:adjustRightInd w:val="0"/>
                  <w:jc w:val="center"/>
                  <w:rPr>
                    <w:rFonts w:cs="Calibri"/>
                    <w:color w:val="000000"/>
                    <w:sz w:val="22"/>
                    <w:szCs w:val="22"/>
                  </w:rPr>
                </w:pPr>
                <w:r w:rsidRPr="00D82AD9">
                  <w:rPr>
                    <w:rFonts w:cs="Calibri"/>
                    <w:color w:val="000000"/>
                    <w:sz w:val="22"/>
                    <w:szCs w:val="22"/>
                  </w:rPr>
                  <w:t>at the discretion of the SAU</w:t>
                </w:r>
                <w:r w:rsidR="00CE41FF" w:rsidRPr="00D82AD9">
                  <w:rPr>
                    <w:rFonts w:cs="Calibri"/>
                    <w:color w:val="000000"/>
                    <w:sz w:val="22"/>
                    <w:szCs w:val="22"/>
                  </w:rPr>
                  <w:t>*</w:t>
                </w:r>
              </w:p>
            </w:tc>
          </w:tr>
          <w:tr w:rsidR="001904F2" w:rsidRPr="00D82AD9" w14:paraId="75AB0BDC" w14:textId="77777777" w:rsidTr="00586CF1">
            <w:tc>
              <w:tcPr>
                <w:tcW w:w="3690" w:type="dxa"/>
                <w:shd w:val="clear" w:color="auto" w:fill="4F81BD" w:themeFill="accent1"/>
              </w:tcPr>
              <w:p w14:paraId="3BCEA6BC" w14:textId="7E95D0DE" w:rsidR="001904F2" w:rsidRPr="00D82AD9" w:rsidRDefault="00586CF1" w:rsidP="005C76E1">
                <w:pPr>
                  <w:autoSpaceDE w:val="0"/>
                  <w:autoSpaceDN w:val="0"/>
                  <w:adjustRightInd w:val="0"/>
                  <w:jc w:val="center"/>
                  <w:rPr>
                    <w:rFonts w:cs="Calibri"/>
                    <w:color w:val="000000"/>
                    <w:sz w:val="22"/>
                    <w:szCs w:val="22"/>
                  </w:rPr>
                </w:pPr>
                <w:r>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semester </w:t>
                </w:r>
                <w:r w:rsidR="001904F2" w:rsidRPr="00D82AD9">
                  <w:rPr>
                    <w:rFonts w:cs="Calibri"/>
                    <w:color w:val="000000"/>
                    <w:sz w:val="22"/>
                    <w:szCs w:val="22"/>
                  </w:rPr>
                  <w:t>K</w:t>
                </w:r>
                <w:r>
                  <w:rPr>
                    <w:rFonts w:cs="Calibri"/>
                    <w:color w:val="000000"/>
                    <w:sz w:val="22"/>
                    <w:szCs w:val="22"/>
                  </w:rPr>
                  <w:t xml:space="preserve"> </w:t>
                </w:r>
              </w:p>
            </w:tc>
            <w:tc>
              <w:tcPr>
                <w:tcW w:w="3240" w:type="dxa"/>
              </w:tcPr>
              <w:p w14:paraId="01DF3F3C" w14:textId="77777777" w:rsidR="001904F2" w:rsidRPr="00D82AD9" w:rsidRDefault="005C76E1" w:rsidP="005C76E1">
                <w:pPr>
                  <w:autoSpaceDE w:val="0"/>
                  <w:autoSpaceDN w:val="0"/>
                  <w:adjustRightInd w:val="0"/>
                  <w:jc w:val="center"/>
                  <w:rPr>
                    <w:rFonts w:cs="Calibri"/>
                    <w:color w:val="000000"/>
                    <w:sz w:val="22"/>
                    <w:szCs w:val="22"/>
                  </w:rPr>
                </w:pPr>
                <w:r w:rsidRPr="00D82AD9">
                  <w:rPr>
                    <w:rFonts w:cs="Calibri"/>
                    <w:color w:val="000000"/>
                    <w:sz w:val="22"/>
                    <w:szCs w:val="22"/>
                  </w:rPr>
                  <w:t>Kindergarten W-APT</w:t>
                </w:r>
              </w:p>
            </w:tc>
            <w:tc>
              <w:tcPr>
                <w:tcW w:w="3780" w:type="dxa"/>
              </w:tcPr>
              <w:p w14:paraId="6C899877" w14:textId="6378E8E7" w:rsidR="001904F2" w:rsidRPr="00630A2B" w:rsidRDefault="001E65C6" w:rsidP="005C76E1">
                <w:pPr>
                  <w:autoSpaceDE w:val="0"/>
                  <w:autoSpaceDN w:val="0"/>
                  <w:adjustRightInd w:val="0"/>
                  <w:jc w:val="center"/>
                  <w:rPr>
                    <w:rFonts w:cs="Calibri"/>
                    <w:sz w:val="22"/>
                    <w:szCs w:val="22"/>
                  </w:rPr>
                </w:pPr>
                <w:r w:rsidRPr="00630A2B">
                  <w:rPr>
                    <w:rFonts w:cs="Calibri"/>
                    <w:sz w:val="22"/>
                    <w:szCs w:val="22"/>
                  </w:rPr>
                  <w:t>l</w:t>
                </w:r>
                <w:r w:rsidR="00F15FDB" w:rsidRPr="00630A2B">
                  <w:rPr>
                    <w:rFonts w:cs="Calibri"/>
                    <w:sz w:val="22"/>
                    <w:szCs w:val="22"/>
                  </w:rPr>
                  <w:t xml:space="preserve">istening and speaking </w:t>
                </w:r>
                <w:r w:rsidR="002C0793" w:rsidRPr="00630A2B">
                  <w:rPr>
                    <w:rFonts w:cs="Calibri"/>
                    <w:sz w:val="22"/>
                    <w:szCs w:val="22"/>
                  </w:rPr>
                  <w:t>29</w:t>
                </w:r>
                <w:r w:rsidR="00F15FDB" w:rsidRPr="00630A2B">
                  <w:rPr>
                    <w:rFonts w:cs="Calibri"/>
                    <w:sz w:val="22"/>
                    <w:szCs w:val="22"/>
                  </w:rPr>
                  <w:t xml:space="preserve"> </w:t>
                </w:r>
              </w:p>
            </w:tc>
          </w:tr>
          <w:tr w:rsidR="00586CF1" w:rsidRPr="00D82AD9" w14:paraId="6E048A3C" w14:textId="77777777" w:rsidTr="00586CF1">
            <w:tc>
              <w:tcPr>
                <w:tcW w:w="3690" w:type="dxa"/>
                <w:shd w:val="clear" w:color="auto" w:fill="4F81BD" w:themeFill="accent1"/>
              </w:tcPr>
              <w:p w14:paraId="21AD4163" w14:textId="57B682FD" w:rsidR="00586CF1" w:rsidRDefault="00586CF1" w:rsidP="005C76E1">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K/1</w:t>
                </w:r>
                <w:r w:rsidRPr="00586CF1">
                  <w:rPr>
                    <w:rFonts w:cs="Calibri"/>
                    <w:color w:val="000000"/>
                    <w:sz w:val="22"/>
                    <w:szCs w:val="22"/>
                    <w:vertAlign w:val="superscript"/>
                  </w:rPr>
                  <w:t>st</w:t>
                </w:r>
                <w:r>
                  <w:rPr>
                    <w:rFonts w:cs="Calibri"/>
                    <w:color w:val="000000"/>
                    <w:sz w:val="22"/>
                    <w:szCs w:val="22"/>
                  </w:rPr>
                  <w:t xml:space="preserve"> semester 1</w:t>
                </w:r>
                <w:r w:rsidRPr="00586CF1">
                  <w:rPr>
                    <w:rFonts w:cs="Calibri"/>
                    <w:color w:val="000000"/>
                    <w:sz w:val="22"/>
                    <w:szCs w:val="22"/>
                    <w:vertAlign w:val="superscript"/>
                  </w:rPr>
                  <w:t>st</w:t>
                </w:r>
                <w:r>
                  <w:rPr>
                    <w:rFonts w:cs="Calibri"/>
                    <w:color w:val="000000"/>
                    <w:sz w:val="22"/>
                    <w:szCs w:val="22"/>
                  </w:rPr>
                  <w:t xml:space="preserve"> grade</w:t>
                </w:r>
              </w:p>
            </w:tc>
            <w:tc>
              <w:tcPr>
                <w:tcW w:w="3240" w:type="dxa"/>
              </w:tcPr>
              <w:p w14:paraId="0EB24637" w14:textId="0FBB96F2" w:rsidR="00586CF1" w:rsidRPr="00D82AD9" w:rsidRDefault="00586CF1" w:rsidP="005C76E1">
                <w:pPr>
                  <w:autoSpaceDE w:val="0"/>
                  <w:autoSpaceDN w:val="0"/>
                  <w:adjustRightInd w:val="0"/>
                  <w:jc w:val="center"/>
                  <w:rPr>
                    <w:rFonts w:cs="Calibri"/>
                    <w:color w:val="000000"/>
                    <w:sz w:val="22"/>
                    <w:szCs w:val="22"/>
                  </w:rPr>
                </w:pPr>
                <w:r w:rsidRPr="00D82AD9">
                  <w:rPr>
                    <w:rFonts w:cs="Calibri"/>
                    <w:color w:val="000000"/>
                    <w:sz w:val="22"/>
                    <w:szCs w:val="22"/>
                  </w:rPr>
                  <w:t>Kindergarten W-APT</w:t>
                </w:r>
              </w:p>
            </w:tc>
            <w:tc>
              <w:tcPr>
                <w:tcW w:w="3780" w:type="dxa"/>
              </w:tcPr>
              <w:p w14:paraId="497CC335" w14:textId="41DF5F6E" w:rsidR="005A136F" w:rsidRPr="00630A2B" w:rsidRDefault="005A136F" w:rsidP="005C76E1">
                <w:pPr>
                  <w:autoSpaceDE w:val="0"/>
                  <w:autoSpaceDN w:val="0"/>
                  <w:adjustRightInd w:val="0"/>
                  <w:jc w:val="center"/>
                  <w:rPr>
                    <w:rFonts w:cs="Calibri"/>
                    <w:sz w:val="22"/>
                    <w:szCs w:val="22"/>
                  </w:rPr>
                </w:pPr>
                <w:r w:rsidRPr="00630A2B">
                  <w:rPr>
                    <w:rFonts w:cs="Calibri"/>
                    <w:sz w:val="22"/>
                    <w:szCs w:val="22"/>
                  </w:rPr>
                  <w:t>listening and speaking 2</w:t>
                </w:r>
                <w:r w:rsidR="00A069DA" w:rsidRPr="00630A2B">
                  <w:rPr>
                    <w:rFonts w:cs="Calibri"/>
                    <w:sz w:val="22"/>
                    <w:szCs w:val="22"/>
                  </w:rPr>
                  <w:t>9</w:t>
                </w:r>
              </w:p>
              <w:p w14:paraId="75B1742C" w14:textId="33BF1BBC" w:rsidR="00586CF1" w:rsidRPr="00630A2B" w:rsidRDefault="005A136F" w:rsidP="005C76E1">
                <w:pPr>
                  <w:autoSpaceDE w:val="0"/>
                  <w:autoSpaceDN w:val="0"/>
                  <w:adjustRightInd w:val="0"/>
                  <w:jc w:val="center"/>
                  <w:rPr>
                    <w:rFonts w:cs="Calibri"/>
                    <w:sz w:val="22"/>
                    <w:szCs w:val="22"/>
                  </w:rPr>
                </w:pPr>
                <w:r w:rsidRPr="00630A2B">
                  <w:rPr>
                    <w:rFonts w:cs="Calibri"/>
                    <w:sz w:val="22"/>
                    <w:szCs w:val="22"/>
                  </w:rPr>
                  <w:t>reading 14</w:t>
                </w:r>
              </w:p>
              <w:p w14:paraId="683C57E3" w14:textId="5024B34B" w:rsidR="005A136F" w:rsidRPr="00630A2B" w:rsidRDefault="005A136F" w:rsidP="005C76E1">
                <w:pPr>
                  <w:autoSpaceDE w:val="0"/>
                  <w:autoSpaceDN w:val="0"/>
                  <w:adjustRightInd w:val="0"/>
                  <w:jc w:val="center"/>
                  <w:rPr>
                    <w:rFonts w:cs="Calibri"/>
                    <w:sz w:val="22"/>
                    <w:szCs w:val="22"/>
                  </w:rPr>
                </w:pPr>
                <w:r w:rsidRPr="00630A2B">
                  <w:rPr>
                    <w:rFonts w:cs="Calibri"/>
                    <w:sz w:val="22"/>
                    <w:szCs w:val="22"/>
                  </w:rPr>
                  <w:t>writing 17</w:t>
                </w:r>
              </w:p>
            </w:tc>
          </w:tr>
          <w:tr w:rsidR="00CE41FF" w:rsidRPr="00D82AD9" w14:paraId="2BA72CEA" w14:textId="77777777" w:rsidTr="00586CF1">
            <w:tc>
              <w:tcPr>
                <w:tcW w:w="3690" w:type="dxa"/>
                <w:shd w:val="clear" w:color="auto" w:fill="4F81BD" w:themeFill="accent1"/>
              </w:tcPr>
              <w:p w14:paraId="3DF2E6CA" w14:textId="4F45D559" w:rsidR="00CE41FF"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semester </w:t>
                </w:r>
                <w:r w:rsidRPr="00D82AD9">
                  <w:rPr>
                    <w:rFonts w:cs="Calibri"/>
                    <w:color w:val="000000"/>
                    <w:sz w:val="22"/>
                    <w:szCs w:val="22"/>
                  </w:rPr>
                  <w:t>K</w:t>
                </w:r>
              </w:p>
            </w:tc>
            <w:tc>
              <w:tcPr>
                <w:tcW w:w="3240" w:type="dxa"/>
              </w:tcPr>
              <w:p w14:paraId="2A8CB491" w14:textId="77777777" w:rsidR="00CE41FF" w:rsidRPr="00D82AD9" w:rsidRDefault="00CE41FF" w:rsidP="00CE41FF">
                <w:pPr>
                  <w:autoSpaceDE w:val="0"/>
                  <w:autoSpaceDN w:val="0"/>
                  <w:adjustRightInd w:val="0"/>
                  <w:jc w:val="center"/>
                  <w:rPr>
                    <w:rFonts w:cs="Calibri"/>
                    <w:color w:val="000000"/>
                    <w:sz w:val="22"/>
                    <w:szCs w:val="22"/>
                  </w:rPr>
                </w:pPr>
                <w:r w:rsidRPr="00D82AD9">
                  <w:rPr>
                    <w:rFonts w:cs="Calibri"/>
                    <w:color w:val="000000"/>
                    <w:sz w:val="22"/>
                    <w:szCs w:val="22"/>
                  </w:rPr>
                  <w:t>Kindergarten MODEL</w:t>
                </w:r>
              </w:p>
            </w:tc>
            <w:tc>
              <w:tcPr>
                <w:tcW w:w="3780" w:type="dxa"/>
              </w:tcPr>
              <w:p w14:paraId="72F7E8B4" w14:textId="79A385E9" w:rsidR="00CE41FF" w:rsidRPr="00630A2B" w:rsidRDefault="001E65C6" w:rsidP="00CE41FF">
                <w:pPr>
                  <w:autoSpaceDE w:val="0"/>
                  <w:autoSpaceDN w:val="0"/>
                  <w:adjustRightInd w:val="0"/>
                  <w:jc w:val="center"/>
                  <w:rPr>
                    <w:rFonts w:cs="Calibri"/>
                    <w:sz w:val="22"/>
                    <w:szCs w:val="22"/>
                  </w:rPr>
                </w:pPr>
                <w:r w:rsidRPr="00630A2B">
                  <w:rPr>
                    <w:rFonts w:cs="Calibri"/>
                    <w:sz w:val="22"/>
                    <w:szCs w:val="22"/>
                  </w:rPr>
                  <w:t>o</w:t>
                </w:r>
                <w:r w:rsidR="00F15FDB" w:rsidRPr="00630A2B">
                  <w:rPr>
                    <w:rFonts w:cs="Calibri"/>
                    <w:sz w:val="22"/>
                    <w:szCs w:val="22"/>
                  </w:rPr>
                  <w:t>ral language proficiency l</w:t>
                </w:r>
                <w:r w:rsidR="001E4C3C" w:rsidRPr="00630A2B">
                  <w:rPr>
                    <w:rFonts w:cs="Calibri"/>
                    <w:sz w:val="22"/>
                    <w:szCs w:val="22"/>
                  </w:rPr>
                  <w:t xml:space="preserve">evel </w:t>
                </w:r>
                <w:r w:rsidR="00586CF1" w:rsidRPr="00630A2B">
                  <w:rPr>
                    <w:rFonts w:cs="Calibri"/>
                    <w:sz w:val="22"/>
                    <w:szCs w:val="22"/>
                  </w:rPr>
                  <w:t>6</w:t>
                </w:r>
                <w:r w:rsidR="00CE41FF" w:rsidRPr="00630A2B">
                  <w:rPr>
                    <w:rFonts w:cs="Calibri"/>
                    <w:sz w:val="22"/>
                    <w:szCs w:val="22"/>
                  </w:rPr>
                  <w:t>.0</w:t>
                </w:r>
                <w:r w:rsidR="007E50B9" w:rsidRPr="00630A2B">
                  <w:rPr>
                    <w:rFonts w:cs="Calibri"/>
                    <w:sz w:val="22"/>
                    <w:szCs w:val="22"/>
                  </w:rPr>
                  <w:t>**</w:t>
                </w:r>
              </w:p>
            </w:tc>
          </w:tr>
          <w:tr w:rsidR="00586CF1" w:rsidRPr="00D82AD9" w14:paraId="365369DB" w14:textId="77777777" w:rsidTr="00586CF1">
            <w:tc>
              <w:tcPr>
                <w:tcW w:w="3690" w:type="dxa"/>
                <w:shd w:val="clear" w:color="auto" w:fill="4F81BD" w:themeFill="accent1"/>
              </w:tcPr>
              <w:p w14:paraId="49B6C133" w14:textId="4CBBC216" w:rsidR="00586CF1"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K/1</w:t>
                </w:r>
                <w:r w:rsidRPr="00586CF1">
                  <w:rPr>
                    <w:rFonts w:cs="Calibri"/>
                    <w:color w:val="000000"/>
                    <w:sz w:val="22"/>
                    <w:szCs w:val="22"/>
                    <w:vertAlign w:val="superscript"/>
                  </w:rPr>
                  <w:t>st</w:t>
                </w:r>
                <w:r>
                  <w:rPr>
                    <w:rFonts w:cs="Calibri"/>
                    <w:color w:val="000000"/>
                    <w:sz w:val="22"/>
                    <w:szCs w:val="22"/>
                  </w:rPr>
                  <w:t xml:space="preserve"> semester 1</w:t>
                </w:r>
                <w:r w:rsidRPr="00586CF1">
                  <w:rPr>
                    <w:rFonts w:cs="Calibri"/>
                    <w:color w:val="000000"/>
                    <w:sz w:val="22"/>
                    <w:szCs w:val="22"/>
                    <w:vertAlign w:val="superscript"/>
                  </w:rPr>
                  <w:t>st</w:t>
                </w:r>
                <w:r>
                  <w:rPr>
                    <w:rFonts w:cs="Calibri"/>
                    <w:color w:val="000000"/>
                    <w:sz w:val="22"/>
                    <w:szCs w:val="22"/>
                  </w:rPr>
                  <w:t xml:space="preserve"> grade</w:t>
                </w:r>
              </w:p>
            </w:tc>
            <w:tc>
              <w:tcPr>
                <w:tcW w:w="3240" w:type="dxa"/>
              </w:tcPr>
              <w:p w14:paraId="031E9DFE" w14:textId="515D2D0A" w:rsidR="00586CF1" w:rsidRPr="00D82AD9" w:rsidRDefault="00586CF1" w:rsidP="00CE41FF">
                <w:pPr>
                  <w:autoSpaceDE w:val="0"/>
                  <w:autoSpaceDN w:val="0"/>
                  <w:adjustRightInd w:val="0"/>
                  <w:jc w:val="center"/>
                  <w:rPr>
                    <w:rFonts w:cs="Calibri"/>
                    <w:color w:val="000000"/>
                    <w:sz w:val="22"/>
                    <w:szCs w:val="22"/>
                  </w:rPr>
                </w:pPr>
                <w:r w:rsidRPr="00D82AD9">
                  <w:rPr>
                    <w:rFonts w:cs="Calibri"/>
                    <w:color w:val="000000"/>
                    <w:sz w:val="22"/>
                    <w:szCs w:val="22"/>
                  </w:rPr>
                  <w:t>Kindergarten MODEL</w:t>
                </w:r>
              </w:p>
            </w:tc>
            <w:tc>
              <w:tcPr>
                <w:tcW w:w="3780" w:type="dxa"/>
              </w:tcPr>
              <w:p w14:paraId="489FD24B" w14:textId="23214263" w:rsidR="00586CF1" w:rsidRPr="00630A2B" w:rsidRDefault="00F15FDB" w:rsidP="00CE41FF">
                <w:pPr>
                  <w:autoSpaceDE w:val="0"/>
                  <w:autoSpaceDN w:val="0"/>
                  <w:adjustRightInd w:val="0"/>
                  <w:jc w:val="center"/>
                  <w:rPr>
                    <w:rFonts w:cs="Calibri"/>
                    <w:sz w:val="22"/>
                    <w:szCs w:val="22"/>
                  </w:rPr>
                </w:pPr>
                <w:r w:rsidRPr="00630A2B">
                  <w:rPr>
                    <w:rFonts w:cs="Calibri"/>
                    <w:sz w:val="22"/>
                    <w:szCs w:val="22"/>
                  </w:rPr>
                  <w:t>composite proficiency l</w:t>
                </w:r>
                <w:r w:rsidR="00586CF1" w:rsidRPr="00630A2B">
                  <w:rPr>
                    <w:rFonts w:cs="Calibri"/>
                    <w:sz w:val="22"/>
                    <w:szCs w:val="22"/>
                  </w:rPr>
                  <w:t>evel 6.0**</w:t>
                </w:r>
              </w:p>
            </w:tc>
          </w:tr>
          <w:tr w:rsidR="00CE41FF" w:rsidRPr="00D82AD9" w14:paraId="2C292227" w14:textId="77777777" w:rsidTr="00586CF1">
            <w:tc>
              <w:tcPr>
                <w:tcW w:w="3690" w:type="dxa"/>
                <w:shd w:val="clear" w:color="auto" w:fill="4F81BD" w:themeFill="accent1"/>
              </w:tcPr>
              <w:p w14:paraId="4772D9A9" w14:textId="3D51768B" w:rsidR="00CE41FF"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w:t>
                </w:r>
                <w:r w:rsidR="00CE41FF" w:rsidRPr="00D82AD9">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grade</w:t>
                </w:r>
                <w:r w:rsidR="00CE41FF" w:rsidRPr="00D82AD9">
                  <w:rPr>
                    <w:rFonts w:cs="Calibri"/>
                    <w:color w:val="000000"/>
                    <w:sz w:val="22"/>
                    <w:szCs w:val="22"/>
                  </w:rPr>
                  <w:t>-12</w:t>
                </w:r>
                <w:r w:rsidRPr="00586CF1">
                  <w:rPr>
                    <w:rFonts w:cs="Calibri"/>
                    <w:color w:val="000000"/>
                    <w:sz w:val="22"/>
                    <w:szCs w:val="22"/>
                    <w:vertAlign w:val="superscript"/>
                  </w:rPr>
                  <w:t>th</w:t>
                </w:r>
                <w:r>
                  <w:rPr>
                    <w:rFonts w:cs="Calibri"/>
                    <w:color w:val="000000"/>
                    <w:sz w:val="22"/>
                    <w:szCs w:val="22"/>
                  </w:rPr>
                  <w:t xml:space="preserve"> grade</w:t>
                </w:r>
              </w:p>
            </w:tc>
            <w:tc>
              <w:tcPr>
                <w:tcW w:w="3240" w:type="dxa"/>
              </w:tcPr>
              <w:p w14:paraId="1C14FB45" w14:textId="77777777" w:rsidR="00CE41FF" w:rsidRPr="00D82AD9" w:rsidRDefault="00CE41FF" w:rsidP="00CE41FF">
                <w:pPr>
                  <w:autoSpaceDE w:val="0"/>
                  <w:autoSpaceDN w:val="0"/>
                  <w:adjustRightInd w:val="0"/>
                  <w:jc w:val="center"/>
                  <w:rPr>
                    <w:rFonts w:cs="Calibri"/>
                    <w:color w:val="000000"/>
                    <w:sz w:val="22"/>
                    <w:szCs w:val="22"/>
                  </w:rPr>
                </w:pPr>
                <w:r w:rsidRPr="00D82AD9">
                  <w:rPr>
                    <w:rFonts w:cs="Calibri"/>
                    <w:color w:val="000000"/>
                    <w:sz w:val="22"/>
                    <w:szCs w:val="22"/>
                  </w:rPr>
                  <w:t>WIDA Screener Online</w:t>
                </w:r>
              </w:p>
            </w:tc>
            <w:tc>
              <w:tcPr>
                <w:tcW w:w="3780" w:type="dxa"/>
              </w:tcPr>
              <w:p w14:paraId="6BF8357E" w14:textId="64629A4E" w:rsidR="00CE41FF" w:rsidRPr="00D82AD9" w:rsidRDefault="00F15FDB" w:rsidP="00CE41FF">
                <w:pPr>
                  <w:autoSpaceDE w:val="0"/>
                  <w:autoSpaceDN w:val="0"/>
                  <w:adjustRightInd w:val="0"/>
                  <w:jc w:val="center"/>
                  <w:rPr>
                    <w:rFonts w:cs="Calibri"/>
                    <w:color w:val="000000"/>
                    <w:sz w:val="22"/>
                    <w:szCs w:val="22"/>
                  </w:rPr>
                </w:pPr>
                <w:r>
                  <w:rPr>
                    <w:rFonts w:cs="Calibri"/>
                    <w:color w:val="000000"/>
                    <w:sz w:val="22"/>
                    <w:szCs w:val="22"/>
                  </w:rPr>
                  <w:t>composite proficiency l</w:t>
                </w:r>
                <w:r w:rsidR="00CE41FF" w:rsidRPr="00D82AD9">
                  <w:rPr>
                    <w:rFonts w:cs="Calibri"/>
                    <w:color w:val="000000"/>
                    <w:sz w:val="22"/>
                    <w:szCs w:val="22"/>
                  </w:rPr>
                  <w:t xml:space="preserve">evel </w:t>
                </w:r>
                <w:r w:rsidR="003F7016">
                  <w:rPr>
                    <w:rFonts w:cs="Calibri"/>
                    <w:color w:val="000000"/>
                    <w:sz w:val="22"/>
                    <w:szCs w:val="22"/>
                  </w:rPr>
                  <w:t>4.5</w:t>
                </w:r>
              </w:p>
            </w:tc>
          </w:tr>
        </w:tbl>
        <w:p w14:paraId="411003EA" w14:textId="77777777" w:rsidR="001904F2" w:rsidRPr="00D82AD9" w:rsidRDefault="001904F2" w:rsidP="004327B7">
          <w:pPr>
            <w:autoSpaceDE w:val="0"/>
            <w:autoSpaceDN w:val="0"/>
            <w:adjustRightInd w:val="0"/>
            <w:spacing w:after="0"/>
            <w:rPr>
              <w:rFonts w:cs="Calibri"/>
              <w:color w:val="000000"/>
              <w:sz w:val="22"/>
              <w:szCs w:val="22"/>
            </w:rPr>
          </w:pPr>
        </w:p>
        <w:p w14:paraId="1E73085E" w14:textId="77777777" w:rsidR="000867CF" w:rsidRPr="00D82AD9" w:rsidRDefault="00CE41FF" w:rsidP="004327B7">
          <w:pPr>
            <w:autoSpaceDE w:val="0"/>
            <w:autoSpaceDN w:val="0"/>
            <w:adjustRightInd w:val="0"/>
            <w:spacing w:after="0"/>
            <w:rPr>
              <w:rFonts w:cs="Calibri"/>
              <w:color w:val="000000"/>
              <w:sz w:val="22"/>
              <w:szCs w:val="22"/>
            </w:rPr>
          </w:pPr>
          <w:r w:rsidRPr="00D82AD9">
            <w:rPr>
              <w:rFonts w:cs="Calibri"/>
              <w:color w:val="000000"/>
              <w:sz w:val="22"/>
              <w:szCs w:val="22"/>
            </w:rPr>
            <w:t xml:space="preserve">*It is recommended to set high expectations for pre-k students </w:t>
          </w:r>
          <w:proofErr w:type="gramStart"/>
          <w:r w:rsidRPr="00D82AD9">
            <w:rPr>
              <w:rFonts w:cs="Calibri"/>
              <w:color w:val="000000"/>
              <w:sz w:val="22"/>
              <w:szCs w:val="22"/>
            </w:rPr>
            <w:t>in order to</w:t>
          </w:r>
          <w:proofErr w:type="gramEnd"/>
          <w:r w:rsidRPr="00D82AD9">
            <w:rPr>
              <w:rFonts w:cs="Calibri"/>
              <w:color w:val="000000"/>
              <w:sz w:val="22"/>
              <w:szCs w:val="22"/>
            </w:rPr>
            <w:t xml:space="preserve"> ensure that all </w:t>
          </w:r>
          <w:r w:rsidR="008B129B" w:rsidRPr="00D82AD9">
            <w:rPr>
              <w:rFonts w:cs="Calibri"/>
              <w:color w:val="000000"/>
              <w:sz w:val="22"/>
              <w:szCs w:val="22"/>
            </w:rPr>
            <w:t xml:space="preserve">bilingual/multilingual </w:t>
          </w:r>
          <w:r w:rsidRPr="00D82AD9">
            <w:rPr>
              <w:rFonts w:cs="Calibri"/>
              <w:color w:val="000000"/>
              <w:sz w:val="22"/>
              <w:szCs w:val="22"/>
            </w:rPr>
            <w:t xml:space="preserve">students </w:t>
          </w:r>
          <w:r w:rsidR="008B129B" w:rsidRPr="00D82AD9">
            <w:rPr>
              <w:rFonts w:cs="Calibri"/>
              <w:color w:val="000000"/>
              <w:sz w:val="22"/>
              <w:szCs w:val="22"/>
            </w:rPr>
            <w:t>who may benefit from</w:t>
          </w:r>
          <w:r w:rsidRPr="00D82AD9">
            <w:rPr>
              <w:rFonts w:cs="Calibri"/>
              <w:color w:val="000000"/>
              <w:sz w:val="22"/>
              <w:szCs w:val="22"/>
            </w:rPr>
            <w:t xml:space="preserve"> English language support services are </w:t>
          </w:r>
          <w:r w:rsidR="008B129B" w:rsidRPr="00D82AD9">
            <w:rPr>
              <w:rFonts w:cs="Calibri"/>
              <w:color w:val="000000"/>
              <w:sz w:val="22"/>
              <w:szCs w:val="22"/>
            </w:rPr>
            <w:t>identified</w:t>
          </w:r>
          <w:r w:rsidRPr="00D82AD9">
            <w:rPr>
              <w:rFonts w:cs="Calibri"/>
              <w:color w:val="000000"/>
              <w:sz w:val="22"/>
              <w:szCs w:val="22"/>
            </w:rPr>
            <w:t>.</w:t>
          </w:r>
        </w:p>
        <w:p w14:paraId="3E14C841" w14:textId="6EE93879" w:rsidR="007E50B9" w:rsidRPr="00D82AD9" w:rsidRDefault="007E50B9" w:rsidP="004327B7">
          <w:pPr>
            <w:autoSpaceDE w:val="0"/>
            <w:autoSpaceDN w:val="0"/>
            <w:adjustRightInd w:val="0"/>
            <w:spacing w:after="0"/>
            <w:rPr>
              <w:rFonts w:cs="Calibri"/>
              <w:color w:val="000000"/>
              <w:sz w:val="22"/>
              <w:szCs w:val="22"/>
            </w:rPr>
          </w:pPr>
          <w:r w:rsidRPr="00D82AD9">
            <w:rPr>
              <w:rFonts w:cs="Calibri"/>
              <w:color w:val="000000"/>
              <w:sz w:val="22"/>
              <w:szCs w:val="22"/>
            </w:rPr>
            <w:t xml:space="preserve">**Note that the </w:t>
          </w:r>
          <w:r w:rsidR="00586CF1">
            <w:rPr>
              <w:rFonts w:cs="Calibri"/>
              <w:color w:val="000000"/>
              <w:sz w:val="22"/>
              <w:szCs w:val="22"/>
            </w:rPr>
            <w:t>Kindergarten MODEL</w:t>
          </w:r>
          <w:r w:rsidRPr="00D82AD9">
            <w:rPr>
              <w:rFonts w:cs="Calibri"/>
              <w:color w:val="000000"/>
              <w:sz w:val="22"/>
              <w:szCs w:val="22"/>
            </w:rPr>
            <w:t xml:space="preserve"> minimum score is higher than grades 1-12 because MODEL is scored using an outdated score scale. WIDA Screener Online is aligned to the current proficiency levels on ACCESS for ELLs.</w:t>
          </w:r>
        </w:p>
        <w:p w14:paraId="3E5331BE" w14:textId="77777777" w:rsidR="000867CF" w:rsidRPr="00D82AD9" w:rsidRDefault="000867CF" w:rsidP="000867CF">
          <w:pPr>
            <w:pStyle w:val="Default"/>
            <w:rPr>
              <w:rFonts w:asciiTheme="minorHAnsi" w:hAnsiTheme="minorHAnsi"/>
              <w:sz w:val="22"/>
              <w:szCs w:val="22"/>
            </w:rPr>
          </w:pPr>
        </w:p>
        <w:p w14:paraId="18A80E7B" w14:textId="77777777" w:rsidR="00535359" w:rsidRPr="00D82AD9" w:rsidRDefault="00F244E1" w:rsidP="00D93261">
          <w:pPr>
            <w:pStyle w:val="Default"/>
            <w:rPr>
              <w:rFonts w:asciiTheme="minorHAnsi" w:hAnsiTheme="minorHAnsi"/>
              <w:b/>
              <w:sz w:val="22"/>
            </w:rPr>
          </w:pPr>
          <w:r w:rsidRPr="00D82AD9">
            <w:rPr>
              <w:rFonts w:asciiTheme="minorHAnsi" w:hAnsiTheme="minorHAnsi"/>
              <w:noProof/>
              <w:sz w:val="22"/>
              <w:szCs w:val="22"/>
            </w:rPr>
            <w:lastRenderedPageBreak/>
            <mc:AlternateContent>
              <mc:Choice Requires="wps">
                <w:drawing>
                  <wp:anchor distT="91440" distB="91440" distL="114300" distR="114300" simplePos="0" relativeHeight="251667456" behindDoc="0" locked="0" layoutInCell="1" allowOverlap="1" wp14:anchorId="14452D94" wp14:editId="3CF244A8">
                    <wp:simplePos x="0" y="0"/>
                    <wp:positionH relativeFrom="margin">
                      <wp:align>left</wp:align>
                    </wp:positionH>
                    <wp:positionV relativeFrom="paragraph">
                      <wp:posOffset>68580</wp:posOffset>
                    </wp:positionV>
                    <wp:extent cx="3474720" cy="140398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41FD8A4" w14:textId="77777777" w:rsidR="00C24A4C" w:rsidRDefault="00C24A4C" w:rsidP="004327B7">
                                <w:pPr>
                                  <w:pBdr>
                                    <w:top w:val="single" w:sz="24" w:space="16" w:color="4F81BD" w:themeColor="accent1"/>
                                    <w:bottom w:val="single" w:sz="24" w:space="8" w:color="4F81BD" w:themeColor="accent1"/>
                                  </w:pBdr>
                                  <w:spacing w:after="0"/>
                                  <w:rPr>
                                    <w:i/>
                                    <w:iCs/>
                                    <w:color w:val="4F81BD" w:themeColor="accent1"/>
                                    <w:sz w:val="24"/>
                                  </w:rPr>
                                </w:pPr>
                                <w:r>
                                  <w:rPr>
                                    <w:i/>
                                    <w:iCs/>
                                    <w:color w:val="4F81BD" w:themeColor="accent1"/>
                                    <w:sz w:val="24"/>
                                    <w:szCs w:val="24"/>
                                  </w:rPr>
                                  <w:t>It is required that all ELs be identified within 30 days of enrollment from the beginning of the school year or within two weeks of enrollment mid-year.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4452D94" id="_x0000_s1032" type="#_x0000_t202" style="position:absolute;margin-left:0;margin-top:5.4pt;width:273.6pt;height:110.55pt;z-index:251667456;visibility:visible;mso-wrap-style:square;mso-width-percent:585;mso-height-percent:200;mso-wrap-distance-left:9pt;mso-wrap-distance-top:7.2pt;mso-wrap-distance-right:9pt;mso-wrap-distance-bottom:7.2pt;mso-position-horizontal:lef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" filled="f" stroked="f">
                    <v:textbox style="mso-fit-shape-to-text:t">
                      <w:txbxContent>
                        <w:p w14:paraId="141FD8A4" w14:textId="77777777" w:rsidR="00C24A4C" w:rsidRDefault="00C24A4C" w:rsidP="004327B7">
                          <w:pPr>
                            <w:pBdr>
                              <w:top w:val="single" w:sz="24" w:space="16" w:color="4F81BD" w:themeColor="accent1"/>
                              <w:bottom w:val="single" w:sz="24" w:space="8" w:color="4F81BD" w:themeColor="accent1"/>
                            </w:pBdr>
                            <w:spacing w:after="0"/>
                            <w:rPr>
                              <w:i/>
                              <w:iCs/>
                              <w:color w:val="4F81BD" w:themeColor="accent1"/>
                              <w:sz w:val="24"/>
                            </w:rPr>
                          </w:pPr>
                          <w:r>
                            <w:rPr>
                              <w:i/>
                              <w:iCs/>
                              <w:color w:val="4F81BD" w:themeColor="accent1"/>
                              <w:sz w:val="24"/>
                              <w:szCs w:val="24"/>
                            </w:rPr>
                            <w:t>It is required that all ELs be identified within 30 days of enrollment from the beginning of the school year or within two weeks of enrollment mid-year.</w:t>
                          </w:r>
                        </w:p>
                      </w:txbxContent>
                    </v:textbox>
                    <w10:wrap type="square" anchorx="margin"/>
                  </v:shape>
                </w:pict>
              </mc:Fallback>
            </mc:AlternateContent>
          </w:r>
          <w:r w:rsidR="00EC437B" w:rsidRPr="00D82AD9">
            <w:rPr>
              <w:rFonts w:asciiTheme="minorHAnsi" w:hAnsiTheme="minorHAnsi"/>
              <w:sz w:val="22"/>
              <w:szCs w:val="22"/>
            </w:rPr>
            <w:t>The screening tests assess English language proficiency in all four domains of language development – listening, speaking, reading, and writing – and evaluate social and instructional English</w:t>
          </w:r>
          <w:r w:rsidR="00535359" w:rsidRPr="00D82AD9">
            <w:rPr>
              <w:rFonts w:asciiTheme="minorHAnsi" w:hAnsiTheme="minorHAnsi"/>
              <w:sz w:val="22"/>
              <w:szCs w:val="22"/>
            </w:rPr>
            <w:t>,</w:t>
          </w:r>
          <w:r w:rsidR="00EC437B" w:rsidRPr="00D82AD9">
            <w:rPr>
              <w:rFonts w:asciiTheme="minorHAnsi" w:hAnsiTheme="minorHAnsi"/>
              <w:sz w:val="22"/>
              <w:szCs w:val="22"/>
            </w:rPr>
            <w:t xml:space="preserve"> as well as academic language corresponding to the subject areas of language arts, mathematics, science, and social studies.  The screening test score is used to determine the student’s initial English language proficiency (ELP) level. </w:t>
          </w:r>
          <w:r w:rsidR="00EC437B" w:rsidRPr="00D82AD9">
            <w:rPr>
              <w:rFonts w:asciiTheme="minorHAnsi" w:hAnsiTheme="minorHAnsi"/>
              <w:sz w:val="22"/>
            </w:rPr>
            <w:t xml:space="preserve">Additionally, other screenings, observations, and consultations should be used to inform development of the student’s program of services. </w:t>
          </w:r>
          <w:r w:rsidR="00EC437B" w:rsidRPr="00D82AD9">
            <w:rPr>
              <w:rFonts w:asciiTheme="minorHAnsi" w:hAnsiTheme="minorHAnsi"/>
              <w:b/>
              <w:sz w:val="22"/>
            </w:rPr>
            <w:t xml:space="preserve">Screening results </w:t>
          </w:r>
          <w:r w:rsidR="00FA7A18" w:rsidRPr="00D82AD9">
            <w:rPr>
              <w:rFonts w:asciiTheme="minorHAnsi" w:hAnsiTheme="minorHAnsi"/>
              <w:b/>
              <w:sz w:val="22"/>
            </w:rPr>
            <w:t>must be kept</w:t>
          </w:r>
          <w:r w:rsidR="00EC437B" w:rsidRPr="00D82AD9">
            <w:rPr>
              <w:rFonts w:asciiTheme="minorHAnsi" w:hAnsiTheme="minorHAnsi"/>
              <w:b/>
              <w:sz w:val="22"/>
            </w:rPr>
            <w:t xml:space="preserve"> in the student’s cumulative file.</w:t>
          </w:r>
        </w:p>
        <w:p w14:paraId="024050F7" w14:textId="77777777" w:rsidR="00E4622B" w:rsidRPr="00D82AD9" w:rsidRDefault="00E4622B" w:rsidP="00E4622B">
          <w:pPr>
            <w:pStyle w:val="Default"/>
            <w:rPr>
              <w:rFonts w:asciiTheme="minorHAnsi" w:hAnsiTheme="minorHAnsi"/>
              <w:sz w:val="22"/>
              <w:szCs w:val="22"/>
            </w:rPr>
          </w:pPr>
        </w:p>
        <w:p w14:paraId="786EC3C2" w14:textId="77777777" w:rsidR="00553379" w:rsidRDefault="00963ABE" w:rsidP="00553379">
          <w:pPr>
            <w:autoSpaceDE w:val="0"/>
            <w:autoSpaceDN w:val="0"/>
            <w:adjustRightInd w:val="0"/>
            <w:spacing w:after="0"/>
            <w:rPr>
              <w:rFonts w:cs="Calibri"/>
              <w:sz w:val="22"/>
              <w:szCs w:val="22"/>
            </w:rPr>
          </w:pPr>
          <w:r w:rsidRPr="00D82AD9">
            <w:rPr>
              <w:rFonts w:cs="Calibri"/>
              <w:sz w:val="22"/>
              <w:szCs w:val="22"/>
            </w:rPr>
            <w:t>ACCESS for ELLs cannot be administered without first confirming a student’s EL status through the required screener. For students who enroll and are identified as ELs near or during the ACCESS for ELLs testing window, this will mean taking the screener and ACCESS for ELLs with little time between the</w:t>
          </w:r>
          <w:r w:rsidR="00553379">
            <w:rPr>
              <w:rFonts w:cs="Calibri"/>
              <w:sz w:val="22"/>
              <w:szCs w:val="22"/>
            </w:rPr>
            <w:t>m.</w:t>
          </w:r>
        </w:p>
        <w:p w14:paraId="4C58D3E0" w14:textId="77777777" w:rsidR="00553379" w:rsidRDefault="00553379" w:rsidP="00553379">
          <w:pPr>
            <w:autoSpaceDE w:val="0"/>
            <w:autoSpaceDN w:val="0"/>
            <w:adjustRightInd w:val="0"/>
            <w:spacing w:after="0"/>
            <w:rPr>
              <w:rFonts w:cs="Calibri"/>
              <w:sz w:val="22"/>
              <w:szCs w:val="22"/>
            </w:rPr>
          </w:pPr>
        </w:p>
        <w:p w14:paraId="06C52699" w14:textId="39632405" w:rsidR="0095457A" w:rsidRDefault="00553379" w:rsidP="00F07859">
          <w:pPr>
            <w:autoSpaceDE w:val="0"/>
            <w:autoSpaceDN w:val="0"/>
            <w:adjustRightInd w:val="0"/>
            <w:spacing w:after="0"/>
            <w:rPr>
              <w:rFonts w:cs="Calibri"/>
              <w:sz w:val="22"/>
              <w:szCs w:val="22"/>
            </w:rPr>
          </w:pPr>
          <w:r>
            <w:rPr>
              <w:rFonts w:cs="Calibri"/>
              <w:sz w:val="22"/>
              <w:szCs w:val="22"/>
            </w:rPr>
            <w:t>S</w:t>
          </w:r>
          <w:r w:rsidR="009470FD" w:rsidRPr="00D82AD9">
            <w:rPr>
              <w:rFonts w:cs="Calibri"/>
              <w:sz w:val="22"/>
              <w:szCs w:val="22"/>
            </w:rPr>
            <w:t xml:space="preserve">tudents transferring to a Maine public school from another state </w:t>
          </w:r>
          <w:r w:rsidR="003A28A5" w:rsidRPr="00D82AD9">
            <w:rPr>
              <w:rFonts w:cs="Calibri"/>
              <w:sz w:val="22"/>
              <w:szCs w:val="22"/>
            </w:rPr>
            <w:t>(or from a school operated by the Bureau of Indian Education</w:t>
          </w:r>
          <w:r w:rsidR="005A40FF">
            <w:rPr>
              <w:rFonts w:cs="Calibri"/>
              <w:sz w:val="22"/>
              <w:szCs w:val="22"/>
            </w:rPr>
            <w:t xml:space="preserve"> or any private school</w:t>
          </w:r>
          <w:r w:rsidR="003A28A5" w:rsidRPr="00D82AD9">
            <w:rPr>
              <w:rFonts w:cs="Calibri"/>
              <w:sz w:val="22"/>
              <w:szCs w:val="22"/>
            </w:rPr>
            <w:t xml:space="preserve">) </w:t>
          </w:r>
          <w:r w:rsidR="009470FD" w:rsidRPr="00D82AD9">
            <w:rPr>
              <w:rFonts w:cs="Calibri"/>
              <w:sz w:val="22"/>
              <w:szCs w:val="22"/>
            </w:rPr>
            <w:t xml:space="preserve">must undergo the same EL identification process as all other students. EL identifications made in other states are not recognized in Maine. </w:t>
          </w:r>
          <w:r w:rsidR="00423506">
            <w:rPr>
              <w:rFonts w:cs="Calibri"/>
              <w:sz w:val="22"/>
              <w:szCs w:val="22"/>
            </w:rPr>
            <w:t xml:space="preserve">However, if a Maine SAU </w:t>
          </w:r>
          <w:proofErr w:type="gramStart"/>
          <w:r w:rsidR="00423506">
            <w:rPr>
              <w:rFonts w:cs="Calibri"/>
              <w:sz w:val="22"/>
              <w:szCs w:val="22"/>
            </w:rPr>
            <w:t>is able to</w:t>
          </w:r>
          <w:proofErr w:type="gramEnd"/>
          <w:r w:rsidR="00423506">
            <w:rPr>
              <w:rFonts w:cs="Calibri"/>
              <w:sz w:val="22"/>
              <w:szCs w:val="22"/>
            </w:rPr>
            <w:t xml:space="preserve"> obtain ACCESS results from another WIDA consortium member state, those results will be considered valid and an ELP screener need not be administered. </w:t>
          </w:r>
          <w:r w:rsidR="009470FD" w:rsidRPr="00D82AD9">
            <w:rPr>
              <w:rFonts w:cs="Calibri"/>
              <w:sz w:val="22"/>
              <w:szCs w:val="22"/>
            </w:rPr>
            <w:t xml:space="preserve">Maine does not recognize the exit criteria of other states; a student who has </w:t>
          </w:r>
          <w:proofErr w:type="spellStart"/>
          <w:r w:rsidR="009470FD" w:rsidRPr="00D82AD9">
            <w:rPr>
              <w:rFonts w:cs="Calibri"/>
              <w:sz w:val="22"/>
              <w:szCs w:val="22"/>
            </w:rPr>
            <w:t>exited</w:t>
          </w:r>
          <w:proofErr w:type="spellEnd"/>
          <w:r w:rsidR="009470FD" w:rsidRPr="00D82AD9">
            <w:rPr>
              <w:rFonts w:cs="Calibri"/>
              <w:sz w:val="22"/>
              <w:szCs w:val="22"/>
            </w:rPr>
            <w:t xml:space="preserve"> in another state may</w:t>
          </w:r>
          <w:r w:rsidR="00423506">
            <w:rPr>
              <w:rFonts w:cs="Calibri"/>
              <w:sz w:val="22"/>
              <w:szCs w:val="22"/>
            </w:rPr>
            <w:t xml:space="preserve"> continue to be an EL in Maine if that state’s exit threshold is lower than Maine’s.</w:t>
          </w:r>
        </w:p>
        <w:p w14:paraId="5466767A" w14:textId="77777777" w:rsidR="00F07859" w:rsidRPr="00D82AD9" w:rsidRDefault="00F07859" w:rsidP="00F07859">
          <w:pPr>
            <w:autoSpaceDE w:val="0"/>
            <w:autoSpaceDN w:val="0"/>
            <w:adjustRightInd w:val="0"/>
            <w:spacing w:after="0"/>
            <w:rPr>
              <w:rFonts w:cs="Calibri"/>
              <w:sz w:val="22"/>
              <w:szCs w:val="22"/>
            </w:rPr>
          </w:pPr>
        </w:p>
        <w:p w14:paraId="79DBF751" w14:textId="77777777" w:rsidR="00963ABE" w:rsidRDefault="00963ABE" w:rsidP="00F07859">
          <w:pPr>
            <w:autoSpaceDE w:val="0"/>
            <w:autoSpaceDN w:val="0"/>
            <w:adjustRightInd w:val="0"/>
            <w:spacing w:after="0"/>
            <w:rPr>
              <w:rFonts w:cs="Calibri"/>
              <w:sz w:val="22"/>
              <w:szCs w:val="22"/>
            </w:rPr>
          </w:pPr>
          <w:r w:rsidRPr="00D82AD9">
            <w:rPr>
              <w:rFonts w:cs="Calibri"/>
              <w:sz w:val="22"/>
              <w:szCs w:val="22"/>
            </w:rPr>
            <w:t xml:space="preserve">An EL identification made in a Maine SAU is recognized by all other Maine SAUs. However, it is still required to administer </w:t>
          </w:r>
          <w:r w:rsidR="00FA7A18" w:rsidRPr="00D82AD9">
            <w:rPr>
              <w:rFonts w:cs="Calibri"/>
              <w:sz w:val="22"/>
              <w:szCs w:val="22"/>
            </w:rPr>
            <w:t>an LUS</w:t>
          </w:r>
          <w:r w:rsidRPr="00D82AD9">
            <w:rPr>
              <w:rFonts w:cs="Calibri"/>
              <w:sz w:val="22"/>
              <w:szCs w:val="22"/>
            </w:rPr>
            <w:t xml:space="preserve"> to families enrolling in the SAU for the first time. If </w:t>
          </w:r>
          <w:proofErr w:type="gramStart"/>
          <w:r w:rsidRPr="00D82AD9">
            <w:rPr>
              <w:rFonts w:cs="Calibri"/>
              <w:sz w:val="22"/>
              <w:szCs w:val="22"/>
            </w:rPr>
            <w:t>an</w:t>
          </w:r>
          <w:proofErr w:type="gramEnd"/>
          <w:r w:rsidRPr="00D82AD9">
            <w:rPr>
              <w:rFonts w:cs="Calibri"/>
              <w:sz w:val="22"/>
              <w:szCs w:val="22"/>
            </w:rPr>
            <w:t xml:space="preserve"> SAU is able to </w:t>
          </w:r>
          <w:r w:rsidR="00FA7A18" w:rsidRPr="00D82AD9">
            <w:rPr>
              <w:rFonts w:cs="Calibri"/>
              <w:sz w:val="22"/>
              <w:szCs w:val="22"/>
            </w:rPr>
            <w:t>ascertain</w:t>
          </w:r>
          <w:r w:rsidRPr="00D82AD9">
            <w:rPr>
              <w:rFonts w:cs="Calibri"/>
              <w:sz w:val="22"/>
              <w:szCs w:val="22"/>
            </w:rPr>
            <w:t xml:space="preserve"> a </w:t>
          </w:r>
          <w:r w:rsidR="00CF3839" w:rsidRPr="00D82AD9">
            <w:rPr>
              <w:rFonts w:cs="Calibri"/>
              <w:sz w:val="22"/>
              <w:szCs w:val="22"/>
            </w:rPr>
            <w:t xml:space="preserve">newly-enrolled </w:t>
          </w:r>
          <w:r w:rsidRPr="00D82AD9">
            <w:rPr>
              <w:rFonts w:cs="Calibri"/>
              <w:sz w:val="22"/>
              <w:szCs w:val="22"/>
            </w:rPr>
            <w:t xml:space="preserve">student’s </w:t>
          </w:r>
          <w:r w:rsidR="00FA7A18" w:rsidRPr="00D82AD9">
            <w:rPr>
              <w:rFonts w:cs="Calibri"/>
              <w:sz w:val="22"/>
              <w:szCs w:val="22"/>
            </w:rPr>
            <w:t xml:space="preserve">EL status (either </w:t>
          </w:r>
          <w:r w:rsidR="005F1048" w:rsidRPr="00D82AD9">
            <w:rPr>
              <w:rFonts w:cs="Calibri"/>
              <w:sz w:val="22"/>
              <w:szCs w:val="22"/>
            </w:rPr>
            <w:t xml:space="preserve">through documentation </w:t>
          </w:r>
          <w:r w:rsidR="00FA7A18" w:rsidRPr="00D82AD9">
            <w:rPr>
              <w:rFonts w:cs="Calibri"/>
              <w:sz w:val="22"/>
              <w:szCs w:val="22"/>
            </w:rPr>
            <w:t>in the student’s cumulative file or via Synergy)</w:t>
          </w:r>
          <w:r w:rsidRPr="00D82AD9">
            <w:rPr>
              <w:rFonts w:cs="Calibri"/>
              <w:sz w:val="22"/>
              <w:szCs w:val="22"/>
            </w:rPr>
            <w:t xml:space="preserve">, it is not required to rescreen the student. That said, it often takes </w:t>
          </w:r>
          <w:r w:rsidR="00CF3839" w:rsidRPr="00D82AD9">
            <w:rPr>
              <w:rFonts w:cs="Calibri"/>
              <w:sz w:val="22"/>
              <w:szCs w:val="22"/>
            </w:rPr>
            <w:t xml:space="preserve">a significant amount of time to receive the cumulative file from the previous SAU, so SAUs should expect and prepare to administer an </w:t>
          </w:r>
          <w:r w:rsidR="005F1048" w:rsidRPr="00D82AD9">
            <w:rPr>
              <w:rFonts w:cs="Calibri"/>
              <w:sz w:val="22"/>
              <w:szCs w:val="22"/>
            </w:rPr>
            <w:t>ELP</w:t>
          </w:r>
          <w:r w:rsidR="00CF3839" w:rsidRPr="00D82AD9">
            <w:rPr>
              <w:rFonts w:cs="Calibri"/>
              <w:sz w:val="22"/>
              <w:szCs w:val="22"/>
            </w:rPr>
            <w:t xml:space="preserve"> screener to all potential ELs.</w:t>
          </w:r>
        </w:p>
        <w:p w14:paraId="06ABC5D5" w14:textId="77777777" w:rsidR="00F07859" w:rsidRPr="00D82AD9" w:rsidRDefault="00F07859" w:rsidP="00F07859">
          <w:pPr>
            <w:autoSpaceDE w:val="0"/>
            <w:autoSpaceDN w:val="0"/>
            <w:adjustRightInd w:val="0"/>
            <w:spacing w:after="0"/>
            <w:rPr>
              <w:rFonts w:cs="Calibri"/>
              <w:sz w:val="22"/>
              <w:szCs w:val="22"/>
            </w:rPr>
          </w:pPr>
        </w:p>
        <w:p w14:paraId="06D122F9" w14:textId="77777777" w:rsidR="00E4622B" w:rsidRPr="00D82AD9" w:rsidRDefault="00E4622B" w:rsidP="00E4622B">
          <w:pPr>
            <w:autoSpaceDE w:val="0"/>
            <w:autoSpaceDN w:val="0"/>
            <w:adjustRightInd w:val="0"/>
            <w:rPr>
              <w:rFonts w:cs="Calibri"/>
              <w:b/>
              <w:sz w:val="22"/>
              <w:szCs w:val="22"/>
            </w:rPr>
          </w:pPr>
          <w:r w:rsidRPr="00D82AD9">
            <w:rPr>
              <w:rFonts w:cs="Calibri"/>
              <w:b/>
              <w:color w:val="000000"/>
              <w:sz w:val="22"/>
              <w:szCs w:val="22"/>
            </w:rPr>
            <w:t>It is required under Section 1112 of ESSA that all ELs be identified within 30 days of enrollment from the beginning of the school year or within two weeks of enrollment mid-year</w:t>
          </w:r>
          <w:r w:rsidRPr="00D82AD9">
            <w:rPr>
              <w:rFonts w:cs="Calibri"/>
              <w:b/>
              <w:sz w:val="22"/>
              <w:szCs w:val="22"/>
            </w:rPr>
            <w:t>.</w:t>
          </w:r>
        </w:p>
        <w:p w14:paraId="20374C7A" w14:textId="376B2723" w:rsidR="005E2568" w:rsidRDefault="005E2568" w:rsidP="00553379">
          <w:pPr>
            <w:pStyle w:val="Default"/>
            <w:rPr>
              <w:rFonts w:asciiTheme="minorHAnsi" w:hAnsiTheme="minorHAnsi"/>
              <w:color w:val="auto"/>
              <w:sz w:val="22"/>
              <w:szCs w:val="22"/>
            </w:rPr>
          </w:pPr>
          <w:r w:rsidRPr="00D82AD9">
            <w:rPr>
              <w:rFonts w:asciiTheme="minorHAnsi" w:hAnsiTheme="minorHAnsi"/>
              <w:color w:val="auto"/>
              <w:sz w:val="22"/>
              <w:szCs w:val="22"/>
            </w:rPr>
            <w:t xml:space="preserve">For questions regarding entering EL data into the state system, please contact the Maine Department of Education </w:t>
          </w:r>
          <w:hyperlink r:id="rId24" w:history="1">
            <w:r w:rsidRPr="00D82AD9">
              <w:rPr>
                <w:rStyle w:val="Hyperlink"/>
                <w:rFonts w:asciiTheme="minorHAnsi" w:hAnsiTheme="minorHAnsi"/>
                <w:sz w:val="22"/>
                <w:szCs w:val="22"/>
              </w:rPr>
              <w:t>Data Helpdesk</w:t>
            </w:r>
          </w:hyperlink>
          <w:r w:rsidRPr="00D82AD9">
            <w:rPr>
              <w:rFonts w:asciiTheme="minorHAnsi" w:hAnsiTheme="minorHAnsi"/>
              <w:color w:val="auto"/>
              <w:sz w:val="22"/>
              <w:szCs w:val="22"/>
            </w:rPr>
            <w:t xml:space="preserve">. </w:t>
          </w:r>
        </w:p>
        <w:p w14:paraId="047DA9A2" w14:textId="77777777" w:rsidR="00553379" w:rsidRPr="00553379" w:rsidRDefault="00553379" w:rsidP="00553379">
          <w:pPr>
            <w:pStyle w:val="Default"/>
            <w:rPr>
              <w:rFonts w:asciiTheme="minorHAnsi" w:hAnsiTheme="minorHAnsi"/>
              <w:b/>
              <w:color w:val="FF0000"/>
              <w:sz w:val="22"/>
              <w:szCs w:val="22"/>
            </w:rPr>
          </w:pPr>
        </w:p>
        <w:p w14:paraId="63E16000" w14:textId="77777777" w:rsidR="00CA431E" w:rsidRPr="00D82AD9" w:rsidRDefault="005E2568" w:rsidP="00CA431E">
          <w:pPr>
            <w:autoSpaceDE w:val="0"/>
            <w:autoSpaceDN w:val="0"/>
            <w:adjustRightInd w:val="0"/>
            <w:rPr>
              <w:rFonts w:cs="Calibri"/>
              <w:sz w:val="22"/>
              <w:szCs w:val="22"/>
            </w:rPr>
          </w:pPr>
          <w:r w:rsidRPr="00D82AD9">
            <w:rPr>
              <w:rFonts w:cs="Calibri"/>
              <w:sz w:val="22"/>
              <w:szCs w:val="22"/>
            </w:rPr>
            <w:t>(207)624-6896</w:t>
          </w:r>
          <w:r w:rsidRPr="00D82AD9">
            <w:rPr>
              <w:rFonts w:cs="Calibri"/>
              <w:sz w:val="22"/>
              <w:szCs w:val="22"/>
            </w:rPr>
            <w:br/>
          </w:r>
          <w:hyperlink r:id="rId25" w:history="1">
            <w:r w:rsidRPr="00D82AD9">
              <w:rPr>
                <w:rStyle w:val="Hyperlink"/>
                <w:rFonts w:cs="Calibri"/>
                <w:sz w:val="22"/>
                <w:szCs w:val="22"/>
              </w:rPr>
              <w:t>medms.helpdesk@maine.gov</w:t>
            </w:r>
          </w:hyperlink>
          <w:r w:rsidRPr="00D82AD9">
            <w:rPr>
              <w:rFonts w:cs="Calibri"/>
              <w:sz w:val="22"/>
              <w:szCs w:val="22"/>
            </w:rPr>
            <w:br/>
            <w:t>Fax: 1-866-219-8344</w:t>
          </w:r>
          <w:r w:rsidRPr="00D82AD9">
            <w:rPr>
              <w:rFonts w:cs="Calibri"/>
              <w:sz w:val="22"/>
              <w:szCs w:val="22"/>
            </w:rPr>
            <w:br/>
            <w:t>Hours: Monday through Friday from 8:00 a.m. to 4:00 p.m.</w:t>
          </w:r>
        </w:p>
        <w:p w14:paraId="582CCA06" w14:textId="77777777" w:rsidR="004818B3" w:rsidRPr="00D82AD9" w:rsidRDefault="004818B3" w:rsidP="00CA431E">
          <w:pPr>
            <w:autoSpaceDE w:val="0"/>
            <w:autoSpaceDN w:val="0"/>
            <w:adjustRightInd w:val="0"/>
            <w:rPr>
              <w:rFonts w:cs="Calibri"/>
              <w:sz w:val="22"/>
              <w:szCs w:val="22"/>
            </w:rPr>
          </w:pPr>
        </w:p>
        <w:p w14:paraId="494F22D8" w14:textId="77777777" w:rsidR="003A28A5" w:rsidRPr="00D82AD9" w:rsidRDefault="001B2F19" w:rsidP="00CA431E">
          <w:pPr>
            <w:pStyle w:val="Heading2"/>
            <w:rPr>
              <w:rFonts w:asciiTheme="minorHAnsi" w:hAnsiTheme="minorHAnsi"/>
            </w:rPr>
          </w:pPr>
          <w:bookmarkStart w:id="9" w:name="_Toc19537647"/>
          <w:r w:rsidRPr="00D82AD9">
            <w:rPr>
              <w:rFonts w:asciiTheme="minorHAnsi" w:hAnsiTheme="minorHAnsi"/>
            </w:rPr>
            <w:lastRenderedPageBreak/>
            <w:t>Identifying ELs with learning d</w:t>
          </w:r>
          <w:r w:rsidR="00334843" w:rsidRPr="00D82AD9">
            <w:rPr>
              <w:rFonts w:asciiTheme="minorHAnsi" w:hAnsiTheme="minorHAnsi"/>
            </w:rPr>
            <w:t>isabilities</w:t>
          </w:r>
          <w:bookmarkEnd w:id="9"/>
        </w:p>
        <w:p w14:paraId="7BF88A10" w14:textId="77777777" w:rsidR="00F815B9" w:rsidRPr="00D82AD9" w:rsidRDefault="00F815B9" w:rsidP="00F815B9">
          <w:pPr>
            <w:pStyle w:val="Default"/>
            <w:rPr>
              <w:rFonts w:asciiTheme="minorHAnsi" w:hAnsiTheme="minorHAnsi"/>
              <w:b/>
            </w:rPr>
          </w:pPr>
        </w:p>
        <w:p w14:paraId="08D5809A" w14:textId="77777777" w:rsidR="00F815B9" w:rsidRDefault="00F815B9" w:rsidP="00F07859">
          <w:pPr>
            <w:spacing w:after="0"/>
            <w:rPr>
              <w:sz w:val="22"/>
              <w:szCs w:val="22"/>
            </w:rPr>
          </w:pPr>
          <w:r w:rsidRPr="00D82AD9">
            <w:rPr>
              <w:bCs/>
              <w:sz w:val="22"/>
              <w:szCs w:val="22"/>
            </w:rPr>
            <w:t xml:space="preserve">Screening for </w:t>
          </w:r>
          <w:r w:rsidR="00006DE2" w:rsidRPr="00D82AD9">
            <w:rPr>
              <w:bCs/>
              <w:sz w:val="22"/>
              <w:szCs w:val="22"/>
            </w:rPr>
            <w:t>ELP</w:t>
          </w:r>
          <w:r w:rsidRPr="00D82AD9">
            <w:rPr>
              <w:bCs/>
              <w:sz w:val="22"/>
              <w:szCs w:val="22"/>
            </w:rPr>
            <w:t xml:space="preserve"> is separate and distinct from special education screening.</w:t>
          </w:r>
          <w:r w:rsidR="004818B3" w:rsidRPr="00D82AD9">
            <w:rPr>
              <w:b/>
              <w:sz w:val="22"/>
              <w:szCs w:val="22"/>
            </w:rPr>
            <w:t xml:space="preserve"> </w:t>
          </w:r>
          <w:r w:rsidRPr="00D82AD9">
            <w:rPr>
              <w:sz w:val="22"/>
              <w:szCs w:val="22"/>
            </w:rPr>
            <w:t xml:space="preserve">EL status </w:t>
          </w:r>
          <w:proofErr w:type="gramStart"/>
          <w:r w:rsidRPr="00D82AD9">
            <w:rPr>
              <w:sz w:val="22"/>
              <w:szCs w:val="22"/>
            </w:rPr>
            <w:t>in itself is</w:t>
          </w:r>
          <w:proofErr w:type="gramEnd"/>
          <w:r w:rsidRPr="00D82AD9">
            <w:rPr>
              <w:sz w:val="22"/>
              <w:szCs w:val="22"/>
            </w:rPr>
            <w:t xml:space="preserve"> not a disability covered by IDEA or Maine </w:t>
          </w:r>
          <w:r w:rsidR="00730C2A" w:rsidRPr="00D82AD9">
            <w:rPr>
              <w:sz w:val="22"/>
              <w:szCs w:val="22"/>
            </w:rPr>
            <w:t>s</w:t>
          </w:r>
          <w:r w:rsidRPr="00D82AD9">
            <w:rPr>
              <w:sz w:val="22"/>
              <w:szCs w:val="22"/>
            </w:rPr>
            <w:t xml:space="preserve">pecial </w:t>
          </w:r>
          <w:r w:rsidR="00730C2A" w:rsidRPr="00D82AD9">
            <w:rPr>
              <w:sz w:val="22"/>
              <w:szCs w:val="22"/>
            </w:rPr>
            <w:t>e</w:t>
          </w:r>
          <w:r w:rsidRPr="00D82AD9">
            <w:rPr>
              <w:sz w:val="22"/>
              <w:szCs w:val="22"/>
            </w:rPr>
            <w:t>ducation regulations. ELs should not be placed in any special education program unless their exceptionality is well-documented (including assessment of the student’s native language skills) and appropriate procedures for special education services have been followed, independent of the EL identification</w:t>
          </w:r>
          <w:r w:rsidR="004818B3" w:rsidRPr="00D82AD9">
            <w:rPr>
              <w:sz w:val="22"/>
              <w:szCs w:val="22"/>
            </w:rPr>
            <w:t>.</w:t>
          </w:r>
          <w:r w:rsidR="0026591E" w:rsidRPr="00D82AD9">
            <w:rPr>
              <w:sz w:val="22"/>
              <w:szCs w:val="22"/>
            </w:rPr>
            <w:t xml:space="preserve"> See </w:t>
          </w:r>
          <w:hyperlink r:id="rId26" w:history="1">
            <w:r w:rsidR="0026591E" w:rsidRPr="00D82AD9">
              <w:rPr>
                <w:rStyle w:val="Hyperlink"/>
                <w:sz w:val="22"/>
                <w:szCs w:val="22"/>
              </w:rPr>
              <w:t>CCSSO English Learners with Disabilities Guide</w:t>
            </w:r>
          </w:hyperlink>
          <w:r w:rsidR="0026591E" w:rsidRPr="00D82AD9">
            <w:rPr>
              <w:sz w:val="22"/>
              <w:szCs w:val="22"/>
            </w:rPr>
            <w:t xml:space="preserve"> for more information.</w:t>
          </w:r>
        </w:p>
        <w:p w14:paraId="01B33FEF" w14:textId="77777777" w:rsidR="00F07859" w:rsidRPr="00D82AD9" w:rsidRDefault="00F07859" w:rsidP="00F07859">
          <w:pPr>
            <w:spacing w:after="0"/>
            <w:rPr>
              <w:sz w:val="22"/>
              <w:szCs w:val="22"/>
            </w:rPr>
          </w:pPr>
        </w:p>
        <w:p w14:paraId="54A858D6" w14:textId="77777777" w:rsidR="004818B3" w:rsidRPr="00D82AD9" w:rsidRDefault="004818B3" w:rsidP="004818B3">
          <w:pPr>
            <w:rPr>
              <w:sz w:val="22"/>
              <w:szCs w:val="22"/>
            </w:rPr>
          </w:pPr>
          <w:bookmarkStart w:id="10" w:name="_Hlk506979786"/>
          <w:r w:rsidRPr="00D82AD9">
            <w:rPr>
              <w:sz w:val="22"/>
              <w:szCs w:val="22"/>
            </w:rPr>
            <w:t xml:space="preserve">Students may qualify for and have legal entitlement to both ESOL and special education services. </w:t>
          </w:r>
          <w:bookmarkEnd w:id="10"/>
          <w:r w:rsidRPr="00D82AD9">
            <w:rPr>
              <w:sz w:val="22"/>
              <w:szCs w:val="22"/>
            </w:rPr>
            <w:t xml:space="preserve">Appropriate screening is required to determine students’ eligibility for each type of service. Depending on a student’s learning disability and IEP, universal testing tools or accommodations may be needed </w:t>
          </w:r>
          <w:proofErr w:type="gramStart"/>
          <w:r w:rsidRPr="00D82AD9">
            <w:rPr>
              <w:sz w:val="22"/>
              <w:szCs w:val="22"/>
            </w:rPr>
            <w:t>in order to</w:t>
          </w:r>
          <w:proofErr w:type="gramEnd"/>
          <w:r w:rsidRPr="00D82AD9">
            <w:rPr>
              <w:sz w:val="22"/>
              <w:szCs w:val="22"/>
            </w:rPr>
            <w:t xml:space="preserve"> measure </w:t>
          </w:r>
          <w:r w:rsidR="00730C2A" w:rsidRPr="00D82AD9">
            <w:rPr>
              <w:sz w:val="22"/>
              <w:szCs w:val="22"/>
            </w:rPr>
            <w:t>ELP</w:t>
          </w:r>
          <w:r w:rsidRPr="00D82AD9">
            <w:rPr>
              <w:sz w:val="22"/>
              <w:szCs w:val="22"/>
            </w:rPr>
            <w:t xml:space="preserve">. When evaluating an </w:t>
          </w:r>
          <w:r w:rsidR="00730C2A" w:rsidRPr="00D82AD9">
            <w:rPr>
              <w:sz w:val="22"/>
              <w:szCs w:val="22"/>
            </w:rPr>
            <w:t>EL</w:t>
          </w:r>
          <w:r w:rsidRPr="00D82AD9">
            <w:rPr>
              <w:sz w:val="22"/>
              <w:szCs w:val="22"/>
            </w:rPr>
            <w:t xml:space="preserve"> </w:t>
          </w:r>
          <w:proofErr w:type="gramStart"/>
          <w:r w:rsidRPr="00D82AD9">
            <w:rPr>
              <w:sz w:val="22"/>
              <w:szCs w:val="22"/>
            </w:rPr>
            <w:t>for learning</w:t>
          </w:r>
          <w:proofErr w:type="gramEnd"/>
          <w:r w:rsidRPr="00D82AD9">
            <w:rPr>
              <w:sz w:val="22"/>
              <w:szCs w:val="22"/>
            </w:rPr>
            <w:t xml:space="preserve"> disabilities, screening must be linguistically and culturally appropriate. It is advisable to measure a student’s skills in the student’s primary language </w:t>
          </w:r>
          <w:proofErr w:type="gramStart"/>
          <w:r w:rsidRPr="00D82AD9">
            <w:rPr>
              <w:sz w:val="22"/>
              <w:szCs w:val="22"/>
            </w:rPr>
            <w:t>in order to</w:t>
          </w:r>
          <w:proofErr w:type="gramEnd"/>
          <w:r w:rsidRPr="00D82AD9">
            <w:rPr>
              <w:sz w:val="22"/>
              <w:szCs w:val="22"/>
            </w:rPr>
            <w:t xml:space="preserve"> clarify whether challenges are due to a learning disability or English language development.</w:t>
          </w:r>
        </w:p>
        <w:p w14:paraId="5964FF9B" w14:textId="77777777" w:rsidR="004818B3" w:rsidRDefault="004818B3" w:rsidP="00F07859">
          <w:pPr>
            <w:spacing w:after="0"/>
            <w:rPr>
              <w:sz w:val="22"/>
              <w:szCs w:val="22"/>
            </w:rPr>
          </w:pPr>
          <w:r w:rsidRPr="00D82AD9">
            <w:rPr>
              <w:sz w:val="22"/>
              <w:szCs w:val="22"/>
            </w:rPr>
            <w:t xml:space="preserve">For </w:t>
          </w:r>
          <w:r w:rsidR="00730C2A" w:rsidRPr="00D82AD9">
            <w:rPr>
              <w:sz w:val="22"/>
              <w:szCs w:val="22"/>
            </w:rPr>
            <w:t>ELs</w:t>
          </w:r>
          <w:r w:rsidRPr="00D82AD9">
            <w:rPr>
              <w:sz w:val="22"/>
              <w:szCs w:val="22"/>
            </w:rPr>
            <w:t xml:space="preserve"> with IEP teams, the United States Department of Education has provided the following </w:t>
          </w:r>
          <w:hyperlink r:id="rId27" w:history="1">
            <w:r w:rsidRPr="00D82AD9">
              <w:rPr>
                <w:rStyle w:val="Hyperlink"/>
                <w:sz w:val="22"/>
                <w:szCs w:val="22"/>
              </w:rPr>
              <w:t>guidance</w:t>
            </w:r>
          </w:hyperlink>
          <w:r w:rsidRPr="00D82AD9">
            <w:rPr>
              <w:sz w:val="22"/>
              <w:szCs w:val="22"/>
            </w:rPr>
            <w:t>:</w:t>
          </w:r>
        </w:p>
        <w:p w14:paraId="12AEC370" w14:textId="77777777" w:rsidR="00F07859" w:rsidRPr="00D82AD9" w:rsidRDefault="00F07859" w:rsidP="00F07859">
          <w:pPr>
            <w:spacing w:after="0"/>
            <w:rPr>
              <w:sz w:val="22"/>
              <w:szCs w:val="22"/>
            </w:rPr>
          </w:pPr>
        </w:p>
        <w:p w14:paraId="558C6944" w14:textId="77777777" w:rsidR="00FB40D5" w:rsidRDefault="00432770" w:rsidP="00F07859">
          <w:pPr>
            <w:spacing w:after="0"/>
            <w:ind w:left="720"/>
            <w:rPr>
              <w:sz w:val="22"/>
              <w:szCs w:val="22"/>
            </w:rPr>
          </w:pPr>
          <w:r w:rsidRPr="00D82AD9">
            <w:rPr>
              <w:noProof/>
              <w:sz w:val="22"/>
              <w:szCs w:val="22"/>
            </w:rPr>
            <mc:AlternateContent>
              <mc:Choice Requires="wps">
                <w:drawing>
                  <wp:anchor distT="91440" distB="91440" distL="114300" distR="114300" simplePos="0" relativeHeight="251669504" behindDoc="0" locked="0" layoutInCell="1" allowOverlap="1" wp14:anchorId="3540BC38" wp14:editId="0F818C5C">
                    <wp:simplePos x="0" y="0"/>
                    <wp:positionH relativeFrom="margin">
                      <wp:posOffset>2781300</wp:posOffset>
                    </wp:positionH>
                    <wp:positionV relativeFrom="paragraph">
                      <wp:posOffset>788035</wp:posOffset>
                    </wp:positionV>
                    <wp:extent cx="3474720" cy="140398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75750DC" w14:textId="77777777" w:rsidR="00C24A4C" w:rsidRDefault="00C24A4C" w:rsidP="00432770">
                                <w:pPr>
                                  <w:pBdr>
                                    <w:top w:val="single" w:sz="24" w:space="16" w:color="4F81BD" w:themeColor="accent1"/>
                                    <w:bottom w:val="single" w:sz="24" w:space="8" w:color="4F81BD" w:themeColor="accent1"/>
                                  </w:pBdr>
                                  <w:spacing w:after="0"/>
                                  <w:rPr>
                                    <w:i/>
                                    <w:iCs/>
                                    <w:color w:val="4F81BD" w:themeColor="accent1"/>
                                    <w:sz w:val="24"/>
                                  </w:rPr>
                                </w:pPr>
                                <w:r w:rsidRPr="00432770">
                                  <w:rPr>
                                    <w:i/>
                                    <w:iCs/>
                                    <w:color w:val="4F81BD" w:themeColor="accent1"/>
                                    <w:sz w:val="24"/>
                                    <w:szCs w:val="24"/>
                                  </w:rPr>
                                  <w:t>Students may qualify for and have legal entitlement to both ESOL and special education services.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540BC38" id="_x0000_s1033" type="#_x0000_t202" style="position:absolute;left:0;text-align:left;margin-left:219pt;margin-top:62.05pt;width:273.6pt;height:110.55pt;z-index:251669504;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" filled="f" stroked="f">
                    <v:textbox style="mso-fit-shape-to-text:t">
                      <w:txbxContent>
                        <w:p w14:paraId="775750DC" w14:textId="77777777" w:rsidR="00C24A4C" w:rsidRDefault="00C24A4C" w:rsidP="00432770">
                          <w:pPr>
                            <w:pBdr>
                              <w:top w:val="single" w:sz="24" w:space="16" w:color="4F81BD" w:themeColor="accent1"/>
                              <w:bottom w:val="single" w:sz="24" w:space="8" w:color="4F81BD" w:themeColor="accent1"/>
                            </w:pBdr>
                            <w:spacing w:after="0"/>
                            <w:rPr>
                              <w:i/>
                              <w:iCs/>
                              <w:color w:val="4F81BD" w:themeColor="accent1"/>
                              <w:sz w:val="24"/>
                            </w:rPr>
                          </w:pPr>
                          <w:r w:rsidRPr="00432770">
                            <w:rPr>
                              <w:i/>
                              <w:iCs/>
                              <w:color w:val="4F81BD" w:themeColor="accent1"/>
                              <w:sz w:val="24"/>
                              <w:szCs w:val="24"/>
                            </w:rPr>
                            <w:t>Students may qualify for and have legal entitlement to both ESOL and special education services.</w:t>
                          </w:r>
                        </w:p>
                      </w:txbxContent>
                    </v:textbox>
                    <w10:wrap type="square" anchorx="margin"/>
                  </v:shape>
                </w:pict>
              </mc:Fallback>
            </mc:AlternateContent>
          </w:r>
          <w:r w:rsidR="004818B3" w:rsidRPr="00D82AD9">
            <w:rPr>
              <w:sz w:val="22"/>
              <w:szCs w:val="22"/>
            </w:rPr>
            <w:t xml:space="preserve">“It is important that IEP Teams for ELs with disabilities include persons with expertise in second language acquisition and other professionals, such as speech-language pathologists, who understand how to differentiate between limited English proficiency and a disability. The participation of these individuals on the IEP Team is essential </w:t>
          </w:r>
          <w:proofErr w:type="gramStart"/>
          <w:r w:rsidR="004818B3" w:rsidRPr="00D82AD9">
            <w:rPr>
              <w:sz w:val="22"/>
              <w:szCs w:val="22"/>
            </w:rPr>
            <w:t>in order to</w:t>
          </w:r>
          <w:proofErr w:type="gramEnd"/>
          <w:r w:rsidR="004818B3" w:rsidRPr="00D82AD9">
            <w:rPr>
              <w:sz w:val="22"/>
              <w:szCs w:val="22"/>
            </w:rPr>
            <w:t xml:space="preserve"> develop appropriate academic and functional goals for the child and provide specially designed instruction and the necessary related s</w:t>
          </w:r>
          <w:r w:rsidR="00D82AD9" w:rsidRPr="00D82AD9">
            <w:rPr>
              <w:sz w:val="22"/>
              <w:szCs w:val="22"/>
            </w:rPr>
            <w:t xml:space="preserve">ervices to meet these goals.” </w:t>
          </w:r>
        </w:p>
        <w:p w14:paraId="06AF3DC8" w14:textId="77777777" w:rsidR="00F07859" w:rsidRDefault="00F07859" w:rsidP="00F07859">
          <w:pPr>
            <w:spacing w:after="0"/>
            <w:ind w:left="720"/>
            <w:rPr>
              <w:sz w:val="22"/>
              <w:szCs w:val="22"/>
            </w:rPr>
          </w:pPr>
        </w:p>
        <w:p w14:paraId="0BE1E099" w14:textId="1FC30BB1" w:rsidR="003A28A5" w:rsidRPr="00FB40D5" w:rsidRDefault="00FB40D5" w:rsidP="00FB40D5">
          <w:pPr>
            <w:rPr>
              <w:rStyle w:val="Heading2Char"/>
              <w:rFonts w:asciiTheme="minorHAnsi" w:eastAsiaTheme="minorEastAsia" w:hAnsiTheme="minorHAnsi" w:cstheme="minorBidi"/>
              <w:color w:val="auto"/>
              <w:sz w:val="22"/>
              <w:szCs w:val="22"/>
            </w:rPr>
          </w:pPr>
          <w:r w:rsidRPr="00553379">
            <w:rPr>
              <w:b/>
              <w:sz w:val="22"/>
              <w:szCs w:val="22"/>
            </w:rPr>
            <w:t>Note</w:t>
          </w:r>
          <w:r>
            <w:rPr>
              <w:sz w:val="22"/>
              <w:szCs w:val="22"/>
            </w:rPr>
            <w:t xml:space="preserve">: Alternate ACCESS is appropriate only for students with the most significant cognitive disabilities. ELs must be approved to take the alternate state academic assessment </w:t>
          </w:r>
          <w:proofErr w:type="gramStart"/>
          <w:r>
            <w:rPr>
              <w:sz w:val="22"/>
              <w:szCs w:val="22"/>
            </w:rPr>
            <w:t>in order to</w:t>
          </w:r>
          <w:proofErr w:type="gramEnd"/>
          <w:r w:rsidR="001120D5">
            <w:rPr>
              <w:sz w:val="22"/>
              <w:szCs w:val="22"/>
            </w:rPr>
            <w:t xml:space="preserve"> be eligible to</w:t>
          </w:r>
          <w:r>
            <w:rPr>
              <w:sz w:val="22"/>
              <w:szCs w:val="22"/>
            </w:rPr>
            <w:t xml:space="preserve"> take Alternate ACCESS.</w:t>
          </w:r>
          <w:r w:rsidR="00D82AD9" w:rsidRPr="00D82AD9">
            <w:rPr>
              <w:sz w:val="22"/>
              <w:szCs w:val="22"/>
            </w:rPr>
            <w:t xml:space="preserve"> </w:t>
          </w:r>
          <w:r w:rsidR="001120D5">
            <w:rPr>
              <w:sz w:val="22"/>
              <w:szCs w:val="22"/>
            </w:rPr>
            <w:t xml:space="preserve">(See </w:t>
          </w:r>
          <w:hyperlink r:id="rId28" w:history="1">
            <w:r w:rsidR="001120D5" w:rsidRPr="001120D5">
              <w:rPr>
                <w:rStyle w:val="Hyperlink"/>
                <w:sz w:val="22"/>
                <w:szCs w:val="22"/>
              </w:rPr>
              <w:t>Alternate ACCESS for ELLs Participation Criteria Decision Tree</w:t>
            </w:r>
          </w:hyperlink>
          <w:r w:rsidR="001120D5">
            <w:rPr>
              <w:sz w:val="22"/>
              <w:szCs w:val="22"/>
            </w:rPr>
            <w:t>.)</w:t>
          </w:r>
        </w:p>
        <w:p w14:paraId="7372173C" w14:textId="77777777" w:rsidR="00FB40D5" w:rsidRPr="00FB40D5" w:rsidRDefault="00FB40D5" w:rsidP="00FB40D5"/>
        <w:p w14:paraId="7AF247D6" w14:textId="77777777" w:rsidR="00D83C4C" w:rsidRPr="00D82AD9" w:rsidRDefault="008B129B" w:rsidP="00D83C4C">
          <w:pPr>
            <w:pStyle w:val="Heading2"/>
            <w:spacing w:before="0"/>
            <w:rPr>
              <w:rStyle w:val="Heading2Char"/>
              <w:rFonts w:asciiTheme="minorHAnsi" w:hAnsiTheme="minorHAnsi"/>
            </w:rPr>
          </w:pPr>
          <w:bookmarkStart w:id="11" w:name="_Toc19537648"/>
          <w:r w:rsidRPr="00D82AD9">
            <w:rPr>
              <w:rStyle w:val="Heading2Char"/>
              <w:rFonts w:asciiTheme="minorHAnsi" w:hAnsiTheme="minorHAnsi"/>
            </w:rPr>
            <w:t>Post-</w:t>
          </w:r>
          <w:r w:rsidR="00535359" w:rsidRPr="00D82AD9">
            <w:rPr>
              <w:rStyle w:val="Heading2Char"/>
              <w:rFonts w:asciiTheme="minorHAnsi" w:hAnsiTheme="minorHAnsi"/>
            </w:rPr>
            <w:t>enrollment i</w:t>
          </w:r>
          <w:r w:rsidRPr="00D82AD9">
            <w:rPr>
              <w:rStyle w:val="Heading2Char"/>
              <w:rFonts w:asciiTheme="minorHAnsi" w:hAnsiTheme="minorHAnsi"/>
            </w:rPr>
            <w:t>dentification</w:t>
          </w:r>
          <w:bookmarkEnd w:id="11"/>
        </w:p>
        <w:p w14:paraId="3BBAE470" w14:textId="77777777" w:rsidR="00D83C4C" w:rsidRPr="00D82AD9" w:rsidRDefault="00D83C4C" w:rsidP="00D83C4C">
          <w:pPr>
            <w:spacing w:after="0"/>
          </w:pPr>
        </w:p>
        <w:p w14:paraId="0BDA74BB" w14:textId="77777777" w:rsidR="001D7334" w:rsidRDefault="001D7334" w:rsidP="00F07859">
          <w:pPr>
            <w:spacing w:after="0"/>
            <w:rPr>
              <w:sz w:val="22"/>
              <w:szCs w:val="22"/>
            </w:rPr>
          </w:pPr>
          <w:r w:rsidRPr="00D82AD9">
            <w:rPr>
              <w:sz w:val="22"/>
              <w:szCs w:val="22"/>
            </w:rPr>
            <w:t>Throughout the school year</w:t>
          </w:r>
          <w:r w:rsidR="00860FE2" w:rsidRPr="00D82AD9">
            <w:rPr>
              <w:sz w:val="22"/>
              <w:szCs w:val="22"/>
            </w:rPr>
            <w:t xml:space="preserve">, </w:t>
          </w:r>
          <w:r w:rsidRPr="00D82AD9">
            <w:rPr>
              <w:sz w:val="22"/>
              <w:szCs w:val="22"/>
            </w:rPr>
            <w:t xml:space="preserve">teachers should observe students who were not initially identified as ELs </w:t>
          </w:r>
          <w:proofErr w:type="gramStart"/>
          <w:r w:rsidRPr="00D82AD9">
            <w:rPr>
              <w:sz w:val="22"/>
              <w:szCs w:val="22"/>
            </w:rPr>
            <w:t>in order to</w:t>
          </w:r>
          <w:proofErr w:type="gramEnd"/>
          <w:r w:rsidRPr="00D82AD9">
            <w:rPr>
              <w:sz w:val="22"/>
              <w:szCs w:val="22"/>
            </w:rPr>
            <w:t xml:space="preserve"> determine whether English language support services may be needed. </w:t>
          </w:r>
        </w:p>
        <w:p w14:paraId="56BCEDD1" w14:textId="77777777" w:rsidR="00F07859" w:rsidRPr="00D82AD9" w:rsidRDefault="00F07859" w:rsidP="00F07859">
          <w:pPr>
            <w:spacing w:after="0"/>
            <w:rPr>
              <w:sz w:val="22"/>
              <w:szCs w:val="22"/>
            </w:rPr>
          </w:pPr>
        </w:p>
        <w:p w14:paraId="28FC5A7F" w14:textId="77777777" w:rsidR="00D83C4C" w:rsidRDefault="00860FE2" w:rsidP="00F07859">
          <w:pPr>
            <w:spacing w:after="0"/>
            <w:rPr>
              <w:sz w:val="22"/>
              <w:szCs w:val="22"/>
            </w:rPr>
          </w:pPr>
          <w:r w:rsidRPr="00D82AD9">
            <w:rPr>
              <w:sz w:val="22"/>
              <w:szCs w:val="22"/>
            </w:rPr>
            <w:t>If the or</w:t>
          </w:r>
          <w:r w:rsidR="001D7334" w:rsidRPr="00D82AD9">
            <w:rPr>
              <w:sz w:val="22"/>
              <w:szCs w:val="22"/>
            </w:rPr>
            <w:t>iginal LUS</w:t>
          </w:r>
          <w:r w:rsidRPr="00D82AD9">
            <w:rPr>
              <w:sz w:val="22"/>
              <w:szCs w:val="22"/>
            </w:rPr>
            <w:t xml:space="preserve"> does not indicate a primary or home language other than English, an </w:t>
          </w:r>
          <w:r w:rsidR="001D7334" w:rsidRPr="00D82AD9">
            <w:rPr>
              <w:sz w:val="22"/>
              <w:szCs w:val="22"/>
            </w:rPr>
            <w:t>ELP</w:t>
          </w:r>
          <w:r w:rsidRPr="00D82AD9">
            <w:rPr>
              <w:sz w:val="22"/>
              <w:szCs w:val="22"/>
            </w:rPr>
            <w:t xml:space="preserve"> screener can be administered only if one or both questions in the “School Use Only” section of the LUS is answered affirmatively by a teacher.</w:t>
          </w:r>
          <w:r w:rsidR="00FA31F9" w:rsidRPr="00D82AD9">
            <w:rPr>
              <w:sz w:val="22"/>
              <w:szCs w:val="22"/>
            </w:rPr>
            <w:t xml:space="preserve"> </w:t>
          </w:r>
          <w:r w:rsidR="007675CC" w:rsidRPr="00D82AD9">
            <w:rPr>
              <w:sz w:val="22"/>
              <w:szCs w:val="22"/>
            </w:rPr>
            <w:t xml:space="preserve"> </w:t>
          </w:r>
        </w:p>
        <w:p w14:paraId="74287F5E" w14:textId="77777777" w:rsidR="00F07859" w:rsidRPr="00D82AD9" w:rsidRDefault="00F07859" w:rsidP="00F07859">
          <w:pPr>
            <w:spacing w:after="0"/>
            <w:rPr>
              <w:sz w:val="22"/>
              <w:szCs w:val="22"/>
            </w:rPr>
          </w:pPr>
        </w:p>
        <w:p w14:paraId="50AB330E" w14:textId="77777777" w:rsidR="00294AA2" w:rsidRPr="00D82AD9" w:rsidRDefault="007675CC" w:rsidP="00281280">
          <w:pPr>
            <w:rPr>
              <w:sz w:val="22"/>
              <w:szCs w:val="22"/>
            </w:rPr>
          </w:pPr>
          <w:r w:rsidRPr="00D82AD9">
            <w:rPr>
              <w:sz w:val="22"/>
              <w:szCs w:val="22"/>
            </w:rPr>
            <w:lastRenderedPageBreak/>
            <w:t xml:space="preserve">If a student was administered an </w:t>
          </w:r>
          <w:r w:rsidR="001D7334" w:rsidRPr="00D82AD9">
            <w:rPr>
              <w:sz w:val="22"/>
              <w:szCs w:val="22"/>
            </w:rPr>
            <w:t>ELP</w:t>
          </w:r>
          <w:r w:rsidRPr="00D82AD9">
            <w:rPr>
              <w:sz w:val="22"/>
              <w:szCs w:val="22"/>
            </w:rPr>
            <w:t xml:space="preserve"> screener at the time of enrollment and did not then qualify for EL status, a screener may be re-administered if academic challenges </w:t>
          </w:r>
          <w:r w:rsidR="001D7334" w:rsidRPr="00D82AD9">
            <w:rPr>
              <w:sz w:val="22"/>
              <w:szCs w:val="22"/>
            </w:rPr>
            <w:t>due to</w:t>
          </w:r>
          <w:r w:rsidRPr="00D82AD9">
            <w:rPr>
              <w:sz w:val="22"/>
              <w:szCs w:val="22"/>
            </w:rPr>
            <w:t xml:space="preserve"> English language development arise lat</w:t>
          </w:r>
          <w:r w:rsidR="004A7D67" w:rsidRPr="00D82AD9">
            <w:rPr>
              <w:sz w:val="22"/>
              <w:szCs w:val="22"/>
            </w:rPr>
            <w:t>er</w:t>
          </w:r>
          <w:r w:rsidRPr="00D82AD9">
            <w:rPr>
              <w:sz w:val="22"/>
              <w:szCs w:val="22"/>
            </w:rPr>
            <w:t xml:space="preserve"> in the student’s academic career.</w:t>
          </w:r>
          <w:r w:rsidR="00294AA2" w:rsidRPr="00D82AD9">
            <w:rPr>
              <w:sz w:val="22"/>
              <w:szCs w:val="22"/>
            </w:rPr>
            <w:t xml:space="preserve"> </w:t>
          </w:r>
        </w:p>
        <w:p w14:paraId="52D28E4E" w14:textId="77777777" w:rsidR="00294AA2" w:rsidRPr="00D82AD9" w:rsidRDefault="00294AA2" w:rsidP="00294AA2">
          <w:pPr>
            <w:pStyle w:val="Heading2"/>
            <w:spacing w:before="0"/>
            <w:rPr>
              <w:rFonts w:asciiTheme="minorHAnsi" w:hAnsiTheme="minorHAnsi"/>
            </w:rPr>
          </w:pPr>
        </w:p>
        <w:p w14:paraId="72AA2797" w14:textId="77777777" w:rsidR="00294AA2" w:rsidRPr="00D82AD9" w:rsidRDefault="00294AA2" w:rsidP="00294AA2">
          <w:pPr>
            <w:pStyle w:val="Heading2"/>
            <w:spacing w:before="0"/>
            <w:rPr>
              <w:rFonts w:asciiTheme="minorHAnsi" w:hAnsiTheme="minorHAnsi"/>
              <w:sz w:val="22"/>
              <w:szCs w:val="22"/>
            </w:rPr>
          </w:pPr>
          <w:bookmarkStart w:id="12" w:name="_Toc19537649"/>
          <w:r w:rsidRPr="00D82AD9">
            <w:rPr>
              <w:rFonts w:asciiTheme="minorHAnsi" w:hAnsiTheme="minorHAnsi"/>
            </w:rPr>
            <w:t xml:space="preserve">Request for change in </w:t>
          </w:r>
          <w:r w:rsidR="002F2F4F" w:rsidRPr="00D82AD9">
            <w:rPr>
              <w:rFonts w:asciiTheme="minorHAnsi" w:hAnsiTheme="minorHAnsi"/>
            </w:rPr>
            <w:t xml:space="preserve">EL </w:t>
          </w:r>
          <w:r w:rsidRPr="00D82AD9">
            <w:rPr>
              <w:rFonts w:asciiTheme="minorHAnsi" w:hAnsiTheme="minorHAnsi"/>
            </w:rPr>
            <w:t>identification</w:t>
          </w:r>
          <w:bookmarkEnd w:id="12"/>
        </w:p>
        <w:p w14:paraId="04BDC338" w14:textId="77777777" w:rsidR="00294AA2" w:rsidRPr="00D82AD9" w:rsidRDefault="00294AA2" w:rsidP="00294AA2">
          <w:pPr>
            <w:spacing w:after="0"/>
            <w:rPr>
              <w:sz w:val="22"/>
              <w:szCs w:val="22"/>
            </w:rPr>
          </w:pPr>
        </w:p>
        <w:p w14:paraId="7EF6FC74" w14:textId="77777777" w:rsidR="00294AA2" w:rsidRDefault="00294AA2" w:rsidP="00F07859">
          <w:pPr>
            <w:spacing w:after="0"/>
            <w:rPr>
              <w:sz w:val="22"/>
              <w:szCs w:val="22"/>
            </w:rPr>
          </w:pPr>
          <w:r w:rsidRPr="00D82AD9">
            <w:rPr>
              <w:sz w:val="22"/>
              <w:szCs w:val="22"/>
            </w:rPr>
            <w:t xml:space="preserve">If a student has been identified by a school in Maine as an </w:t>
          </w:r>
          <w:r w:rsidR="00006DE2" w:rsidRPr="00D82AD9">
            <w:rPr>
              <w:sz w:val="22"/>
              <w:szCs w:val="22"/>
            </w:rPr>
            <w:t>EL</w:t>
          </w:r>
          <w:r w:rsidRPr="00D82AD9">
            <w:rPr>
              <w:sz w:val="22"/>
              <w:szCs w:val="22"/>
            </w:rPr>
            <w:t xml:space="preserve">, but a teacher, school administrator, parent/guardian, or the student himself/herself (over the age of 18) believes this identification to be incorrect, a request for change in identification may be made. </w:t>
          </w:r>
        </w:p>
        <w:p w14:paraId="643FE86C" w14:textId="77777777" w:rsidR="00F07859" w:rsidRPr="00D82AD9" w:rsidRDefault="00F07859" w:rsidP="00F07859">
          <w:pPr>
            <w:spacing w:after="0"/>
            <w:rPr>
              <w:sz w:val="22"/>
              <w:szCs w:val="22"/>
            </w:rPr>
          </w:pPr>
        </w:p>
        <w:p w14:paraId="02C461DD" w14:textId="77777777" w:rsidR="00294AA2" w:rsidRDefault="00294AA2" w:rsidP="00F07859">
          <w:pPr>
            <w:spacing w:after="0"/>
            <w:rPr>
              <w:sz w:val="22"/>
              <w:szCs w:val="22"/>
            </w:rPr>
          </w:pPr>
          <w:r w:rsidRPr="00D82AD9">
            <w:rPr>
              <w:sz w:val="22"/>
              <w:szCs w:val="22"/>
            </w:rPr>
            <w:t xml:space="preserve">If the information provided on the </w:t>
          </w:r>
          <w:r w:rsidR="00006DE2" w:rsidRPr="00D82AD9">
            <w:rPr>
              <w:sz w:val="22"/>
              <w:szCs w:val="22"/>
            </w:rPr>
            <w:t>LUS</w:t>
          </w:r>
          <w:r w:rsidRPr="00D82AD9">
            <w:rPr>
              <w:sz w:val="22"/>
              <w:szCs w:val="22"/>
            </w:rPr>
            <w:t xml:space="preserve"> is not accurate and the parent/guardian feels that the student was therefore incorrectly identified as an EL, the parent/guardian can contact the district superintendent to request a change in identification. It is not acceptable for a school to change a parent’s/guardian’s original answers on </w:t>
          </w:r>
          <w:r w:rsidR="00006DE2" w:rsidRPr="00D82AD9">
            <w:rPr>
              <w:sz w:val="22"/>
              <w:szCs w:val="22"/>
            </w:rPr>
            <w:t>an LUS</w:t>
          </w:r>
          <w:r w:rsidRPr="00D82AD9">
            <w:rPr>
              <w:sz w:val="22"/>
              <w:szCs w:val="22"/>
            </w:rPr>
            <w:t xml:space="preserve"> or provide a new </w:t>
          </w:r>
          <w:r w:rsidR="00006DE2" w:rsidRPr="00D82AD9">
            <w:rPr>
              <w:sz w:val="22"/>
              <w:szCs w:val="22"/>
            </w:rPr>
            <w:t>LUS</w:t>
          </w:r>
          <w:r w:rsidRPr="00D82AD9">
            <w:rPr>
              <w:sz w:val="22"/>
              <w:szCs w:val="22"/>
            </w:rPr>
            <w:t xml:space="preserve"> for the parent/guardian to complete. </w:t>
          </w:r>
        </w:p>
        <w:p w14:paraId="42EAFA9B" w14:textId="77777777" w:rsidR="00F07859" w:rsidRPr="00D82AD9" w:rsidRDefault="00F07859" w:rsidP="00F07859">
          <w:pPr>
            <w:spacing w:after="0"/>
            <w:rPr>
              <w:sz w:val="22"/>
              <w:szCs w:val="22"/>
            </w:rPr>
          </w:pPr>
        </w:p>
        <w:p w14:paraId="4B9CE34D" w14:textId="77777777" w:rsidR="00294AA2" w:rsidRDefault="00294AA2" w:rsidP="00F07859">
          <w:pPr>
            <w:spacing w:after="0"/>
            <w:rPr>
              <w:sz w:val="22"/>
              <w:szCs w:val="22"/>
            </w:rPr>
          </w:pPr>
          <w:r w:rsidRPr="00D82AD9">
            <w:rPr>
              <w:sz w:val="22"/>
              <w:szCs w:val="22"/>
            </w:rPr>
            <w:t xml:space="preserve">A teacher, school administrator, parent/guardian, or the student himself/herself (over the age of 18) can initiate a request for change in identification by submitting a letter or email (in any language) to the student’s district superintendent. The superintendent must complete the </w:t>
          </w:r>
          <w:hyperlink r:id="rId29" w:history="1">
            <w:r w:rsidR="00006DE2" w:rsidRPr="00D82AD9">
              <w:rPr>
                <w:rStyle w:val="Hyperlink"/>
                <w:sz w:val="22"/>
                <w:szCs w:val="22"/>
              </w:rPr>
              <w:t>Request for Change in EL Identification</w:t>
            </w:r>
          </w:hyperlink>
          <w:r w:rsidRPr="00D82AD9">
            <w:rPr>
              <w:sz w:val="22"/>
              <w:szCs w:val="22"/>
            </w:rPr>
            <w:t xml:space="preserve"> for</w:t>
          </w:r>
          <w:r w:rsidR="00006DE2" w:rsidRPr="00D82AD9">
            <w:rPr>
              <w:sz w:val="22"/>
              <w:szCs w:val="22"/>
            </w:rPr>
            <w:t>m</w:t>
          </w:r>
          <w:r w:rsidRPr="00D82AD9">
            <w:rPr>
              <w:sz w:val="22"/>
              <w:szCs w:val="22"/>
            </w:rPr>
            <w:t>. The following are required attachments:</w:t>
          </w:r>
        </w:p>
        <w:p w14:paraId="5CC8ED64" w14:textId="77777777" w:rsidR="00F07859" w:rsidRPr="00D82AD9" w:rsidRDefault="00F07859" w:rsidP="00F07859">
          <w:pPr>
            <w:spacing w:after="0"/>
            <w:rPr>
              <w:sz w:val="22"/>
              <w:szCs w:val="22"/>
            </w:rPr>
          </w:pPr>
        </w:p>
        <w:p w14:paraId="23480F2A" w14:textId="77777777" w:rsidR="00F41AC1" w:rsidRPr="00D82AD9" w:rsidRDefault="00F41AC1" w:rsidP="00F41AC1">
          <w:pPr>
            <w:pStyle w:val="ListParagraph"/>
            <w:numPr>
              <w:ilvl w:val="0"/>
              <w:numId w:val="18"/>
            </w:numPr>
            <w:spacing w:after="200" w:line="276" w:lineRule="auto"/>
            <w:rPr>
              <w:sz w:val="22"/>
              <w:szCs w:val="22"/>
            </w:rPr>
          </w:pPr>
          <w:r w:rsidRPr="00D82AD9">
            <w:rPr>
              <w:sz w:val="22"/>
              <w:szCs w:val="22"/>
            </w:rPr>
            <w:t>the letter or email from the teacher, school administrator, parent/guardian, or the student himself/herself (over the age of 18) to the superintendent, initiating the request for change in EL identification</w:t>
          </w:r>
        </w:p>
        <w:p w14:paraId="1E7A7F13" w14:textId="77777777" w:rsidR="00F41AC1" w:rsidRPr="00D82AD9" w:rsidRDefault="00F41AC1" w:rsidP="00F41AC1">
          <w:pPr>
            <w:pStyle w:val="ListParagraph"/>
            <w:numPr>
              <w:ilvl w:val="0"/>
              <w:numId w:val="18"/>
            </w:numPr>
            <w:spacing w:after="200" w:line="276" w:lineRule="auto"/>
            <w:rPr>
              <w:sz w:val="22"/>
              <w:szCs w:val="22"/>
            </w:rPr>
          </w:pPr>
          <w:r w:rsidRPr="00D82AD9">
            <w:rPr>
              <w:sz w:val="22"/>
              <w:szCs w:val="22"/>
            </w:rPr>
            <w:t xml:space="preserve">all </w:t>
          </w:r>
          <w:r w:rsidR="00A27BAA" w:rsidRPr="00D82AD9">
            <w:rPr>
              <w:sz w:val="22"/>
              <w:szCs w:val="22"/>
            </w:rPr>
            <w:t>language use s</w:t>
          </w:r>
          <w:r w:rsidRPr="00D82AD9">
            <w:rPr>
              <w:sz w:val="22"/>
              <w:szCs w:val="22"/>
            </w:rPr>
            <w:t>urveys present in the student’s cumulative file</w:t>
          </w:r>
        </w:p>
        <w:p w14:paraId="5C69B3F3" w14:textId="77777777" w:rsidR="00F41AC1" w:rsidRDefault="00F41AC1" w:rsidP="00F07859">
          <w:pPr>
            <w:pStyle w:val="ListParagraph"/>
            <w:numPr>
              <w:ilvl w:val="0"/>
              <w:numId w:val="18"/>
            </w:numPr>
            <w:spacing w:after="0" w:line="276" w:lineRule="auto"/>
            <w:rPr>
              <w:sz w:val="22"/>
              <w:szCs w:val="22"/>
            </w:rPr>
          </w:pPr>
          <w:r w:rsidRPr="00D82AD9">
            <w:rPr>
              <w:sz w:val="22"/>
              <w:szCs w:val="22"/>
            </w:rPr>
            <w:t>all English language proficiency screener score reports present in the student’s cumulative file</w:t>
          </w:r>
        </w:p>
        <w:p w14:paraId="5E294605" w14:textId="77777777" w:rsidR="00F07859" w:rsidRPr="00D82AD9" w:rsidRDefault="00F07859" w:rsidP="00F07859">
          <w:pPr>
            <w:pStyle w:val="ListParagraph"/>
            <w:spacing w:after="0" w:line="276" w:lineRule="auto"/>
            <w:rPr>
              <w:sz w:val="22"/>
              <w:szCs w:val="22"/>
            </w:rPr>
          </w:pPr>
        </w:p>
        <w:p w14:paraId="7070185D" w14:textId="77777777" w:rsidR="00F41AC1" w:rsidRPr="00D82AD9" w:rsidRDefault="00294AA2" w:rsidP="00294AA2">
          <w:pPr>
            <w:spacing w:after="0"/>
            <w:rPr>
              <w:sz w:val="22"/>
              <w:szCs w:val="22"/>
            </w:rPr>
          </w:pPr>
          <w:r w:rsidRPr="00D82AD9">
            <w:rPr>
              <w:sz w:val="22"/>
              <w:szCs w:val="22"/>
            </w:rPr>
            <w:t xml:space="preserve">A request for change in identification form can be submitted </w:t>
          </w:r>
          <w:r w:rsidR="00F41AC1" w:rsidRPr="00D82AD9">
            <w:rPr>
              <w:sz w:val="22"/>
              <w:szCs w:val="22"/>
            </w:rPr>
            <w:t>up to 9</w:t>
          </w:r>
          <w:r w:rsidRPr="00D82AD9">
            <w:rPr>
              <w:sz w:val="22"/>
              <w:szCs w:val="22"/>
            </w:rPr>
            <w:t xml:space="preserve">0 days after enrollment*. The final decision will be made by a review committee (of at least three members) at the Maine Department of Education within two weeks of receipt of the request. </w:t>
          </w:r>
          <w:r w:rsidR="00F41AC1" w:rsidRPr="00D82AD9">
            <w:rPr>
              <w:sz w:val="22"/>
              <w:szCs w:val="22"/>
            </w:rPr>
            <w:t xml:space="preserve">The superintendent is responsible for informing the student’s parent/guardian of the Department’s final decision in the parent’s/guardian’s preferred language and format, written or oral. Oral notifications must be followed by written notice. </w:t>
          </w:r>
          <w:r w:rsidR="00F41AC1" w:rsidRPr="00D82AD9">
            <w:rPr>
              <w:b/>
              <w:sz w:val="22"/>
              <w:szCs w:val="22"/>
            </w:rPr>
            <w:t>A copy of the decision from the Maine Department of Education must be kept in the student’s cumulative file.</w:t>
          </w:r>
        </w:p>
        <w:p w14:paraId="17638CDE" w14:textId="77777777" w:rsidR="00F41AC1" w:rsidRPr="00D82AD9" w:rsidRDefault="00F41AC1" w:rsidP="00294AA2">
          <w:pPr>
            <w:spacing w:after="0"/>
            <w:rPr>
              <w:sz w:val="22"/>
              <w:szCs w:val="22"/>
            </w:rPr>
          </w:pPr>
        </w:p>
        <w:p w14:paraId="611FD579" w14:textId="77777777" w:rsidR="00294AA2" w:rsidRPr="00D82AD9" w:rsidRDefault="00294AA2" w:rsidP="00294AA2">
          <w:pPr>
            <w:spacing w:after="0"/>
            <w:rPr>
              <w:sz w:val="22"/>
              <w:szCs w:val="22"/>
            </w:rPr>
          </w:pPr>
          <w:r w:rsidRPr="00D82AD9">
            <w:rPr>
              <w:sz w:val="22"/>
              <w:szCs w:val="22"/>
            </w:rPr>
            <w:t xml:space="preserve">An appeal is possible only in cases where additional pertinent information regarding the student’s EL identification becomes available. </w:t>
          </w:r>
        </w:p>
        <w:p w14:paraId="1D4D5EF9" w14:textId="77777777" w:rsidR="00294AA2" w:rsidRPr="00D82AD9" w:rsidRDefault="00294AA2" w:rsidP="00294AA2">
          <w:pPr>
            <w:spacing w:after="0"/>
            <w:rPr>
              <w:sz w:val="22"/>
              <w:szCs w:val="22"/>
            </w:rPr>
          </w:pPr>
        </w:p>
        <w:p w14:paraId="3C412C08" w14:textId="13ED0303" w:rsidR="00FA31F9" w:rsidRPr="00D82AD9" w:rsidRDefault="00294AA2" w:rsidP="00294AA2">
          <w:pPr>
            <w:rPr>
              <w:sz w:val="22"/>
              <w:szCs w:val="22"/>
            </w:rPr>
          </w:pPr>
          <w:r w:rsidRPr="00D82AD9">
            <w:rPr>
              <w:sz w:val="22"/>
              <w:szCs w:val="22"/>
            </w:rPr>
            <w:t>*</w:t>
          </w:r>
          <w:r w:rsidRPr="00553379">
            <w:rPr>
              <w:b/>
              <w:sz w:val="22"/>
              <w:szCs w:val="22"/>
            </w:rPr>
            <w:t>Note</w:t>
          </w:r>
          <w:r w:rsidRPr="00D82AD9">
            <w:rPr>
              <w:sz w:val="22"/>
              <w:szCs w:val="22"/>
            </w:rPr>
            <w:t xml:space="preserve">: All </w:t>
          </w:r>
          <w:r w:rsidR="00A27BAA" w:rsidRPr="00D82AD9">
            <w:rPr>
              <w:sz w:val="22"/>
              <w:szCs w:val="22"/>
            </w:rPr>
            <w:t>ELs</w:t>
          </w:r>
          <w:r w:rsidRPr="00D82AD9">
            <w:rPr>
              <w:sz w:val="22"/>
              <w:szCs w:val="22"/>
            </w:rPr>
            <w:t xml:space="preserve"> are required to be identified within 30 days of enrollment from the beginning of the school year or within two weeks of enrollment during the school</w:t>
          </w:r>
          <w:r w:rsidR="00F41AC1" w:rsidRPr="00D82AD9">
            <w:rPr>
              <w:sz w:val="22"/>
              <w:szCs w:val="22"/>
            </w:rPr>
            <w:t xml:space="preserve"> year. Requests made after the 9</w:t>
          </w:r>
          <w:r w:rsidRPr="00D82AD9">
            <w:rPr>
              <w:sz w:val="22"/>
              <w:szCs w:val="22"/>
            </w:rPr>
            <w:t>0-day window has passed due to extenuating circumstances will be cons</w:t>
          </w:r>
          <w:r w:rsidR="00664EDF">
            <w:rPr>
              <w:sz w:val="22"/>
              <w:szCs w:val="22"/>
            </w:rPr>
            <w:t>idered on a case-by-case basis.</w:t>
          </w:r>
        </w:p>
        <w:p w14:paraId="2B4303E0" w14:textId="77777777" w:rsidR="00D82AD9" w:rsidRPr="00D82AD9" w:rsidRDefault="00D82AD9" w:rsidP="00294AA2">
          <w:pPr>
            <w:rPr>
              <w:sz w:val="22"/>
              <w:szCs w:val="22"/>
            </w:rPr>
          </w:pPr>
        </w:p>
        <w:p w14:paraId="44F88177" w14:textId="77777777" w:rsidR="000867CF" w:rsidRPr="00D82AD9" w:rsidRDefault="000867CF" w:rsidP="0077783A">
          <w:pPr>
            <w:pStyle w:val="Heading2"/>
            <w:rPr>
              <w:rFonts w:asciiTheme="minorHAnsi" w:hAnsiTheme="minorHAnsi"/>
            </w:rPr>
          </w:pPr>
          <w:bookmarkStart w:id="13" w:name="_Toc19537650"/>
          <w:r w:rsidRPr="00D82AD9">
            <w:rPr>
              <w:rFonts w:asciiTheme="minorHAnsi" w:hAnsiTheme="minorHAnsi"/>
            </w:rPr>
            <w:lastRenderedPageBreak/>
            <w:t>Pare</w:t>
          </w:r>
          <w:r w:rsidR="00535359" w:rsidRPr="00D82AD9">
            <w:rPr>
              <w:rFonts w:asciiTheme="minorHAnsi" w:hAnsiTheme="minorHAnsi"/>
            </w:rPr>
            <w:t>nt/g</w:t>
          </w:r>
          <w:r w:rsidRPr="00D82AD9">
            <w:rPr>
              <w:rFonts w:asciiTheme="minorHAnsi" w:hAnsiTheme="minorHAnsi"/>
            </w:rPr>
            <w:t xml:space="preserve">uardian </w:t>
          </w:r>
          <w:r w:rsidR="00535359" w:rsidRPr="00D82AD9">
            <w:rPr>
              <w:rFonts w:asciiTheme="minorHAnsi" w:hAnsiTheme="minorHAnsi"/>
            </w:rPr>
            <w:t>n</w:t>
          </w:r>
          <w:r w:rsidRPr="00D82AD9">
            <w:rPr>
              <w:rFonts w:asciiTheme="minorHAnsi" w:hAnsiTheme="minorHAnsi"/>
            </w:rPr>
            <w:t xml:space="preserve">otification and </w:t>
          </w:r>
          <w:r w:rsidR="00535359" w:rsidRPr="00D82AD9">
            <w:rPr>
              <w:rFonts w:asciiTheme="minorHAnsi" w:hAnsiTheme="minorHAnsi"/>
            </w:rPr>
            <w:t>r</w:t>
          </w:r>
          <w:r w:rsidRPr="00D82AD9">
            <w:rPr>
              <w:rFonts w:asciiTheme="minorHAnsi" w:hAnsiTheme="minorHAnsi"/>
            </w:rPr>
            <w:t>ights</w:t>
          </w:r>
          <w:bookmarkEnd w:id="13"/>
        </w:p>
        <w:p w14:paraId="0C8B8AF3" w14:textId="77777777" w:rsidR="0077783A" w:rsidRPr="00D82AD9" w:rsidRDefault="0077783A" w:rsidP="0077783A">
          <w:pPr>
            <w:spacing w:after="0"/>
          </w:pPr>
        </w:p>
        <w:p w14:paraId="605E4226" w14:textId="76A2E7BE" w:rsidR="000867CF" w:rsidRPr="00D82AD9" w:rsidRDefault="000867CF" w:rsidP="000867CF">
          <w:pPr>
            <w:pStyle w:val="Default"/>
            <w:rPr>
              <w:rFonts w:asciiTheme="minorHAnsi" w:hAnsiTheme="minorHAnsi"/>
              <w:sz w:val="22"/>
              <w:szCs w:val="22"/>
            </w:rPr>
          </w:pPr>
          <w:r w:rsidRPr="00D82AD9">
            <w:rPr>
              <w:rFonts w:asciiTheme="minorHAnsi" w:hAnsiTheme="minorHAnsi"/>
              <w:sz w:val="22"/>
              <w:szCs w:val="22"/>
            </w:rPr>
            <w:t>The Elementary and Secondary Education Act, Subpart 5</w:t>
          </w:r>
          <w:r w:rsidR="00800255" w:rsidRPr="00D82AD9">
            <w:rPr>
              <w:rFonts w:asciiTheme="minorHAnsi" w:hAnsiTheme="minorHAnsi"/>
              <w:sz w:val="22"/>
              <w:szCs w:val="22"/>
            </w:rPr>
            <w:t>:</w:t>
          </w:r>
          <w:r w:rsidRPr="00D82AD9">
            <w:rPr>
              <w:rFonts w:asciiTheme="minorHAnsi" w:hAnsiTheme="minorHAnsi"/>
              <w:sz w:val="22"/>
              <w:szCs w:val="22"/>
            </w:rPr>
            <w:t xml:space="preserve"> Administration, part C Section 3302 states that local education agencies (LEAs) </w:t>
          </w:r>
          <w:r w:rsidR="00F22013" w:rsidRPr="00D82AD9">
            <w:rPr>
              <w:rFonts w:asciiTheme="minorHAnsi" w:hAnsiTheme="minorHAnsi"/>
              <w:sz w:val="22"/>
              <w:szCs w:val="22"/>
            </w:rPr>
            <w:t xml:space="preserve">must </w:t>
          </w:r>
          <w:r w:rsidRPr="00D82AD9">
            <w:rPr>
              <w:rFonts w:asciiTheme="minorHAnsi" w:hAnsiTheme="minorHAnsi"/>
              <w:sz w:val="22"/>
              <w:szCs w:val="22"/>
            </w:rPr>
            <w:t xml:space="preserve">provide information to a parent/guardian in an understandable and uniform format and, to the extent practicable, in a language that the parent/guardian can understand. </w:t>
          </w:r>
          <w:r w:rsidR="00800255" w:rsidRPr="00D82AD9">
            <w:rPr>
              <w:rFonts w:asciiTheme="minorHAnsi" w:hAnsiTheme="minorHAnsi"/>
              <w:sz w:val="22"/>
              <w:szCs w:val="22"/>
            </w:rPr>
            <w:t xml:space="preserve">(See </w:t>
          </w:r>
          <w:hyperlink r:id="rId30" w:history="1">
            <w:r w:rsidR="00800255" w:rsidRPr="00D82AD9">
              <w:rPr>
                <w:rStyle w:val="Hyperlink"/>
                <w:rFonts w:asciiTheme="minorHAnsi" w:hAnsiTheme="minorHAnsi"/>
                <w:sz w:val="22"/>
                <w:szCs w:val="22"/>
              </w:rPr>
              <w:t>resources for translation/interpretation</w:t>
            </w:r>
          </w:hyperlink>
          <w:r w:rsidR="00800255" w:rsidRPr="00D82AD9">
            <w:rPr>
              <w:rFonts w:asciiTheme="minorHAnsi" w:hAnsiTheme="minorHAnsi"/>
              <w:sz w:val="22"/>
              <w:szCs w:val="22"/>
            </w:rPr>
            <w:t>.)</w:t>
          </w:r>
        </w:p>
        <w:p w14:paraId="1B1C9CA6" w14:textId="77777777" w:rsidR="000867CF" w:rsidRPr="00D82AD9" w:rsidRDefault="000867CF" w:rsidP="000867CF">
          <w:pPr>
            <w:pStyle w:val="Default"/>
            <w:rPr>
              <w:rFonts w:asciiTheme="minorHAnsi" w:hAnsiTheme="minorHAnsi"/>
              <w:sz w:val="22"/>
              <w:szCs w:val="22"/>
            </w:rPr>
          </w:pPr>
        </w:p>
        <w:p w14:paraId="33B254E9" w14:textId="77777777" w:rsidR="00800255" w:rsidRPr="00D82AD9" w:rsidRDefault="000867CF" w:rsidP="00800255">
          <w:pPr>
            <w:pStyle w:val="Default"/>
            <w:rPr>
              <w:rFonts w:asciiTheme="minorHAnsi" w:hAnsiTheme="minorHAnsi"/>
              <w:sz w:val="22"/>
              <w:szCs w:val="22"/>
            </w:rPr>
          </w:pPr>
          <w:r w:rsidRPr="00D82AD9">
            <w:rPr>
              <w:rFonts w:asciiTheme="minorHAnsi" w:hAnsiTheme="minorHAnsi"/>
              <w:sz w:val="22"/>
              <w:szCs w:val="22"/>
            </w:rPr>
            <w:t>In addition, an interpreter should be present (in person or by phone service) to assist parents/guardians in communicating with school staff and at meetings of the Language Acquisition Committee (</w:t>
          </w:r>
          <w:r w:rsidR="00F22013" w:rsidRPr="00D82AD9">
            <w:rPr>
              <w:rFonts w:asciiTheme="minorHAnsi" w:hAnsiTheme="minorHAnsi"/>
              <w:sz w:val="22"/>
              <w:szCs w:val="22"/>
            </w:rPr>
            <w:t>see program d</w:t>
          </w:r>
          <w:r w:rsidRPr="00D82AD9">
            <w:rPr>
              <w:rFonts w:asciiTheme="minorHAnsi" w:hAnsiTheme="minorHAnsi"/>
              <w:sz w:val="22"/>
              <w:szCs w:val="22"/>
            </w:rPr>
            <w:t xml:space="preserve">evelopment </w:t>
          </w:r>
          <w:r w:rsidR="00F22013" w:rsidRPr="00D82AD9">
            <w:rPr>
              <w:rFonts w:asciiTheme="minorHAnsi" w:hAnsiTheme="minorHAnsi"/>
              <w:sz w:val="22"/>
              <w:szCs w:val="22"/>
            </w:rPr>
            <w:t>s</w:t>
          </w:r>
          <w:r w:rsidRPr="00D82AD9">
            <w:rPr>
              <w:rFonts w:asciiTheme="minorHAnsi" w:hAnsiTheme="minorHAnsi"/>
              <w:sz w:val="22"/>
              <w:szCs w:val="22"/>
            </w:rPr>
            <w:t>ection</w:t>
          </w:r>
          <w:r w:rsidR="00577E18" w:rsidRPr="00D82AD9">
            <w:rPr>
              <w:rFonts w:asciiTheme="minorHAnsi" w:hAnsiTheme="minorHAnsi"/>
              <w:sz w:val="22"/>
              <w:szCs w:val="22"/>
            </w:rPr>
            <w:t xml:space="preserve">) </w:t>
          </w:r>
          <w:r w:rsidRPr="00D82AD9">
            <w:rPr>
              <w:rFonts w:asciiTheme="minorHAnsi" w:hAnsiTheme="minorHAnsi"/>
              <w:sz w:val="22"/>
              <w:szCs w:val="22"/>
            </w:rPr>
            <w:t>to discuss the student’s programming and progress in attaining English proficiency.</w:t>
          </w:r>
        </w:p>
        <w:p w14:paraId="5B7048DB" w14:textId="77777777" w:rsidR="00800255" w:rsidRPr="00D82AD9" w:rsidRDefault="00800255" w:rsidP="00800255">
          <w:pPr>
            <w:pStyle w:val="Default"/>
            <w:rPr>
              <w:rFonts w:asciiTheme="minorHAnsi" w:hAnsiTheme="minorHAnsi"/>
              <w:sz w:val="22"/>
              <w:szCs w:val="22"/>
            </w:rPr>
          </w:pPr>
        </w:p>
        <w:p w14:paraId="7DA7EE12" w14:textId="0AB38F4F" w:rsidR="000867CF" w:rsidRPr="00D82AD9" w:rsidRDefault="000867CF" w:rsidP="00800255">
          <w:pPr>
            <w:pStyle w:val="Default"/>
            <w:rPr>
              <w:rFonts w:asciiTheme="minorHAnsi" w:hAnsiTheme="minorHAnsi"/>
              <w:sz w:val="22"/>
              <w:szCs w:val="22"/>
            </w:rPr>
          </w:pPr>
          <w:r w:rsidRPr="00D82AD9">
            <w:rPr>
              <w:rFonts w:asciiTheme="minorHAnsi" w:hAnsiTheme="minorHAnsi"/>
              <w:sz w:val="22"/>
              <w:szCs w:val="22"/>
            </w:rPr>
            <w:t xml:space="preserve">If the student is identified as in need of </w:t>
          </w:r>
          <w:r w:rsidR="00F22013" w:rsidRPr="00D82AD9">
            <w:rPr>
              <w:rFonts w:asciiTheme="minorHAnsi" w:hAnsiTheme="minorHAnsi"/>
              <w:sz w:val="22"/>
              <w:szCs w:val="22"/>
            </w:rPr>
            <w:t>English language support</w:t>
          </w:r>
          <w:r w:rsidRPr="00D82AD9">
            <w:rPr>
              <w:rFonts w:asciiTheme="minorHAnsi" w:hAnsiTheme="minorHAnsi"/>
              <w:sz w:val="22"/>
              <w:szCs w:val="22"/>
            </w:rPr>
            <w:t xml:space="preserve"> services, the parents/guardians </w:t>
          </w:r>
          <w:r w:rsidR="004D0B2C">
            <w:rPr>
              <w:rFonts w:asciiTheme="minorHAnsi" w:hAnsiTheme="minorHAnsi"/>
              <w:sz w:val="22"/>
              <w:szCs w:val="22"/>
            </w:rPr>
            <w:t>must</w:t>
          </w:r>
          <w:r w:rsidRPr="00D82AD9">
            <w:rPr>
              <w:rFonts w:asciiTheme="minorHAnsi" w:hAnsiTheme="minorHAnsi"/>
              <w:sz w:val="22"/>
              <w:szCs w:val="22"/>
            </w:rPr>
            <w:t xml:space="preserve"> be notified no later than 30 days after the beginning of the school year or within </w:t>
          </w:r>
          <w:r w:rsidR="00423506">
            <w:rPr>
              <w:rFonts w:asciiTheme="minorHAnsi" w:hAnsiTheme="minorHAnsi"/>
              <w:sz w:val="22"/>
              <w:szCs w:val="22"/>
            </w:rPr>
            <w:t>two weeks of identification during the school year</w:t>
          </w:r>
          <w:r w:rsidRPr="00D82AD9">
            <w:rPr>
              <w:rFonts w:asciiTheme="minorHAnsi" w:hAnsiTheme="minorHAnsi"/>
              <w:sz w:val="22"/>
              <w:szCs w:val="22"/>
            </w:rPr>
            <w:t>, in accordance with the requirements of the Elementary and Secondary Education</w:t>
          </w:r>
          <w:r w:rsidR="00F22013" w:rsidRPr="00D82AD9">
            <w:rPr>
              <w:rFonts w:asciiTheme="minorHAnsi" w:hAnsiTheme="minorHAnsi"/>
              <w:sz w:val="22"/>
              <w:szCs w:val="22"/>
            </w:rPr>
            <w:t xml:space="preserve"> Act.</w:t>
          </w:r>
          <w:r w:rsidR="004D0B2C">
            <w:rPr>
              <w:rFonts w:asciiTheme="minorHAnsi" w:hAnsiTheme="minorHAnsi"/>
              <w:sz w:val="22"/>
              <w:szCs w:val="22"/>
            </w:rPr>
            <w:t xml:space="preserve"> Parents/guardians should be included in designing th</w:t>
          </w:r>
          <w:r w:rsidR="00423506">
            <w:rPr>
              <w:rFonts w:asciiTheme="minorHAnsi" w:hAnsiTheme="minorHAnsi"/>
              <w:sz w:val="22"/>
              <w:szCs w:val="22"/>
            </w:rPr>
            <w:t>eir child’s educational program by direct participation in the Language Acquisition Committee meeting or by other means that allow parents/guardians to meaningfully contribute to the development of their child’s ILAP. If a parent/guardian has objections or concerns about a student’s program of service, other options should be discussed and considered. Parents/guardians</w:t>
          </w:r>
          <w:r w:rsidRPr="00D82AD9">
            <w:rPr>
              <w:rFonts w:asciiTheme="minorHAnsi" w:hAnsiTheme="minorHAnsi"/>
              <w:sz w:val="22"/>
              <w:szCs w:val="22"/>
            </w:rPr>
            <w:t xml:space="preserve"> should </w:t>
          </w:r>
          <w:r w:rsidR="004D0B2C">
            <w:rPr>
              <w:rFonts w:asciiTheme="minorHAnsi" w:hAnsiTheme="minorHAnsi"/>
              <w:sz w:val="22"/>
              <w:szCs w:val="22"/>
            </w:rPr>
            <w:t xml:space="preserve">also </w:t>
          </w:r>
          <w:r w:rsidRPr="00D82AD9">
            <w:rPr>
              <w:rFonts w:asciiTheme="minorHAnsi" w:hAnsiTheme="minorHAnsi"/>
              <w:sz w:val="22"/>
              <w:szCs w:val="22"/>
            </w:rPr>
            <w:t xml:space="preserve">be notified of all </w:t>
          </w:r>
          <w:r w:rsidR="00F22013" w:rsidRPr="00D82AD9">
            <w:rPr>
              <w:rFonts w:asciiTheme="minorHAnsi" w:hAnsiTheme="minorHAnsi"/>
              <w:sz w:val="22"/>
              <w:szCs w:val="22"/>
            </w:rPr>
            <w:t>academic, extracurricular, and family engagement</w:t>
          </w:r>
          <w:r w:rsidRPr="00D82AD9">
            <w:rPr>
              <w:rFonts w:asciiTheme="minorHAnsi" w:hAnsiTheme="minorHAnsi"/>
              <w:sz w:val="22"/>
              <w:szCs w:val="22"/>
            </w:rPr>
            <w:t xml:space="preserve"> activities that are called to the attention of other parents/guardians. </w:t>
          </w:r>
          <w:r w:rsidR="00F22013" w:rsidRPr="00D82AD9">
            <w:rPr>
              <w:rFonts w:asciiTheme="minorHAnsi" w:hAnsiTheme="minorHAnsi"/>
              <w:sz w:val="22"/>
              <w:szCs w:val="22"/>
            </w:rPr>
            <w:t xml:space="preserve">This </w:t>
          </w:r>
          <w:hyperlink r:id="rId31" w:history="1">
            <w:r w:rsidR="00F22013" w:rsidRPr="00D82AD9">
              <w:rPr>
                <w:rStyle w:val="Hyperlink"/>
                <w:rFonts w:asciiTheme="minorHAnsi" w:hAnsiTheme="minorHAnsi"/>
                <w:sz w:val="22"/>
                <w:szCs w:val="22"/>
              </w:rPr>
              <w:t>notice</w:t>
            </w:r>
          </w:hyperlink>
          <w:r w:rsidR="00F22013" w:rsidRPr="00D82AD9">
            <w:rPr>
              <w:rFonts w:asciiTheme="minorHAnsi" w:hAnsiTheme="minorHAnsi"/>
              <w:sz w:val="22"/>
              <w:szCs w:val="22"/>
            </w:rPr>
            <w:t xml:space="preserve"> from the US Department of Justice and the US Department of Education outlines requirements for translation/interpretation.</w:t>
          </w:r>
        </w:p>
        <w:p w14:paraId="2E6513B0" w14:textId="77777777" w:rsidR="00685F8D" w:rsidRPr="00D82AD9" w:rsidRDefault="00685F8D" w:rsidP="00685F8D">
          <w:pPr>
            <w:autoSpaceDE w:val="0"/>
            <w:autoSpaceDN w:val="0"/>
            <w:adjustRightInd w:val="0"/>
            <w:spacing w:before="240"/>
            <w:rPr>
              <w:color w:val="000000"/>
              <w:sz w:val="22"/>
              <w:szCs w:val="22"/>
            </w:rPr>
          </w:pPr>
          <w:r w:rsidRPr="00D82AD9">
            <w:rPr>
              <w:color w:val="000000"/>
              <w:sz w:val="22"/>
              <w:szCs w:val="22"/>
            </w:rPr>
            <w:t xml:space="preserve">If a parent refuses </w:t>
          </w:r>
          <w:r w:rsidR="00F22013" w:rsidRPr="00D82AD9">
            <w:rPr>
              <w:color w:val="000000"/>
              <w:sz w:val="22"/>
              <w:szCs w:val="22"/>
            </w:rPr>
            <w:t>English language support</w:t>
          </w:r>
          <w:r w:rsidRPr="00D82AD9">
            <w:rPr>
              <w:color w:val="000000"/>
              <w:sz w:val="22"/>
              <w:szCs w:val="22"/>
            </w:rPr>
            <w:t xml:space="preserve"> services this must be documented in the student’s cumulative file, but parental refusal does not release the school or SAU from its responsibility to provide meaningful education to an </w:t>
          </w:r>
          <w:r w:rsidR="00F22013" w:rsidRPr="00D82AD9">
            <w:rPr>
              <w:color w:val="000000"/>
              <w:sz w:val="22"/>
              <w:szCs w:val="22"/>
            </w:rPr>
            <w:t>EL. If an EL</w:t>
          </w:r>
          <w:r w:rsidRPr="00D82AD9">
            <w:rPr>
              <w:color w:val="000000"/>
              <w:sz w:val="22"/>
              <w:szCs w:val="22"/>
            </w:rPr>
            <w:t xml:space="preserve"> cannot make academic progress without </w:t>
          </w:r>
          <w:r w:rsidR="00F22013" w:rsidRPr="00D82AD9">
            <w:rPr>
              <w:color w:val="000000"/>
              <w:sz w:val="22"/>
              <w:szCs w:val="22"/>
            </w:rPr>
            <w:t>English language support</w:t>
          </w:r>
          <w:r w:rsidRPr="00D82AD9">
            <w:rPr>
              <w:color w:val="000000"/>
              <w:sz w:val="22"/>
              <w:szCs w:val="22"/>
            </w:rPr>
            <w:t xml:space="preserve"> services, the student has a right to </w:t>
          </w:r>
          <w:r w:rsidR="00F22013" w:rsidRPr="00D82AD9">
            <w:rPr>
              <w:color w:val="000000"/>
              <w:sz w:val="22"/>
              <w:szCs w:val="22"/>
            </w:rPr>
            <w:t>these</w:t>
          </w:r>
          <w:r w:rsidRPr="00D82AD9">
            <w:rPr>
              <w:color w:val="000000"/>
              <w:sz w:val="22"/>
              <w:szCs w:val="22"/>
            </w:rPr>
            <w:t xml:space="preserve"> services even if a parent </w:t>
          </w:r>
          <w:proofErr w:type="gramStart"/>
          <w:r w:rsidRPr="00D82AD9">
            <w:rPr>
              <w:color w:val="000000"/>
              <w:sz w:val="22"/>
              <w:szCs w:val="22"/>
            </w:rPr>
            <w:t>refuses</w:t>
          </w:r>
          <w:proofErr w:type="gramEnd"/>
          <w:r w:rsidRPr="00D82AD9">
            <w:rPr>
              <w:color w:val="000000"/>
              <w:sz w:val="22"/>
              <w:szCs w:val="22"/>
            </w:rPr>
            <w:t xml:space="preserve">. </w:t>
          </w:r>
          <w:r w:rsidR="00E2747B" w:rsidRPr="00D82AD9">
            <w:rPr>
              <w:color w:val="000000"/>
              <w:sz w:val="22"/>
              <w:szCs w:val="22"/>
            </w:rPr>
            <w:t xml:space="preserve">(See </w:t>
          </w:r>
          <w:hyperlink r:id="rId32" w:history="1">
            <w:r w:rsidR="00E2747B" w:rsidRPr="00D82AD9">
              <w:rPr>
                <w:rStyle w:val="Hyperlink"/>
                <w:sz w:val="22"/>
                <w:szCs w:val="22"/>
              </w:rPr>
              <w:t>Administrative Letter 11</w:t>
            </w:r>
          </w:hyperlink>
          <w:r w:rsidR="00E2747B" w:rsidRPr="00D82AD9">
            <w:rPr>
              <w:color w:val="000000"/>
              <w:sz w:val="22"/>
              <w:szCs w:val="22"/>
            </w:rPr>
            <w:t xml:space="preserve"> for further clarification.)</w:t>
          </w:r>
        </w:p>
        <w:p w14:paraId="76B1172F" w14:textId="21071176" w:rsidR="00EF328D" w:rsidRPr="00D82AD9" w:rsidRDefault="00685F8D" w:rsidP="00294AA2">
          <w:pPr>
            <w:autoSpaceDE w:val="0"/>
            <w:autoSpaceDN w:val="0"/>
            <w:adjustRightInd w:val="0"/>
            <w:spacing w:before="240"/>
            <w:rPr>
              <w:color w:val="000000"/>
              <w:sz w:val="22"/>
              <w:szCs w:val="22"/>
            </w:rPr>
          </w:pPr>
          <w:r w:rsidRPr="00D82AD9">
            <w:rPr>
              <w:color w:val="000000"/>
              <w:sz w:val="22"/>
              <w:szCs w:val="22"/>
            </w:rPr>
            <w:t>Parental consent is not required to administer an English language proficie</w:t>
          </w:r>
          <w:r w:rsidR="00F22013" w:rsidRPr="00D82AD9">
            <w:rPr>
              <w:color w:val="000000"/>
              <w:sz w:val="22"/>
              <w:szCs w:val="22"/>
            </w:rPr>
            <w:t>ncy screener or ACCESS for ELLs</w:t>
          </w:r>
          <w:r w:rsidRPr="00D82AD9">
            <w:rPr>
              <w:color w:val="000000"/>
              <w:sz w:val="22"/>
              <w:szCs w:val="22"/>
            </w:rPr>
            <w:t>. If a parent refuses administration of a required statewide standardized ass</w:t>
          </w:r>
          <w:r w:rsidR="00F22013" w:rsidRPr="00D82AD9">
            <w:rPr>
              <w:color w:val="000000"/>
              <w:sz w:val="22"/>
              <w:szCs w:val="22"/>
            </w:rPr>
            <w:t>essment such as ACCESS for ELLs</w:t>
          </w:r>
          <w:r w:rsidRPr="00D82AD9">
            <w:rPr>
              <w:color w:val="000000"/>
              <w:sz w:val="22"/>
              <w:szCs w:val="22"/>
            </w:rPr>
            <w:t xml:space="preserve">, under State law the SAU is still responsible for administering the assessment to all students (See: MRSA 20-A, §6209: 1-A). </w:t>
          </w:r>
        </w:p>
        <w:p w14:paraId="02D35486" w14:textId="77777777" w:rsidR="00134F47" w:rsidRPr="00D82AD9" w:rsidRDefault="000867CF" w:rsidP="00281280">
          <w:pPr>
            <w:pStyle w:val="Heading1"/>
            <w:rPr>
              <w:rFonts w:asciiTheme="minorHAnsi" w:hAnsiTheme="minorHAnsi"/>
            </w:rPr>
          </w:pPr>
          <w:bookmarkStart w:id="14" w:name="_Toc19537651"/>
          <w:r w:rsidRPr="00D82AD9">
            <w:rPr>
              <w:rFonts w:asciiTheme="minorHAnsi" w:hAnsiTheme="minorHAnsi"/>
            </w:rPr>
            <w:t>Enrollment in Schools</w:t>
          </w:r>
          <w:r w:rsidR="00134F47" w:rsidRPr="00D82AD9">
            <w:rPr>
              <w:rFonts w:asciiTheme="minorHAnsi" w:hAnsiTheme="minorHAnsi"/>
            </w:rPr>
            <w:t xml:space="preserve"> </w:t>
          </w:r>
          <w:r w:rsidRPr="00D82AD9">
            <w:rPr>
              <w:rFonts w:asciiTheme="minorHAnsi" w:hAnsiTheme="minorHAnsi"/>
            </w:rPr>
            <w:t>and Immunization Policy</w:t>
          </w:r>
          <w:bookmarkEnd w:id="14"/>
          <w:r w:rsidRPr="00D82AD9">
            <w:rPr>
              <w:rFonts w:asciiTheme="minorHAnsi" w:hAnsiTheme="minorHAnsi"/>
            </w:rPr>
            <w:t xml:space="preserve"> </w:t>
          </w:r>
        </w:p>
        <w:p w14:paraId="005E4245" w14:textId="77777777" w:rsidR="000867CF" w:rsidRPr="00D82AD9" w:rsidRDefault="000867CF" w:rsidP="00134F47">
          <w:pPr>
            <w:pStyle w:val="Heading2"/>
            <w:spacing w:before="0"/>
            <w:rPr>
              <w:rFonts w:asciiTheme="minorHAnsi" w:hAnsiTheme="minorHAnsi"/>
            </w:rPr>
          </w:pPr>
          <w:r w:rsidRPr="00D82AD9">
            <w:rPr>
              <w:rFonts w:asciiTheme="minorHAnsi" w:hAnsiTheme="minorHAnsi"/>
            </w:rPr>
            <w:t xml:space="preserve"> </w:t>
          </w:r>
        </w:p>
        <w:p w14:paraId="3B20FD47" w14:textId="77777777" w:rsidR="000867CF" w:rsidRPr="00D82AD9" w:rsidRDefault="000867CF" w:rsidP="000867CF">
          <w:pPr>
            <w:pStyle w:val="Default"/>
            <w:rPr>
              <w:rFonts w:asciiTheme="minorHAnsi" w:hAnsiTheme="minorHAnsi"/>
              <w:sz w:val="22"/>
            </w:rPr>
          </w:pPr>
          <w:r w:rsidRPr="00D82AD9">
            <w:rPr>
              <w:rFonts w:asciiTheme="minorHAnsi" w:hAnsiTheme="minorHAnsi"/>
              <w:sz w:val="22"/>
            </w:rPr>
            <w:t xml:space="preserve">All ELs must be allowed to attend school, regardless of their ability to produce a birth certificate, social security number, or immigration documentation. </w:t>
          </w:r>
          <w:r w:rsidR="004204B4">
            <w:rPr>
              <w:rFonts w:asciiTheme="minorHAnsi" w:hAnsiTheme="minorHAnsi"/>
              <w:sz w:val="22"/>
            </w:rPr>
            <w:t xml:space="preserve">(See </w:t>
          </w:r>
          <w:hyperlink r:id="rId33" w:history="1">
            <w:r w:rsidR="004204B4" w:rsidRPr="004204B4">
              <w:rPr>
                <w:rStyle w:val="Hyperlink"/>
                <w:rFonts w:asciiTheme="minorHAnsi" w:hAnsiTheme="minorHAnsi"/>
                <w:sz w:val="22"/>
              </w:rPr>
              <w:t>Information on the Rights of All Children to Enroll in School</w:t>
            </w:r>
          </w:hyperlink>
          <w:r w:rsidR="004204B4">
            <w:rPr>
              <w:rFonts w:asciiTheme="minorHAnsi" w:hAnsiTheme="minorHAnsi"/>
              <w:sz w:val="22"/>
            </w:rPr>
            <w:t xml:space="preserve">.) </w:t>
          </w:r>
        </w:p>
        <w:p w14:paraId="7BA15DB5" w14:textId="77777777" w:rsidR="000867CF" w:rsidRPr="00D82AD9" w:rsidRDefault="000867CF" w:rsidP="000867CF">
          <w:pPr>
            <w:pStyle w:val="Default"/>
            <w:rPr>
              <w:rFonts w:asciiTheme="minorHAnsi" w:hAnsiTheme="minorHAnsi"/>
              <w:sz w:val="22"/>
            </w:rPr>
          </w:pPr>
        </w:p>
        <w:p w14:paraId="7894DF4A" w14:textId="77777777" w:rsidR="000867CF" w:rsidRPr="00D82AD9" w:rsidRDefault="000867CF" w:rsidP="000867CF">
          <w:pPr>
            <w:pStyle w:val="Default"/>
            <w:rPr>
              <w:rFonts w:asciiTheme="minorHAnsi" w:hAnsiTheme="minorHAnsi"/>
              <w:sz w:val="22"/>
            </w:rPr>
          </w:pPr>
          <w:r w:rsidRPr="00D82AD9">
            <w:rPr>
              <w:rFonts w:asciiTheme="minorHAnsi" w:hAnsiTheme="minorHAnsi"/>
              <w:sz w:val="22"/>
            </w:rPr>
            <w:t xml:space="preserve">See </w:t>
          </w:r>
          <w:r w:rsidR="00E3321A" w:rsidRPr="00D82AD9">
            <w:rPr>
              <w:rFonts w:asciiTheme="minorHAnsi" w:hAnsiTheme="minorHAnsi"/>
              <w:sz w:val="22"/>
            </w:rPr>
            <w:t>Maine school immunization l</w:t>
          </w:r>
          <w:r w:rsidRPr="00D82AD9">
            <w:rPr>
              <w:rFonts w:asciiTheme="minorHAnsi" w:hAnsiTheme="minorHAnsi"/>
              <w:sz w:val="22"/>
            </w:rPr>
            <w:t xml:space="preserve">aw </w:t>
          </w:r>
          <w:hyperlink r:id="rId34" w:history="1">
            <w:r w:rsidRPr="00D82AD9">
              <w:rPr>
                <w:rStyle w:val="Hyperlink"/>
                <w:rFonts w:asciiTheme="minorHAnsi" w:hAnsiTheme="minorHAnsi"/>
                <w:sz w:val="22"/>
              </w:rPr>
              <w:t>Title 20-A MRSA Sections 6352-6359</w:t>
            </w:r>
          </w:hyperlink>
          <w:r w:rsidRPr="00D82AD9">
            <w:rPr>
              <w:rFonts w:asciiTheme="minorHAnsi" w:hAnsiTheme="minorHAnsi"/>
              <w:sz w:val="22"/>
            </w:rPr>
            <w:t xml:space="preserve"> for the requirements o</w:t>
          </w:r>
          <w:r w:rsidR="00E3321A" w:rsidRPr="00D82AD9">
            <w:rPr>
              <w:rFonts w:asciiTheme="minorHAnsi" w:hAnsiTheme="minorHAnsi"/>
              <w:sz w:val="22"/>
            </w:rPr>
            <w:t>n</w:t>
          </w:r>
          <w:r w:rsidRPr="00D82AD9">
            <w:rPr>
              <w:rFonts w:asciiTheme="minorHAnsi" w:hAnsiTheme="minorHAnsi"/>
              <w:sz w:val="22"/>
            </w:rPr>
            <w:t xml:space="preserve"> i</w:t>
          </w:r>
          <w:r w:rsidR="00E3321A" w:rsidRPr="00D82AD9">
            <w:rPr>
              <w:rFonts w:asciiTheme="minorHAnsi" w:hAnsiTheme="minorHAnsi"/>
              <w:sz w:val="22"/>
            </w:rPr>
            <w:t xml:space="preserve">mmunization in public schools. </w:t>
          </w:r>
          <w:r w:rsidRPr="00D82AD9">
            <w:rPr>
              <w:rFonts w:asciiTheme="minorHAnsi" w:hAnsiTheme="minorHAnsi"/>
              <w:sz w:val="22"/>
            </w:rPr>
            <w:t xml:space="preserve">If parents/guardians do not have student immunization records available, the dates of immunization may be obtained by calling the previous </w:t>
          </w:r>
          <w:r w:rsidR="00E3321A" w:rsidRPr="00D82AD9">
            <w:rPr>
              <w:rFonts w:asciiTheme="minorHAnsi" w:hAnsiTheme="minorHAnsi"/>
              <w:sz w:val="22"/>
            </w:rPr>
            <w:t>school that the child attended.</w:t>
          </w:r>
          <w:r w:rsidRPr="00D82AD9">
            <w:rPr>
              <w:rFonts w:asciiTheme="minorHAnsi" w:hAnsiTheme="minorHAnsi"/>
              <w:sz w:val="22"/>
            </w:rPr>
            <w:t xml:space="preserve"> If necessary, students can begin the immunization series at the l</w:t>
          </w:r>
          <w:r w:rsidR="00E3321A" w:rsidRPr="00D82AD9">
            <w:rPr>
              <w:rFonts w:asciiTheme="minorHAnsi" w:hAnsiTheme="minorHAnsi"/>
              <w:sz w:val="22"/>
            </w:rPr>
            <w:t xml:space="preserve">ocal public health department. </w:t>
          </w:r>
          <w:r w:rsidRPr="00D82AD9">
            <w:rPr>
              <w:rFonts w:asciiTheme="minorHAnsi" w:hAnsiTheme="minorHAnsi"/>
              <w:sz w:val="22"/>
            </w:rPr>
            <w:t xml:space="preserve">If appropriate immunization documentation cannot be obtained within a reasonable </w:t>
          </w:r>
          <w:proofErr w:type="gramStart"/>
          <w:r w:rsidRPr="00D82AD9">
            <w:rPr>
              <w:rFonts w:asciiTheme="minorHAnsi" w:hAnsiTheme="minorHAnsi"/>
              <w:sz w:val="22"/>
            </w:rPr>
            <w:t xml:space="preserve">period </w:t>
          </w:r>
          <w:r w:rsidRPr="00D82AD9">
            <w:rPr>
              <w:rFonts w:asciiTheme="minorHAnsi" w:hAnsiTheme="minorHAnsi"/>
              <w:sz w:val="22"/>
            </w:rPr>
            <w:lastRenderedPageBreak/>
            <w:t>of time</w:t>
          </w:r>
          <w:proofErr w:type="gramEnd"/>
          <w:r w:rsidRPr="00D82AD9">
            <w:rPr>
              <w:rFonts w:asciiTheme="minorHAnsi" w:hAnsiTheme="minorHAnsi"/>
              <w:sz w:val="22"/>
            </w:rPr>
            <w:t>, the student’s case should be handled in accordance with approved state and local board of education procedures.</w:t>
          </w:r>
        </w:p>
        <w:p w14:paraId="02470183" w14:textId="77777777" w:rsidR="000867CF" w:rsidRPr="00D82AD9" w:rsidRDefault="000867CF" w:rsidP="000867CF">
          <w:pPr>
            <w:pStyle w:val="Default"/>
            <w:rPr>
              <w:rFonts w:asciiTheme="minorHAnsi" w:hAnsiTheme="minorHAnsi"/>
              <w:sz w:val="22"/>
            </w:rPr>
          </w:pPr>
        </w:p>
        <w:p w14:paraId="7911BA28" w14:textId="77777777" w:rsidR="000867CF" w:rsidRPr="00D82AD9" w:rsidRDefault="004204B4" w:rsidP="000867CF">
          <w:pPr>
            <w:rPr>
              <w:sz w:val="22"/>
              <w:szCs w:val="22"/>
            </w:rPr>
          </w:pPr>
          <w:r w:rsidRPr="00D82AD9">
            <w:rPr>
              <w:sz w:val="22"/>
            </w:rPr>
            <w:t>Children may not be excluded from school because they do not have a social security number (</w:t>
          </w:r>
          <w:hyperlink r:id="rId35" w:history="1">
            <w:r w:rsidRPr="00D82AD9">
              <w:rPr>
                <w:rStyle w:val="Hyperlink"/>
                <w:sz w:val="22"/>
              </w:rPr>
              <w:t>Plyler v. Doe</w:t>
            </w:r>
          </w:hyperlink>
          <w:r w:rsidRPr="00D82AD9">
            <w:rPr>
              <w:sz w:val="22"/>
            </w:rPr>
            <w:t>).</w:t>
          </w:r>
          <w:r>
            <w:rPr>
              <w:sz w:val="22"/>
            </w:rPr>
            <w:t xml:space="preserve"> </w:t>
          </w:r>
          <w:r w:rsidR="000867CF" w:rsidRPr="00D82AD9">
            <w:rPr>
              <w:sz w:val="22"/>
              <w:szCs w:val="22"/>
            </w:rPr>
            <w:t>To determine age of the child, in lieu of birth certificate for proof of age, one of the following documents can be used:</w:t>
          </w:r>
        </w:p>
        <w:p w14:paraId="381F79E2" w14:textId="77777777" w:rsidR="000867CF" w:rsidRPr="00D82AD9" w:rsidRDefault="000867CF" w:rsidP="000867CF">
          <w:pPr>
            <w:numPr>
              <w:ilvl w:val="0"/>
              <w:numId w:val="16"/>
            </w:numPr>
            <w:spacing w:after="0" w:line="240" w:lineRule="auto"/>
            <w:rPr>
              <w:sz w:val="22"/>
              <w:szCs w:val="22"/>
            </w:rPr>
          </w:pPr>
          <w:r w:rsidRPr="00D82AD9">
            <w:rPr>
              <w:sz w:val="22"/>
              <w:szCs w:val="22"/>
            </w:rPr>
            <w:t>Birth registration notice;</w:t>
          </w:r>
        </w:p>
        <w:p w14:paraId="2A93AC7E" w14:textId="77777777" w:rsidR="000867CF" w:rsidRPr="00D82AD9" w:rsidRDefault="000867CF" w:rsidP="000867CF">
          <w:pPr>
            <w:numPr>
              <w:ilvl w:val="0"/>
              <w:numId w:val="16"/>
            </w:numPr>
            <w:spacing w:after="0" w:line="240" w:lineRule="auto"/>
            <w:rPr>
              <w:sz w:val="22"/>
              <w:szCs w:val="22"/>
            </w:rPr>
          </w:pPr>
          <w:r w:rsidRPr="00D82AD9">
            <w:rPr>
              <w:sz w:val="22"/>
              <w:szCs w:val="22"/>
            </w:rPr>
            <w:t>Hospital certificate;</w:t>
          </w:r>
        </w:p>
        <w:p w14:paraId="7E4D2BFF" w14:textId="77777777" w:rsidR="000867CF" w:rsidRPr="00D82AD9" w:rsidRDefault="000867CF" w:rsidP="000867CF">
          <w:pPr>
            <w:numPr>
              <w:ilvl w:val="0"/>
              <w:numId w:val="16"/>
            </w:numPr>
            <w:spacing w:after="0" w:line="240" w:lineRule="auto"/>
            <w:rPr>
              <w:sz w:val="22"/>
              <w:szCs w:val="22"/>
            </w:rPr>
          </w:pPr>
          <w:r w:rsidRPr="00D82AD9">
            <w:rPr>
              <w:sz w:val="22"/>
              <w:szCs w:val="22"/>
            </w:rPr>
            <w:t xml:space="preserve">Physician’s certificate (signed statement by the physician or midwife who </w:t>
          </w:r>
          <w:proofErr w:type="gramStart"/>
          <w:r w:rsidRPr="00D82AD9">
            <w:rPr>
              <w:sz w:val="22"/>
              <w:szCs w:val="22"/>
            </w:rPr>
            <w:t>was in attendance at</w:t>
          </w:r>
          <w:proofErr w:type="gramEnd"/>
          <w:r w:rsidRPr="00D82AD9">
            <w:rPr>
              <w:sz w:val="22"/>
              <w:szCs w:val="22"/>
            </w:rPr>
            <w:t xml:space="preserve"> the birth, as to the date of birth shown on their records);</w:t>
          </w:r>
        </w:p>
        <w:p w14:paraId="719DC7C0" w14:textId="77777777" w:rsidR="000867CF" w:rsidRPr="00D82AD9" w:rsidRDefault="000867CF" w:rsidP="000867CF">
          <w:pPr>
            <w:numPr>
              <w:ilvl w:val="0"/>
              <w:numId w:val="16"/>
            </w:numPr>
            <w:spacing w:after="0" w:line="240" w:lineRule="auto"/>
            <w:rPr>
              <w:sz w:val="22"/>
              <w:szCs w:val="22"/>
            </w:rPr>
          </w:pPr>
          <w:r w:rsidRPr="00D82AD9">
            <w:rPr>
              <w:sz w:val="22"/>
              <w:szCs w:val="22"/>
            </w:rPr>
            <w:t>Baptismal or church certification;</w:t>
          </w:r>
        </w:p>
        <w:p w14:paraId="4D05032A" w14:textId="77777777" w:rsidR="000867CF" w:rsidRPr="00D82AD9" w:rsidRDefault="000867CF" w:rsidP="000867CF">
          <w:pPr>
            <w:numPr>
              <w:ilvl w:val="0"/>
              <w:numId w:val="16"/>
            </w:numPr>
            <w:spacing w:after="0" w:line="240" w:lineRule="auto"/>
            <w:rPr>
              <w:sz w:val="22"/>
              <w:szCs w:val="22"/>
            </w:rPr>
          </w:pPr>
          <w:r w:rsidRPr="00D82AD9">
            <w:rPr>
              <w:sz w:val="22"/>
              <w:szCs w:val="22"/>
            </w:rPr>
            <w:t>Parent/guardian affidavit (with prior approval);</w:t>
          </w:r>
        </w:p>
        <w:p w14:paraId="54574A2F" w14:textId="77777777" w:rsidR="000867CF" w:rsidRPr="00D82AD9" w:rsidRDefault="00E3321A" w:rsidP="000867CF">
          <w:pPr>
            <w:numPr>
              <w:ilvl w:val="0"/>
              <w:numId w:val="16"/>
            </w:numPr>
            <w:spacing w:after="0" w:line="240" w:lineRule="auto"/>
            <w:rPr>
              <w:sz w:val="22"/>
              <w:szCs w:val="22"/>
            </w:rPr>
          </w:pPr>
          <w:r w:rsidRPr="00D82AD9">
            <w:rPr>
              <w:sz w:val="22"/>
              <w:szCs w:val="22"/>
            </w:rPr>
            <w:t>Passport/v</w:t>
          </w:r>
          <w:r w:rsidR="000867CF" w:rsidRPr="00D82AD9">
            <w:rPr>
              <w:sz w:val="22"/>
              <w:szCs w:val="22"/>
            </w:rPr>
            <w:t>isa;</w:t>
          </w:r>
        </w:p>
        <w:p w14:paraId="33C5C471" w14:textId="77777777" w:rsidR="000867CF" w:rsidRPr="00D82AD9" w:rsidRDefault="000867CF" w:rsidP="000867CF">
          <w:pPr>
            <w:numPr>
              <w:ilvl w:val="0"/>
              <w:numId w:val="16"/>
            </w:numPr>
            <w:spacing w:after="0" w:line="240" w:lineRule="auto"/>
            <w:rPr>
              <w:sz w:val="22"/>
              <w:szCs w:val="22"/>
            </w:rPr>
          </w:pPr>
          <w:r w:rsidRPr="00D82AD9">
            <w:rPr>
              <w:sz w:val="22"/>
              <w:szCs w:val="22"/>
            </w:rPr>
            <w:t>Official school record (if mailed, faxed, or if hand-carried and date of birth confirmed by phone from sending school); or</w:t>
          </w:r>
        </w:p>
        <w:p w14:paraId="450DF4F3" w14:textId="77777777" w:rsidR="00367FEB" w:rsidRPr="00D82AD9" w:rsidRDefault="000867CF" w:rsidP="00367FEB">
          <w:pPr>
            <w:numPr>
              <w:ilvl w:val="0"/>
              <w:numId w:val="16"/>
            </w:numPr>
            <w:spacing w:after="0" w:line="240" w:lineRule="auto"/>
            <w:rPr>
              <w:sz w:val="22"/>
              <w:szCs w:val="22"/>
            </w:rPr>
          </w:pPr>
          <w:r w:rsidRPr="00D82AD9">
            <w:rPr>
              <w:sz w:val="22"/>
              <w:szCs w:val="22"/>
            </w:rPr>
            <w:t>Official court document indicating child’s birth date.</w:t>
          </w:r>
        </w:p>
        <w:p w14:paraId="437AD635" w14:textId="77777777" w:rsidR="00294AA2" w:rsidRPr="00D82AD9" w:rsidRDefault="00294AA2" w:rsidP="004438E5">
          <w:pPr>
            <w:pStyle w:val="Heading1"/>
            <w:rPr>
              <w:rFonts w:asciiTheme="minorHAnsi" w:hAnsiTheme="minorHAnsi"/>
            </w:rPr>
          </w:pPr>
          <w:bookmarkStart w:id="15" w:name="_Toc19537652"/>
          <w:r w:rsidRPr="00D82AD9">
            <w:rPr>
              <w:rFonts w:asciiTheme="minorHAnsi" w:hAnsiTheme="minorHAnsi"/>
            </w:rPr>
            <w:t>Program Development</w:t>
          </w:r>
          <w:bookmarkEnd w:id="15"/>
        </w:p>
        <w:p w14:paraId="5A78977A" w14:textId="77777777" w:rsidR="00294AA2" w:rsidRPr="00D82AD9" w:rsidRDefault="00294AA2" w:rsidP="00294AA2"/>
        <w:p w14:paraId="5F58168F" w14:textId="77777777" w:rsidR="007E3640" w:rsidRPr="00D82AD9" w:rsidRDefault="007E3640" w:rsidP="007E3640">
          <w:pPr>
            <w:pStyle w:val="Heading2"/>
            <w:rPr>
              <w:rFonts w:asciiTheme="minorHAnsi" w:hAnsiTheme="minorHAnsi"/>
            </w:rPr>
          </w:pPr>
          <w:bookmarkStart w:id="16" w:name="_Toc19537653"/>
          <w:r w:rsidRPr="00D82AD9">
            <w:rPr>
              <w:rFonts w:asciiTheme="minorHAnsi" w:hAnsiTheme="minorHAnsi"/>
            </w:rPr>
            <w:t>Requirements</w:t>
          </w:r>
          <w:bookmarkEnd w:id="16"/>
        </w:p>
        <w:p w14:paraId="516653B9" w14:textId="77777777" w:rsidR="007E3640" w:rsidRPr="00D82AD9" w:rsidRDefault="007E3640" w:rsidP="00D9396C">
          <w:pPr>
            <w:spacing w:after="0"/>
            <w:rPr>
              <w:sz w:val="22"/>
              <w:szCs w:val="22"/>
            </w:rPr>
          </w:pPr>
        </w:p>
        <w:p w14:paraId="5DA6D000" w14:textId="77777777" w:rsidR="00D9396C" w:rsidRPr="00D82AD9" w:rsidRDefault="00D9396C" w:rsidP="00D9396C">
          <w:pPr>
            <w:spacing w:after="0"/>
            <w:rPr>
              <w:b/>
              <w:sz w:val="22"/>
              <w:szCs w:val="22"/>
            </w:rPr>
          </w:pPr>
          <w:r w:rsidRPr="00D82AD9">
            <w:rPr>
              <w:sz w:val="22"/>
              <w:szCs w:val="22"/>
            </w:rPr>
            <w:t>SAUs are authorized to design ESOL programs to suit the needs of their students. An SAU is required to determine the components of an effective English language acquisition program for each student, which may include but is not limited to tutoring, additional classroom support, materials, sheltered instruction, professional development for content area teachers, or other strategies (</w:t>
          </w:r>
          <w:hyperlink r:id="rId36" w:history="1">
            <w:r w:rsidRPr="00D82AD9">
              <w:rPr>
                <w:rStyle w:val="Hyperlink"/>
                <w:sz w:val="22"/>
                <w:szCs w:val="22"/>
              </w:rPr>
              <w:t>Office for Civil Rights December 1985 Title VI policy memorandum, Title VI Language Minority Compliance Procedures</w:t>
            </w:r>
          </w:hyperlink>
          <w:r w:rsidRPr="00D82AD9">
            <w:rPr>
              <w:sz w:val="22"/>
              <w:szCs w:val="22"/>
            </w:rPr>
            <w:t>).</w:t>
          </w:r>
        </w:p>
        <w:p w14:paraId="63866A23" w14:textId="77777777" w:rsidR="00D9396C" w:rsidRPr="00D82AD9" w:rsidRDefault="00D9396C" w:rsidP="00D9396C">
          <w:pPr>
            <w:spacing w:after="0"/>
            <w:rPr>
              <w:sz w:val="22"/>
              <w:szCs w:val="22"/>
            </w:rPr>
          </w:pPr>
        </w:p>
        <w:p w14:paraId="36A2AE43" w14:textId="77777777" w:rsidR="00D9396C" w:rsidRPr="00D82AD9" w:rsidRDefault="00D9396C" w:rsidP="00D9396C">
          <w:pPr>
            <w:spacing w:after="0"/>
            <w:rPr>
              <w:sz w:val="22"/>
              <w:szCs w:val="22"/>
            </w:rPr>
          </w:pPr>
          <w:bookmarkStart w:id="17" w:name="_Hlk506979900"/>
          <w:r w:rsidRPr="00D82AD9">
            <w:rPr>
              <w:sz w:val="22"/>
              <w:szCs w:val="22"/>
            </w:rPr>
            <w:t xml:space="preserve">All </w:t>
          </w:r>
          <w:r w:rsidR="00156534" w:rsidRPr="00D82AD9">
            <w:rPr>
              <w:sz w:val="22"/>
              <w:szCs w:val="22"/>
            </w:rPr>
            <w:t>ELs</w:t>
          </w:r>
          <w:r w:rsidRPr="00D82AD9">
            <w:rPr>
              <w:sz w:val="22"/>
              <w:szCs w:val="22"/>
            </w:rPr>
            <w:t xml:space="preserve"> must be provided with English language support services that enable them to meaningfully access the curriculum </w:t>
          </w:r>
          <w:proofErr w:type="gramStart"/>
          <w:r w:rsidRPr="00D82AD9">
            <w:rPr>
              <w:sz w:val="22"/>
              <w:szCs w:val="22"/>
            </w:rPr>
            <w:t>in order to</w:t>
          </w:r>
          <w:proofErr w:type="gramEnd"/>
          <w:r w:rsidRPr="00D82AD9">
            <w:rPr>
              <w:sz w:val="22"/>
              <w:szCs w:val="22"/>
            </w:rPr>
            <w:t xml:space="preserve"> meet grade-level standards. </w:t>
          </w:r>
          <w:bookmarkEnd w:id="17"/>
          <w:r w:rsidR="00734257">
            <w:rPr>
              <w:sz w:val="22"/>
              <w:szCs w:val="22"/>
            </w:rPr>
            <w:t xml:space="preserve">(See </w:t>
          </w:r>
          <w:hyperlink r:id="rId37" w:history="1">
            <w:r w:rsidR="00734257" w:rsidRPr="00734257">
              <w:rPr>
                <w:rStyle w:val="Hyperlink"/>
                <w:sz w:val="22"/>
                <w:szCs w:val="22"/>
              </w:rPr>
              <w:t>Ensuring English Learner Students Can Participate Meaningfully and Equally in Educational Programs</w:t>
            </w:r>
          </w:hyperlink>
          <w:r w:rsidR="00734257">
            <w:rPr>
              <w:sz w:val="22"/>
              <w:szCs w:val="22"/>
            </w:rPr>
            <w:t xml:space="preserve">.) </w:t>
          </w:r>
          <w:r w:rsidRPr="00D82AD9">
            <w:rPr>
              <w:sz w:val="22"/>
              <w:szCs w:val="22"/>
            </w:rPr>
            <w:t xml:space="preserve">English language development and content area knowledge are to be acquired simultaneously rather than consecutively. In other words, English language proficiency is not a prerequisite to participate in mainstream classes. If </w:t>
          </w:r>
          <w:r w:rsidR="00771913" w:rsidRPr="00D82AD9">
            <w:rPr>
              <w:sz w:val="22"/>
              <w:szCs w:val="22"/>
            </w:rPr>
            <w:t>ELs</w:t>
          </w:r>
          <w:r w:rsidRPr="00D82AD9">
            <w:rPr>
              <w:sz w:val="22"/>
              <w:szCs w:val="22"/>
            </w:rPr>
            <w:t xml:space="preserve"> receive pull-out services that remove them from content area classes, </w:t>
          </w:r>
          <w:r w:rsidR="00771913" w:rsidRPr="00D82AD9">
            <w:rPr>
              <w:sz w:val="22"/>
              <w:szCs w:val="22"/>
            </w:rPr>
            <w:t>any academic deficits incurred as a result must be remediated.</w:t>
          </w:r>
        </w:p>
        <w:p w14:paraId="1A04093F" w14:textId="77777777" w:rsidR="00536E2D" w:rsidRPr="00D82AD9" w:rsidRDefault="00536E2D" w:rsidP="00D9396C">
          <w:pPr>
            <w:spacing w:after="0"/>
            <w:rPr>
              <w:sz w:val="22"/>
              <w:szCs w:val="22"/>
            </w:rPr>
          </w:pPr>
        </w:p>
        <w:p w14:paraId="27E3859D" w14:textId="77777777" w:rsidR="008D0D5C" w:rsidRPr="00D82AD9" w:rsidRDefault="00D9396C" w:rsidP="007E3640">
          <w:pPr>
            <w:spacing w:after="0"/>
            <w:rPr>
              <w:sz w:val="22"/>
              <w:szCs w:val="22"/>
            </w:rPr>
          </w:pPr>
          <w:r w:rsidRPr="00D82AD9">
            <w:rPr>
              <w:sz w:val="22"/>
              <w:szCs w:val="22"/>
            </w:rPr>
            <w:t xml:space="preserve">English language support services are to be provided in a way that minimizes the isolation of </w:t>
          </w:r>
          <w:r w:rsidR="00771913" w:rsidRPr="00D82AD9">
            <w:rPr>
              <w:sz w:val="22"/>
              <w:szCs w:val="22"/>
            </w:rPr>
            <w:t>EL</w:t>
          </w:r>
          <w:r w:rsidRPr="00D82AD9">
            <w:rPr>
              <w:sz w:val="22"/>
              <w:szCs w:val="22"/>
            </w:rPr>
            <w:t xml:space="preserve">s from the general student population and encourages </w:t>
          </w:r>
          <w:r w:rsidR="00771913" w:rsidRPr="00D82AD9">
            <w:rPr>
              <w:sz w:val="22"/>
              <w:szCs w:val="22"/>
            </w:rPr>
            <w:t>ELs</w:t>
          </w:r>
          <w:r w:rsidRPr="00D82AD9">
            <w:rPr>
              <w:sz w:val="22"/>
              <w:szCs w:val="22"/>
            </w:rPr>
            <w:t xml:space="preserve"> to participate in all aspects of the school program, including advanced coursework, career and technical education, gifted and talented programs, and extracurricular activities. </w:t>
          </w:r>
        </w:p>
        <w:p w14:paraId="5E8995B3" w14:textId="77777777" w:rsidR="007E3640" w:rsidRPr="00D82AD9" w:rsidRDefault="007E3640" w:rsidP="007E3640">
          <w:pPr>
            <w:spacing w:after="0"/>
            <w:rPr>
              <w:sz w:val="22"/>
              <w:szCs w:val="22"/>
            </w:rPr>
          </w:pPr>
        </w:p>
        <w:p w14:paraId="5F40E0AC" w14:textId="7E89EB4E" w:rsidR="00D9396C" w:rsidRPr="003F7016" w:rsidRDefault="00FA4059" w:rsidP="00D9396C">
          <w:pPr>
            <w:spacing w:after="0"/>
            <w:rPr>
              <w:color w:val="FF0000"/>
              <w:sz w:val="22"/>
              <w:szCs w:val="22"/>
            </w:rPr>
          </w:pPr>
          <w:r w:rsidRPr="00432770">
            <w:rPr>
              <w:noProof/>
              <w:sz w:val="22"/>
              <w:szCs w:val="22"/>
            </w:rPr>
            <w:lastRenderedPageBreak/>
            <mc:AlternateContent>
              <mc:Choice Requires="wps">
                <w:drawing>
                  <wp:anchor distT="91440" distB="91440" distL="114300" distR="114300" simplePos="0" relativeHeight="251671552" behindDoc="0" locked="0" layoutInCell="1" allowOverlap="1" wp14:anchorId="77F25AFE" wp14:editId="2799BD9B">
                    <wp:simplePos x="0" y="0"/>
                    <wp:positionH relativeFrom="margin">
                      <wp:align>left</wp:align>
                    </wp:positionH>
                    <wp:positionV relativeFrom="paragraph">
                      <wp:posOffset>90805</wp:posOffset>
                    </wp:positionV>
                    <wp:extent cx="2994660" cy="140398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03985"/>
                            </a:xfrm>
                            <a:prstGeom prst="rect">
                              <a:avLst/>
                            </a:prstGeom>
                            <a:noFill/>
                            <a:ln w="9525">
                              <a:noFill/>
                              <a:miter lim="800000"/>
                              <a:headEnd/>
                              <a:tailEnd/>
                            </a:ln>
                          </wps:spPr>
                          <wps:txbx>
                            <w:txbxContent>
                              <w:p w14:paraId="24B46216" w14:textId="77777777" w:rsidR="00C24A4C" w:rsidRDefault="00C24A4C" w:rsidP="00432770">
                                <w:pPr>
                                  <w:pBdr>
                                    <w:top w:val="single" w:sz="24" w:space="16" w:color="4F81BD" w:themeColor="accent1"/>
                                    <w:bottom w:val="single" w:sz="24" w:space="8" w:color="4F81BD" w:themeColor="accent1"/>
                                  </w:pBdr>
                                  <w:spacing w:after="0"/>
                                  <w:rPr>
                                    <w:i/>
                                    <w:iCs/>
                                    <w:color w:val="4F81BD" w:themeColor="accent1"/>
                                    <w:sz w:val="24"/>
                                  </w:rPr>
                                </w:pPr>
                                <w:r w:rsidRPr="00FA4059">
                                  <w:rPr>
                                    <w:i/>
                                    <w:iCs/>
                                    <w:color w:val="4F81BD" w:themeColor="accent1"/>
                                    <w:sz w:val="24"/>
                                    <w:szCs w:val="24"/>
                                  </w:rPr>
                                  <w:t xml:space="preserve">All ELs must be provided with English language support services that enable them to meaningfully access the curriculum </w:t>
                                </w:r>
                                <w:proofErr w:type="gramStart"/>
                                <w:r w:rsidRPr="00FA4059">
                                  <w:rPr>
                                    <w:i/>
                                    <w:iCs/>
                                    <w:color w:val="4F81BD" w:themeColor="accent1"/>
                                    <w:sz w:val="24"/>
                                    <w:szCs w:val="24"/>
                                  </w:rPr>
                                  <w:t>in order to</w:t>
                                </w:r>
                                <w:proofErr w:type="gramEnd"/>
                                <w:r w:rsidRPr="00FA4059">
                                  <w:rPr>
                                    <w:i/>
                                    <w:iCs/>
                                    <w:color w:val="4F81BD" w:themeColor="accent1"/>
                                    <w:sz w:val="24"/>
                                    <w:szCs w:val="24"/>
                                  </w:rPr>
                                  <w:t xml:space="preserve"> meet grade-level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25AFE" id="_x0000_s1034" type="#_x0000_t202" style="position:absolute;margin-left:0;margin-top:7.15pt;width:235.8pt;height:110.55pt;z-index:25167155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" filled="f" stroked="f">
                    <v:textbox style="mso-fit-shape-to-text:t">
                      <w:txbxContent>
                        <w:p w14:paraId="24B46216" w14:textId="77777777" w:rsidR="00C24A4C" w:rsidRDefault="00C24A4C" w:rsidP="00432770">
                          <w:pPr>
                            <w:pBdr>
                              <w:top w:val="single" w:sz="24" w:space="16" w:color="4F81BD" w:themeColor="accent1"/>
                              <w:bottom w:val="single" w:sz="24" w:space="8" w:color="4F81BD" w:themeColor="accent1"/>
                            </w:pBdr>
                            <w:spacing w:after="0"/>
                            <w:rPr>
                              <w:i/>
                              <w:iCs/>
                              <w:color w:val="4F81BD" w:themeColor="accent1"/>
                              <w:sz w:val="24"/>
                            </w:rPr>
                          </w:pPr>
                          <w:r w:rsidRPr="00FA4059">
                            <w:rPr>
                              <w:i/>
                              <w:iCs/>
                              <w:color w:val="4F81BD" w:themeColor="accent1"/>
                              <w:sz w:val="24"/>
                              <w:szCs w:val="24"/>
                            </w:rPr>
                            <w:t xml:space="preserve">All ELs must be provided with English language support services that enable them to meaningfully access the curriculum </w:t>
                          </w:r>
                          <w:proofErr w:type="gramStart"/>
                          <w:r w:rsidRPr="00FA4059">
                            <w:rPr>
                              <w:i/>
                              <w:iCs/>
                              <w:color w:val="4F81BD" w:themeColor="accent1"/>
                              <w:sz w:val="24"/>
                              <w:szCs w:val="24"/>
                            </w:rPr>
                            <w:t>in order to</w:t>
                          </w:r>
                          <w:proofErr w:type="gramEnd"/>
                          <w:r w:rsidRPr="00FA4059">
                            <w:rPr>
                              <w:i/>
                              <w:iCs/>
                              <w:color w:val="4F81BD" w:themeColor="accent1"/>
                              <w:sz w:val="24"/>
                              <w:szCs w:val="24"/>
                            </w:rPr>
                            <w:t xml:space="preserve"> meet grade-level standards.</w:t>
                          </w:r>
                        </w:p>
                      </w:txbxContent>
                    </v:textbox>
                    <w10:wrap type="square" anchorx="margin"/>
                  </v:shape>
                </w:pict>
              </mc:Fallback>
            </mc:AlternateContent>
          </w:r>
          <w:r w:rsidR="00771913" w:rsidRPr="00D82AD9">
            <w:rPr>
              <w:sz w:val="22"/>
              <w:szCs w:val="22"/>
            </w:rPr>
            <w:t>ELs</w:t>
          </w:r>
          <w:r w:rsidR="00D9396C" w:rsidRPr="00D82AD9">
            <w:rPr>
              <w:sz w:val="22"/>
              <w:szCs w:val="22"/>
            </w:rPr>
            <w:t xml:space="preserve"> are entitled to </w:t>
          </w:r>
          <w:r w:rsidR="00771913" w:rsidRPr="00D82AD9">
            <w:rPr>
              <w:sz w:val="22"/>
              <w:szCs w:val="22"/>
            </w:rPr>
            <w:t xml:space="preserve">customized </w:t>
          </w:r>
          <w:r w:rsidR="00D9396C" w:rsidRPr="00D82AD9">
            <w:rPr>
              <w:sz w:val="22"/>
              <w:szCs w:val="22"/>
            </w:rPr>
            <w:t>ESOL services until exiting by demonstrating English language</w:t>
          </w:r>
          <w:r w:rsidR="00771913" w:rsidRPr="00D82AD9">
            <w:rPr>
              <w:sz w:val="22"/>
              <w:szCs w:val="22"/>
            </w:rPr>
            <w:t xml:space="preserve"> proficiency on ACCESS for ELLs</w:t>
          </w:r>
          <w:r w:rsidR="00D9396C" w:rsidRPr="00D82AD9">
            <w:rPr>
              <w:sz w:val="22"/>
              <w:szCs w:val="22"/>
            </w:rPr>
            <w:t>.</w:t>
          </w:r>
          <w:r w:rsidR="00771913" w:rsidRPr="00D82AD9">
            <w:rPr>
              <w:sz w:val="22"/>
              <w:szCs w:val="22"/>
            </w:rPr>
            <w:t xml:space="preserve"> Ceasing to provide ESOL services to an EL prior to exit violates the EL’s civil rights. </w:t>
          </w:r>
          <w:r w:rsidR="00E40112">
            <w:rPr>
              <w:sz w:val="22"/>
              <w:szCs w:val="22"/>
            </w:rPr>
            <w:t>(See Appendix H</w:t>
          </w:r>
          <w:r w:rsidR="00553379">
            <w:rPr>
              <w:sz w:val="22"/>
              <w:szCs w:val="22"/>
            </w:rPr>
            <w:t xml:space="preserve">: </w:t>
          </w:r>
          <w:r w:rsidR="00553379" w:rsidRPr="00553379">
            <w:rPr>
              <w:sz w:val="22"/>
              <w:szCs w:val="22"/>
            </w:rPr>
            <w:t>Feds Say Districts Can’t End Services to ELLs ‘Prematurely’</w:t>
          </w:r>
          <w:r w:rsidR="00553379">
            <w:rPr>
              <w:sz w:val="22"/>
              <w:szCs w:val="22"/>
            </w:rPr>
            <w:t>.</w:t>
          </w:r>
          <w:r w:rsidR="00E40112">
            <w:rPr>
              <w:sz w:val="22"/>
              <w:szCs w:val="22"/>
            </w:rPr>
            <w:t xml:space="preserve">) </w:t>
          </w:r>
          <w:r w:rsidR="00771913" w:rsidRPr="00F602EC">
            <w:rPr>
              <w:sz w:val="22"/>
              <w:szCs w:val="22"/>
            </w:rPr>
            <w:t>Consult-only services are appropriate for a very limited number of students. Choosing to provide consult-only services must be documented and justified in a student’s ILAP.</w:t>
          </w:r>
          <w:r w:rsidR="00C848AA" w:rsidRPr="00F602EC">
            <w:rPr>
              <w:sz w:val="22"/>
              <w:szCs w:val="22"/>
            </w:rPr>
            <w:t xml:space="preserve"> </w:t>
          </w:r>
          <w:r w:rsidR="00F602EC" w:rsidRPr="00F602EC">
            <w:rPr>
              <w:sz w:val="22"/>
              <w:szCs w:val="22"/>
            </w:rPr>
            <w:t xml:space="preserve"> </w:t>
          </w:r>
          <w:r w:rsidR="004A7B2F">
            <w:rPr>
              <w:sz w:val="22"/>
              <w:szCs w:val="22"/>
            </w:rPr>
            <w:t xml:space="preserve">The student’s mainstream teachers must be well-equipped to meet the student’s language acquisition and academic needs through specific strategies for English learners. </w:t>
          </w:r>
          <w:r w:rsidR="00F602EC" w:rsidRPr="00F602EC">
            <w:rPr>
              <w:sz w:val="22"/>
              <w:szCs w:val="22"/>
            </w:rPr>
            <w:t xml:space="preserve">If a student receiving consult-only services does not meet his/her annual growth targets*, the student’s program must be modified to ensure that </w:t>
          </w:r>
          <w:r w:rsidR="00E10D82">
            <w:rPr>
              <w:sz w:val="22"/>
              <w:szCs w:val="22"/>
            </w:rPr>
            <w:t>it is effective and enables the student to make expected growth</w:t>
          </w:r>
          <w:r w:rsidR="009037D3">
            <w:rPr>
              <w:sz w:val="22"/>
              <w:szCs w:val="22"/>
            </w:rPr>
            <w:t xml:space="preserve"> (p</w:t>
          </w:r>
          <w:r w:rsidR="009037D3" w:rsidRPr="00D82AD9">
            <w:rPr>
              <w:sz w:val="22"/>
            </w:rPr>
            <w:t xml:space="preserve">er the 1981 </w:t>
          </w:r>
          <w:hyperlink r:id="rId38" w:history="1">
            <w:r w:rsidR="009037D3" w:rsidRPr="00D82AD9">
              <w:rPr>
                <w:rStyle w:val="Hyperlink"/>
                <w:sz w:val="22"/>
              </w:rPr>
              <w:t>Castañeda v. Pickard</w:t>
            </w:r>
          </w:hyperlink>
          <w:r w:rsidR="009037D3">
            <w:rPr>
              <w:sz w:val="22"/>
            </w:rPr>
            <w:t xml:space="preserve"> ruling).</w:t>
          </w:r>
        </w:p>
        <w:p w14:paraId="56F80EDC" w14:textId="09204B57" w:rsidR="00D9396C" w:rsidRDefault="00D9396C" w:rsidP="00362307">
          <w:pPr>
            <w:spacing w:after="0"/>
            <w:rPr>
              <w:sz w:val="22"/>
              <w:szCs w:val="22"/>
            </w:rPr>
          </w:pPr>
        </w:p>
        <w:p w14:paraId="36F70A65" w14:textId="2793E420" w:rsidR="00F602EC" w:rsidRPr="004A7B2F" w:rsidRDefault="00F602EC" w:rsidP="00362307">
          <w:pPr>
            <w:spacing w:after="0"/>
            <w:rPr>
              <w:szCs w:val="22"/>
            </w:rPr>
          </w:pPr>
          <w:r w:rsidRPr="004A7B2F">
            <w:rPr>
              <w:szCs w:val="22"/>
            </w:rPr>
            <w:t xml:space="preserve">*as measured by the </w:t>
          </w:r>
          <w:hyperlink r:id="rId39" w:history="1">
            <w:r w:rsidRPr="004A7B2F">
              <w:rPr>
                <w:rStyle w:val="Hyperlink"/>
                <w:szCs w:val="22"/>
              </w:rPr>
              <w:t>Progress in English Language Proficiency Indicator</w:t>
            </w:r>
          </w:hyperlink>
          <w:r w:rsidRPr="004A7B2F">
            <w:rPr>
              <w:color w:val="FF0000"/>
              <w:szCs w:val="22"/>
            </w:rPr>
            <w:t xml:space="preserve"> </w:t>
          </w:r>
          <w:r w:rsidRPr="004A7B2F">
            <w:rPr>
              <w:szCs w:val="22"/>
            </w:rPr>
            <w:t>in Maine’s Model of School Support</w:t>
          </w:r>
        </w:p>
        <w:p w14:paraId="78D0B6C2" w14:textId="77777777" w:rsidR="00F602EC" w:rsidRPr="00D82AD9" w:rsidRDefault="00F602EC" w:rsidP="00362307">
          <w:pPr>
            <w:spacing w:after="0"/>
            <w:rPr>
              <w:sz w:val="22"/>
              <w:szCs w:val="22"/>
            </w:rPr>
          </w:pPr>
        </w:p>
        <w:p w14:paraId="055EE8BD" w14:textId="77777777" w:rsidR="007E3640" w:rsidRPr="00D82AD9" w:rsidRDefault="005237B8" w:rsidP="00362307">
          <w:pPr>
            <w:spacing w:after="0"/>
            <w:rPr>
              <w:rFonts w:eastAsia="Times New Roman" w:cs="Calibri"/>
              <w:color w:val="000000"/>
              <w:sz w:val="22"/>
              <w:szCs w:val="22"/>
            </w:rPr>
          </w:pPr>
          <w:hyperlink r:id="rId40" w:history="1">
            <w:r w:rsidR="007E3640" w:rsidRPr="00D82AD9">
              <w:rPr>
                <w:rFonts w:eastAsia="Times New Roman" w:cs="Calibri"/>
                <w:color w:val="000000"/>
                <w:sz w:val="22"/>
                <w:szCs w:val="22"/>
              </w:rPr>
              <w:t>Title VI of the Civil Rights Act of 1964</w:t>
            </w:r>
          </w:hyperlink>
          <w:r w:rsidR="007E3640" w:rsidRPr="00D82AD9">
            <w:rPr>
              <w:rFonts w:eastAsia="Times New Roman" w:cs="Calibri"/>
              <w:color w:val="000000"/>
              <w:sz w:val="22"/>
              <w:szCs w:val="22"/>
            </w:rPr>
            <w:t xml:space="preserve">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 </w:t>
          </w:r>
        </w:p>
        <w:p w14:paraId="251353D5" w14:textId="77777777" w:rsidR="007E3640" w:rsidRPr="00D82AD9" w:rsidRDefault="007E3640" w:rsidP="00362307">
          <w:pPr>
            <w:spacing w:after="0"/>
            <w:rPr>
              <w:rFonts w:eastAsia="Times New Roman" w:cs="Calibri"/>
              <w:color w:val="000000"/>
              <w:sz w:val="22"/>
              <w:szCs w:val="22"/>
            </w:rPr>
          </w:pPr>
        </w:p>
        <w:p w14:paraId="7183DC8E" w14:textId="77777777" w:rsidR="007E3640" w:rsidRPr="00D82AD9" w:rsidRDefault="00294AA2" w:rsidP="007E3640">
          <w:pPr>
            <w:spacing w:after="0"/>
            <w:rPr>
              <w:sz w:val="22"/>
              <w:szCs w:val="22"/>
            </w:rPr>
          </w:pPr>
          <w:r w:rsidRPr="00D82AD9">
            <w:rPr>
              <w:sz w:val="22"/>
              <w:szCs w:val="22"/>
            </w:rPr>
            <w:t xml:space="preserve">The fundamental </w:t>
          </w:r>
          <w:hyperlink r:id="rId41" w:history="1">
            <w:r w:rsidRPr="00D82AD9">
              <w:rPr>
                <w:rStyle w:val="Hyperlink"/>
                <w:sz w:val="22"/>
                <w:szCs w:val="22"/>
              </w:rPr>
              <w:t>Title VI</w:t>
            </w:r>
          </w:hyperlink>
          <w:r w:rsidRPr="00D82AD9">
            <w:rPr>
              <w:sz w:val="22"/>
              <w:szCs w:val="22"/>
            </w:rPr>
            <w:t xml:space="preserve"> </w:t>
          </w:r>
          <w:r w:rsidR="00362307" w:rsidRPr="00D82AD9">
            <w:rPr>
              <w:sz w:val="22"/>
              <w:szCs w:val="22"/>
            </w:rPr>
            <w:t>r</w:t>
          </w:r>
          <w:r w:rsidRPr="00D82AD9">
            <w:rPr>
              <w:sz w:val="22"/>
              <w:szCs w:val="22"/>
            </w:rPr>
            <w:t>equirement for ELs is that they have meaningful access to the district's educational program, activities, and services. Therefore, the goals for success for ELs are the same as the goals maintained for all students throughout the district. Goals should address both English language development and content area instruction, and the EL program must be designed to assure that students make adequate progress in developing English language proficiency.</w:t>
          </w:r>
          <w:r w:rsidR="00362307" w:rsidRPr="00D82AD9">
            <w:rPr>
              <w:sz w:val="22"/>
              <w:szCs w:val="22"/>
            </w:rPr>
            <w:t xml:space="preserve"> </w:t>
          </w:r>
          <w:r w:rsidRPr="00D82AD9">
            <w:rPr>
              <w:sz w:val="22"/>
              <w:szCs w:val="22"/>
            </w:rPr>
            <w:t>Educational needs of ELs must be met with an effective, resear</w:t>
          </w:r>
          <w:r w:rsidR="00362307" w:rsidRPr="00D82AD9">
            <w:rPr>
              <w:sz w:val="22"/>
              <w:szCs w:val="22"/>
            </w:rPr>
            <w:t>ch-based instructional program.</w:t>
          </w:r>
        </w:p>
        <w:p w14:paraId="6AB12D0B" w14:textId="77777777" w:rsidR="007E3640" w:rsidRPr="00D82AD9" w:rsidRDefault="007E3640" w:rsidP="007E3640">
          <w:pPr>
            <w:spacing w:after="0"/>
            <w:rPr>
              <w:sz w:val="22"/>
              <w:szCs w:val="22"/>
            </w:rPr>
          </w:pPr>
        </w:p>
        <w:p w14:paraId="2A19E9C5" w14:textId="7A3E14AA" w:rsidR="007E3640" w:rsidRDefault="007E3640" w:rsidP="007E3640">
          <w:pPr>
            <w:spacing w:after="0"/>
            <w:rPr>
              <w:sz w:val="22"/>
            </w:rPr>
          </w:pPr>
          <w:r w:rsidRPr="00D82AD9">
            <w:rPr>
              <w:sz w:val="22"/>
              <w:szCs w:val="22"/>
            </w:rPr>
            <w:t xml:space="preserve">The Maine Department of Education requires the English language support program of an </w:t>
          </w:r>
          <w:r w:rsidR="00C65848" w:rsidRPr="00D82AD9">
            <w:rPr>
              <w:sz w:val="22"/>
              <w:szCs w:val="22"/>
            </w:rPr>
            <w:t xml:space="preserve">EL </w:t>
          </w:r>
          <w:r w:rsidRPr="00D82AD9">
            <w:rPr>
              <w:sz w:val="22"/>
              <w:szCs w:val="22"/>
            </w:rPr>
            <w:t xml:space="preserve">to be provided or overseen by a 660 </w:t>
          </w:r>
          <w:r w:rsidR="004A7B2F">
            <w:rPr>
              <w:sz w:val="22"/>
              <w:szCs w:val="22"/>
            </w:rPr>
            <w:t>ES</w:t>
          </w:r>
          <w:r w:rsidRPr="00D82AD9">
            <w:rPr>
              <w:sz w:val="22"/>
              <w:szCs w:val="22"/>
            </w:rPr>
            <w:t xml:space="preserve">L-endorsed teacher. (See 34 Code of Federal Regulations C.F.R. Section 100.3 (b)(ii)). </w:t>
          </w:r>
          <w:r w:rsidRPr="00D82AD9">
            <w:rPr>
              <w:sz w:val="22"/>
            </w:rPr>
            <w:t>To ensure appropriate staffing:</w:t>
          </w:r>
        </w:p>
        <w:p w14:paraId="3F29FE30" w14:textId="77777777" w:rsidR="008428EA" w:rsidRPr="00D82AD9" w:rsidRDefault="008428EA" w:rsidP="007E3640">
          <w:pPr>
            <w:spacing w:after="0"/>
            <w:rPr>
              <w:sz w:val="22"/>
              <w:szCs w:val="22"/>
            </w:rPr>
          </w:pPr>
        </w:p>
        <w:p w14:paraId="49094630" w14:textId="77777777" w:rsidR="007E3640" w:rsidRPr="00D82AD9" w:rsidRDefault="007E3640" w:rsidP="007E3640">
          <w:pPr>
            <w:numPr>
              <w:ilvl w:val="0"/>
              <w:numId w:val="20"/>
            </w:numPr>
            <w:spacing w:after="0" w:line="240" w:lineRule="auto"/>
            <w:ind w:right="-501"/>
            <w:rPr>
              <w:sz w:val="22"/>
            </w:rPr>
          </w:pPr>
          <w:proofErr w:type="gramStart"/>
          <w:r w:rsidRPr="00D82AD9">
            <w:rPr>
              <w:sz w:val="22"/>
            </w:rPr>
            <w:t>A</w:t>
          </w:r>
          <w:r w:rsidR="00C65848" w:rsidRPr="00D82AD9">
            <w:rPr>
              <w:sz w:val="22"/>
            </w:rPr>
            <w:t>n</w:t>
          </w:r>
          <w:proofErr w:type="gramEnd"/>
          <w:r w:rsidRPr="00D82AD9">
            <w:rPr>
              <w:sz w:val="22"/>
            </w:rPr>
            <w:t xml:space="preserve"> SAU must provide adequate staff necessary to proper</w:t>
          </w:r>
          <w:r w:rsidR="00C65848" w:rsidRPr="00D82AD9">
            <w:rPr>
              <w:sz w:val="22"/>
            </w:rPr>
            <w:t>ly implement its chosen program;</w:t>
          </w:r>
        </w:p>
        <w:p w14:paraId="03D6759C" w14:textId="77777777" w:rsidR="007E3640" w:rsidRPr="00D82AD9" w:rsidRDefault="007E3640" w:rsidP="007E3640">
          <w:pPr>
            <w:numPr>
              <w:ilvl w:val="0"/>
              <w:numId w:val="20"/>
            </w:numPr>
            <w:spacing w:after="0" w:line="240" w:lineRule="auto"/>
            <w:rPr>
              <w:sz w:val="22"/>
            </w:rPr>
          </w:pPr>
          <w:r w:rsidRPr="00D82AD9">
            <w:rPr>
              <w:sz w:val="22"/>
            </w:rPr>
            <w:t>All programs must be under the supervision of an ESOL-endorsed teacher</w:t>
          </w:r>
          <w:r w:rsidR="00C65848" w:rsidRPr="00D82AD9">
            <w:rPr>
              <w:sz w:val="22"/>
            </w:rPr>
            <w:t>;</w:t>
          </w:r>
        </w:p>
        <w:p w14:paraId="556A90CD" w14:textId="77777777" w:rsidR="007E3640" w:rsidRPr="00D82AD9" w:rsidRDefault="007E3640" w:rsidP="007E3640">
          <w:pPr>
            <w:numPr>
              <w:ilvl w:val="0"/>
              <w:numId w:val="20"/>
            </w:numPr>
            <w:spacing w:after="0" w:line="240" w:lineRule="auto"/>
            <w:rPr>
              <w:sz w:val="22"/>
            </w:rPr>
          </w:pPr>
          <w:r w:rsidRPr="00D82AD9">
            <w:rPr>
              <w:sz w:val="22"/>
            </w:rPr>
            <w:t>Instructional plans of all EL students must be developed by a certified teacher with an endorsement in ESO</w:t>
          </w:r>
          <w:r w:rsidR="00C65848" w:rsidRPr="00D82AD9">
            <w:rPr>
              <w:sz w:val="22"/>
            </w:rPr>
            <w:t>L or bilingual education; and</w:t>
          </w:r>
        </w:p>
        <w:p w14:paraId="7441EBF9" w14:textId="77777777" w:rsidR="007E3640" w:rsidRPr="00D82AD9" w:rsidRDefault="00C65848" w:rsidP="007E3640">
          <w:pPr>
            <w:numPr>
              <w:ilvl w:val="0"/>
              <w:numId w:val="20"/>
            </w:numPr>
            <w:spacing w:after="0" w:line="240" w:lineRule="auto"/>
            <w:rPr>
              <w:sz w:val="22"/>
            </w:rPr>
          </w:pPr>
          <w:r w:rsidRPr="00D82AD9">
            <w:rPr>
              <w:sz w:val="22"/>
            </w:rPr>
            <w:t>Paraprofessionals</w:t>
          </w:r>
          <w:r w:rsidR="007E3640" w:rsidRPr="00D82AD9">
            <w:rPr>
              <w:sz w:val="22"/>
            </w:rPr>
            <w:t xml:space="preserve"> must be under the supervision of an ESOL-endorsed teacher. EL students should not receive long-term instruction from </w:t>
          </w:r>
          <w:r w:rsidRPr="00D82AD9">
            <w:rPr>
              <w:sz w:val="22"/>
            </w:rPr>
            <w:t>paraprofessionals</w:t>
          </w:r>
          <w:r w:rsidR="007E3640" w:rsidRPr="00D82AD9">
            <w:rPr>
              <w:sz w:val="22"/>
            </w:rPr>
            <w:t xml:space="preserve"> rather than ESOL-endorsed teachers.</w:t>
          </w:r>
        </w:p>
        <w:p w14:paraId="2006B80E" w14:textId="77777777" w:rsidR="00C65848" w:rsidRPr="00D82AD9" w:rsidRDefault="00C65848" w:rsidP="00C65848">
          <w:pPr>
            <w:spacing w:after="0" w:line="240" w:lineRule="auto"/>
            <w:ind w:left="1080"/>
            <w:rPr>
              <w:sz w:val="22"/>
            </w:rPr>
          </w:pPr>
        </w:p>
        <w:p w14:paraId="3CCFA9A8" w14:textId="77777777" w:rsidR="0064319F" w:rsidRPr="00D82AD9" w:rsidRDefault="007E3640" w:rsidP="007E3640">
          <w:pPr>
            <w:rPr>
              <w:sz w:val="22"/>
            </w:rPr>
          </w:pPr>
          <w:r w:rsidRPr="00D82AD9">
            <w:rPr>
              <w:sz w:val="22"/>
            </w:rPr>
            <w:t>Materials and resources must be comparable in quality to those for mainstream students and must integrate with instruction in regular classroom content.</w:t>
          </w:r>
          <w:r w:rsidR="00C65848" w:rsidRPr="00D82AD9">
            <w:rPr>
              <w:sz w:val="22"/>
            </w:rPr>
            <w:t xml:space="preserve"> Also, </w:t>
          </w:r>
          <w:r w:rsidRPr="00D82AD9">
            <w:rPr>
              <w:sz w:val="22"/>
            </w:rPr>
            <w:t>E</w:t>
          </w:r>
          <w:r w:rsidR="00C65848" w:rsidRPr="00D82AD9">
            <w:rPr>
              <w:sz w:val="22"/>
            </w:rPr>
            <w:t>L</w:t>
          </w:r>
          <w:r w:rsidRPr="00D82AD9">
            <w:rPr>
              <w:sz w:val="22"/>
            </w:rPr>
            <w:t xml:space="preserve">s must be provided facilities comparable </w:t>
          </w:r>
          <w:r w:rsidRPr="00D82AD9">
            <w:rPr>
              <w:sz w:val="22"/>
            </w:rPr>
            <w:lastRenderedPageBreak/>
            <w:t>to those provided to the overall student population. This requiremen</w:t>
          </w:r>
          <w:r w:rsidR="00341E7C">
            <w:rPr>
              <w:sz w:val="22"/>
            </w:rPr>
            <w:t xml:space="preserve">t is addressed in the 2006 case </w:t>
          </w:r>
          <w:hyperlink r:id="rId42" w:history="1">
            <w:r w:rsidRPr="00FA4059">
              <w:rPr>
                <w:rStyle w:val="Hyperlink"/>
                <w:sz w:val="22"/>
              </w:rPr>
              <w:t>United States v. Board of Education of the City of Chicago</w:t>
            </w:r>
          </w:hyperlink>
          <w:r w:rsidR="00C65848" w:rsidRPr="00D82AD9">
            <w:rPr>
              <w:sz w:val="22"/>
            </w:rPr>
            <w:t>.</w:t>
          </w:r>
        </w:p>
        <w:p w14:paraId="05AC7132" w14:textId="64AD2B76" w:rsidR="00C65848" w:rsidRPr="00D82AD9" w:rsidRDefault="00856375" w:rsidP="007E3640">
          <w:pPr>
            <w:rPr>
              <w:sz w:val="22"/>
            </w:rPr>
          </w:pPr>
          <w:r>
            <w:rPr>
              <w:sz w:val="22"/>
            </w:rPr>
            <w:t xml:space="preserve">Please see </w:t>
          </w:r>
          <w:hyperlink r:id="rId43" w:history="1">
            <w:r w:rsidRPr="00856375">
              <w:rPr>
                <w:rStyle w:val="Hyperlink"/>
                <w:sz w:val="22"/>
              </w:rPr>
              <w:t>this article</w:t>
            </w:r>
          </w:hyperlink>
          <w:r>
            <w:rPr>
              <w:sz w:val="22"/>
            </w:rPr>
            <w:t xml:space="preserve"> from the Maine Department of Education that clarifies requirements under Title VI. (</w:t>
          </w:r>
          <w:r w:rsidR="00C864F2">
            <w:rPr>
              <w:sz w:val="22"/>
            </w:rPr>
            <w:t xml:space="preserve">See </w:t>
          </w:r>
          <w:proofErr w:type="gramStart"/>
          <w:r>
            <w:rPr>
              <w:sz w:val="22"/>
            </w:rPr>
            <w:t xml:space="preserve">Appendix </w:t>
          </w:r>
          <w:r w:rsidR="00C864F2">
            <w:rPr>
              <w:sz w:val="22"/>
            </w:rPr>
            <w:t xml:space="preserve"> </w:t>
          </w:r>
          <w:r w:rsidR="00A34EB3">
            <w:rPr>
              <w:sz w:val="22"/>
            </w:rPr>
            <w:t>E</w:t>
          </w:r>
          <w:proofErr w:type="gramEnd"/>
          <w:r w:rsidR="00C864F2">
            <w:rPr>
              <w:sz w:val="22"/>
            </w:rPr>
            <w:t>: Clarification of the Process for Addressing Complaints of Discrimination.)</w:t>
          </w:r>
        </w:p>
        <w:p w14:paraId="437F3280" w14:textId="77777777" w:rsidR="00294AA2" w:rsidRPr="00D82AD9" w:rsidRDefault="00294AA2" w:rsidP="007E3640">
          <w:pPr>
            <w:pStyle w:val="Heading2"/>
            <w:rPr>
              <w:rFonts w:asciiTheme="minorHAnsi" w:hAnsiTheme="minorHAnsi"/>
            </w:rPr>
          </w:pPr>
          <w:bookmarkStart w:id="18" w:name="_Toc19537654"/>
          <w:r w:rsidRPr="00D82AD9">
            <w:rPr>
              <w:rFonts w:asciiTheme="minorHAnsi" w:hAnsiTheme="minorHAnsi"/>
            </w:rPr>
            <w:t>Placement considerations</w:t>
          </w:r>
          <w:bookmarkEnd w:id="18"/>
        </w:p>
        <w:p w14:paraId="01C14034" w14:textId="77777777" w:rsidR="007E3640" w:rsidRPr="00D82AD9" w:rsidRDefault="007E3640" w:rsidP="007E3640">
          <w:pPr>
            <w:spacing w:after="0"/>
          </w:pPr>
        </w:p>
        <w:p w14:paraId="6DC8CD59" w14:textId="77777777" w:rsidR="00294AA2" w:rsidRDefault="00294AA2" w:rsidP="00294AA2">
          <w:pPr>
            <w:pStyle w:val="Default"/>
            <w:rPr>
              <w:rFonts w:asciiTheme="minorHAnsi" w:hAnsiTheme="minorHAnsi"/>
              <w:sz w:val="22"/>
              <w:szCs w:val="22"/>
            </w:rPr>
          </w:pPr>
          <w:r w:rsidRPr="00D82AD9">
            <w:rPr>
              <w:rFonts w:asciiTheme="minorHAnsi" w:hAnsiTheme="minorHAnsi"/>
              <w:sz w:val="22"/>
              <w:szCs w:val="22"/>
            </w:rPr>
            <w:t xml:space="preserve">Once identification occurs, districts should base their placement decisions on a holistic profile that: </w:t>
          </w:r>
        </w:p>
        <w:p w14:paraId="4B7AD3F5" w14:textId="77777777" w:rsidR="004D06D4" w:rsidRPr="00D82AD9" w:rsidRDefault="004D06D4" w:rsidP="00294AA2">
          <w:pPr>
            <w:pStyle w:val="Default"/>
            <w:rPr>
              <w:rFonts w:asciiTheme="minorHAnsi" w:hAnsiTheme="minorHAnsi"/>
              <w:sz w:val="22"/>
              <w:szCs w:val="22"/>
            </w:rPr>
          </w:pPr>
        </w:p>
        <w:p w14:paraId="42223BE4" w14:textId="77777777" w:rsidR="00294AA2" w:rsidRPr="00D82AD9" w:rsidRDefault="00294AA2" w:rsidP="00294AA2">
          <w:pPr>
            <w:pStyle w:val="Default"/>
            <w:numPr>
              <w:ilvl w:val="0"/>
              <w:numId w:val="19"/>
            </w:numPr>
            <w:spacing w:after="30"/>
            <w:rPr>
              <w:rFonts w:asciiTheme="minorHAnsi" w:hAnsiTheme="minorHAnsi"/>
              <w:sz w:val="22"/>
              <w:szCs w:val="22"/>
            </w:rPr>
          </w:pPr>
          <w:r w:rsidRPr="00D82AD9">
            <w:rPr>
              <w:rFonts w:asciiTheme="minorHAnsi" w:hAnsiTheme="minorHAnsi"/>
              <w:sz w:val="22"/>
              <w:szCs w:val="22"/>
            </w:rPr>
            <w:t xml:space="preserve">Summarizes results of multiple measures (e.g., screening assessments, classroom assessments, interviews, and teacher observations); </w:t>
          </w:r>
        </w:p>
        <w:p w14:paraId="36606428" w14:textId="77777777" w:rsidR="00294AA2" w:rsidRPr="00D82AD9" w:rsidRDefault="00294AA2" w:rsidP="00294AA2">
          <w:pPr>
            <w:pStyle w:val="Default"/>
            <w:numPr>
              <w:ilvl w:val="0"/>
              <w:numId w:val="19"/>
            </w:numPr>
            <w:spacing w:after="30"/>
            <w:rPr>
              <w:rFonts w:asciiTheme="minorHAnsi" w:hAnsiTheme="minorHAnsi"/>
              <w:sz w:val="22"/>
              <w:szCs w:val="22"/>
            </w:rPr>
          </w:pPr>
          <w:r w:rsidRPr="00D82AD9">
            <w:rPr>
              <w:rFonts w:asciiTheme="minorHAnsi" w:hAnsiTheme="minorHAnsi"/>
              <w:sz w:val="22"/>
              <w:szCs w:val="22"/>
            </w:rPr>
            <w:t xml:space="preserve">Includes parent/guardian input; </w:t>
          </w:r>
        </w:p>
        <w:p w14:paraId="2AEF3391" w14:textId="77777777" w:rsidR="00294AA2" w:rsidRPr="00D82AD9" w:rsidRDefault="00294AA2" w:rsidP="00294AA2">
          <w:pPr>
            <w:pStyle w:val="Default"/>
            <w:numPr>
              <w:ilvl w:val="0"/>
              <w:numId w:val="19"/>
            </w:numPr>
            <w:rPr>
              <w:rFonts w:asciiTheme="minorHAnsi" w:hAnsiTheme="minorHAnsi"/>
              <w:sz w:val="22"/>
              <w:szCs w:val="22"/>
            </w:rPr>
          </w:pPr>
          <w:r w:rsidRPr="00D82AD9">
            <w:rPr>
              <w:rFonts w:asciiTheme="minorHAnsi" w:hAnsiTheme="minorHAnsi"/>
              <w:sz w:val="22"/>
              <w:szCs w:val="22"/>
            </w:rPr>
            <w:t>Attends to the multidimensional aspects of English language skills (listening, speaking, reading, and writing); and</w:t>
          </w:r>
        </w:p>
        <w:p w14:paraId="3599FDC5" w14:textId="77777777" w:rsidR="00294AA2" w:rsidRPr="00D82AD9" w:rsidRDefault="00294AA2" w:rsidP="00294AA2">
          <w:pPr>
            <w:pStyle w:val="Default"/>
            <w:numPr>
              <w:ilvl w:val="0"/>
              <w:numId w:val="19"/>
            </w:numPr>
            <w:rPr>
              <w:rFonts w:asciiTheme="minorHAnsi" w:hAnsiTheme="minorHAnsi"/>
              <w:sz w:val="22"/>
              <w:szCs w:val="22"/>
            </w:rPr>
          </w:pPr>
          <w:r w:rsidRPr="00D82AD9">
            <w:rPr>
              <w:rFonts w:asciiTheme="minorHAnsi" w:hAnsiTheme="minorHAnsi"/>
              <w:sz w:val="22"/>
              <w:szCs w:val="22"/>
            </w:rPr>
            <w:t xml:space="preserve">Considers cultural factors. </w:t>
          </w:r>
        </w:p>
        <w:p w14:paraId="6FA93BF7" w14:textId="77777777" w:rsidR="00294AA2" w:rsidRPr="00D82AD9" w:rsidRDefault="00294AA2" w:rsidP="00294AA2">
          <w:pPr>
            <w:pStyle w:val="Default"/>
            <w:rPr>
              <w:rFonts w:asciiTheme="minorHAnsi" w:hAnsiTheme="minorHAnsi"/>
              <w:sz w:val="22"/>
              <w:szCs w:val="22"/>
            </w:rPr>
          </w:pPr>
        </w:p>
        <w:p w14:paraId="4A6E64EC" w14:textId="1E20D5E9" w:rsidR="00294AA2" w:rsidRDefault="00294AA2" w:rsidP="00F07859">
          <w:pPr>
            <w:spacing w:after="0"/>
            <w:rPr>
              <w:sz w:val="22"/>
              <w:szCs w:val="22"/>
            </w:rPr>
          </w:pPr>
          <w:r w:rsidRPr="00D82AD9">
            <w:rPr>
              <w:sz w:val="22"/>
              <w:szCs w:val="22"/>
            </w:rPr>
            <w:t xml:space="preserve">ELs should be placed in age appropriate grade levels or courses. If a lower placement is </w:t>
          </w:r>
          <w:r w:rsidR="00C82A50">
            <w:rPr>
              <w:sz w:val="22"/>
              <w:szCs w:val="22"/>
            </w:rPr>
            <w:t>considered</w:t>
          </w:r>
          <w:r w:rsidRPr="00D82AD9">
            <w:rPr>
              <w:sz w:val="22"/>
              <w:szCs w:val="22"/>
            </w:rPr>
            <w:t xml:space="preserve"> due to lack of formal schooling, it should not be more than one year below non</w:t>
          </w:r>
          <w:r w:rsidR="009E7EFF" w:rsidRPr="00D82AD9">
            <w:rPr>
              <w:sz w:val="22"/>
              <w:szCs w:val="22"/>
            </w:rPr>
            <w:t>-</w:t>
          </w:r>
          <w:r w:rsidRPr="00D82AD9">
            <w:rPr>
              <w:sz w:val="22"/>
              <w:szCs w:val="22"/>
            </w:rPr>
            <w:t xml:space="preserve">EL peers </w:t>
          </w:r>
          <w:r w:rsidR="00A7524F" w:rsidRPr="00D82AD9">
            <w:rPr>
              <w:sz w:val="22"/>
              <w:szCs w:val="22"/>
            </w:rPr>
            <w:t xml:space="preserve">of the same age group </w:t>
          </w:r>
          <w:r w:rsidRPr="00D82AD9">
            <w:rPr>
              <w:sz w:val="22"/>
              <w:szCs w:val="22"/>
            </w:rPr>
            <w:t xml:space="preserve">and must follow the same current SAU policy on grade placement for all students. </w:t>
          </w:r>
        </w:p>
        <w:p w14:paraId="082284AF" w14:textId="77777777" w:rsidR="00F07859" w:rsidRPr="00D82AD9" w:rsidRDefault="00F07859" w:rsidP="00F07859">
          <w:pPr>
            <w:spacing w:after="0"/>
            <w:rPr>
              <w:sz w:val="22"/>
              <w:szCs w:val="22"/>
            </w:rPr>
          </w:pPr>
        </w:p>
        <w:p w14:paraId="2F48E3F9" w14:textId="77777777" w:rsidR="00294AA2" w:rsidRDefault="00294AA2" w:rsidP="00F07859">
          <w:pPr>
            <w:autoSpaceDE w:val="0"/>
            <w:autoSpaceDN w:val="0"/>
            <w:adjustRightInd w:val="0"/>
            <w:spacing w:after="0"/>
            <w:rPr>
              <w:rFonts w:cs="Arial"/>
              <w:sz w:val="22"/>
              <w:szCs w:val="22"/>
            </w:rPr>
          </w:pPr>
          <w:r w:rsidRPr="00D82AD9">
            <w:rPr>
              <w:rFonts w:cs="Arial"/>
              <w:sz w:val="22"/>
              <w:szCs w:val="22"/>
            </w:rPr>
            <w:t xml:space="preserve">Maine Department of Education, Reg. 125, Section 4.02(E) requires that the </w:t>
          </w:r>
          <w:r w:rsidR="00A7524F" w:rsidRPr="00D82AD9">
            <w:rPr>
              <w:rFonts w:cs="Arial"/>
              <w:sz w:val="22"/>
              <w:szCs w:val="22"/>
            </w:rPr>
            <w:t>SAU</w:t>
          </w:r>
          <w:r w:rsidRPr="00D82AD9">
            <w:rPr>
              <w:rFonts w:cs="Arial"/>
              <w:sz w:val="22"/>
              <w:szCs w:val="22"/>
            </w:rPr>
            <w:t xml:space="preserve"> </w:t>
          </w:r>
          <w:r w:rsidR="00A7524F" w:rsidRPr="00D82AD9">
            <w:rPr>
              <w:rFonts w:cs="Arial"/>
              <w:sz w:val="22"/>
              <w:szCs w:val="22"/>
            </w:rPr>
            <w:t>Consolidated</w:t>
          </w:r>
          <w:r w:rsidRPr="00D82AD9">
            <w:rPr>
              <w:rFonts w:cs="Arial"/>
              <w:sz w:val="22"/>
              <w:szCs w:val="22"/>
            </w:rPr>
            <w:t xml:space="preserve"> Plan address </w:t>
          </w:r>
          <w:r w:rsidR="00A7524F" w:rsidRPr="00D82AD9">
            <w:rPr>
              <w:rFonts w:cs="Arial"/>
              <w:sz w:val="22"/>
              <w:szCs w:val="22"/>
            </w:rPr>
            <w:t>the academic achievement and progress of all students</w:t>
          </w:r>
          <w:r w:rsidRPr="00D82AD9">
            <w:rPr>
              <w:rFonts w:cs="Arial"/>
              <w:sz w:val="22"/>
              <w:szCs w:val="22"/>
            </w:rPr>
            <w:t xml:space="preserve"> and that all federal</w:t>
          </w:r>
          <w:r w:rsidR="00A7524F" w:rsidRPr="00D82AD9">
            <w:rPr>
              <w:rFonts w:cs="Arial"/>
              <w:sz w:val="22"/>
              <w:szCs w:val="22"/>
            </w:rPr>
            <w:t xml:space="preserve"> and state laws must be met.</w:t>
          </w:r>
          <w:r w:rsidRPr="00D82AD9">
            <w:rPr>
              <w:rFonts w:cs="Arial"/>
              <w:sz w:val="22"/>
              <w:szCs w:val="22"/>
            </w:rPr>
            <w:t xml:space="preserve"> Maine Department of Education Reg. 127 in Section 5.03 (elementary) and 6.02 (middle) indicates that promotion and placement decisions are the responsibility of school boards, per p</w:t>
          </w:r>
          <w:r w:rsidR="0064319F" w:rsidRPr="00D82AD9">
            <w:rPr>
              <w:rFonts w:cs="Arial"/>
              <w:sz w:val="22"/>
              <w:szCs w:val="22"/>
            </w:rPr>
            <w:t>olicies they must adopt.</w:t>
          </w:r>
        </w:p>
        <w:p w14:paraId="1A5E9C5A" w14:textId="77777777" w:rsidR="00F07859" w:rsidRPr="00D82AD9" w:rsidRDefault="00F07859" w:rsidP="00F07859">
          <w:pPr>
            <w:autoSpaceDE w:val="0"/>
            <w:autoSpaceDN w:val="0"/>
            <w:adjustRightInd w:val="0"/>
            <w:spacing w:after="0"/>
            <w:rPr>
              <w:rFonts w:cs="Arial"/>
              <w:sz w:val="22"/>
              <w:szCs w:val="22"/>
            </w:rPr>
          </w:pPr>
        </w:p>
        <w:p w14:paraId="3AA0FAD1" w14:textId="77777777" w:rsidR="00294AA2" w:rsidRPr="00D82AD9" w:rsidRDefault="00294AA2" w:rsidP="00294AA2">
          <w:pPr>
            <w:autoSpaceDE w:val="0"/>
            <w:autoSpaceDN w:val="0"/>
            <w:adjustRightInd w:val="0"/>
            <w:rPr>
              <w:rFonts w:cs="Arial"/>
              <w:sz w:val="22"/>
              <w:szCs w:val="22"/>
            </w:rPr>
          </w:pPr>
          <w:r w:rsidRPr="00D82AD9">
            <w:rPr>
              <w:rFonts w:cs="Arial"/>
              <w:sz w:val="22"/>
              <w:szCs w:val="22"/>
            </w:rPr>
            <w:t xml:space="preserve">To satisfy the legal requirements of Title VI of the Civil Rights Act of 1964 (42 USCS, 2000d), Lau v. Nichols (1974) 414 </w:t>
          </w:r>
          <w:smartTag w:uri="urn:schemas-microsoft-com:office:smarttags" w:element="place">
            <w:smartTag w:uri="urn:schemas-microsoft-com:office:smarttags" w:element="country-region">
              <w:r w:rsidRPr="00D82AD9">
                <w:rPr>
                  <w:rFonts w:cs="Arial"/>
                  <w:sz w:val="22"/>
                  <w:szCs w:val="22"/>
                </w:rPr>
                <w:t>US</w:t>
              </w:r>
            </w:smartTag>
          </w:smartTag>
          <w:r w:rsidRPr="00D82AD9">
            <w:rPr>
              <w:rFonts w:cs="Arial"/>
              <w:sz w:val="22"/>
              <w:szCs w:val="22"/>
            </w:rPr>
            <w:t xml:space="preserve"> 563, 39L ED 2d1, 94 S Ct 786 Equal Educational Opportunities Act of 1974 204(f), 20 USCA 1703(f) and 511 IAC 6.1-5-8:</w:t>
          </w:r>
        </w:p>
        <w:p w14:paraId="4CC300C3" w14:textId="77777777" w:rsidR="00294AA2" w:rsidRDefault="00294AA2" w:rsidP="0064319F">
          <w:pPr>
            <w:autoSpaceDE w:val="0"/>
            <w:autoSpaceDN w:val="0"/>
            <w:adjustRightInd w:val="0"/>
            <w:ind w:left="720"/>
            <w:rPr>
              <w:rFonts w:cs="Arial"/>
              <w:sz w:val="22"/>
              <w:szCs w:val="22"/>
            </w:rPr>
          </w:pPr>
          <w:r w:rsidRPr="00D82AD9">
            <w:rPr>
              <w:rFonts w:cs="Arial"/>
              <w:sz w:val="22"/>
              <w:szCs w:val="22"/>
            </w:rPr>
            <w:t xml:space="preserve">Students should be placed in an age-appropriate grade level. Placement below grade level </w:t>
          </w:r>
          <w:r w:rsidR="0064319F" w:rsidRPr="00D82AD9">
            <w:rPr>
              <w:rFonts w:cs="Arial"/>
              <w:sz w:val="22"/>
              <w:szCs w:val="22"/>
            </w:rPr>
            <w:t xml:space="preserve">should </w:t>
          </w:r>
          <w:r w:rsidRPr="00D82AD9">
            <w:rPr>
              <w:rFonts w:cs="Arial"/>
              <w:sz w:val="22"/>
              <w:szCs w:val="22"/>
            </w:rPr>
            <w:t>only be considered if the student has no prior school experience or if the student has been out of school for more than one academic year and in accorda</w:t>
          </w:r>
          <w:r w:rsidR="0064319F" w:rsidRPr="00D82AD9">
            <w:rPr>
              <w:rFonts w:cs="Arial"/>
              <w:sz w:val="22"/>
              <w:szCs w:val="22"/>
            </w:rPr>
            <w:t xml:space="preserve">nce with school board adopted </w:t>
          </w:r>
          <w:r w:rsidRPr="00D82AD9">
            <w:rPr>
              <w:rFonts w:cs="Arial"/>
              <w:sz w:val="22"/>
              <w:szCs w:val="22"/>
            </w:rPr>
            <w:t>policies on promotion and placement.</w:t>
          </w:r>
        </w:p>
        <w:p w14:paraId="700114B3" w14:textId="77777777" w:rsidR="004D06D4" w:rsidRPr="00D82AD9" w:rsidRDefault="004D06D4" w:rsidP="004D06D4">
          <w:pPr>
            <w:autoSpaceDE w:val="0"/>
            <w:autoSpaceDN w:val="0"/>
            <w:adjustRightInd w:val="0"/>
            <w:spacing w:after="0"/>
            <w:ind w:left="720"/>
            <w:rPr>
              <w:rFonts w:cs="Arial"/>
              <w:sz w:val="22"/>
              <w:szCs w:val="22"/>
            </w:rPr>
          </w:pPr>
        </w:p>
        <w:p w14:paraId="74840B63" w14:textId="77777777" w:rsidR="0064319F" w:rsidRPr="00D82AD9" w:rsidRDefault="00153E88" w:rsidP="0064319F">
          <w:pPr>
            <w:pStyle w:val="Heading2"/>
            <w:rPr>
              <w:rFonts w:asciiTheme="minorHAnsi" w:hAnsiTheme="minorHAnsi"/>
            </w:rPr>
          </w:pPr>
          <w:bookmarkStart w:id="19" w:name="_Toc19537655"/>
          <w:r>
            <w:rPr>
              <w:rFonts w:asciiTheme="minorHAnsi" w:hAnsiTheme="minorHAnsi"/>
            </w:rPr>
            <w:t xml:space="preserve">Language </w:t>
          </w:r>
          <w:r w:rsidR="008D179C">
            <w:rPr>
              <w:rFonts w:asciiTheme="minorHAnsi" w:hAnsiTheme="minorHAnsi"/>
            </w:rPr>
            <w:t>A</w:t>
          </w:r>
          <w:r w:rsidR="00294AA2" w:rsidRPr="00D82AD9">
            <w:rPr>
              <w:rFonts w:asciiTheme="minorHAnsi" w:hAnsiTheme="minorHAnsi"/>
            </w:rPr>
            <w:t>cq</w:t>
          </w:r>
          <w:r>
            <w:rPr>
              <w:rFonts w:asciiTheme="minorHAnsi" w:hAnsiTheme="minorHAnsi"/>
            </w:rPr>
            <w:t xml:space="preserve">uisition </w:t>
          </w:r>
          <w:r w:rsidR="00CF0F02">
            <w:rPr>
              <w:rFonts w:asciiTheme="minorHAnsi" w:hAnsiTheme="minorHAnsi"/>
            </w:rPr>
            <w:t>C</w:t>
          </w:r>
          <w:r w:rsidR="00294AA2" w:rsidRPr="00D82AD9">
            <w:rPr>
              <w:rFonts w:asciiTheme="minorHAnsi" w:hAnsiTheme="minorHAnsi"/>
            </w:rPr>
            <w:t>ommittee</w:t>
          </w:r>
          <w:bookmarkEnd w:id="19"/>
          <w:r w:rsidR="00294AA2" w:rsidRPr="00D82AD9">
            <w:rPr>
              <w:rFonts w:asciiTheme="minorHAnsi" w:hAnsiTheme="minorHAnsi"/>
            </w:rPr>
            <w:tab/>
          </w:r>
        </w:p>
        <w:p w14:paraId="08B5D89E" w14:textId="77777777" w:rsidR="00294AA2" w:rsidRPr="00D82AD9" w:rsidRDefault="00294AA2" w:rsidP="0064319F">
          <w:pPr>
            <w:pStyle w:val="Heading2"/>
            <w:rPr>
              <w:rFonts w:asciiTheme="minorHAnsi" w:hAnsiTheme="minorHAnsi"/>
              <w:i/>
            </w:rPr>
          </w:pPr>
          <w:r w:rsidRPr="00D82AD9">
            <w:rPr>
              <w:rFonts w:asciiTheme="minorHAnsi" w:hAnsiTheme="minorHAnsi"/>
            </w:rPr>
            <w:tab/>
          </w:r>
        </w:p>
        <w:p w14:paraId="4343DE6B" w14:textId="77777777" w:rsidR="00294AA2" w:rsidRDefault="00294AA2" w:rsidP="00F07859">
          <w:pPr>
            <w:spacing w:after="0"/>
            <w:rPr>
              <w:sz w:val="22"/>
              <w:szCs w:val="22"/>
            </w:rPr>
          </w:pPr>
          <w:r w:rsidRPr="00D82AD9">
            <w:rPr>
              <w:sz w:val="22"/>
              <w:szCs w:val="22"/>
            </w:rPr>
            <w:t>The Language Acquisition Committee (LAC)</w:t>
          </w:r>
          <w:r w:rsidR="007620A4" w:rsidRPr="00D82AD9">
            <w:rPr>
              <w:sz w:val="22"/>
              <w:szCs w:val="22"/>
            </w:rPr>
            <w:t xml:space="preserve">, </w:t>
          </w:r>
          <w:r w:rsidRPr="00D82AD9">
            <w:rPr>
              <w:sz w:val="22"/>
              <w:szCs w:val="22"/>
            </w:rPr>
            <w:t xml:space="preserve">required by </w:t>
          </w:r>
          <w:r w:rsidR="007620A4" w:rsidRPr="00D82AD9">
            <w:rPr>
              <w:sz w:val="22"/>
              <w:szCs w:val="22"/>
            </w:rPr>
            <w:t>and describ</w:t>
          </w:r>
          <w:r w:rsidRPr="00D82AD9">
            <w:rPr>
              <w:sz w:val="22"/>
              <w:szCs w:val="22"/>
            </w:rPr>
            <w:t>ed in the SAU’s Lau Plan</w:t>
          </w:r>
          <w:r w:rsidR="007620A4" w:rsidRPr="00D82AD9">
            <w:rPr>
              <w:sz w:val="22"/>
              <w:szCs w:val="22"/>
            </w:rPr>
            <w:t xml:space="preserve">, </w:t>
          </w:r>
          <w:r w:rsidRPr="00D82AD9">
            <w:rPr>
              <w:sz w:val="22"/>
              <w:szCs w:val="22"/>
            </w:rPr>
            <w:t xml:space="preserve">is a school team responsible for guiding and monitoring the placement, services, </w:t>
          </w:r>
          <w:r w:rsidR="0053590D" w:rsidRPr="00D82AD9">
            <w:rPr>
              <w:sz w:val="22"/>
              <w:szCs w:val="22"/>
            </w:rPr>
            <w:t xml:space="preserve">and </w:t>
          </w:r>
          <w:r w:rsidRPr="00D82AD9">
            <w:rPr>
              <w:sz w:val="22"/>
              <w:szCs w:val="22"/>
            </w:rPr>
            <w:t>assessment</w:t>
          </w:r>
          <w:r w:rsidR="0053590D" w:rsidRPr="00D82AD9">
            <w:rPr>
              <w:sz w:val="22"/>
              <w:szCs w:val="22"/>
            </w:rPr>
            <w:t xml:space="preserve"> </w:t>
          </w:r>
          <w:r w:rsidRPr="00D82AD9">
            <w:rPr>
              <w:sz w:val="22"/>
              <w:szCs w:val="22"/>
            </w:rPr>
            <w:t>of students who are E</w:t>
          </w:r>
          <w:r w:rsidR="0053590D" w:rsidRPr="00D82AD9">
            <w:rPr>
              <w:sz w:val="22"/>
              <w:szCs w:val="22"/>
            </w:rPr>
            <w:t xml:space="preserve">Ls. </w:t>
          </w:r>
          <w:r w:rsidRPr="00D82AD9">
            <w:rPr>
              <w:sz w:val="22"/>
              <w:szCs w:val="22"/>
            </w:rPr>
            <w:t>The LAC may be comprised of content-area or general classroom teachers of ELs, assessment specialists, school administrators, school counselors, E</w:t>
          </w:r>
          <w:r w:rsidR="0053590D" w:rsidRPr="00D82AD9">
            <w:rPr>
              <w:sz w:val="22"/>
              <w:szCs w:val="22"/>
            </w:rPr>
            <w:t>SO</w:t>
          </w:r>
          <w:r w:rsidRPr="00D82AD9">
            <w:rPr>
              <w:sz w:val="22"/>
              <w:szCs w:val="22"/>
            </w:rPr>
            <w:t xml:space="preserve">L staff, </w:t>
          </w:r>
          <w:r w:rsidR="0007650B" w:rsidRPr="00D82AD9">
            <w:rPr>
              <w:sz w:val="22"/>
              <w:szCs w:val="22"/>
            </w:rPr>
            <w:t xml:space="preserve">parents/guardians, </w:t>
          </w:r>
          <w:r w:rsidRPr="00D82AD9">
            <w:rPr>
              <w:sz w:val="22"/>
              <w:szCs w:val="22"/>
            </w:rPr>
            <w:t xml:space="preserve">and other members as appropriate (e.g., central office administrators, and school psychologists, </w:t>
          </w:r>
          <w:r w:rsidRPr="00D82AD9">
            <w:rPr>
              <w:sz w:val="22"/>
              <w:szCs w:val="22"/>
              <w:lang w:bidi="en-US"/>
            </w:rPr>
            <w:t>person knowledgeable of native language/interpreter</w:t>
          </w:r>
          <w:r w:rsidRPr="00D82AD9">
            <w:rPr>
              <w:sz w:val="22"/>
              <w:szCs w:val="22"/>
            </w:rPr>
            <w:t xml:space="preserve">).  </w:t>
          </w:r>
        </w:p>
        <w:p w14:paraId="1DB8917B" w14:textId="77777777" w:rsidR="00F07859" w:rsidRPr="00D82AD9" w:rsidRDefault="00F07859" w:rsidP="00F07859">
          <w:pPr>
            <w:spacing w:after="0"/>
            <w:rPr>
              <w:sz w:val="22"/>
              <w:szCs w:val="22"/>
            </w:rPr>
          </w:pPr>
        </w:p>
        <w:p w14:paraId="4CB1D0A8" w14:textId="54B8134D" w:rsidR="00294AA2" w:rsidRPr="00D82AD9" w:rsidRDefault="00294AA2" w:rsidP="00294AA2">
          <w:pPr>
            <w:widowControl w:val="0"/>
            <w:autoSpaceDE w:val="0"/>
            <w:autoSpaceDN w:val="0"/>
            <w:adjustRightInd w:val="0"/>
            <w:rPr>
              <w:sz w:val="22"/>
              <w:szCs w:val="22"/>
              <w:lang w:bidi="en-US"/>
            </w:rPr>
          </w:pPr>
          <w:r w:rsidRPr="00D82AD9">
            <w:rPr>
              <w:sz w:val="22"/>
              <w:szCs w:val="22"/>
              <w:lang w:bidi="en-US"/>
            </w:rPr>
            <w:lastRenderedPageBreak/>
            <w:t>To ensure parent/guardian understanding, interpreters may need to attend LAC meetings, and document translations m</w:t>
          </w:r>
          <w:r w:rsidR="0053590D" w:rsidRPr="00D82AD9">
            <w:rPr>
              <w:sz w:val="22"/>
              <w:szCs w:val="22"/>
              <w:lang w:bidi="en-US"/>
            </w:rPr>
            <w:t>ay need to be provided as well.</w:t>
          </w:r>
          <w:r w:rsidRPr="00D82AD9">
            <w:rPr>
              <w:sz w:val="22"/>
              <w:szCs w:val="22"/>
              <w:lang w:bidi="en-US"/>
            </w:rPr>
            <w:t xml:space="preserve"> The school </w:t>
          </w:r>
          <w:r w:rsidR="00E10D82">
            <w:rPr>
              <w:sz w:val="22"/>
              <w:szCs w:val="22"/>
              <w:lang w:bidi="en-US"/>
            </w:rPr>
            <w:t>must</w:t>
          </w:r>
          <w:r w:rsidRPr="00D82AD9">
            <w:rPr>
              <w:sz w:val="22"/>
              <w:szCs w:val="22"/>
              <w:lang w:bidi="en-US"/>
            </w:rPr>
            <w:t xml:space="preserve"> use </w:t>
          </w:r>
          <w:r w:rsidR="0007650B" w:rsidRPr="00D82AD9">
            <w:rPr>
              <w:sz w:val="22"/>
              <w:szCs w:val="22"/>
              <w:lang w:bidi="en-US"/>
            </w:rPr>
            <w:t>a qualified</w:t>
          </w:r>
          <w:r w:rsidRPr="00D82AD9">
            <w:rPr>
              <w:sz w:val="22"/>
              <w:szCs w:val="22"/>
              <w:lang w:bidi="en-US"/>
            </w:rPr>
            <w:t xml:space="preserve"> interpreter.</w:t>
          </w:r>
          <w:r w:rsidR="0007650B" w:rsidRPr="00D82AD9">
            <w:rPr>
              <w:sz w:val="22"/>
              <w:szCs w:val="22"/>
              <w:lang w:bidi="en-US"/>
            </w:rPr>
            <w:t xml:space="preserve"> Bilingualism is not sufficient to qualify someone to act as an interpreter.</w:t>
          </w:r>
          <w:r w:rsidRPr="00D82AD9">
            <w:rPr>
              <w:sz w:val="22"/>
              <w:szCs w:val="22"/>
              <w:lang w:bidi="en-US"/>
            </w:rPr>
            <w:t xml:space="preserve"> </w:t>
          </w:r>
          <w:r w:rsidR="00E10D82">
            <w:rPr>
              <w:sz w:val="22"/>
              <w:szCs w:val="22"/>
              <w:lang w:bidi="en-US"/>
            </w:rPr>
            <w:t xml:space="preserve">If you need to locate a qualified interpreter or translator, you may refer to this </w:t>
          </w:r>
          <w:hyperlink r:id="rId44" w:history="1">
            <w:r w:rsidR="00E10D82" w:rsidRPr="00E10D82">
              <w:rPr>
                <w:rStyle w:val="Hyperlink"/>
                <w:sz w:val="22"/>
                <w:szCs w:val="22"/>
                <w:lang w:bidi="en-US"/>
              </w:rPr>
              <w:t>list of agencies</w:t>
            </w:r>
          </w:hyperlink>
          <w:r w:rsidR="009037D3">
            <w:rPr>
              <w:sz w:val="22"/>
              <w:szCs w:val="22"/>
              <w:lang w:bidi="en-US"/>
            </w:rPr>
            <w:t>.</w:t>
          </w:r>
        </w:p>
        <w:p w14:paraId="5C9EA6FA" w14:textId="77777777" w:rsidR="00294AA2" w:rsidRPr="00D82AD9" w:rsidRDefault="00294AA2" w:rsidP="00294AA2">
          <w:pPr>
            <w:widowControl w:val="0"/>
            <w:autoSpaceDE w:val="0"/>
            <w:autoSpaceDN w:val="0"/>
            <w:adjustRightInd w:val="0"/>
            <w:rPr>
              <w:sz w:val="22"/>
              <w:szCs w:val="22"/>
              <w:lang w:bidi="en-US"/>
            </w:rPr>
          </w:pPr>
        </w:p>
        <w:p w14:paraId="4D78BEE1" w14:textId="77777777" w:rsidR="00294AA2" w:rsidRPr="00D82AD9" w:rsidRDefault="00CF0F02" w:rsidP="0064319F">
          <w:pPr>
            <w:pStyle w:val="Heading2"/>
            <w:rPr>
              <w:rFonts w:asciiTheme="minorHAnsi" w:hAnsiTheme="minorHAnsi"/>
            </w:rPr>
          </w:pPr>
          <w:bookmarkStart w:id="20" w:name="_Toc19537656"/>
          <w:r>
            <w:rPr>
              <w:rFonts w:asciiTheme="minorHAnsi" w:hAnsiTheme="minorHAnsi"/>
            </w:rPr>
            <w:t>Individual Language Acquisition P</w:t>
          </w:r>
          <w:r w:rsidR="00294AA2" w:rsidRPr="00D82AD9">
            <w:rPr>
              <w:rFonts w:asciiTheme="minorHAnsi" w:hAnsiTheme="minorHAnsi"/>
            </w:rPr>
            <w:t>lan</w:t>
          </w:r>
          <w:bookmarkEnd w:id="20"/>
        </w:p>
        <w:p w14:paraId="2C3F9375" w14:textId="77777777" w:rsidR="0064319F" w:rsidRPr="00D82AD9" w:rsidRDefault="0064319F" w:rsidP="00294AA2"/>
        <w:p w14:paraId="1E08C18E" w14:textId="77777777" w:rsidR="004C2A09" w:rsidRDefault="00294AA2" w:rsidP="00F07859">
          <w:pPr>
            <w:spacing w:after="0"/>
            <w:rPr>
              <w:sz w:val="22"/>
              <w:szCs w:val="22"/>
              <w:lang w:bidi="en-US"/>
            </w:rPr>
          </w:pPr>
          <w:r w:rsidRPr="00D82AD9">
            <w:rPr>
              <w:sz w:val="22"/>
              <w:szCs w:val="22"/>
            </w:rPr>
            <w:t xml:space="preserve">Each student designated as an EL must have an Individual Language Acquisition Plan (ILAP), which should be updated at least annually until the student </w:t>
          </w:r>
          <w:r w:rsidR="007B4B74" w:rsidRPr="00D82AD9">
            <w:rPr>
              <w:sz w:val="22"/>
              <w:szCs w:val="22"/>
            </w:rPr>
            <w:t>exits</w:t>
          </w:r>
          <w:r w:rsidR="004C2A09" w:rsidRPr="00D82AD9">
            <w:rPr>
              <w:sz w:val="22"/>
              <w:szCs w:val="22"/>
            </w:rPr>
            <w:t xml:space="preserve"> EL status</w:t>
          </w:r>
          <w:r w:rsidRPr="00D82AD9">
            <w:rPr>
              <w:sz w:val="22"/>
              <w:szCs w:val="22"/>
            </w:rPr>
            <w:t xml:space="preserve">. </w:t>
          </w:r>
          <w:r w:rsidRPr="00D82AD9">
            <w:rPr>
              <w:sz w:val="22"/>
              <w:szCs w:val="22"/>
              <w:lang w:bidi="en-US"/>
            </w:rPr>
            <w:t>The LAC will develop the ILAP, which outlines a personalized actio</w:t>
          </w:r>
          <w:r w:rsidR="004C2A09" w:rsidRPr="00D82AD9">
            <w:rPr>
              <w:sz w:val="22"/>
              <w:szCs w:val="22"/>
              <w:lang w:bidi="en-US"/>
            </w:rPr>
            <w:t>n plan for language development based on evidence such as:</w:t>
          </w:r>
        </w:p>
        <w:p w14:paraId="50F61417" w14:textId="77777777" w:rsidR="00F07859" w:rsidRPr="00D82AD9" w:rsidRDefault="00F07859" w:rsidP="00F07859">
          <w:pPr>
            <w:spacing w:after="0"/>
            <w:rPr>
              <w:sz w:val="22"/>
              <w:szCs w:val="22"/>
              <w:lang w:bidi="en-US"/>
            </w:rPr>
          </w:pPr>
        </w:p>
        <w:p w14:paraId="0B6D9658"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ACCESS for ELLs results</w:t>
          </w:r>
        </w:p>
        <w:p w14:paraId="062D553C"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Classroom observations</w:t>
          </w:r>
        </w:p>
        <w:p w14:paraId="142B992B"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Grades</w:t>
          </w:r>
        </w:p>
        <w:p w14:paraId="679FCD34" w14:textId="78C1D708" w:rsidR="004C2A09" w:rsidRPr="00D82AD9" w:rsidRDefault="004C2A09" w:rsidP="004C2A09">
          <w:pPr>
            <w:pStyle w:val="ListParagraph"/>
            <w:numPr>
              <w:ilvl w:val="0"/>
              <w:numId w:val="27"/>
            </w:numPr>
            <w:rPr>
              <w:sz w:val="22"/>
              <w:szCs w:val="22"/>
              <w:lang w:bidi="en-US"/>
            </w:rPr>
          </w:pPr>
          <w:r w:rsidRPr="00D82AD9">
            <w:rPr>
              <w:sz w:val="22"/>
              <w:szCs w:val="22"/>
              <w:lang w:bidi="en-US"/>
            </w:rPr>
            <w:t>State stand</w:t>
          </w:r>
          <w:r w:rsidR="00706649">
            <w:rPr>
              <w:sz w:val="22"/>
              <w:szCs w:val="22"/>
              <w:lang w:bidi="en-US"/>
            </w:rPr>
            <w:t>ardized academic assessments (eM</w:t>
          </w:r>
          <w:r w:rsidRPr="00D82AD9">
            <w:rPr>
              <w:sz w:val="22"/>
              <w:szCs w:val="22"/>
              <w:lang w:bidi="en-US"/>
            </w:rPr>
            <w:t>PowerME or SAT)</w:t>
          </w:r>
        </w:p>
        <w:p w14:paraId="789021C6" w14:textId="77777777" w:rsidR="004C2A09" w:rsidRDefault="004C2A09" w:rsidP="00F07859">
          <w:pPr>
            <w:pStyle w:val="ListParagraph"/>
            <w:numPr>
              <w:ilvl w:val="0"/>
              <w:numId w:val="27"/>
            </w:numPr>
            <w:spacing w:after="0"/>
            <w:rPr>
              <w:sz w:val="22"/>
              <w:szCs w:val="22"/>
              <w:lang w:bidi="en-US"/>
            </w:rPr>
          </w:pPr>
          <w:r w:rsidRPr="00D82AD9">
            <w:rPr>
              <w:sz w:val="22"/>
              <w:szCs w:val="22"/>
              <w:lang w:bidi="en-US"/>
            </w:rPr>
            <w:t>Local standardized academic assessments (such as NWEA, STAR, etc.)</w:t>
          </w:r>
        </w:p>
        <w:p w14:paraId="4C6C999F" w14:textId="77777777" w:rsidR="00F07859" w:rsidRPr="00D82AD9" w:rsidRDefault="00F07859" w:rsidP="00F07859">
          <w:pPr>
            <w:pStyle w:val="ListParagraph"/>
            <w:spacing w:after="0"/>
            <w:rPr>
              <w:sz w:val="22"/>
              <w:szCs w:val="22"/>
              <w:lang w:bidi="en-US"/>
            </w:rPr>
          </w:pPr>
        </w:p>
        <w:p w14:paraId="7D4E49CA" w14:textId="77777777" w:rsidR="004C2A09" w:rsidRDefault="00294AA2" w:rsidP="00F07859">
          <w:pPr>
            <w:spacing w:after="0"/>
            <w:rPr>
              <w:sz w:val="22"/>
              <w:szCs w:val="22"/>
              <w:lang w:bidi="en-US"/>
            </w:rPr>
          </w:pPr>
          <w:r w:rsidRPr="00D82AD9">
            <w:rPr>
              <w:sz w:val="22"/>
              <w:szCs w:val="22"/>
              <w:lang w:bidi="en-US"/>
            </w:rPr>
            <w:t>Placement and services must include supplemental student support</w:t>
          </w:r>
          <w:r w:rsidR="0031706F" w:rsidRPr="00D82AD9">
            <w:rPr>
              <w:sz w:val="22"/>
              <w:szCs w:val="22"/>
              <w:lang w:bidi="en-US"/>
            </w:rPr>
            <w:t xml:space="preserve">s that will enable the </w:t>
          </w:r>
          <w:r w:rsidR="004C2A09" w:rsidRPr="00D82AD9">
            <w:rPr>
              <w:sz w:val="22"/>
              <w:szCs w:val="22"/>
              <w:lang w:bidi="en-US"/>
            </w:rPr>
            <w:t>EL to meet Maine’s challenging</w:t>
          </w:r>
          <w:r w:rsidRPr="00D82AD9">
            <w:rPr>
              <w:sz w:val="22"/>
              <w:szCs w:val="22"/>
              <w:lang w:bidi="en-US"/>
            </w:rPr>
            <w:t xml:space="preserve"> academic standards.</w:t>
          </w:r>
          <w:r w:rsidR="004C2A09" w:rsidRPr="00D82AD9">
            <w:rPr>
              <w:sz w:val="22"/>
              <w:szCs w:val="22"/>
              <w:lang w:bidi="en-US"/>
            </w:rPr>
            <w:t xml:space="preserve"> If consult-only services are provided, which may be appropriate for a very limited number of students, a clear justification must be written in the ILAP and collaboration between the ESOL-endorsed teacher and classroom/content area teachers must be thoroughly documented.</w:t>
          </w:r>
        </w:p>
        <w:p w14:paraId="3F71D334" w14:textId="77777777" w:rsidR="00F07859" w:rsidRPr="00D82AD9" w:rsidRDefault="00F07859" w:rsidP="00F07859">
          <w:pPr>
            <w:spacing w:after="0"/>
            <w:rPr>
              <w:sz w:val="22"/>
              <w:szCs w:val="22"/>
              <w:lang w:bidi="en-US"/>
            </w:rPr>
          </w:pPr>
        </w:p>
        <w:p w14:paraId="0CC03F72" w14:textId="2FF01E77" w:rsidR="001B107C" w:rsidRDefault="001B107C" w:rsidP="00F07859">
          <w:pPr>
            <w:spacing w:after="0"/>
            <w:rPr>
              <w:sz w:val="22"/>
              <w:szCs w:val="22"/>
              <w:lang w:bidi="en-US"/>
            </w:rPr>
          </w:pPr>
          <w:r w:rsidRPr="00D82AD9">
            <w:rPr>
              <w:sz w:val="22"/>
              <w:szCs w:val="22"/>
              <w:lang w:bidi="en-US"/>
            </w:rPr>
            <w:t>The Maine Department of Education does not have any specific requirements as to the format o</w:t>
          </w:r>
          <w:r w:rsidR="005D5A5E">
            <w:rPr>
              <w:sz w:val="22"/>
              <w:szCs w:val="22"/>
              <w:lang w:bidi="en-US"/>
            </w:rPr>
            <w:t xml:space="preserve">f a student’s ILAP, but it is important to include specific language-learning goals and the interventions, modifications, and accommodations the student will receive. </w:t>
          </w:r>
        </w:p>
        <w:p w14:paraId="464EABD1" w14:textId="77777777" w:rsidR="00F07859" w:rsidRPr="00D82AD9" w:rsidRDefault="00F07859" w:rsidP="00F07859">
          <w:pPr>
            <w:spacing w:after="0"/>
            <w:rPr>
              <w:sz w:val="22"/>
              <w:szCs w:val="22"/>
            </w:rPr>
          </w:pPr>
        </w:p>
        <w:p w14:paraId="53223BA1" w14:textId="77777777" w:rsidR="00281280" w:rsidRDefault="00294AA2" w:rsidP="00281280">
          <w:pPr>
            <w:widowControl w:val="0"/>
            <w:autoSpaceDE w:val="0"/>
            <w:autoSpaceDN w:val="0"/>
            <w:adjustRightInd w:val="0"/>
            <w:rPr>
              <w:sz w:val="22"/>
              <w:szCs w:val="22"/>
            </w:rPr>
          </w:pPr>
          <w:r w:rsidRPr="00D82AD9">
            <w:rPr>
              <w:b/>
              <w:sz w:val="22"/>
              <w:szCs w:val="22"/>
              <w:lang w:bidi="en-US"/>
            </w:rPr>
            <w:t>Note</w:t>
          </w:r>
          <w:r w:rsidRPr="00D82AD9">
            <w:rPr>
              <w:sz w:val="22"/>
              <w:szCs w:val="22"/>
              <w:lang w:bidi="en-US"/>
            </w:rPr>
            <w:t xml:space="preserve">: An ILAP may also be called </w:t>
          </w:r>
          <w:r w:rsidRPr="00D82AD9">
            <w:rPr>
              <w:sz w:val="22"/>
              <w:szCs w:val="22"/>
            </w:rPr>
            <w:t xml:space="preserve">an Individual English Learning Plan (IELP), </w:t>
          </w:r>
          <w:r w:rsidRPr="00D82AD9">
            <w:rPr>
              <w:sz w:val="22"/>
              <w:szCs w:val="22"/>
              <w:lang w:bidi="en-US"/>
            </w:rPr>
            <w:t>Individual Learning Plan (ILP),</w:t>
          </w:r>
          <w:r w:rsidRPr="00D82AD9">
            <w:rPr>
              <w:sz w:val="22"/>
              <w:szCs w:val="22"/>
            </w:rPr>
            <w:t xml:space="preserve"> or similar names.</w:t>
          </w:r>
        </w:p>
        <w:p w14:paraId="63566CFF" w14:textId="77777777" w:rsidR="004D06D4" w:rsidRDefault="004D06D4" w:rsidP="004D06D4">
          <w:pPr>
            <w:pStyle w:val="Heading2"/>
            <w:rPr>
              <w:rFonts w:asciiTheme="minorHAnsi" w:hAnsiTheme="minorHAnsi"/>
            </w:rPr>
          </w:pPr>
        </w:p>
        <w:p w14:paraId="05A066DB" w14:textId="77777777" w:rsidR="004D06D4" w:rsidRDefault="004D06D4" w:rsidP="004D06D4">
          <w:pPr>
            <w:pStyle w:val="Heading2"/>
            <w:rPr>
              <w:rFonts w:asciiTheme="minorHAnsi" w:hAnsiTheme="minorHAnsi"/>
            </w:rPr>
          </w:pPr>
          <w:bookmarkStart w:id="21" w:name="_Toc19537657"/>
          <w:r w:rsidRPr="004D06D4">
            <w:rPr>
              <w:rFonts w:asciiTheme="minorHAnsi" w:hAnsiTheme="minorHAnsi"/>
            </w:rPr>
            <w:t xml:space="preserve">Considering </w:t>
          </w:r>
          <w:r>
            <w:rPr>
              <w:rFonts w:asciiTheme="minorHAnsi" w:hAnsiTheme="minorHAnsi"/>
            </w:rPr>
            <w:t>d</w:t>
          </w:r>
          <w:r w:rsidRPr="004D06D4">
            <w:rPr>
              <w:rFonts w:asciiTheme="minorHAnsi" w:hAnsiTheme="minorHAnsi"/>
            </w:rPr>
            <w:t xml:space="preserve">iverse </w:t>
          </w:r>
          <w:r>
            <w:rPr>
              <w:rFonts w:asciiTheme="minorHAnsi" w:hAnsiTheme="minorHAnsi"/>
            </w:rPr>
            <w:t>s</w:t>
          </w:r>
          <w:r w:rsidRPr="004D06D4">
            <w:rPr>
              <w:rFonts w:asciiTheme="minorHAnsi" w:hAnsiTheme="minorHAnsi"/>
            </w:rPr>
            <w:t xml:space="preserve">tudent </w:t>
          </w:r>
          <w:r>
            <w:rPr>
              <w:rFonts w:asciiTheme="minorHAnsi" w:hAnsiTheme="minorHAnsi"/>
            </w:rPr>
            <w:t>p</w:t>
          </w:r>
          <w:r w:rsidRPr="004D06D4">
            <w:rPr>
              <w:rFonts w:asciiTheme="minorHAnsi" w:hAnsiTheme="minorHAnsi"/>
            </w:rPr>
            <w:t>rofiles</w:t>
          </w:r>
          <w:bookmarkEnd w:id="21"/>
        </w:p>
        <w:p w14:paraId="75968877" w14:textId="77777777" w:rsidR="004D06D4" w:rsidRDefault="004D06D4" w:rsidP="004D06D4"/>
        <w:p w14:paraId="2AFE442E" w14:textId="77777777" w:rsidR="004D06D4" w:rsidRDefault="00E45C82" w:rsidP="004D06D4">
          <w:pPr>
            <w:rPr>
              <w:sz w:val="22"/>
              <w:szCs w:val="22"/>
            </w:rPr>
          </w:pPr>
          <w:r>
            <w:rPr>
              <w:sz w:val="22"/>
              <w:szCs w:val="22"/>
            </w:rPr>
            <w:t xml:space="preserve">The most effective teachers learn about their students’ personal histories, preferences, and goals. </w:t>
          </w:r>
          <w:r w:rsidR="004D06D4" w:rsidRPr="004D06D4">
            <w:rPr>
              <w:sz w:val="22"/>
              <w:szCs w:val="22"/>
            </w:rPr>
            <w:t>When designing a</w:t>
          </w:r>
          <w:r w:rsidR="004D06D4">
            <w:rPr>
              <w:sz w:val="22"/>
              <w:szCs w:val="22"/>
            </w:rPr>
            <w:t xml:space="preserve">n EL’s program of services, it is essential to view each student holistically and consider various factors that affect a student’s strengths and challenges. </w:t>
          </w:r>
          <w:r>
            <w:rPr>
              <w:sz w:val="22"/>
              <w:szCs w:val="22"/>
            </w:rPr>
            <w:t>Consider,</w:t>
          </w:r>
          <w:r w:rsidR="004D06D4" w:rsidRPr="004D06D4">
            <w:rPr>
              <w:sz w:val="22"/>
              <w:szCs w:val="22"/>
            </w:rPr>
            <w:t xml:space="preserve"> </w:t>
          </w:r>
          <w:r>
            <w:rPr>
              <w:sz w:val="22"/>
              <w:szCs w:val="22"/>
            </w:rPr>
            <w:t>for example, whether the student:</w:t>
          </w:r>
        </w:p>
        <w:p w14:paraId="778A516E" w14:textId="77777777" w:rsidR="00E45C82" w:rsidRDefault="00E45C82" w:rsidP="00E45C82">
          <w:pPr>
            <w:pStyle w:val="ListParagraph"/>
            <w:numPr>
              <w:ilvl w:val="0"/>
              <w:numId w:val="32"/>
            </w:numPr>
            <w:rPr>
              <w:sz w:val="22"/>
              <w:szCs w:val="22"/>
            </w:rPr>
          </w:pPr>
          <w:r>
            <w:rPr>
              <w:sz w:val="22"/>
              <w:szCs w:val="22"/>
            </w:rPr>
            <w:t>Has a history of trauma, such as experiencing violence and/or political instability</w:t>
          </w:r>
        </w:p>
        <w:p w14:paraId="1062D60F" w14:textId="77777777" w:rsidR="00E45C82" w:rsidRDefault="00E45C82" w:rsidP="00E45C82">
          <w:pPr>
            <w:pStyle w:val="ListParagraph"/>
            <w:numPr>
              <w:ilvl w:val="0"/>
              <w:numId w:val="32"/>
            </w:numPr>
            <w:rPr>
              <w:sz w:val="22"/>
              <w:szCs w:val="22"/>
            </w:rPr>
          </w:pPr>
          <w:r>
            <w:rPr>
              <w:sz w:val="22"/>
              <w:szCs w:val="22"/>
            </w:rPr>
            <w:t>Is a student with limited or interrupted formal education (SLIFE)</w:t>
          </w:r>
        </w:p>
        <w:p w14:paraId="3ABAC2E9" w14:textId="77777777" w:rsidR="00E45C82" w:rsidRDefault="00E45C82" w:rsidP="00E45C82">
          <w:pPr>
            <w:pStyle w:val="ListParagraph"/>
            <w:numPr>
              <w:ilvl w:val="0"/>
              <w:numId w:val="32"/>
            </w:numPr>
            <w:rPr>
              <w:sz w:val="22"/>
              <w:szCs w:val="22"/>
            </w:rPr>
          </w:pPr>
          <w:r>
            <w:rPr>
              <w:sz w:val="22"/>
              <w:szCs w:val="22"/>
            </w:rPr>
            <w:t>Faces socioeconomic challenges</w:t>
          </w:r>
        </w:p>
        <w:p w14:paraId="29D426BC" w14:textId="77777777" w:rsidR="00E45C82" w:rsidRDefault="00E45C82" w:rsidP="00E45C82">
          <w:pPr>
            <w:pStyle w:val="ListParagraph"/>
            <w:numPr>
              <w:ilvl w:val="0"/>
              <w:numId w:val="32"/>
            </w:numPr>
            <w:rPr>
              <w:sz w:val="22"/>
              <w:szCs w:val="22"/>
            </w:rPr>
          </w:pPr>
          <w:r>
            <w:rPr>
              <w:sz w:val="22"/>
              <w:szCs w:val="22"/>
            </w:rPr>
            <w:t>Has emotional and/or academic support from family members</w:t>
          </w:r>
        </w:p>
        <w:p w14:paraId="4ADEB5B7" w14:textId="77777777" w:rsidR="00E45C82" w:rsidRDefault="00E45C82" w:rsidP="00E45C82">
          <w:pPr>
            <w:pStyle w:val="ListParagraph"/>
            <w:numPr>
              <w:ilvl w:val="0"/>
              <w:numId w:val="32"/>
            </w:numPr>
            <w:rPr>
              <w:sz w:val="22"/>
              <w:szCs w:val="22"/>
            </w:rPr>
          </w:pPr>
          <w:r>
            <w:rPr>
              <w:sz w:val="22"/>
              <w:szCs w:val="22"/>
            </w:rPr>
            <w:lastRenderedPageBreak/>
            <w:t>Is fluent/literate in the family’s primary language</w:t>
          </w:r>
        </w:p>
        <w:p w14:paraId="5CEE08E4" w14:textId="77777777" w:rsidR="00E45C82" w:rsidRDefault="00E45C82" w:rsidP="00E45C82">
          <w:pPr>
            <w:pStyle w:val="ListParagraph"/>
            <w:numPr>
              <w:ilvl w:val="0"/>
              <w:numId w:val="32"/>
            </w:numPr>
            <w:rPr>
              <w:sz w:val="22"/>
              <w:szCs w:val="22"/>
            </w:rPr>
          </w:pPr>
          <w:r>
            <w:rPr>
              <w:sz w:val="22"/>
              <w:szCs w:val="22"/>
            </w:rPr>
            <w:t>Has experienced bullying or other adverse conditions at school</w:t>
          </w:r>
        </w:p>
        <w:p w14:paraId="32D803BF" w14:textId="77777777" w:rsidR="00E45C82" w:rsidRDefault="00E45C82" w:rsidP="00E45C82">
          <w:pPr>
            <w:pStyle w:val="ListParagraph"/>
            <w:numPr>
              <w:ilvl w:val="0"/>
              <w:numId w:val="32"/>
            </w:numPr>
            <w:rPr>
              <w:sz w:val="22"/>
              <w:szCs w:val="22"/>
            </w:rPr>
          </w:pPr>
          <w:r>
            <w:rPr>
              <w:sz w:val="22"/>
              <w:szCs w:val="22"/>
            </w:rPr>
            <w:t>Has a diagnosed/undiagnosed learning disability</w:t>
          </w:r>
        </w:p>
        <w:p w14:paraId="241485F6" w14:textId="77777777" w:rsidR="00E45C82" w:rsidRDefault="00E45C82" w:rsidP="00E45C82">
          <w:pPr>
            <w:pStyle w:val="ListParagraph"/>
            <w:numPr>
              <w:ilvl w:val="0"/>
              <w:numId w:val="32"/>
            </w:numPr>
            <w:rPr>
              <w:sz w:val="22"/>
              <w:szCs w:val="22"/>
            </w:rPr>
          </w:pPr>
          <w:r>
            <w:rPr>
              <w:sz w:val="22"/>
              <w:szCs w:val="22"/>
            </w:rPr>
            <w:t>Is introverted or extroverted</w:t>
          </w:r>
        </w:p>
        <w:p w14:paraId="42640476" w14:textId="77777777" w:rsidR="00E45C82" w:rsidRDefault="00E45C82" w:rsidP="00E45C82">
          <w:pPr>
            <w:pStyle w:val="ListParagraph"/>
            <w:numPr>
              <w:ilvl w:val="0"/>
              <w:numId w:val="32"/>
            </w:numPr>
            <w:rPr>
              <w:sz w:val="22"/>
              <w:szCs w:val="22"/>
            </w:rPr>
          </w:pPr>
          <w:r>
            <w:rPr>
              <w:sz w:val="22"/>
              <w:szCs w:val="22"/>
            </w:rPr>
            <w:t>Possesses skills for self-advocacy</w:t>
          </w:r>
        </w:p>
        <w:p w14:paraId="120BF165" w14:textId="77777777" w:rsidR="00E45C82" w:rsidRDefault="00E45C82" w:rsidP="00E45C82">
          <w:pPr>
            <w:pStyle w:val="ListParagraph"/>
            <w:numPr>
              <w:ilvl w:val="0"/>
              <w:numId w:val="32"/>
            </w:numPr>
            <w:rPr>
              <w:sz w:val="22"/>
              <w:szCs w:val="22"/>
            </w:rPr>
          </w:pPr>
          <w:r>
            <w:rPr>
              <w:sz w:val="22"/>
              <w:szCs w:val="22"/>
            </w:rPr>
            <w:t>Has weighty family obligations after school and on weekends</w:t>
          </w:r>
        </w:p>
        <w:p w14:paraId="6F3870F4" w14:textId="77777777" w:rsidR="00E45C82" w:rsidRDefault="00E45C82" w:rsidP="00E45C82">
          <w:pPr>
            <w:pStyle w:val="ListParagraph"/>
            <w:numPr>
              <w:ilvl w:val="0"/>
              <w:numId w:val="32"/>
            </w:numPr>
            <w:rPr>
              <w:sz w:val="22"/>
              <w:szCs w:val="22"/>
            </w:rPr>
          </w:pPr>
          <w:r>
            <w:rPr>
              <w:sz w:val="22"/>
              <w:szCs w:val="22"/>
            </w:rPr>
            <w:t xml:space="preserve">Speaks a language that is similar (such as Spanish) or dissimilar (such as Arabic) to English </w:t>
          </w:r>
        </w:p>
        <w:p w14:paraId="6352227F" w14:textId="77777777" w:rsidR="00E45C82" w:rsidRPr="00E45C82" w:rsidRDefault="00E45C82" w:rsidP="00664EDF">
          <w:pPr>
            <w:pStyle w:val="ListParagraph"/>
            <w:spacing w:after="0"/>
            <w:rPr>
              <w:sz w:val="22"/>
              <w:szCs w:val="22"/>
            </w:rPr>
          </w:pPr>
        </w:p>
        <w:p w14:paraId="610244AA" w14:textId="77777777" w:rsidR="00E45C82" w:rsidRPr="004D06D4" w:rsidRDefault="00E45C82" w:rsidP="004D06D4">
          <w:pPr>
            <w:rPr>
              <w:sz w:val="22"/>
              <w:szCs w:val="22"/>
            </w:rPr>
          </w:pPr>
          <w:r>
            <w:rPr>
              <w:sz w:val="22"/>
              <w:szCs w:val="22"/>
            </w:rPr>
            <w:t xml:space="preserve">Understanding how each of the above factors (and numerous others) can influence a student’s academic and linguistic progress can help teachers design more effective programs. Additionally, learning some of the features of a student’s primary/home language is a great way to not only support their English development but also to </w:t>
          </w:r>
          <w:r w:rsidR="006104F4">
            <w:rPr>
              <w:sz w:val="22"/>
              <w:szCs w:val="22"/>
            </w:rPr>
            <w:t>show students that their teachers value two-way linguistic and cultural exchange.</w:t>
          </w:r>
        </w:p>
        <w:p w14:paraId="2F11287E" w14:textId="77777777" w:rsidR="004D06D4" w:rsidRPr="00D82AD9" w:rsidRDefault="004D06D4" w:rsidP="00281280">
          <w:pPr>
            <w:widowControl w:val="0"/>
            <w:autoSpaceDE w:val="0"/>
            <w:autoSpaceDN w:val="0"/>
            <w:adjustRightInd w:val="0"/>
            <w:rPr>
              <w:sz w:val="22"/>
              <w:szCs w:val="22"/>
            </w:rPr>
          </w:pPr>
        </w:p>
        <w:p w14:paraId="404B317B" w14:textId="77777777" w:rsidR="00281280" w:rsidRPr="00D82AD9" w:rsidRDefault="00281280" w:rsidP="00281280">
          <w:pPr>
            <w:pStyle w:val="Heading1"/>
            <w:rPr>
              <w:rFonts w:asciiTheme="minorHAnsi" w:hAnsiTheme="minorHAnsi"/>
            </w:rPr>
          </w:pPr>
          <w:bookmarkStart w:id="22" w:name="_Toc19537658"/>
          <w:r w:rsidRPr="00D82AD9">
            <w:rPr>
              <w:rFonts w:asciiTheme="minorHAnsi" w:hAnsiTheme="minorHAnsi"/>
            </w:rPr>
            <w:t>Program Evaluation</w:t>
          </w:r>
          <w:bookmarkEnd w:id="22"/>
        </w:p>
        <w:p w14:paraId="1FB60F02" w14:textId="77777777" w:rsidR="00281280" w:rsidRPr="00D82AD9" w:rsidRDefault="00281280" w:rsidP="00281280"/>
        <w:p w14:paraId="266A729B" w14:textId="77777777" w:rsidR="00281280" w:rsidRPr="00D82AD9" w:rsidRDefault="009C58A8" w:rsidP="00281280">
          <w:pPr>
            <w:pStyle w:val="Default"/>
            <w:rPr>
              <w:rFonts w:asciiTheme="minorHAnsi" w:hAnsiTheme="minorHAnsi"/>
              <w:sz w:val="22"/>
            </w:rPr>
          </w:pPr>
          <w:r w:rsidRPr="00D82AD9">
            <w:rPr>
              <w:rFonts w:asciiTheme="minorHAnsi" w:hAnsiTheme="minorHAnsi"/>
              <w:sz w:val="22"/>
            </w:rPr>
            <w:t xml:space="preserve">Per the 1981 </w:t>
          </w:r>
          <w:hyperlink r:id="rId45" w:history="1">
            <w:r w:rsidRPr="00D82AD9">
              <w:rPr>
                <w:rStyle w:val="Hyperlink"/>
                <w:rFonts w:asciiTheme="minorHAnsi" w:hAnsiTheme="minorHAnsi"/>
                <w:sz w:val="22"/>
              </w:rPr>
              <w:t>Castañeda v. Pickard</w:t>
            </w:r>
          </w:hyperlink>
          <w:r w:rsidRPr="00D82AD9">
            <w:rPr>
              <w:rFonts w:asciiTheme="minorHAnsi" w:hAnsiTheme="minorHAnsi"/>
              <w:sz w:val="22"/>
            </w:rPr>
            <w:t xml:space="preserve"> ruling, </w:t>
          </w:r>
          <w:r w:rsidR="00FC715D">
            <w:rPr>
              <w:rFonts w:asciiTheme="minorHAnsi" w:hAnsiTheme="minorHAnsi"/>
              <w:sz w:val="22"/>
            </w:rPr>
            <w:t>SAUs</w:t>
          </w:r>
          <w:r w:rsidR="00281280" w:rsidRPr="00D82AD9">
            <w:rPr>
              <w:rFonts w:asciiTheme="minorHAnsi" w:hAnsiTheme="minorHAnsi"/>
              <w:sz w:val="22"/>
            </w:rPr>
            <w:t xml:space="preserve"> must </w:t>
          </w:r>
          <w:r w:rsidR="00C56A89" w:rsidRPr="00D82AD9">
            <w:rPr>
              <w:rFonts w:asciiTheme="minorHAnsi" w:hAnsiTheme="minorHAnsi"/>
              <w:sz w:val="22"/>
            </w:rPr>
            <w:t>regularly evaluate</w:t>
          </w:r>
          <w:r w:rsidR="00281280" w:rsidRPr="00D82AD9">
            <w:rPr>
              <w:rFonts w:asciiTheme="minorHAnsi" w:hAnsiTheme="minorHAnsi"/>
              <w:sz w:val="22"/>
            </w:rPr>
            <w:t xml:space="preserve"> the</w:t>
          </w:r>
          <w:r w:rsidR="00FC715D">
            <w:rPr>
              <w:rFonts w:asciiTheme="minorHAnsi" w:hAnsiTheme="minorHAnsi"/>
              <w:sz w:val="22"/>
            </w:rPr>
            <w:t>ir English language acquisition</w:t>
          </w:r>
          <w:r w:rsidR="00281280" w:rsidRPr="00D82AD9">
            <w:rPr>
              <w:rFonts w:asciiTheme="minorHAnsi" w:hAnsiTheme="minorHAnsi"/>
              <w:sz w:val="22"/>
            </w:rPr>
            <w:t xml:space="preserve"> programs to ensure that they effectively meet the needs of ELs.</w:t>
          </w:r>
          <w:r w:rsidR="00C56A89" w:rsidRPr="00D82AD9">
            <w:rPr>
              <w:rFonts w:asciiTheme="minorHAnsi" w:hAnsiTheme="minorHAnsi"/>
              <w:sz w:val="22"/>
            </w:rPr>
            <w:t xml:space="preserve"> </w:t>
          </w:r>
        </w:p>
        <w:p w14:paraId="5CBB6498" w14:textId="77777777" w:rsidR="00281280" w:rsidRPr="00D82AD9" w:rsidRDefault="00281280" w:rsidP="00281280">
          <w:pPr>
            <w:pStyle w:val="Default"/>
            <w:rPr>
              <w:rFonts w:asciiTheme="minorHAnsi" w:hAnsiTheme="minorHAnsi"/>
              <w:sz w:val="22"/>
            </w:rPr>
          </w:pPr>
        </w:p>
        <w:p w14:paraId="1C0F1594" w14:textId="77777777" w:rsidR="00281280" w:rsidRDefault="00281280" w:rsidP="00F07859">
          <w:pPr>
            <w:spacing w:after="0"/>
            <w:rPr>
              <w:sz w:val="22"/>
              <w:szCs w:val="22"/>
            </w:rPr>
          </w:pPr>
          <w:r w:rsidRPr="00D82AD9">
            <w:rPr>
              <w:sz w:val="22"/>
              <w:szCs w:val="22"/>
            </w:rPr>
            <w:t>Because federal law does not prescribe a particular program model or evaluation approach, the approach to, and design of, an effective EL program evaluation will vary from SAU to SAU.  The annual program evaluation should include</w:t>
          </w:r>
          <w:r w:rsidR="00FC715D">
            <w:rPr>
              <w:sz w:val="22"/>
              <w:szCs w:val="22"/>
            </w:rPr>
            <w:t xml:space="preserve"> </w:t>
          </w:r>
          <w:r w:rsidRPr="00D82AD9">
            <w:rPr>
              <w:sz w:val="22"/>
              <w:szCs w:val="22"/>
            </w:rPr>
            <w:t>English language acquisition success of enrolled students, family engagement, degree of collaboration with mainstream teachers</w:t>
          </w:r>
          <w:r w:rsidR="00FC715D">
            <w:rPr>
              <w:sz w:val="22"/>
              <w:szCs w:val="22"/>
            </w:rPr>
            <w:t>,</w:t>
          </w:r>
          <w:r w:rsidRPr="00D82AD9">
            <w:rPr>
              <w:sz w:val="22"/>
              <w:szCs w:val="22"/>
            </w:rPr>
            <w:t xml:space="preserve"> and compliance with the SAU's Lau Plan. OCR policy states that districts are required to modify their programs if they prove to be unsuccessful after a legitimate trial. As a practical matter, SAUs cannot comply with this requirement without periodic</w:t>
          </w:r>
          <w:r w:rsidR="00FC715D">
            <w:rPr>
              <w:sz w:val="22"/>
              <w:szCs w:val="22"/>
            </w:rPr>
            <w:t>ally evaluating their programs.</w:t>
          </w:r>
        </w:p>
        <w:p w14:paraId="09BB99FF" w14:textId="77777777" w:rsidR="00F07859" w:rsidRPr="004E60D0" w:rsidRDefault="00F07859" w:rsidP="00F07859">
          <w:pPr>
            <w:spacing w:after="0"/>
            <w:rPr>
              <w:sz w:val="22"/>
              <w:szCs w:val="22"/>
            </w:rPr>
          </w:pPr>
        </w:p>
        <w:p w14:paraId="7D0F8D32" w14:textId="77777777" w:rsidR="00281280" w:rsidRDefault="00281280" w:rsidP="00F07859">
          <w:pPr>
            <w:spacing w:after="0"/>
            <w:rPr>
              <w:sz w:val="22"/>
              <w:szCs w:val="22"/>
            </w:rPr>
          </w:pPr>
          <w:r w:rsidRPr="001928CB">
            <w:rPr>
              <w:sz w:val="22"/>
              <w:szCs w:val="22"/>
            </w:rPr>
            <w:t>Program evaluation should include:</w:t>
          </w:r>
        </w:p>
        <w:p w14:paraId="58A8B4E4" w14:textId="77777777" w:rsidR="00F07859" w:rsidRPr="001928CB" w:rsidRDefault="00F07859" w:rsidP="00F07859">
          <w:pPr>
            <w:spacing w:after="0"/>
            <w:rPr>
              <w:sz w:val="22"/>
              <w:szCs w:val="22"/>
            </w:rPr>
          </w:pPr>
        </w:p>
        <w:p w14:paraId="5B30873D" w14:textId="77777777" w:rsidR="00281280" w:rsidRPr="00D82AD9" w:rsidRDefault="00281280" w:rsidP="00281280">
          <w:pPr>
            <w:numPr>
              <w:ilvl w:val="0"/>
              <w:numId w:val="21"/>
            </w:numPr>
            <w:spacing w:after="0" w:line="240" w:lineRule="auto"/>
            <w:rPr>
              <w:sz w:val="22"/>
              <w:szCs w:val="22"/>
            </w:rPr>
          </w:pPr>
          <w:r w:rsidRPr="00D82AD9">
            <w:rPr>
              <w:sz w:val="22"/>
              <w:szCs w:val="22"/>
            </w:rPr>
            <w:t>A comprehensive approach;</w:t>
          </w:r>
        </w:p>
        <w:p w14:paraId="6FC10506" w14:textId="77777777" w:rsidR="00281280" w:rsidRPr="00D82AD9" w:rsidRDefault="00281280" w:rsidP="00281280">
          <w:pPr>
            <w:pStyle w:val="Default"/>
            <w:numPr>
              <w:ilvl w:val="0"/>
              <w:numId w:val="21"/>
            </w:numPr>
            <w:rPr>
              <w:rFonts w:asciiTheme="minorHAnsi" w:hAnsiTheme="minorHAnsi"/>
              <w:sz w:val="22"/>
            </w:rPr>
          </w:pPr>
          <w:r w:rsidRPr="00D82AD9">
            <w:rPr>
              <w:rFonts w:asciiTheme="minorHAnsi" w:hAnsiTheme="minorHAnsi"/>
              <w:sz w:val="22"/>
            </w:rPr>
            <w:t xml:space="preserve">Data collection; </w:t>
          </w:r>
        </w:p>
        <w:p w14:paraId="5AEABD86" w14:textId="77777777" w:rsidR="00281280" w:rsidRPr="00D82AD9" w:rsidRDefault="00281280" w:rsidP="00281280">
          <w:pPr>
            <w:pStyle w:val="Default"/>
            <w:numPr>
              <w:ilvl w:val="0"/>
              <w:numId w:val="21"/>
            </w:numPr>
            <w:rPr>
              <w:rFonts w:asciiTheme="minorHAnsi" w:hAnsiTheme="minorHAnsi"/>
              <w:sz w:val="22"/>
              <w:szCs w:val="22"/>
            </w:rPr>
          </w:pPr>
          <w:r w:rsidRPr="00D82AD9">
            <w:rPr>
              <w:rFonts w:asciiTheme="minorHAnsi" w:hAnsiTheme="minorHAnsi"/>
              <w:sz w:val="22"/>
              <w:szCs w:val="22"/>
            </w:rPr>
            <w:t>Recorded data on former EL students to assess whether they are keeping up with their non-EL peers;</w:t>
          </w:r>
        </w:p>
        <w:p w14:paraId="7A75B1BE" w14:textId="77777777" w:rsidR="00281280" w:rsidRPr="00D82AD9" w:rsidRDefault="00281280" w:rsidP="00281280">
          <w:pPr>
            <w:numPr>
              <w:ilvl w:val="0"/>
              <w:numId w:val="21"/>
            </w:numPr>
            <w:spacing w:after="0" w:line="240" w:lineRule="auto"/>
            <w:rPr>
              <w:sz w:val="22"/>
              <w:szCs w:val="22"/>
            </w:rPr>
          </w:pPr>
          <w:r w:rsidRPr="00D82AD9">
            <w:rPr>
              <w:sz w:val="22"/>
              <w:szCs w:val="22"/>
            </w:rPr>
            <w:t>Review and analysis of results;</w:t>
          </w:r>
        </w:p>
        <w:p w14:paraId="1030ADBA" w14:textId="77777777" w:rsidR="00281280" w:rsidRPr="00D82AD9" w:rsidRDefault="00281280" w:rsidP="00281280">
          <w:pPr>
            <w:numPr>
              <w:ilvl w:val="0"/>
              <w:numId w:val="21"/>
            </w:numPr>
            <w:spacing w:after="0" w:line="240" w:lineRule="auto"/>
            <w:rPr>
              <w:sz w:val="22"/>
              <w:szCs w:val="22"/>
            </w:rPr>
          </w:pPr>
          <w:r w:rsidRPr="00D82AD9">
            <w:rPr>
              <w:sz w:val="22"/>
              <w:szCs w:val="22"/>
            </w:rPr>
            <w:t>Plan for improvement;</w:t>
          </w:r>
        </w:p>
        <w:p w14:paraId="36857B08" w14:textId="77777777" w:rsidR="00281280" w:rsidRPr="00D82AD9" w:rsidRDefault="00281280" w:rsidP="00281280">
          <w:pPr>
            <w:numPr>
              <w:ilvl w:val="0"/>
              <w:numId w:val="21"/>
            </w:numPr>
            <w:spacing w:after="0" w:line="240" w:lineRule="auto"/>
            <w:rPr>
              <w:sz w:val="22"/>
              <w:szCs w:val="22"/>
            </w:rPr>
          </w:pPr>
          <w:r w:rsidRPr="00D82AD9">
            <w:rPr>
              <w:sz w:val="22"/>
              <w:szCs w:val="22"/>
            </w:rPr>
            <w:t>Implementing program changes;</w:t>
          </w:r>
        </w:p>
        <w:p w14:paraId="39CDC02B" w14:textId="77777777" w:rsidR="00281280" w:rsidRPr="00D82AD9" w:rsidRDefault="00281280" w:rsidP="00281280">
          <w:pPr>
            <w:numPr>
              <w:ilvl w:val="0"/>
              <w:numId w:val="21"/>
            </w:numPr>
            <w:spacing w:after="0" w:line="240" w:lineRule="auto"/>
            <w:rPr>
              <w:sz w:val="22"/>
              <w:szCs w:val="22"/>
            </w:rPr>
          </w:pPr>
          <w:r w:rsidRPr="00D82AD9">
            <w:rPr>
              <w:sz w:val="22"/>
              <w:szCs w:val="22"/>
            </w:rPr>
            <w:t>Ongoing review; and</w:t>
          </w:r>
        </w:p>
        <w:p w14:paraId="2551F86E" w14:textId="77777777" w:rsidR="00281280" w:rsidRDefault="00281280" w:rsidP="00281280">
          <w:pPr>
            <w:numPr>
              <w:ilvl w:val="0"/>
              <w:numId w:val="21"/>
            </w:numPr>
            <w:spacing w:after="0" w:line="240" w:lineRule="auto"/>
            <w:rPr>
              <w:sz w:val="22"/>
              <w:szCs w:val="22"/>
            </w:rPr>
          </w:pPr>
          <w:r w:rsidRPr="00D82AD9">
            <w:rPr>
              <w:sz w:val="22"/>
              <w:szCs w:val="22"/>
            </w:rPr>
            <w:t>Alignment of evaluation with SAU Goals and Objectives:  Does the information collected permit an assessment of performance in alignment with specific goals or measures of progress that have been established for the district's EL program</w:t>
          </w:r>
          <w:r w:rsidR="00FC715D">
            <w:rPr>
              <w:sz w:val="22"/>
              <w:szCs w:val="22"/>
            </w:rPr>
            <w:t>? Are ELs</w:t>
          </w:r>
          <w:r w:rsidRPr="00D82AD9">
            <w:rPr>
              <w:sz w:val="22"/>
              <w:szCs w:val="22"/>
            </w:rPr>
            <w:t xml:space="preserve"> are meeting those goals? </w:t>
          </w:r>
        </w:p>
        <w:p w14:paraId="54B46063" w14:textId="77777777" w:rsidR="007B25BC" w:rsidRDefault="007B25BC" w:rsidP="007B25BC">
          <w:pPr>
            <w:spacing w:after="0" w:line="240" w:lineRule="auto"/>
            <w:rPr>
              <w:sz w:val="22"/>
              <w:szCs w:val="22"/>
            </w:rPr>
          </w:pPr>
        </w:p>
        <w:p w14:paraId="26E29A4C" w14:textId="45C58748" w:rsidR="007B25BC" w:rsidRPr="00FC715D" w:rsidRDefault="007B25BC" w:rsidP="007B25BC">
          <w:pPr>
            <w:spacing w:after="0" w:line="240" w:lineRule="auto"/>
            <w:rPr>
              <w:sz w:val="22"/>
              <w:szCs w:val="22"/>
            </w:rPr>
          </w:pPr>
          <w:r>
            <w:rPr>
              <w:sz w:val="22"/>
              <w:szCs w:val="22"/>
            </w:rPr>
            <w:lastRenderedPageBreak/>
            <w:t xml:space="preserve">Any Maine school with at least 20 ELs must complete the EL Data Collection and Analysis section of the </w:t>
          </w:r>
          <w:hyperlink r:id="rId46" w:history="1">
            <w:r w:rsidRPr="007B25BC">
              <w:rPr>
                <w:rStyle w:val="Hyperlink"/>
                <w:sz w:val="22"/>
                <w:szCs w:val="22"/>
              </w:rPr>
              <w:t>Comprehensive Needs Assessment/SAU Consolidated Plan</w:t>
            </w:r>
          </w:hyperlink>
          <w:r>
            <w:rPr>
              <w:sz w:val="22"/>
              <w:szCs w:val="22"/>
            </w:rPr>
            <w:t xml:space="preserve"> as required under the Every Student Succeeds Act. This section provides a useful template for program evaluation and is recommended as a tool for all schools with ELs.</w:t>
          </w:r>
          <w:r w:rsidR="00DA51F9">
            <w:rPr>
              <w:sz w:val="22"/>
              <w:szCs w:val="22"/>
            </w:rPr>
            <w:t xml:space="preserve"> Schools with fewer than 20 ELs must incorporate the needs of ELs into all sections of their plans, and the EL teacher must be included as a member of the planning team.</w:t>
          </w:r>
        </w:p>
        <w:p w14:paraId="5E461167" w14:textId="77777777" w:rsidR="00281280" w:rsidRPr="00D82AD9" w:rsidRDefault="00281280" w:rsidP="00281280">
          <w:pPr>
            <w:pStyle w:val="Heading1"/>
            <w:rPr>
              <w:rFonts w:asciiTheme="minorHAnsi" w:hAnsiTheme="minorHAnsi"/>
            </w:rPr>
          </w:pPr>
          <w:bookmarkStart w:id="23" w:name="_Toc19537659"/>
          <w:r w:rsidRPr="00D82AD9">
            <w:rPr>
              <w:rFonts w:asciiTheme="minorHAnsi" w:hAnsiTheme="minorHAnsi"/>
            </w:rPr>
            <w:t>Assessment of English Learners</w:t>
          </w:r>
          <w:bookmarkEnd w:id="23"/>
        </w:p>
        <w:p w14:paraId="4116744F" w14:textId="77777777" w:rsidR="00281280" w:rsidRPr="00D82AD9" w:rsidRDefault="00281280" w:rsidP="00281280"/>
        <w:p w14:paraId="1578D704" w14:textId="77777777" w:rsidR="00281280" w:rsidRDefault="00281280" w:rsidP="00F07859">
          <w:pPr>
            <w:spacing w:after="0"/>
            <w:rPr>
              <w:bCs/>
              <w:sz w:val="22"/>
            </w:rPr>
          </w:pPr>
          <w:r w:rsidRPr="00D82AD9">
            <w:rPr>
              <w:sz w:val="22"/>
              <w:szCs w:val="22"/>
            </w:rPr>
            <w:t>All English Learners have the right to appropriate language support services until they achieve English proficiency</w:t>
          </w:r>
          <w:r w:rsidR="00A7071C" w:rsidRPr="00D82AD9">
            <w:rPr>
              <w:sz w:val="22"/>
              <w:szCs w:val="22"/>
            </w:rPr>
            <w:t xml:space="preserve">. </w:t>
          </w:r>
          <w:r w:rsidRPr="00D82AD9">
            <w:rPr>
              <w:bCs/>
              <w:sz w:val="22"/>
            </w:rPr>
            <w:t>Appropriate student evaluation requires assessment of two components:  academic content standards and English language proficiency.</w:t>
          </w:r>
        </w:p>
        <w:p w14:paraId="57DD5F89" w14:textId="77777777" w:rsidR="00F07859" w:rsidRPr="00D82AD9" w:rsidRDefault="00F07859" w:rsidP="00F07859">
          <w:pPr>
            <w:spacing w:after="0"/>
            <w:rPr>
              <w:strike/>
              <w:sz w:val="22"/>
              <w:szCs w:val="22"/>
            </w:rPr>
          </w:pPr>
        </w:p>
        <w:p w14:paraId="62A6F59E" w14:textId="77777777" w:rsidR="00281280" w:rsidRPr="001928CB" w:rsidRDefault="00F4264A" w:rsidP="00281280">
          <w:pPr>
            <w:pStyle w:val="Default"/>
            <w:rPr>
              <w:rFonts w:asciiTheme="minorHAnsi" w:hAnsiTheme="minorHAnsi"/>
              <w:bCs/>
              <w:sz w:val="22"/>
              <w:szCs w:val="22"/>
            </w:rPr>
          </w:pPr>
          <w:r w:rsidRPr="001928CB">
            <w:rPr>
              <w:rFonts w:asciiTheme="minorHAnsi" w:hAnsiTheme="minorHAnsi"/>
              <w:bCs/>
              <w:sz w:val="22"/>
              <w:szCs w:val="22"/>
            </w:rPr>
            <w:t xml:space="preserve"> </w:t>
          </w:r>
          <w:r w:rsidR="00281280" w:rsidRPr="001928CB">
            <w:rPr>
              <w:rFonts w:asciiTheme="minorHAnsi" w:hAnsiTheme="minorHAnsi"/>
              <w:bCs/>
              <w:sz w:val="22"/>
              <w:szCs w:val="22"/>
            </w:rPr>
            <w:t xml:space="preserve">(1)  Academic content standards  </w:t>
          </w:r>
        </w:p>
        <w:p w14:paraId="3A2988FD" w14:textId="462442CD" w:rsidR="00281280" w:rsidRPr="00D82AD9" w:rsidRDefault="00281280" w:rsidP="00281280">
          <w:pPr>
            <w:pStyle w:val="Default"/>
            <w:rPr>
              <w:rFonts w:asciiTheme="minorHAnsi" w:hAnsiTheme="minorHAnsi"/>
              <w:sz w:val="22"/>
              <w:szCs w:val="22"/>
            </w:rPr>
          </w:pPr>
          <w:r w:rsidRPr="00D82AD9">
            <w:rPr>
              <w:rFonts w:asciiTheme="minorHAnsi" w:hAnsiTheme="minorHAnsi"/>
              <w:sz w:val="22"/>
              <w:szCs w:val="22"/>
            </w:rPr>
            <w:t xml:space="preserve">All publicly funded students enrolled in Maine public schools or in a private school approved for tuition that enrolls at least 60% publicly funded students are required to participate in the annual </w:t>
          </w:r>
          <w:r w:rsidRPr="00D82AD9">
            <w:rPr>
              <w:rFonts w:asciiTheme="minorHAnsi" w:hAnsiTheme="minorHAnsi"/>
              <w:color w:val="auto"/>
              <w:sz w:val="22"/>
              <w:szCs w:val="22"/>
            </w:rPr>
            <w:t>state academic assessment</w:t>
          </w:r>
          <w:r w:rsidR="004E60D0">
            <w:rPr>
              <w:rFonts w:asciiTheme="minorHAnsi" w:hAnsiTheme="minorHAnsi"/>
              <w:sz w:val="22"/>
              <w:szCs w:val="22"/>
            </w:rPr>
            <w:t xml:space="preserve"> process. </w:t>
          </w:r>
          <w:r w:rsidRPr="00D82AD9">
            <w:rPr>
              <w:rFonts w:asciiTheme="minorHAnsi" w:hAnsiTheme="minorHAnsi"/>
              <w:sz w:val="22"/>
              <w:szCs w:val="22"/>
            </w:rPr>
            <w:t xml:space="preserve">Information regarding the assessments in which EL students participate, and accompanying information regarding test accommodations can be found at the </w:t>
          </w:r>
          <w:hyperlink r:id="rId47" w:history="1">
            <w:r w:rsidRPr="00D82AD9">
              <w:rPr>
                <w:rStyle w:val="Hyperlink"/>
                <w:rFonts w:asciiTheme="minorHAnsi" w:hAnsiTheme="minorHAnsi"/>
                <w:sz w:val="22"/>
                <w:szCs w:val="22"/>
              </w:rPr>
              <w:t>Maine Comprehensive Assessment System</w:t>
            </w:r>
          </w:hyperlink>
          <w:r w:rsidR="00A7071C" w:rsidRPr="00D82AD9">
            <w:rPr>
              <w:rFonts w:asciiTheme="minorHAnsi" w:hAnsiTheme="minorHAnsi"/>
              <w:sz w:val="22"/>
              <w:szCs w:val="22"/>
            </w:rPr>
            <w:t>.</w:t>
          </w:r>
        </w:p>
        <w:p w14:paraId="66791C89" w14:textId="77777777" w:rsidR="00A7071C" w:rsidRPr="00D82AD9" w:rsidRDefault="00A7071C" w:rsidP="00281280">
          <w:pPr>
            <w:pStyle w:val="Default"/>
            <w:rPr>
              <w:rFonts w:asciiTheme="minorHAnsi" w:hAnsiTheme="minorHAnsi"/>
              <w:b/>
              <w:bCs/>
              <w:sz w:val="22"/>
            </w:rPr>
          </w:pPr>
        </w:p>
        <w:p w14:paraId="4F48B0AD" w14:textId="77777777" w:rsidR="00281280" w:rsidRPr="001928CB" w:rsidRDefault="00281280" w:rsidP="00281280">
          <w:pPr>
            <w:pStyle w:val="Default"/>
            <w:rPr>
              <w:rFonts w:asciiTheme="minorHAnsi" w:hAnsiTheme="minorHAnsi"/>
              <w:bCs/>
              <w:sz w:val="22"/>
            </w:rPr>
          </w:pPr>
          <w:r w:rsidRPr="001928CB">
            <w:rPr>
              <w:rFonts w:asciiTheme="minorHAnsi" w:hAnsiTheme="minorHAnsi"/>
              <w:bCs/>
              <w:sz w:val="22"/>
            </w:rPr>
            <w:t>(2)  English language proficiency</w:t>
          </w:r>
        </w:p>
        <w:p w14:paraId="32AEAED2" w14:textId="77777777" w:rsidR="00281280" w:rsidRDefault="00FC715D" w:rsidP="00FC715D">
          <w:pPr>
            <w:pStyle w:val="Default"/>
            <w:rPr>
              <w:rFonts w:asciiTheme="minorHAnsi" w:hAnsiTheme="minorHAnsi"/>
              <w:i/>
              <w:sz w:val="22"/>
            </w:rPr>
          </w:pPr>
          <w:r w:rsidRPr="001928CB">
            <w:rPr>
              <w:rFonts w:asciiTheme="minorHAnsi" w:hAnsiTheme="minorHAnsi"/>
              <w:iCs/>
              <w:sz w:val="22"/>
              <w:szCs w:val="22"/>
            </w:rPr>
            <w:t>ACCESS for ELLs 2.0 and Alternate ACCESS</w:t>
          </w:r>
          <w:r>
            <w:rPr>
              <w:rFonts w:asciiTheme="minorHAnsi" w:hAnsiTheme="minorHAnsi"/>
              <w:b/>
              <w:iCs/>
              <w:sz w:val="22"/>
              <w:szCs w:val="22"/>
            </w:rPr>
            <w:t xml:space="preserve"> </w:t>
          </w:r>
          <w:r>
            <w:rPr>
              <w:rFonts w:asciiTheme="minorHAnsi" w:hAnsiTheme="minorHAnsi"/>
              <w:iCs/>
              <w:sz w:val="22"/>
              <w:szCs w:val="22"/>
            </w:rPr>
            <w:t xml:space="preserve">are </w:t>
          </w:r>
          <w:r w:rsidR="00281280" w:rsidRPr="00D82AD9">
            <w:rPr>
              <w:rFonts w:asciiTheme="minorHAnsi" w:hAnsiTheme="minorHAnsi"/>
              <w:sz w:val="22"/>
              <w:szCs w:val="22"/>
            </w:rPr>
            <w:t>Maine’s English language proficiency (ELP) examination</w:t>
          </w:r>
          <w:r>
            <w:rPr>
              <w:rFonts w:asciiTheme="minorHAnsi" w:hAnsiTheme="minorHAnsi"/>
              <w:sz w:val="22"/>
              <w:szCs w:val="22"/>
            </w:rPr>
            <w:t>s</w:t>
          </w:r>
          <w:r w:rsidR="00281280" w:rsidRPr="00D82AD9">
            <w:rPr>
              <w:rFonts w:asciiTheme="minorHAnsi" w:hAnsiTheme="minorHAnsi"/>
              <w:sz w:val="22"/>
              <w:szCs w:val="22"/>
            </w:rPr>
            <w:t>, administered in an annual test window beginning in early January and ending early March to all ELs in kindergarten through grade 12.</w:t>
          </w:r>
          <w:r w:rsidR="003E5963" w:rsidRPr="00D82AD9">
            <w:rPr>
              <w:rFonts w:asciiTheme="minorHAnsi" w:hAnsiTheme="minorHAnsi"/>
              <w:sz w:val="22"/>
              <w:szCs w:val="22"/>
            </w:rPr>
            <w:t xml:space="preserve"> </w:t>
          </w:r>
          <w:r w:rsidR="003E5963" w:rsidRPr="00D82AD9">
            <w:rPr>
              <w:rFonts w:asciiTheme="minorHAnsi" w:hAnsiTheme="minorHAnsi"/>
              <w:b/>
              <w:i/>
              <w:color w:val="auto"/>
              <w:sz w:val="22"/>
            </w:rPr>
            <w:t>Note</w:t>
          </w:r>
          <w:r w:rsidR="00281280" w:rsidRPr="00D82AD9">
            <w:rPr>
              <w:rFonts w:asciiTheme="minorHAnsi" w:hAnsiTheme="minorHAnsi"/>
              <w:i/>
              <w:sz w:val="22"/>
            </w:rPr>
            <w:t xml:space="preserve">:  Score reports are to be sent home to parents/guardians once received. </w:t>
          </w:r>
        </w:p>
        <w:p w14:paraId="72757D30" w14:textId="77777777" w:rsidR="00FC715D" w:rsidRPr="00FC715D" w:rsidRDefault="00FC715D" w:rsidP="00FC715D">
          <w:pPr>
            <w:pStyle w:val="Default"/>
            <w:rPr>
              <w:rFonts w:asciiTheme="minorHAnsi" w:hAnsiTheme="minorHAnsi"/>
              <w:sz w:val="22"/>
              <w:szCs w:val="22"/>
            </w:rPr>
          </w:pPr>
        </w:p>
        <w:p w14:paraId="20507E8B" w14:textId="4D131EA4" w:rsidR="00281280" w:rsidRDefault="00281280" w:rsidP="00F07859">
          <w:pPr>
            <w:spacing w:after="0"/>
            <w:rPr>
              <w:sz w:val="22"/>
            </w:rPr>
          </w:pPr>
          <w:r w:rsidRPr="00D82AD9">
            <w:rPr>
              <w:sz w:val="22"/>
            </w:rPr>
            <w:t xml:space="preserve">If a student is identified as an EL, then that </w:t>
          </w:r>
          <w:r w:rsidR="003E5963" w:rsidRPr="00D82AD9">
            <w:rPr>
              <w:sz w:val="22"/>
            </w:rPr>
            <w:t>student must be administered</w:t>
          </w:r>
          <w:r w:rsidRPr="00D82AD9">
            <w:rPr>
              <w:sz w:val="22"/>
            </w:rPr>
            <w:t xml:space="preserve"> ACCESS for ELLs 2.0</w:t>
          </w:r>
          <w:r w:rsidR="00F72617" w:rsidRPr="00D82AD9">
            <w:rPr>
              <w:sz w:val="22"/>
            </w:rPr>
            <w:t xml:space="preserve"> </w:t>
          </w:r>
          <w:r w:rsidRPr="00D82AD9">
            <w:rPr>
              <w:sz w:val="22"/>
            </w:rPr>
            <w:t xml:space="preserve">annually, regardless of </w:t>
          </w:r>
          <w:r w:rsidRPr="00D82AD9">
            <w:rPr>
              <w:sz w:val="22"/>
              <w:szCs w:val="22"/>
            </w:rPr>
            <w:t>their participation in an English language instruction educational program</w:t>
          </w:r>
          <w:r w:rsidRPr="00D82AD9">
            <w:rPr>
              <w:sz w:val="22"/>
            </w:rPr>
            <w:t>, until that student attains the State’s definition of English language proficient, which is a composit</w:t>
          </w:r>
          <w:r w:rsidR="00706649">
            <w:rPr>
              <w:sz w:val="22"/>
            </w:rPr>
            <w:t>e proficiency level score of 4.5</w:t>
          </w:r>
          <w:r w:rsidRPr="00D82AD9">
            <w:rPr>
              <w:sz w:val="22"/>
            </w:rPr>
            <w:t xml:space="preserve"> </w:t>
          </w:r>
          <w:r w:rsidR="00F72617" w:rsidRPr="00D82AD9">
            <w:rPr>
              <w:sz w:val="22"/>
            </w:rPr>
            <w:t>on ACCESS for ELLs 2.0</w:t>
          </w:r>
          <w:r w:rsidRPr="00D82AD9">
            <w:rPr>
              <w:sz w:val="22"/>
            </w:rPr>
            <w:t>.</w:t>
          </w:r>
        </w:p>
        <w:p w14:paraId="4B1367BF" w14:textId="77777777" w:rsidR="00F07859" w:rsidRPr="00D82AD9" w:rsidRDefault="00F07859" w:rsidP="00F07859">
          <w:pPr>
            <w:spacing w:after="0"/>
            <w:rPr>
              <w:i/>
              <w:sz w:val="22"/>
              <w:szCs w:val="22"/>
              <w:lang w:bidi="en-US"/>
            </w:rPr>
          </w:pPr>
        </w:p>
        <w:p w14:paraId="427FEEA4" w14:textId="545A05D1" w:rsidR="00281280" w:rsidRDefault="00281280" w:rsidP="00F07859">
          <w:pPr>
            <w:tabs>
              <w:tab w:val="left" w:pos="399"/>
            </w:tabs>
            <w:spacing w:after="0"/>
            <w:rPr>
              <w:sz w:val="22"/>
            </w:rPr>
          </w:pPr>
          <w:r w:rsidRPr="00D82AD9">
            <w:rPr>
              <w:sz w:val="22"/>
            </w:rPr>
            <w:t xml:space="preserve">Any </w:t>
          </w:r>
          <w:r w:rsidR="003E5963" w:rsidRPr="00D82AD9">
            <w:rPr>
              <w:sz w:val="22"/>
            </w:rPr>
            <w:t>student</w:t>
          </w:r>
          <w:r w:rsidRPr="00D82AD9">
            <w:rPr>
              <w:sz w:val="22"/>
            </w:rPr>
            <w:t xml:space="preserve"> who has attained composit</w:t>
          </w:r>
          <w:r w:rsidR="00706649">
            <w:rPr>
              <w:sz w:val="22"/>
            </w:rPr>
            <w:t>e proficiency level score of 4.5</w:t>
          </w:r>
          <w:r w:rsidRPr="00D82AD9">
            <w:rPr>
              <w:sz w:val="22"/>
            </w:rPr>
            <w:t xml:space="preserve"> </w:t>
          </w:r>
          <w:r w:rsidR="003E5963" w:rsidRPr="00D82AD9">
            <w:rPr>
              <w:sz w:val="22"/>
            </w:rPr>
            <w:t xml:space="preserve">is no longer an EL will no longer be administered ACCESS for ELLs. </w:t>
          </w:r>
          <w:r w:rsidRPr="00D82AD9">
            <w:rPr>
              <w:sz w:val="22"/>
            </w:rPr>
            <w:t xml:space="preserve">However, all ELs who have met proficiency must be monitored </w:t>
          </w:r>
          <w:r w:rsidR="003E5963" w:rsidRPr="00D82AD9">
            <w:rPr>
              <w:sz w:val="22"/>
            </w:rPr>
            <w:t xml:space="preserve">by the SAU </w:t>
          </w:r>
          <w:r w:rsidRPr="00D82AD9">
            <w:rPr>
              <w:sz w:val="22"/>
            </w:rPr>
            <w:t xml:space="preserve">for </w:t>
          </w:r>
          <w:r w:rsidR="003E5963" w:rsidRPr="00D82AD9">
            <w:rPr>
              <w:sz w:val="22"/>
            </w:rPr>
            <w:t>two</w:t>
          </w:r>
          <w:r w:rsidRPr="00D82AD9">
            <w:rPr>
              <w:sz w:val="22"/>
            </w:rPr>
            <w:t xml:space="preserve"> years in order to ensure the academic success of that student, including but not limited to a formal review of grades on a regular basis.</w:t>
          </w:r>
          <w:r w:rsidR="003E5963" w:rsidRPr="00D82AD9">
            <w:rPr>
              <w:sz w:val="22"/>
            </w:rPr>
            <w:t xml:space="preserve"> </w:t>
          </w:r>
          <w:r w:rsidRPr="00D82AD9">
            <w:rPr>
              <w:sz w:val="22"/>
            </w:rPr>
            <w:t xml:space="preserve">Continual collaboration and consultation should take place with the EL instructor and teachers </w:t>
          </w:r>
          <w:r w:rsidR="00FB4DA6" w:rsidRPr="00D82AD9">
            <w:rPr>
              <w:sz w:val="22"/>
            </w:rPr>
            <w:t>for a minimum of two years after the student exits</w:t>
          </w:r>
          <w:r w:rsidR="00F72617" w:rsidRPr="00D82AD9">
            <w:rPr>
              <w:sz w:val="22"/>
            </w:rPr>
            <w:t>.</w:t>
          </w:r>
          <w:r w:rsidR="003E5963" w:rsidRPr="00D82AD9">
            <w:rPr>
              <w:sz w:val="22"/>
            </w:rPr>
            <w:t xml:space="preserve"> (</w:t>
          </w:r>
          <w:r w:rsidR="00FB4DA6" w:rsidRPr="00553379">
            <w:rPr>
              <w:b/>
              <w:sz w:val="22"/>
            </w:rPr>
            <w:t>Note</w:t>
          </w:r>
          <w:r w:rsidR="00FB4DA6" w:rsidRPr="00D82AD9">
            <w:rPr>
              <w:sz w:val="22"/>
            </w:rPr>
            <w:t>: While an SAU must monitor a former EL for two years, n</w:t>
          </w:r>
          <w:r w:rsidR="003E5963" w:rsidRPr="00D82AD9">
            <w:rPr>
              <w:sz w:val="22"/>
            </w:rPr>
            <w:t>ew federal requirements under the Every Student Succeeds Act require states to report on the academic achievement of former ELs for four years.)</w:t>
          </w:r>
        </w:p>
        <w:p w14:paraId="40F2E4C4" w14:textId="77777777" w:rsidR="00F07859" w:rsidRPr="00D82AD9" w:rsidRDefault="00F07859" w:rsidP="00F07859">
          <w:pPr>
            <w:tabs>
              <w:tab w:val="left" w:pos="399"/>
            </w:tabs>
            <w:spacing w:after="0"/>
            <w:rPr>
              <w:sz w:val="22"/>
            </w:rPr>
          </w:pPr>
        </w:p>
        <w:p w14:paraId="413F0F37" w14:textId="06F71BD8" w:rsidR="00281280" w:rsidRDefault="00FB4DA6" w:rsidP="00F07859">
          <w:pPr>
            <w:spacing w:after="0"/>
            <w:rPr>
              <w:sz w:val="22"/>
              <w:szCs w:val="22"/>
            </w:rPr>
          </w:pPr>
          <w:r w:rsidRPr="00D82AD9">
            <w:rPr>
              <w:sz w:val="22"/>
              <w:szCs w:val="22"/>
            </w:rPr>
            <w:t xml:space="preserve">While monitoring a former EL, if at any time during the monitoring period </w:t>
          </w:r>
          <w:r w:rsidR="00C12EB7">
            <w:rPr>
              <w:sz w:val="22"/>
              <w:szCs w:val="22"/>
            </w:rPr>
            <w:t xml:space="preserve">or beyond </w:t>
          </w:r>
          <w:r w:rsidRPr="00D82AD9">
            <w:rPr>
              <w:sz w:val="22"/>
              <w:szCs w:val="22"/>
            </w:rPr>
            <w:t xml:space="preserve">there are indications that </w:t>
          </w:r>
          <w:r w:rsidRPr="00D82AD9">
            <w:rPr>
              <w:rFonts w:cs="Arial"/>
              <w:sz w:val="22"/>
              <w:szCs w:val="22"/>
            </w:rPr>
            <w:t>the student’s level of English language proficiency is affecting the student’s academic performance</w:t>
          </w:r>
          <w:r w:rsidRPr="00D82AD9">
            <w:rPr>
              <w:rFonts w:cs="Arial"/>
              <w:color w:val="0000FF"/>
            </w:rPr>
            <w:t xml:space="preserve"> </w:t>
          </w:r>
          <w:r w:rsidRPr="00D82AD9">
            <w:rPr>
              <w:rFonts w:cs="Arial"/>
              <w:sz w:val="22"/>
              <w:szCs w:val="22"/>
            </w:rPr>
            <w:t xml:space="preserve">and </w:t>
          </w:r>
          <w:r w:rsidRPr="00D82AD9">
            <w:rPr>
              <w:sz w:val="22"/>
              <w:szCs w:val="22"/>
            </w:rPr>
            <w:t xml:space="preserve">meaningful participation in the educational program, the student may be reentered into the EL program. </w:t>
          </w:r>
          <w:r w:rsidR="00C12EB7">
            <w:rPr>
              <w:sz w:val="22"/>
              <w:szCs w:val="22"/>
            </w:rPr>
            <w:t xml:space="preserve">See this </w:t>
          </w:r>
          <w:hyperlink r:id="rId48" w:history="1">
            <w:r w:rsidR="00C12EB7" w:rsidRPr="00C12EB7">
              <w:rPr>
                <w:rStyle w:val="Hyperlink"/>
                <w:sz w:val="22"/>
                <w:szCs w:val="22"/>
              </w:rPr>
              <w:t>article</w:t>
            </w:r>
          </w:hyperlink>
          <w:r w:rsidR="00C12EB7">
            <w:rPr>
              <w:sz w:val="22"/>
              <w:szCs w:val="22"/>
            </w:rPr>
            <w:t xml:space="preserve"> for information on how to determine EL status of previously exited ELs.</w:t>
          </w:r>
        </w:p>
        <w:p w14:paraId="2B378CEB" w14:textId="77777777" w:rsidR="00F07859" w:rsidRDefault="00F07859" w:rsidP="00F07859">
          <w:pPr>
            <w:spacing w:after="0"/>
            <w:rPr>
              <w:sz w:val="22"/>
              <w:szCs w:val="22"/>
            </w:rPr>
          </w:pPr>
        </w:p>
        <w:p w14:paraId="0D25E858" w14:textId="77777777" w:rsidR="00FB40D5" w:rsidRDefault="00FB40D5" w:rsidP="00F07859">
          <w:pPr>
            <w:spacing w:after="0"/>
            <w:rPr>
              <w:sz w:val="22"/>
              <w:szCs w:val="22"/>
            </w:rPr>
          </w:pPr>
          <w:r>
            <w:rPr>
              <w:sz w:val="22"/>
              <w:szCs w:val="22"/>
            </w:rPr>
            <w:lastRenderedPageBreak/>
            <w:t>Most questions regarding administration of ACCESS for ELLs or Alternate ACCESS can be answered by WIDA or DRC. Additional questions should be directed to:</w:t>
          </w:r>
        </w:p>
        <w:p w14:paraId="024F2AB3" w14:textId="77777777" w:rsidR="00F07859" w:rsidRDefault="00F07859" w:rsidP="00F07859">
          <w:pPr>
            <w:spacing w:after="0"/>
            <w:rPr>
              <w:sz w:val="22"/>
              <w:szCs w:val="22"/>
            </w:rPr>
          </w:pPr>
        </w:p>
        <w:p w14:paraId="3225C761" w14:textId="77777777" w:rsidR="00FB40D5" w:rsidRPr="00FB40D5" w:rsidRDefault="00FB40D5" w:rsidP="00FB40D5">
          <w:pPr>
            <w:spacing w:after="0"/>
            <w:ind w:left="720"/>
            <w:rPr>
              <w:sz w:val="22"/>
              <w:szCs w:val="22"/>
            </w:rPr>
          </w:pPr>
          <w:r w:rsidRPr="00FB40D5">
            <w:rPr>
              <w:sz w:val="22"/>
              <w:szCs w:val="22"/>
            </w:rPr>
            <w:t>Sue Nay</w:t>
          </w:r>
        </w:p>
        <w:p w14:paraId="6E5EB07A" w14:textId="77777777" w:rsidR="00FB40D5" w:rsidRPr="00FB40D5" w:rsidRDefault="00FB40D5" w:rsidP="00FB40D5">
          <w:pPr>
            <w:spacing w:after="0"/>
            <w:ind w:left="720"/>
            <w:rPr>
              <w:sz w:val="22"/>
              <w:szCs w:val="22"/>
            </w:rPr>
          </w:pPr>
          <w:r w:rsidRPr="00FB40D5">
            <w:rPr>
              <w:sz w:val="22"/>
              <w:szCs w:val="22"/>
            </w:rPr>
            <w:t>Alternate Assessment &amp; WIDA ACCESS Coordinator</w:t>
          </w:r>
        </w:p>
        <w:p w14:paraId="41A519CD" w14:textId="77777777" w:rsidR="00FB40D5" w:rsidRDefault="00FB40D5" w:rsidP="00FB40D5">
          <w:pPr>
            <w:spacing w:after="0"/>
            <w:ind w:left="720"/>
            <w:rPr>
              <w:sz w:val="22"/>
              <w:szCs w:val="22"/>
            </w:rPr>
          </w:pPr>
          <w:r w:rsidRPr="00FB40D5">
            <w:rPr>
              <w:sz w:val="22"/>
              <w:szCs w:val="22"/>
            </w:rPr>
            <w:t>Maine Department of Education</w:t>
          </w:r>
        </w:p>
        <w:p w14:paraId="75DBB372" w14:textId="77777777" w:rsidR="00105153" w:rsidRPr="00FB40D5" w:rsidRDefault="005237B8" w:rsidP="00FB40D5">
          <w:pPr>
            <w:spacing w:after="0"/>
            <w:ind w:left="720"/>
            <w:rPr>
              <w:sz w:val="22"/>
              <w:szCs w:val="22"/>
            </w:rPr>
          </w:pPr>
          <w:hyperlink r:id="rId49" w:history="1">
            <w:r w:rsidR="00105153" w:rsidRPr="00E36209">
              <w:rPr>
                <w:rStyle w:val="Hyperlink"/>
                <w:sz w:val="22"/>
                <w:szCs w:val="22"/>
              </w:rPr>
              <w:t>sue.nay@maine.gov</w:t>
            </w:r>
          </w:hyperlink>
          <w:r w:rsidR="00105153">
            <w:rPr>
              <w:sz w:val="22"/>
              <w:szCs w:val="22"/>
            </w:rPr>
            <w:t xml:space="preserve"> </w:t>
          </w:r>
        </w:p>
        <w:p w14:paraId="088024CA" w14:textId="1AE8C572" w:rsidR="00FB40D5" w:rsidRPr="00FB40D5" w:rsidRDefault="005D5A5E" w:rsidP="00FB40D5">
          <w:pPr>
            <w:spacing w:after="0"/>
            <w:ind w:left="720"/>
            <w:rPr>
              <w:sz w:val="22"/>
              <w:szCs w:val="22"/>
            </w:rPr>
          </w:pPr>
          <w:r>
            <w:rPr>
              <w:sz w:val="22"/>
              <w:szCs w:val="22"/>
            </w:rPr>
            <w:t>Phone: (207)624-6774</w:t>
          </w:r>
        </w:p>
        <w:p w14:paraId="370FFCFA" w14:textId="77777777" w:rsidR="00FB40D5" w:rsidRPr="00D82AD9" w:rsidRDefault="00FB40D5" w:rsidP="00341E7C">
          <w:pPr>
            <w:jc w:val="center"/>
            <w:rPr>
              <w:sz w:val="22"/>
              <w:szCs w:val="22"/>
            </w:rPr>
          </w:pPr>
          <w:r>
            <w:rPr>
              <w:noProof/>
            </w:rPr>
            <w:drawing>
              <wp:inline distT="0" distB="0" distL="0" distR="0" wp14:anchorId="500BBC8C" wp14:editId="6D4D2D82">
                <wp:extent cx="5038871" cy="38938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041184" cy="3895607"/>
                        </a:xfrm>
                        <a:prstGeom prst="rect">
                          <a:avLst/>
                        </a:prstGeom>
                      </pic:spPr>
                    </pic:pic>
                  </a:graphicData>
                </a:graphic>
              </wp:inline>
            </w:drawing>
          </w:r>
        </w:p>
        <w:p w14:paraId="7B68C102" w14:textId="77777777" w:rsidR="00FB4DA6" w:rsidRPr="00D82AD9" w:rsidRDefault="00FB4DA6" w:rsidP="00FB4DA6">
          <w:pPr>
            <w:pStyle w:val="Heading2"/>
            <w:rPr>
              <w:rFonts w:asciiTheme="minorHAnsi" w:hAnsiTheme="minorHAnsi"/>
            </w:rPr>
          </w:pPr>
        </w:p>
        <w:p w14:paraId="7CC160C9" w14:textId="77777777" w:rsidR="00FB4DA6" w:rsidRPr="00D82AD9" w:rsidRDefault="00FB4DA6" w:rsidP="00FB4DA6">
          <w:pPr>
            <w:pStyle w:val="Heading2"/>
            <w:rPr>
              <w:rFonts w:asciiTheme="minorHAnsi" w:hAnsiTheme="minorHAnsi"/>
            </w:rPr>
          </w:pPr>
          <w:bookmarkStart w:id="24" w:name="_Toc19537660"/>
          <w:r w:rsidRPr="00D82AD9">
            <w:rPr>
              <w:rFonts w:asciiTheme="minorHAnsi" w:hAnsiTheme="minorHAnsi"/>
            </w:rPr>
            <w:t>Exit criteria</w:t>
          </w:r>
          <w:bookmarkEnd w:id="24"/>
        </w:p>
        <w:p w14:paraId="21AAF0FD" w14:textId="77777777" w:rsidR="00FB4DA6" w:rsidRPr="00D82AD9" w:rsidRDefault="00FB4DA6" w:rsidP="00FB4DA6"/>
        <w:p w14:paraId="35EBD807" w14:textId="7BCE9634" w:rsidR="008D457C" w:rsidRDefault="008D457C" w:rsidP="00F07859">
          <w:pPr>
            <w:spacing w:after="0"/>
            <w:rPr>
              <w:sz w:val="22"/>
              <w:szCs w:val="22"/>
            </w:rPr>
          </w:pPr>
          <w:r w:rsidRPr="00D82AD9">
            <w:rPr>
              <w:sz w:val="22"/>
              <w:szCs w:val="22"/>
            </w:rPr>
            <w:t xml:space="preserve">Students who achieve a composite proficiency level of </w:t>
          </w:r>
          <w:r w:rsidR="00706649">
            <w:rPr>
              <w:sz w:val="22"/>
              <w:szCs w:val="22"/>
            </w:rPr>
            <w:t xml:space="preserve">4.5 </w:t>
          </w:r>
          <w:r w:rsidRPr="00D82AD9">
            <w:rPr>
              <w:sz w:val="22"/>
              <w:szCs w:val="22"/>
            </w:rPr>
            <w:t xml:space="preserve">on ACCESS for ELLs or level P2 on Alternate ACCESS are automatically exited from EL status in Synergy, the State’s student data system. </w:t>
          </w:r>
        </w:p>
        <w:p w14:paraId="33CB4E46" w14:textId="77777777" w:rsidR="00F07859" w:rsidRPr="00D82AD9" w:rsidRDefault="00F07859" w:rsidP="00F07859">
          <w:pPr>
            <w:spacing w:after="0"/>
            <w:rPr>
              <w:sz w:val="22"/>
              <w:szCs w:val="22"/>
            </w:rPr>
          </w:pPr>
        </w:p>
        <w:p w14:paraId="1986A315" w14:textId="1C01462D" w:rsidR="00FB4DA6" w:rsidRPr="00D82AD9" w:rsidRDefault="008D457C" w:rsidP="00FB4DA6">
          <w:pPr>
            <w:rPr>
              <w:sz w:val="22"/>
              <w:szCs w:val="22"/>
            </w:rPr>
          </w:pPr>
          <w:r w:rsidRPr="00D82AD9">
            <w:rPr>
              <w:sz w:val="22"/>
              <w:szCs w:val="22"/>
            </w:rPr>
            <w:t>Maine’s exit criteria are based on the level of English p</w:t>
          </w:r>
          <w:r w:rsidR="00423506">
            <w:rPr>
              <w:sz w:val="22"/>
              <w:szCs w:val="22"/>
            </w:rPr>
            <w:t>roficiency that enables student</w:t>
          </w:r>
          <w:r w:rsidRPr="00D82AD9">
            <w:rPr>
              <w:sz w:val="22"/>
              <w:szCs w:val="22"/>
            </w:rPr>
            <w:t>s to access the state’s challenging academic curricula without language support services. Exit criteria are regularly evaluated in consultation with WIDA, the Maine English Learner Advisory Council, and other stakeholders.</w:t>
          </w:r>
        </w:p>
        <w:p w14:paraId="5D2B1353" w14:textId="77777777" w:rsidR="006E7E26" w:rsidRPr="00D82AD9" w:rsidRDefault="006E7E26" w:rsidP="006E7E26">
          <w:pPr>
            <w:pStyle w:val="Heading1"/>
            <w:rPr>
              <w:rFonts w:asciiTheme="minorHAnsi" w:hAnsiTheme="minorHAnsi"/>
            </w:rPr>
          </w:pPr>
          <w:bookmarkStart w:id="25" w:name="_Toc19537661"/>
          <w:r w:rsidRPr="00D82AD9">
            <w:rPr>
              <w:rFonts w:asciiTheme="minorHAnsi" w:hAnsiTheme="minorHAnsi"/>
            </w:rPr>
            <w:lastRenderedPageBreak/>
            <w:t>Appendices</w:t>
          </w:r>
          <w:bookmarkEnd w:id="25"/>
        </w:p>
        <w:p w14:paraId="64AC1CD8" w14:textId="6FA0139B" w:rsidR="00E02D7F" w:rsidRDefault="00DE543A" w:rsidP="006E7E26">
          <w:pPr>
            <w:pStyle w:val="Heading2"/>
            <w:rPr>
              <w:noProof/>
            </w:rPr>
          </w:pPr>
          <w:bookmarkStart w:id="26" w:name="_Toc19537662"/>
          <w:r w:rsidRPr="00D82AD9">
            <w:rPr>
              <w:rFonts w:asciiTheme="minorHAnsi" w:hAnsiTheme="minorHAnsi"/>
            </w:rPr>
            <w:t>Appendix A: Language Use Survey</w:t>
          </w:r>
          <w:bookmarkEnd w:id="26"/>
        </w:p>
        <w:p w14:paraId="5D6EB030" w14:textId="77777777" w:rsidR="00351AF0" w:rsidRDefault="00351AF0" w:rsidP="00C24A4C">
          <w:pPr>
            <w:rPr>
              <w:rFonts w:ascii="Calibri" w:hAnsi="Calibri"/>
              <w:sz w:val="14"/>
            </w:rPr>
          </w:pPr>
        </w:p>
        <w:p w14:paraId="03EC25B3" w14:textId="51810376" w:rsidR="00351AF0" w:rsidRPr="00351AF0" w:rsidRDefault="00351AF0" w:rsidP="00C24A4C">
          <w:pPr>
            <w:rPr>
              <w:rFonts w:ascii="Calibri" w:hAnsi="Calibri"/>
              <w:sz w:val="14"/>
            </w:rPr>
          </w:pPr>
          <w:r w:rsidRPr="00351AF0">
            <w:rPr>
              <w:rFonts w:ascii="Calibri" w:hAnsi="Calibri"/>
              <w:sz w:val="14"/>
            </w:rPr>
            <w:t>Dear Parent/Guardian</w:t>
          </w:r>
          <w:r>
            <w:rPr>
              <w:rFonts w:ascii="Calibri" w:hAnsi="Calibri"/>
              <w:sz w:val="14"/>
            </w:rPr>
            <w:t>:</w:t>
          </w:r>
          <w:r w:rsidRPr="00351AF0">
            <w:rPr>
              <w:rFonts w:ascii="Calibri" w:hAnsi="Calibri"/>
              <w:sz w:val="14"/>
            </w:rPr>
            <w:t> </w:t>
          </w:r>
        </w:p>
        <w:p w14:paraId="156F0392" w14:textId="77777777" w:rsidR="00351AF0" w:rsidRPr="00351AF0" w:rsidRDefault="00351AF0" w:rsidP="00C24A4C">
          <w:pPr>
            <w:rPr>
              <w:rFonts w:ascii="Calibri" w:hAnsi="Calibri"/>
              <w:sz w:val="14"/>
            </w:rPr>
          </w:pPr>
          <w:r w:rsidRPr="00351AF0">
            <w:rPr>
              <w:rFonts w:ascii="Calibri" w:hAnsi="Calibri"/>
              <w:sz w:val="14"/>
            </w:rPr>
            <w:t xml:space="preserve">Maine welcomes families of all cultural and linguistic backgrounds. Speaking more than one language is a valuable asset, and we encourage families to maintain their languages while learning English. Students who speak or understand another language may be entitled to support to improve their English in order to meet Maine’s challenging academic standards. The following questions, required for all students from pre-kindergarten through grade 12, will help your school determine whether your child may benefit from English language support services. </w:t>
          </w:r>
        </w:p>
        <w:p w14:paraId="5EE8ACB6"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 xml:space="preserve">If a language other than English is indicated, your child will be administered an English language screener. </w:t>
          </w:r>
        </w:p>
        <w:p w14:paraId="1F36B68F"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Depending on your child’s score, your child may be classified as an English Learner and eligible for English language support.</w:t>
          </w:r>
        </w:p>
        <w:p w14:paraId="110649C5"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 xml:space="preserve">If you would like this letter and the survey below to be provided in another language, or if you would like an interpreter, your school will fulfill those requests. </w:t>
          </w:r>
        </w:p>
        <w:p w14:paraId="3948B86C"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If you have questions about this survey, please contact your school principal.</w:t>
          </w:r>
        </w:p>
        <w:p w14:paraId="36D3DCB6" w14:textId="1F648454" w:rsidR="00351AF0" w:rsidRPr="00351AF0" w:rsidRDefault="00351AF0" w:rsidP="00C24A4C">
          <w:pPr>
            <w:rPr>
              <w:rFonts w:ascii="Calibri" w:hAnsi="Calibri"/>
              <w:sz w:val="14"/>
            </w:rPr>
          </w:pPr>
          <w:r w:rsidRPr="00351AF0">
            <w:rPr>
              <w:rFonts w:ascii="Calibri" w:hAnsi="Calibri"/>
              <w:sz w:val="14"/>
            </w:rPr>
            <w:t>Be assured that your answers will be used only for educational purposes. The completed survey will be kept in your child’s permanent file, and only school staff will have access to it. No school employee may inquire about the immigration status</w:t>
          </w:r>
          <w:r>
            <w:rPr>
              <w:rFonts w:ascii="Calibri" w:hAnsi="Calibri"/>
              <w:sz w:val="14"/>
            </w:rPr>
            <w:t xml:space="preserve"> of any member of your family. </w:t>
          </w:r>
        </w:p>
        <w:p w14:paraId="06EECA02" w14:textId="61123C71" w:rsidR="00351AF0" w:rsidRPr="00351AF0" w:rsidRDefault="00351AF0" w:rsidP="00C24A4C">
          <w:pPr>
            <w:rPr>
              <w:rFonts w:ascii="Calibri" w:hAnsi="Calibri"/>
              <w:sz w:val="14"/>
            </w:rPr>
          </w:pPr>
          <w:r w:rsidRPr="00351AF0">
            <w:rPr>
              <w:rFonts w:ascii="Calibri" w:hAnsi="Calibri"/>
              <w:sz w:val="14"/>
            </w:rPr>
            <w:t xml:space="preserve">Thank you for providing this information, and I wish your </w:t>
          </w:r>
          <w:r>
            <w:rPr>
              <w:rFonts w:ascii="Calibri" w:hAnsi="Calibri"/>
              <w:sz w:val="14"/>
            </w:rPr>
            <w:t>student great academic success.</w:t>
          </w:r>
        </w:p>
        <w:p w14:paraId="11C85F35" w14:textId="77777777" w:rsidR="00351AF0" w:rsidRPr="00351AF0" w:rsidRDefault="00351AF0" w:rsidP="00C24A4C">
          <w:pPr>
            <w:rPr>
              <w:rFonts w:ascii="Calibri" w:hAnsi="Calibri"/>
              <w:sz w:val="14"/>
            </w:rPr>
          </w:pPr>
          <w:r w:rsidRPr="00351AF0">
            <w:rPr>
              <w:rFonts w:ascii="Calibri" w:hAnsi="Calibri"/>
              <w:sz w:val="14"/>
            </w:rPr>
            <w:t>Sincerely,</w:t>
          </w:r>
        </w:p>
        <w:p w14:paraId="4EF93BBC" w14:textId="77777777" w:rsidR="00351AF0" w:rsidRPr="00351AF0" w:rsidRDefault="00351AF0" w:rsidP="00C24A4C">
          <w:pPr>
            <w:rPr>
              <w:rFonts w:ascii="Calibri" w:hAnsi="Calibri"/>
              <w:sz w:val="14"/>
            </w:rPr>
          </w:pPr>
          <w:r w:rsidRPr="00351AF0">
            <w:rPr>
              <w:rFonts w:ascii="Calibri" w:hAnsi="Calibri"/>
              <w:sz w:val="14"/>
            </w:rPr>
            <w:t>April Perkins</w:t>
          </w:r>
        </w:p>
        <w:p w14:paraId="18BF3E82" w14:textId="66F5953A" w:rsidR="00351AF0" w:rsidRPr="00351AF0" w:rsidRDefault="00351AF0" w:rsidP="00C24A4C">
          <w:pPr>
            <w:rPr>
              <w:rFonts w:ascii="Calibri" w:hAnsi="Calibri"/>
              <w:sz w:val="14"/>
            </w:rPr>
          </w:pPr>
          <w:r w:rsidRPr="00351AF0">
            <w:rPr>
              <w:rFonts w:ascii="Calibri" w:hAnsi="Calibri"/>
              <w:i/>
              <w:iCs/>
              <w:sz w:val="14"/>
            </w:rPr>
            <w:t>Director of ESOL and Bilingual Programs, Maine Department of Education</w:t>
          </w:r>
        </w:p>
        <w:p w14:paraId="7BCDC063" w14:textId="77777777" w:rsidR="00351AF0" w:rsidRPr="00351AF0" w:rsidRDefault="00351AF0" w:rsidP="00C24A4C">
          <w:pPr>
            <w:jc w:val="center"/>
            <w:rPr>
              <w:rFonts w:ascii="Calibri" w:hAnsi="Calibri" w:cs="Arial"/>
              <w:b/>
              <w:sz w:val="14"/>
            </w:rPr>
          </w:pPr>
          <w:r w:rsidRPr="00351AF0">
            <w:rPr>
              <w:rFonts w:ascii="Calibri" w:hAnsi="Calibri" w:cs="Arial"/>
              <w:b/>
              <w:sz w:val="14"/>
            </w:rPr>
            <w:t>LANGUAGE USE SURVEY</w:t>
          </w:r>
        </w:p>
        <w:p w14:paraId="1F5A9AE4" w14:textId="77777777" w:rsidR="00351AF0" w:rsidRPr="00351AF0" w:rsidRDefault="00351AF0" w:rsidP="00C24A4C">
          <w:pPr>
            <w:spacing w:line="360" w:lineRule="auto"/>
            <w:rPr>
              <w:rFonts w:ascii="Calibri" w:hAnsi="Calibri" w:cs="Arial"/>
              <w:sz w:val="14"/>
            </w:rPr>
          </w:pPr>
        </w:p>
        <w:p w14:paraId="5941027D" w14:textId="62E49998" w:rsidR="00351AF0" w:rsidRPr="00351AF0" w:rsidRDefault="00351AF0" w:rsidP="00351AF0">
          <w:pPr>
            <w:ind w:left="-180" w:right="-396"/>
            <w:rPr>
              <w:rFonts w:ascii="Calibri" w:hAnsi="Calibri" w:cs="Arial"/>
              <w:sz w:val="14"/>
              <w:u w:val="single"/>
            </w:rPr>
          </w:pPr>
          <w:r w:rsidRPr="00351AF0">
            <w:rPr>
              <w:rFonts w:ascii="Calibri" w:hAnsi="Calibri" w:cs="Arial"/>
              <w:sz w:val="14"/>
            </w:rPr>
            <w:t xml:space="preserve">Student’s Name: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of Birth: </w:t>
          </w:r>
          <w:r>
            <w:rPr>
              <w:rFonts w:ascii="Calibri" w:hAnsi="Calibri" w:cs="Arial"/>
              <w:sz w:val="14"/>
              <w:u w:val="single"/>
            </w:rPr>
            <w:tab/>
          </w:r>
          <w:r>
            <w:rPr>
              <w:rFonts w:ascii="Calibri" w:hAnsi="Calibri" w:cs="Arial"/>
              <w:sz w:val="14"/>
              <w:u w:val="single"/>
            </w:rPr>
            <w:tab/>
          </w:r>
        </w:p>
        <w:p w14:paraId="36C79533" w14:textId="28CE6635" w:rsidR="00351AF0" w:rsidRPr="00351AF0" w:rsidRDefault="00351AF0" w:rsidP="00351AF0">
          <w:pPr>
            <w:ind w:left="-180" w:right="-396"/>
            <w:rPr>
              <w:rFonts w:ascii="Calibri" w:hAnsi="Calibri" w:cs="Arial"/>
              <w:sz w:val="14"/>
            </w:rPr>
          </w:pPr>
          <w:r w:rsidRPr="00351AF0">
            <w:rPr>
              <w:rFonts w:ascii="Calibri" w:hAnsi="Calibri" w:cs="Arial"/>
              <w:sz w:val="14"/>
            </w:rPr>
            <w:t xml:space="preserve">School: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Anticipated Grade: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 xml:space="preserve"> </w:t>
          </w:r>
        </w:p>
        <w:p w14:paraId="21B38871" w14:textId="77777777" w:rsidR="00351AF0" w:rsidRPr="00351AF0" w:rsidRDefault="00351AF0" w:rsidP="00C24A4C">
          <w:pPr>
            <w:spacing w:line="26" w:lineRule="atLeast"/>
            <w:ind w:left="-187" w:right="-360"/>
            <w:rPr>
              <w:rFonts w:ascii="Calibri" w:hAnsi="Calibri" w:cs="Arial"/>
              <w:sz w:val="14"/>
            </w:rPr>
          </w:pPr>
          <w:r w:rsidRPr="00351AF0">
            <w:rPr>
              <w:rFonts w:ascii="Calibri" w:hAnsi="Calibri" w:cs="Arial"/>
              <w:sz w:val="14"/>
            </w:rPr>
            <w:t>Please do not leave any question unanswered.</w:t>
          </w:r>
        </w:p>
        <w:p w14:paraId="557C8122" w14:textId="77777777" w:rsidR="00351AF0" w:rsidRPr="00351AF0" w:rsidRDefault="00351AF0" w:rsidP="00351AF0">
          <w:pPr>
            <w:numPr>
              <w:ilvl w:val="0"/>
              <w:numId w:val="34"/>
            </w:numPr>
            <w:spacing w:after="0" w:line="312" w:lineRule="auto"/>
            <w:ind w:right="-396"/>
            <w:rPr>
              <w:rFonts w:ascii="Calibri" w:hAnsi="Calibri" w:cs="Arial"/>
              <w:sz w:val="14"/>
            </w:rPr>
          </w:pPr>
          <w:r w:rsidRPr="00351AF0">
            <w:rPr>
              <w:rFonts w:ascii="Calibri" w:hAnsi="Calibri" w:cs="Arial"/>
              <w:sz w:val="14"/>
            </w:rPr>
            <w:t xml:space="preserve">What language(s) did your child </w:t>
          </w:r>
          <w:r w:rsidRPr="00351AF0">
            <w:rPr>
              <w:rFonts w:ascii="Calibri" w:hAnsi="Calibri" w:cs="Arial"/>
              <w:b/>
              <w:sz w:val="14"/>
            </w:rPr>
            <w:t>first</w:t>
          </w:r>
          <w:r w:rsidRPr="00351AF0">
            <w:rPr>
              <w:rFonts w:ascii="Calibri" w:hAnsi="Calibri" w:cs="Arial"/>
              <w:sz w:val="14"/>
            </w:rPr>
            <w:t xml:space="preserve"> speak or understand? </w:t>
          </w:r>
        </w:p>
        <w:p w14:paraId="6799AD65" w14:textId="2EFDB88D" w:rsidR="00351AF0" w:rsidRPr="00351AF0" w:rsidRDefault="00351AF0" w:rsidP="00351AF0">
          <w:pPr>
            <w:spacing w:line="312" w:lineRule="auto"/>
            <w:ind w:right="-396"/>
            <w:rPr>
              <w:rFonts w:ascii="Calibri" w:hAnsi="Calibri" w:cs="Arial"/>
              <w:sz w:val="14"/>
            </w:rPr>
          </w:pPr>
        </w:p>
        <w:p w14:paraId="0D9DF78D" w14:textId="77777777" w:rsidR="00351AF0" w:rsidRPr="00351AF0" w:rsidRDefault="00351AF0" w:rsidP="00351AF0">
          <w:pPr>
            <w:numPr>
              <w:ilvl w:val="0"/>
              <w:numId w:val="34"/>
            </w:numPr>
            <w:spacing w:after="0" w:line="312" w:lineRule="auto"/>
            <w:rPr>
              <w:rFonts w:ascii="Calibri" w:hAnsi="Calibri" w:cs="Arial"/>
              <w:sz w:val="14"/>
            </w:rPr>
          </w:pPr>
          <w:r w:rsidRPr="00351AF0">
            <w:rPr>
              <w:rFonts w:ascii="Calibri" w:hAnsi="Calibri" w:cs="Arial"/>
              <w:sz w:val="14"/>
            </w:rPr>
            <w:t xml:space="preserve">What language(s) does your child </w:t>
          </w:r>
          <w:r w:rsidRPr="00351AF0">
            <w:rPr>
              <w:rFonts w:ascii="Calibri" w:hAnsi="Calibri" w:cs="Arial"/>
              <w:b/>
              <w:sz w:val="14"/>
            </w:rPr>
            <w:t>most easily</w:t>
          </w:r>
          <w:r w:rsidRPr="00351AF0">
            <w:rPr>
              <w:rFonts w:ascii="Calibri" w:hAnsi="Calibri" w:cs="Arial"/>
              <w:sz w:val="14"/>
            </w:rPr>
            <w:t xml:space="preserve"> speak or understand? </w:t>
          </w:r>
        </w:p>
        <w:p w14:paraId="16BE6705" w14:textId="6E6D0C83" w:rsidR="00351AF0" w:rsidRPr="00351AF0" w:rsidRDefault="00351AF0" w:rsidP="00C24A4C">
          <w:pPr>
            <w:spacing w:line="312" w:lineRule="auto"/>
            <w:rPr>
              <w:rFonts w:ascii="Calibri" w:hAnsi="Calibri" w:cs="Arial"/>
              <w:sz w:val="14"/>
            </w:rPr>
          </w:pPr>
        </w:p>
        <w:p w14:paraId="2182E351" w14:textId="77777777" w:rsidR="00351AF0" w:rsidRPr="00351AF0" w:rsidRDefault="00351AF0" w:rsidP="00351AF0">
          <w:pPr>
            <w:numPr>
              <w:ilvl w:val="0"/>
              <w:numId w:val="34"/>
            </w:numPr>
            <w:spacing w:after="0" w:line="312" w:lineRule="auto"/>
            <w:rPr>
              <w:rFonts w:ascii="Calibri" w:hAnsi="Calibri" w:cs="Arial"/>
              <w:sz w:val="14"/>
            </w:rPr>
          </w:pPr>
          <w:r w:rsidRPr="00351AF0">
            <w:rPr>
              <w:rFonts w:ascii="Calibri" w:hAnsi="Calibri" w:cs="Arial"/>
              <w:sz w:val="14"/>
            </w:rPr>
            <w:t>What language(s) do people use with your child daily?</w:t>
          </w:r>
        </w:p>
        <w:p w14:paraId="733C5AA7" w14:textId="1832151B"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 </w:t>
          </w:r>
        </w:p>
        <w:p w14:paraId="6D6EB126" w14:textId="77777777" w:rsidR="00351AF0" w:rsidRPr="00351AF0" w:rsidRDefault="00351AF0" w:rsidP="00C24A4C">
          <w:pPr>
            <w:pBdr>
              <w:bottom w:val="single" w:sz="12" w:space="1" w:color="auto"/>
            </w:pBdr>
            <w:spacing w:line="312" w:lineRule="auto"/>
            <w:rPr>
              <w:rFonts w:ascii="Calibri" w:hAnsi="Calibri" w:cs="Arial"/>
              <w:sz w:val="14"/>
            </w:rPr>
          </w:pPr>
          <w:r w:rsidRPr="00351AF0">
            <w:rPr>
              <w:rFonts w:ascii="Calibri" w:hAnsi="Calibri" w:cs="Arial"/>
              <w:sz w:val="14"/>
            </w:rPr>
            <w:t xml:space="preserve">Parent/Guardian Signature: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1AF0" w:rsidRPr="00351AF0" w14:paraId="6B4CBC4C" w14:textId="77777777" w:rsidTr="00C24A4C">
            <w:tc>
              <w:tcPr>
                <w:tcW w:w="11016" w:type="dxa"/>
                <w:shd w:val="clear" w:color="auto" w:fill="D9D9D9"/>
              </w:tcPr>
              <w:p w14:paraId="4A8F0201" w14:textId="77777777" w:rsidR="00351AF0" w:rsidRPr="00351AF0" w:rsidRDefault="00351AF0" w:rsidP="00C24A4C">
                <w:pPr>
                  <w:spacing w:line="312" w:lineRule="auto"/>
                  <w:jc w:val="center"/>
                  <w:rPr>
                    <w:rFonts w:ascii="Calibri" w:hAnsi="Calibri" w:cs="Arial"/>
                    <w:sz w:val="14"/>
                  </w:rPr>
                </w:pPr>
                <w:r w:rsidRPr="00351AF0">
                  <w:rPr>
                    <w:rFonts w:ascii="Calibri" w:hAnsi="Calibri" w:cs="Arial"/>
                    <w:sz w:val="14"/>
                  </w:rPr>
                  <w:t>School Use Only</w:t>
                </w:r>
              </w:p>
            </w:tc>
          </w:tr>
          <w:tr w:rsidR="00351AF0" w:rsidRPr="00351AF0" w14:paraId="0FD8A693" w14:textId="77777777" w:rsidTr="00C24A4C">
            <w:tc>
              <w:tcPr>
                <w:tcW w:w="11016" w:type="dxa"/>
                <w:shd w:val="clear" w:color="auto" w:fill="auto"/>
              </w:tcPr>
              <w:p w14:paraId="3B0AB8CA" w14:textId="19F2120A"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Post-enrollment Identification: If no language other than English is indicated by a parent/guardian on this survey, an English language screener may be administered </w:t>
                </w:r>
                <w:r w:rsidRPr="00351AF0">
                  <w:rPr>
                    <w:rFonts w:ascii="Calibri" w:hAnsi="Calibri" w:cs="Arial"/>
                    <w:b/>
                    <w:sz w:val="14"/>
                  </w:rPr>
                  <w:t>only</w:t>
                </w:r>
                <w:r w:rsidRPr="00351AF0">
                  <w:rPr>
                    <w:rFonts w:ascii="Calibri" w:hAnsi="Calibri" w:cs="Arial"/>
                    <w:sz w:val="14"/>
                  </w:rPr>
                  <w:t xml:space="preserve"> if this section is completed</w:t>
                </w:r>
                <w:r>
                  <w:rPr>
                    <w:rFonts w:ascii="Calibri" w:hAnsi="Calibri" w:cs="Arial"/>
                    <w:sz w:val="14"/>
                  </w:rPr>
                  <w:t xml:space="preserve"> by a teacher.</w:t>
                </w:r>
              </w:p>
              <w:p w14:paraId="2560041D" w14:textId="77777777"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Describe evidence that the student’s English language development has been affected by a primary or home language other than English: </w:t>
                </w:r>
              </w:p>
              <w:p w14:paraId="2F88E2D3" w14:textId="4ABECC65" w:rsidR="00351AF0" w:rsidRPr="00351AF0" w:rsidRDefault="00351AF0" w:rsidP="00C24A4C">
                <w:pPr>
                  <w:spacing w:line="312" w:lineRule="auto"/>
                  <w:rPr>
                    <w:rFonts w:ascii="Calibri" w:hAnsi="Calibri" w:cs="Arial"/>
                    <w:sz w:val="14"/>
                  </w:rPr>
                </w:pPr>
              </w:p>
              <w:p w14:paraId="31727AAA" w14:textId="77777777"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Teacher Signature: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r>
              </w:p>
            </w:tc>
          </w:tr>
        </w:tbl>
        <w:p w14:paraId="057B0E94" w14:textId="77777777" w:rsidR="00351AF0" w:rsidRPr="00351AF0" w:rsidRDefault="00351AF0" w:rsidP="00C24A4C">
          <w:pPr>
            <w:ind w:right="-396"/>
            <w:rPr>
              <w:rFonts w:ascii="Calibri" w:hAnsi="Calibri" w:cs="Arial"/>
              <w:sz w:val="14"/>
            </w:rPr>
          </w:pPr>
        </w:p>
        <w:p w14:paraId="5CEAE794" w14:textId="77777777" w:rsidR="00351AF0" w:rsidRPr="00351AF0" w:rsidRDefault="00351AF0" w:rsidP="00C24A4C">
          <w:pPr>
            <w:shd w:val="clear" w:color="auto" w:fill="CCCCCC"/>
            <w:ind w:left="-720" w:right="-756"/>
            <w:jc w:val="center"/>
            <w:rPr>
              <w:rFonts w:ascii="Calibri" w:hAnsi="Calibri" w:cs="Arial"/>
              <w:b/>
              <w:i/>
              <w:spacing w:val="20"/>
              <w:sz w:val="14"/>
            </w:rPr>
          </w:pPr>
          <w:r w:rsidRPr="00351AF0">
            <w:rPr>
              <w:rFonts w:ascii="Calibri" w:hAnsi="Calibri" w:cs="Arial"/>
              <w:b/>
              <w:i/>
              <w:spacing w:val="20"/>
              <w:sz w:val="14"/>
            </w:rPr>
            <w:t>PLACE THE ORIGINAL OF THIS COMPLETED DOCUMENT IN THE STUDENT’S</w:t>
          </w:r>
        </w:p>
        <w:p w14:paraId="3AC3123A" w14:textId="77777777" w:rsidR="00351AF0" w:rsidRPr="00351AF0" w:rsidRDefault="00351AF0" w:rsidP="00C24A4C">
          <w:pPr>
            <w:shd w:val="clear" w:color="auto" w:fill="CCCCCC"/>
            <w:ind w:left="-720" w:right="-756"/>
            <w:jc w:val="center"/>
            <w:rPr>
              <w:rFonts w:ascii="Calibri" w:hAnsi="Calibri" w:cs="Arial"/>
              <w:b/>
              <w:i/>
              <w:spacing w:val="20"/>
              <w:sz w:val="14"/>
            </w:rPr>
          </w:pPr>
          <w:r w:rsidRPr="00351AF0">
            <w:rPr>
              <w:rFonts w:ascii="Calibri" w:hAnsi="Calibri" w:cs="Arial"/>
              <w:b/>
              <w:i/>
              <w:spacing w:val="20"/>
              <w:sz w:val="14"/>
            </w:rPr>
            <w:t>PERMANENT RECORD FOLDER</w:t>
          </w:r>
        </w:p>
        <w:p w14:paraId="6B1D161F" w14:textId="37710E60" w:rsidR="00816804" w:rsidRDefault="00816804" w:rsidP="00816804"/>
        <w:p w14:paraId="07414B9A" w14:textId="11FFB320" w:rsidR="00351AF0" w:rsidRDefault="00351AF0" w:rsidP="00816804"/>
        <w:p w14:paraId="1987905E" w14:textId="78D867ED" w:rsidR="00351AF0" w:rsidRDefault="00351AF0" w:rsidP="00816804"/>
        <w:p w14:paraId="2117EDA7" w14:textId="77777777" w:rsidR="00351AF0" w:rsidRPr="00816804" w:rsidRDefault="00351AF0" w:rsidP="00816804"/>
        <w:p w14:paraId="39DB7E9C" w14:textId="77777777" w:rsidR="00DE543A" w:rsidRPr="00D82AD9" w:rsidRDefault="00DE543A" w:rsidP="006E7E26">
          <w:pPr>
            <w:pStyle w:val="Heading2"/>
            <w:rPr>
              <w:rFonts w:asciiTheme="minorHAnsi" w:hAnsiTheme="minorHAnsi"/>
            </w:rPr>
          </w:pPr>
          <w:bookmarkStart w:id="27" w:name="_Toc19537663"/>
          <w:r w:rsidRPr="00D82AD9">
            <w:rPr>
              <w:rFonts w:asciiTheme="minorHAnsi" w:hAnsiTheme="minorHAnsi"/>
            </w:rPr>
            <w:lastRenderedPageBreak/>
            <w:t>Appendix B: Language Use Survey Decision Tree</w:t>
          </w:r>
          <w:bookmarkEnd w:id="27"/>
        </w:p>
        <w:p w14:paraId="3494EEFB" w14:textId="77777777" w:rsidR="00DE543A" w:rsidRPr="00D82AD9" w:rsidRDefault="00DE543A" w:rsidP="00DE543A"/>
        <w:p w14:paraId="50A0D186" w14:textId="77777777" w:rsidR="00DE543A" w:rsidRPr="00D82AD9" w:rsidRDefault="00DE543A" w:rsidP="00DE543A">
          <w:r w:rsidRPr="00D82AD9">
            <w:rPr>
              <w:noProof/>
            </w:rPr>
            <w:drawing>
              <wp:inline distT="0" distB="0" distL="0" distR="0" wp14:anchorId="45C029A4" wp14:editId="780A4BD2">
                <wp:extent cx="5943600" cy="769121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7691214"/>
                        </a:xfrm>
                        <a:prstGeom prst="rect">
                          <a:avLst/>
                        </a:prstGeom>
                      </pic:spPr>
                    </pic:pic>
                  </a:graphicData>
                </a:graphic>
              </wp:inline>
            </w:drawing>
          </w:r>
        </w:p>
        <w:p w14:paraId="4492E050" w14:textId="77777777" w:rsidR="007A5DD4" w:rsidRPr="00D82AD9" w:rsidRDefault="006E7E26" w:rsidP="006E7E26">
          <w:pPr>
            <w:pStyle w:val="Heading2"/>
            <w:rPr>
              <w:rFonts w:asciiTheme="minorHAnsi" w:hAnsiTheme="minorHAnsi"/>
            </w:rPr>
          </w:pPr>
          <w:bookmarkStart w:id="28" w:name="_Toc19537664"/>
          <w:r w:rsidRPr="00D82AD9">
            <w:rPr>
              <w:rFonts w:asciiTheme="minorHAnsi" w:hAnsiTheme="minorHAnsi"/>
            </w:rPr>
            <w:lastRenderedPageBreak/>
            <w:t xml:space="preserve">Appendix </w:t>
          </w:r>
          <w:r w:rsidR="00E02D7F" w:rsidRPr="00D82AD9">
            <w:rPr>
              <w:rFonts w:asciiTheme="minorHAnsi" w:hAnsiTheme="minorHAnsi"/>
              <w:color w:val="auto"/>
            </w:rPr>
            <w:t>C</w:t>
          </w:r>
          <w:r w:rsidRPr="00D82AD9">
            <w:rPr>
              <w:rFonts w:asciiTheme="minorHAnsi" w:hAnsiTheme="minorHAnsi"/>
            </w:rPr>
            <w:t xml:space="preserve">: </w:t>
          </w:r>
          <w:r w:rsidR="00D35307" w:rsidRPr="00D82AD9">
            <w:rPr>
              <w:rFonts w:asciiTheme="minorHAnsi" w:hAnsiTheme="minorHAnsi"/>
            </w:rPr>
            <w:t>Office of English Language Acquisition EL Toolkit</w:t>
          </w:r>
          <w:bookmarkEnd w:id="28"/>
        </w:p>
        <w:p w14:paraId="51B446B6" w14:textId="77777777" w:rsidR="00D35307" w:rsidRPr="00D82AD9" w:rsidRDefault="00D35307" w:rsidP="00D35307"/>
        <w:p w14:paraId="0C09924E" w14:textId="77777777" w:rsidR="00D35307" w:rsidRPr="00D82AD9" w:rsidRDefault="00D35307" w:rsidP="00D35307">
          <w:pPr>
            <w:rPr>
              <w:sz w:val="22"/>
              <w:szCs w:val="22"/>
            </w:rPr>
          </w:pPr>
          <w:r w:rsidRPr="00D82AD9">
            <w:rPr>
              <w:sz w:val="22"/>
              <w:szCs w:val="22"/>
            </w:rPr>
            <w:t xml:space="preserve">The US Department of Education’s Office of English Language Acquisition (OELA) has published an </w:t>
          </w:r>
          <w:hyperlink r:id="rId52" w:history="1">
            <w:r w:rsidRPr="00D82AD9">
              <w:rPr>
                <w:rStyle w:val="Hyperlink"/>
                <w:sz w:val="22"/>
                <w:szCs w:val="22"/>
              </w:rPr>
              <w:t>EL tool kit</w:t>
            </w:r>
          </w:hyperlink>
          <w:r w:rsidRPr="00D82AD9">
            <w:rPr>
              <w:sz w:val="22"/>
              <w:szCs w:val="22"/>
            </w:rPr>
            <w:t>, covering nearly all aspects of EL programming. The guidance found in this tool kit is intended to help schools understand federal requirements for serving ELs, as well as best practices and helpful tips.</w:t>
          </w:r>
        </w:p>
        <w:p w14:paraId="663E7A2C" w14:textId="77777777" w:rsidR="005C3AB1" w:rsidRPr="00D82AD9" w:rsidRDefault="005C3AB1" w:rsidP="005C3AB1">
          <w:pPr>
            <w:spacing w:after="0"/>
            <w:rPr>
              <w:sz w:val="22"/>
              <w:szCs w:val="22"/>
            </w:rPr>
          </w:pPr>
        </w:p>
        <w:p w14:paraId="05E1E0E6" w14:textId="77777777" w:rsidR="007A5DD4" w:rsidRPr="00D82AD9" w:rsidRDefault="005237B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3" w:history="1">
            <w:r w:rsidR="00D35307" w:rsidRPr="00D82AD9">
              <w:rPr>
                <w:rStyle w:val="Hyperlink"/>
                <w:rFonts w:asciiTheme="minorHAnsi" w:hAnsiTheme="minorHAnsi" w:cs="Arial"/>
                <w:sz w:val="22"/>
                <w:szCs w:val="22"/>
              </w:rPr>
              <w:t xml:space="preserve">Identifying </w:t>
            </w:r>
            <w:r w:rsidR="007A5DD4" w:rsidRPr="00D82AD9">
              <w:rPr>
                <w:rStyle w:val="Hyperlink"/>
                <w:rFonts w:asciiTheme="minorHAnsi" w:hAnsiTheme="minorHAnsi" w:cs="Arial"/>
                <w:sz w:val="22"/>
                <w:szCs w:val="22"/>
              </w:rPr>
              <w:t>All English Learner Students</w:t>
            </w:r>
          </w:hyperlink>
          <w:r w:rsidR="007A5DD4" w:rsidRPr="00D82AD9">
            <w:rPr>
              <w:rFonts w:asciiTheme="minorHAnsi" w:hAnsiTheme="minorHAnsi" w:cs="Arial"/>
              <w:color w:val="030A13"/>
              <w:sz w:val="22"/>
              <w:szCs w:val="22"/>
            </w:rPr>
            <w:t xml:space="preserve"> (PDF, 1.5MB)</w:t>
          </w:r>
        </w:p>
        <w:p w14:paraId="457D9525" w14:textId="77777777" w:rsidR="007A5DD4" w:rsidRPr="00D82AD9" w:rsidRDefault="005237B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4" w:history="1">
            <w:r w:rsidR="007A5DD4" w:rsidRPr="00D82AD9">
              <w:rPr>
                <w:rStyle w:val="Hyperlink"/>
                <w:rFonts w:asciiTheme="minorHAnsi" w:hAnsiTheme="minorHAnsi" w:cs="Arial"/>
                <w:sz w:val="22"/>
                <w:szCs w:val="22"/>
              </w:rPr>
              <w:t>Providing English Learners with a</w:t>
            </w:r>
            <w:r w:rsidR="00D35307" w:rsidRPr="00D82AD9">
              <w:rPr>
                <w:rStyle w:val="Hyperlink"/>
                <w:rFonts w:asciiTheme="minorHAnsi" w:hAnsiTheme="minorHAnsi" w:cs="Arial"/>
                <w:sz w:val="22"/>
                <w:szCs w:val="22"/>
              </w:rPr>
              <w:t xml:space="preserve"> Language Assistance Program</w:t>
            </w:r>
            <w:r w:rsidR="007A5DD4" w:rsidRPr="00D82AD9">
              <w:rPr>
                <w:rStyle w:val="Hyperlink"/>
                <w:rFonts w:asciiTheme="minorHAnsi" w:hAnsiTheme="minorHAnsi" w:cs="Arial"/>
                <w:sz w:val="22"/>
                <w:szCs w:val="22"/>
              </w:rPr>
              <w:t xml:space="preserve"> </w:t>
            </w:r>
          </w:hyperlink>
          <w:r w:rsidR="007A5DD4" w:rsidRPr="00D82AD9">
            <w:rPr>
              <w:rFonts w:asciiTheme="minorHAnsi" w:hAnsiTheme="minorHAnsi" w:cs="Arial"/>
              <w:color w:val="030A13"/>
              <w:sz w:val="22"/>
              <w:szCs w:val="22"/>
            </w:rPr>
            <w:t xml:space="preserve"> (PDF, 800KB)</w:t>
          </w:r>
        </w:p>
        <w:p w14:paraId="7DCF921E" w14:textId="77777777" w:rsidR="007A5DD4" w:rsidRPr="00D82AD9" w:rsidRDefault="005237B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5" w:history="1">
            <w:r w:rsidR="00D35307" w:rsidRPr="00D82AD9">
              <w:rPr>
                <w:rStyle w:val="Hyperlink"/>
                <w:rFonts w:asciiTheme="minorHAnsi" w:hAnsiTheme="minorHAnsi" w:cs="Arial"/>
                <w:sz w:val="22"/>
                <w:szCs w:val="22"/>
              </w:rPr>
              <w:t xml:space="preserve">Staffing and Supporting </w:t>
            </w:r>
            <w:r w:rsidR="007A5DD4" w:rsidRPr="00D82AD9">
              <w:rPr>
                <w:rStyle w:val="Hyperlink"/>
                <w:rFonts w:asciiTheme="minorHAnsi" w:hAnsiTheme="minorHAnsi" w:cs="Arial"/>
                <w:sz w:val="22"/>
                <w:szCs w:val="22"/>
              </w:rPr>
              <w:t>an EL Program</w:t>
            </w:r>
          </w:hyperlink>
          <w:r w:rsidR="007A5DD4" w:rsidRPr="00D82AD9">
            <w:rPr>
              <w:rFonts w:asciiTheme="minorHAnsi" w:hAnsiTheme="minorHAnsi" w:cs="Arial"/>
              <w:color w:val="030A13"/>
              <w:sz w:val="22"/>
              <w:szCs w:val="22"/>
            </w:rPr>
            <w:t xml:space="preserve"> (PDF, 921KB)</w:t>
          </w:r>
        </w:p>
        <w:p w14:paraId="1F257566" w14:textId="77777777" w:rsidR="007A5DD4" w:rsidRPr="00D82AD9" w:rsidRDefault="005237B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6" w:history="1">
            <w:r w:rsidR="00D35307" w:rsidRPr="00D82AD9">
              <w:rPr>
                <w:rStyle w:val="Hyperlink"/>
                <w:rFonts w:asciiTheme="minorHAnsi" w:hAnsiTheme="minorHAnsi" w:cs="Arial"/>
                <w:sz w:val="22"/>
                <w:szCs w:val="22"/>
              </w:rPr>
              <w:t>Meaningful Access to Core Curricular</w:t>
            </w:r>
            <w:r w:rsidR="007A5DD4" w:rsidRPr="00D82AD9">
              <w:rPr>
                <w:rStyle w:val="Hyperlink"/>
                <w:rFonts w:asciiTheme="minorHAnsi" w:hAnsiTheme="minorHAnsi" w:cs="Arial"/>
                <w:sz w:val="22"/>
                <w:szCs w:val="22"/>
              </w:rPr>
              <w:t>, Extra Curricular Programs</w:t>
            </w:r>
          </w:hyperlink>
          <w:r w:rsidR="007A5DD4" w:rsidRPr="00D82AD9">
            <w:rPr>
              <w:rFonts w:asciiTheme="minorHAnsi" w:hAnsiTheme="minorHAnsi" w:cs="Arial"/>
              <w:color w:val="030A13"/>
              <w:sz w:val="22"/>
              <w:szCs w:val="22"/>
            </w:rPr>
            <w:t xml:space="preserve"> (PDF, 1.75MB)</w:t>
          </w:r>
        </w:p>
        <w:p w14:paraId="7B157E20" w14:textId="77777777" w:rsidR="007A5DD4" w:rsidRPr="00D82AD9" w:rsidRDefault="005237B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7" w:history="1">
            <w:r w:rsidR="00D35307" w:rsidRPr="00D82AD9">
              <w:rPr>
                <w:rStyle w:val="Hyperlink"/>
                <w:rFonts w:asciiTheme="minorHAnsi" w:hAnsiTheme="minorHAnsi" w:cs="Arial"/>
                <w:sz w:val="22"/>
                <w:szCs w:val="22"/>
              </w:rPr>
              <w:t>Creating an Inclusive Environment</w:t>
            </w:r>
            <w:r w:rsidR="007A5DD4" w:rsidRPr="00D82AD9">
              <w:rPr>
                <w:rStyle w:val="Hyperlink"/>
                <w:rFonts w:asciiTheme="minorHAnsi" w:hAnsiTheme="minorHAnsi" w:cs="Arial"/>
                <w:sz w:val="22"/>
                <w:szCs w:val="22"/>
              </w:rPr>
              <w:t xml:space="preserve"> and Avoiding Unnecessary Segregation</w:t>
            </w:r>
          </w:hyperlink>
          <w:r w:rsidR="007A5DD4" w:rsidRPr="00D82AD9">
            <w:rPr>
              <w:rFonts w:asciiTheme="minorHAnsi" w:hAnsiTheme="minorHAnsi" w:cs="Arial"/>
              <w:color w:val="030A13"/>
              <w:sz w:val="22"/>
              <w:szCs w:val="22"/>
            </w:rPr>
            <w:t xml:space="preserve"> (PDF, 910KB)</w:t>
          </w:r>
        </w:p>
        <w:p w14:paraId="02949B0C" w14:textId="77777777" w:rsidR="007A5DD4" w:rsidRPr="00D82AD9" w:rsidRDefault="005237B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8" w:history="1">
            <w:r w:rsidR="007A5DD4" w:rsidRPr="00D82AD9">
              <w:rPr>
                <w:rStyle w:val="Hyperlink"/>
                <w:rFonts w:asciiTheme="minorHAnsi" w:hAnsiTheme="minorHAnsi" w:cs="Arial"/>
                <w:sz w:val="22"/>
                <w:szCs w:val="22"/>
              </w:rPr>
              <w:t>Addressing English</w:t>
            </w:r>
            <w:r w:rsidR="00D35307" w:rsidRPr="00D82AD9">
              <w:rPr>
                <w:rStyle w:val="Hyperlink"/>
                <w:rFonts w:asciiTheme="minorHAnsi" w:hAnsiTheme="minorHAnsi" w:cs="Arial"/>
                <w:sz w:val="22"/>
                <w:szCs w:val="22"/>
              </w:rPr>
              <w:t xml:space="preserve"> Learners with Disabilities</w:t>
            </w:r>
            <w:r w:rsidR="007A5DD4" w:rsidRPr="00D82AD9">
              <w:rPr>
                <w:rStyle w:val="Hyperlink"/>
                <w:rFonts w:asciiTheme="minorHAnsi" w:hAnsiTheme="minorHAnsi" w:cs="Arial"/>
                <w:sz w:val="22"/>
                <w:szCs w:val="22"/>
              </w:rPr>
              <w:t xml:space="preserve"> </w:t>
            </w:r>
          </w:hyperlink>
          <w:r w:rsidR="007A5DD4" w:rsidRPr="00D82AD9">
            <w:rPr>
              <w:rFonts w:asciiTheme="minorHAnsi" w:hAnsiTheme="minorHAnsi" w:cs="Arial"/>
              <w:color w:val="030A13"/>
              <w:sz w:val="22"/>
              <w:szCs w:val="22"/>
            </w:rPr>
            <w:t xml:space="preserve"> (PDF, 1.27MB)</w:t>
          </w:r>
        </w:p>
        <w:p w14:paraId="1A0CD3EF" w14:textId="77777777" w:rsidR="007A5DD4" w:rsidRPr="00D82AD9" w:rsidRDefault="005237B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9" w:history="1">
            <w:r w:rsidR="00D35307" w:rsidRPr="00D82AD9">
              <w:rPr>
                <w:rStyle w:val="Hyperlink"/>
                <w:rFonts w:asciiTheme="minorHAnsi" w:hAnsiTheme="minorHAnsi" w:cs="Arial"/>
                <w:sz w:val="22"/>
                <w:szCs w:val="22"/>
              </w:rPr>
              <w:t xml:space="preserve">Serving English Learners </w:t>
            </w:r>
            <w:r w:rsidR="00EE6530">
              <w:rPr>
                <w:rStyle w:val="Hyperlink"/>
                <w:rFonts w:asciiTheme="minorHAnsi" w:hAnsiTheme="minorHAnsi" w:cs="Arial"/>
                <w:sz w:val="22"/>
                <w:szCs w:val="22"/>
              </w:rPr>
              <w:t xml:space="preserve">Who </w:t>
            </w:r>
            <w:proofErr w:type="spellStart"/>
            <w:r w:rsidR="00EE6530">
              <w:rPr>
                <w:rStyle w:val="Hyperlink"/>
                <w:rFonts w:asciiTheme="minorHAnsi" w:hAnsiTheme="minorHAnsi" w:cs="Arial"/>
                <w:sz w:val="22"/>
                <w:szCs w:val="22"/>
              </w:rPr>
              <w:t>Opt</w:t>
            </w:r>
            <w:proofErr w:type="spellEnd"/>
            <w:r w:rsidR="00EE6530">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Out </w:t>
            </w:r>
            <w:r w:rsidR="007A5DD4" w:rsidRPr="00D82AD9">
              <w:rPr>
                <w:rStyle w:val="Hyperlink"/>
                <w:rFonts w:asciiTheme="minorHAnsi" w:hAnsiTheme="minorHAnsi" w:cs="Arial"/>
                <w:sz w:val="22"/>
                <w:szCs w:val="22"/>
              </w:rPr>
              <w:t>of EL Programs</w:t>
            </w:r>
          </w:hyperlink>
          <w:r w:rsidR="007A5DD4" w:rsidRPr="00D82AD9">
            <w:rPr>
              <w:rFonts w:asciiTheme="minorHAnsi" w:hAnsiTheme="minorHAnsi" w:cs="Arial"/>
              <w:color w:val="030A13"/>
              <w:sz w:val="22"/>
              <w:szCs w:val="22"/>
            </w:rPr>
            <w:t xml:space="preserve"> (PDF, 386KB)</w:t>
          </w:r>
        </w:p>
        <w:p w14:paraId="792B309E" w14:textId="77777777" w:rsidR="007A5DD4" w:rsidRPr="00D82AD9" w:rsidRDefault="005237B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0" w:history="1">
            <w:r w:rsidR="007A5DD4" w:rsidRPr="00D82AD9">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Monitoring and Exiting English Learners </w:t>
            </w:r>
            <w:r w:rsidR="007A5DD4" w:rsidRPr="00D82AD9">
              <w:rPr>
                <w:rStyle w:val="Hyperlink"/>
                <w:rFonts w:asciiTheme="minorHAnsi" w:hAnsiTheme="minorHAnsi" w:cs="Arial"/>
                <w:sz w:val="22"/>
                <w:szCs w:val="22"/>
              </w:rPr>
              <w:t>from EL Programs and Services</w:t>
            </w:r>
          </w:hyperlink>
          <w:r w:rsidR="007A5DD4" w:rsidRPr="00D82AD9">
            <w:rPr>
              <w:rFonts w:asciiTheme="minorHAnsi" w:hAnsiTheme="minorHAnsi" w:cs="Arial"/>
              <w:color w:val="030A13"/>
              <w:sz w:val="22"/>
              <w:szCs w:val="22"/>
            </w:rPr>
            <w:t xml:space="preserve"> (PDF, 1.23MB)</w:t>
          </w:r>
        </w:p>
        <w:p w14:paraId="08F52878" w14:textId="77777777" w:rsidR="007A5DD4" w:rsidRPr="00D82AD9" w:rsidRDefault="005237B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1" w:history="1">
            <w:r w:rsidR="007A5DD4" w:rsidRPr="00D82AD9">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Evaluating the Effectiveness </w:t>
            </w:r>
            <w:r w:rsidR="007A5DD4" w:rsidRPr="00D82AD9">
              <w:rPr>
                <w:rStyle w:val="Hyperlink"/>
                <w:rFonts w:asciiTheme="minorHAnsi" w:hAnsiTheme="minorHAnsi" w:cs="Arial"/>
                <w:sz w:val="22"/>
                <w:szCs w:val="22"/>
              </w:rPr>
              <w:t>of a District</w:t>
            </w:r>
            <w:r w:rsidR="00D35307" w:rsidRPr="00D82AD9">
              <w:rPr>
                <w:rStyle w:val="Hyperlink"/>
                <w:rFonts w:asciiTheme="minorHAnsi" w:hAnsiTheme="minorHAnsi" w:cs="Arial"/>
                <w:sz w:val="22"/>
                <w:szCs w:val="22"/>
              </w:rPr>
              <w:t>’</w:t>
            </w:r>
            <w:r w:rsidR="007A5DD4" w:rsidRPr="00D82AD9">
              <w:rPr>
                <w:rStyle w:val="Hyperlink"/>
                <w:rFonts w:asciiTheme="minorHAnsi" w:hAnsiTheme="minorHAnsi" w:cs="Arial"/>
                <w:sz w:val="22"/>
                <w:szCs w:val="22"/>
              </w:rPr>
              <w:t>s EL Program</w:t>
            </w:r>
          </w:hyperlink>
          <w:r w:rsidR="007A5DD4" w:rsidRPr="00D82AD9">
            <w:rPr>
              <w:rFonts w:asciiTheme="minorHAnsi" w:hAnsiTheme="minorHAnsi" w:cs="Arial"/>
              <w:color w:val="030A13"/>
              <w:sz w:val="22"/>
              <w:szCs w:val="22"/>
            </w:rPr>
            <w:t xml:space="preserve"> (PDF, 907KB)</w:t>
          </w:r>
        </w:p>
        <w:p w14:paraId="401E3BDD" w14:textId="77777777" w:rsidR="007A5DD4" w:rsidRPr="00D82AD9" w:rsidRDefault="005237B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2" w:history="1">
            <w:r w:rsidR="007A5DD4" w:rsidRPr="00D82AD9">
              <w:rPr>
                <w:rStyle w:val="Hyperlink"/>
                <w:rFonts w:asciiTheme="minorHAnsi" w:hAnsiTheme="minorHAnsi" w:cs="Arial"/>
                <w:sz w:val="22"/>
                <w:szCs w:val="22"/>
              </w:rPr>
              <w:t xml:space="preserve">Ensuring </w:t>
            </w:r>
            <w:r w:rsidR="00D35307" w:rsidRPr="00D82AD9">
              <w:rPr>
                <w:rStyle w:val="Hyperlink"/>
                <w:rFonts w:asciiTheme="minorHAnsi" w:hAnsiTheme="minorHAnsi" w:cs="Arial"/>
                <w:sz w:val="22"/>
                <w:szCs w:val="22"/>
              </w:rPr>
              <w:t xml:space="preserve">Meaningful Communication </w:t>
            </w:r>
            <w:r w:rsidR="007A5DD4" w:rsidRPr="00D82AD9">
              <w:rPr>
                <w:rStyle w:val="Hyperlink"/>
                <w:rFonts w:asciiTheme="minorHAnsi" w:hAnsiTheme="minorHAnsi" w:cs="Arial"/>
                <w:sz w:val="22"/>
                <w:szCs w:val="22"/>
              </w:rPr>
              <w:t>with Limited English Proficient Parents</w:t>
            </w:r>
          </w:hyperlink>
          <w:r w:rsidR="007A5DD4" w:rsidRPr="00D82AD9">
            <w:rPr>
              <w:rFonts w:asciiTheme="minorHAnsi" w:hAnsiTheme="minorHAnsi" w:cs="Arial"/>
              <w:color w:val="030A13"/>
              <w:sz w:val="22"/>
              <w:szCs w:val="22"/>
            </w:rPr>
            <w:t xml:space="preserve"> (PDF, 1.26MB)</w:t>
          </w:r>
        </w:p>
        <w:p w14:paraId="62EB76EF" w14:textId="77777777" w:rsidR="00395B84" w:rsidRPr="00D82AD9" w:rsidRDefault="00395B84" w:rsidP="00395B84">
          <w:pPr>
            <w:pStyle w:val="NormalWeb"/>
            <w:spacing w:before="0" w:beforeAutospacing="0" w:after="150" w:afterAutospacing="0"/>
            <w:rPr>
              <w:rFonts w:asciiTheme="minorHAnsi" w:hAnsiTheme="minorHAnsi" w:cs="Arial"/>
              <w:color w:val="030A13"/>
              <w:sz w:val="21"/>
              <w:szCs w:val="21"/>
            </w:rPr>
          </w:pPr>
        </w:p>
        <w:p w14:paraId="7E3E8D01" w14:textId="77777777" w:rsidR="00E02D7F" w:rsidRPr="00D82AD9" w:rsidRDefault="00E02D7F" w:rsidP="00395B84">
          <w:pPr>
            <w:pStyle w:val="Heading2"/>
            <w:rPr>
              <w:rFonts w:asciiTheme="minorHAnsi" w:hAnsiTheme="minorHAnsi"/>
            </w:rPr>
          </w:pPr>
        </w:p>
        <w:p w14:paraId="40B46BEE" w14:textId="77777777" w:rsidR="00E02D7F" w:rsidRPr="00D82AD9" w:rsidRDefault="00E02D7F">
          <w:pPr>
            <w:rPr>
              <w:rFonts w:eastAsiaTheme="majorEastAsia" w:cstheme="majorBidi"/>
              <w:color w:val="404040" w:themeColor="text1" w:themeTint="BF"/>
              <w:sz w:val="28"/>
              <w:szCs w:val="28"/>
            </w:rPr>
          </w:pPr>
          <w:r w:rsidRPr="00D82AD9">
            <w:br w:type="page"/>
          </w:r>
        </w:p>
        <w:p w14:paraId="649D5A02" w14:textId="77777777" w:rsidR="00395B84" w:rsidRPr="00D82AD9" w:rsidRDefault="00395B84" w:rsidP="00395B84">
          <w:pPr>
            <w:pStyle w:val="Heading2"/>
            <w:rPr>
              <w:rFonts w:asciiTheme="minorHAnsi" w:hAnsiTheme="minorHAnsi"/>
            </w:rPr>
          </w:pPr>
          <w:bookmarkStart w:id="29" w:name="_Toc19537665"/>
          <w:r w:rsidRPr="00D82AD9">
            <w:rPr>
              <w:rFonts w:asciiTheme="minorHAnsi" w:hAnsiTheme="minorHAnsi"/>
            </w:rPr>
            <w:lastRenderedPageBreak/>
            <w:t xml:space="preserve">Appendix </w:t>
          </w:r>
          <w:r w:rsidR="00E02D7F" w:rsidRPr="00D82AD9">
            <w:rPr>
              <w:rFonts w:asciiTheme="minorHAnsi" w:hAnsiTheme="minorHAnsi"/>
              <w:color w:val="auto"/>
            </w:rPr>
            <w:t>D</w:t>
          </w:r>
          <w:r w:rsidRPr="00D82AD9">
            <w:rPr>
              <w:rFonts w:asciiTheme="minorHAnsi" w:hAnsiTheme="minorHAnsi"/>
            </w:rPr>
            <w:t>: Bridging Refugee Youth and Children’s Services Tool Kit</w:t>
          </w:r>
          <w:bookmarkEnd w:id="29"/>
          <w:r w:rsidRPr="00D82AD9">
            <w:rPr>
              <w:rFonts w:asciiTheme="minorHAnsi" w:hAnsiTheme="minorHAnsi"/>
            </w:rPr>
            <w:t xml:space="preserve"> </w:t>
          </w:r>
        </w:p>
        <w:p w14:paraId="0392E2AF" w14:textId="77777777" w:rsidR="00B1183E" w:rsidRPr="00D82AD9" w:rsidRDefault="00B1183E" w:rsidP="00B1183E"/>
        <w:p w14:paraId="350F12E4" w14:textId="768EC39C" w:rsidR="00AB39A1" w:rsidRPr="00D82AD9" w:rsidRDefault="00AB39A1" w:rsidP="00AB39A1">
          <w:pPr>
            <w:spacing w:after="0"/>
            <w:rPr>
              <w:sz w:val="22"/>
              <w:szCs w:val="22"/>
              <w:lang w:val="en"/>
            </w:rPr>
          </w:pPr>
          <w:r w:rsidRPr="00D82AD9">
            <w:rPr>
              <w:sz w:val="22"/>
              <w:szCs w:val="22"/>
              <w:lang w:val="en"/>
            </w:rPr>
            <w:t xml:space="preserve">In collaboration with the Office of Refugee Resettlement, Bridging Refugee Youth and Children's Services (BRYCS) has developed </w:t>
          </w:r>
          <w:hyperlink r:id="rId63" w:history="1">
            <w:r w:rsidRPr="00D82AD9">
              <w:rPr>
                <w:rStyle w:val="Hyperlink"/>
                <w:sz w:val="22"/>
                <w:szCs w:val="22"/>
                <w:lang w:val="en"/>
              </w:rPr>
              <w:t>Refugee Children in U.S. Schools: A Toolkit for Teachers and School Personnel</w:t>
            </w:r>
          </w:hyperlink>
          <w:r w:rsidRPr="00D82AD9">
            <w:rPr>
              <w:sz w:val="22"/>
              <w:szCs w:val="22"/>
              <w:lang w:val="en"/>
            </w:rPr>
            <w:t xml:space="preserve"> in order to support and assist schools with large numbers of refugee students. As the Office of Refugee Resettlement's technical assistance provider on child welfare, BRYCS provides expertise to schools in the areas of child welfare, parent involvement, social integration, and other topics related to the well-being of refugee children.</w:t>
          </w:r>
        </w:p>
        <w:p w14:paraId="1E547AF7" w14:textId="77777777" w:rsidR="00AB39A1" w:rsidRPr="00D82AD9" w:rsidRDefault="00AB39A1" w:rsidP="00395B84">
          <w:pPr>
            <w:shd w:val="clear" w:color="auto" w:fill="FFFFFF"/>
            <w:spacing w:after="0" w:line="360" w:lineRule="auto"/>
            <w:textAlignment w:val="top"/>
            <w:rPr>
              <w:sz w:val="22"/>
              <w:szCs w:val="22"/>
              <w:lang w:val="en"/>
            </w:rPr>
          </w:pPr>
        </w:p>
        <w:p w14:paraId="29FE09CF" w14:textId="163094F2" w:rsidR="00395B84" w:rsidRPr="00D82AD9" w:rsidRDefault="00395B84" w:rsidP="00395B84">
          <w:pPr>
            <w:shd w:val="clear" w:color="auto" w:fill="FFFFFF"/>
            <w:spacing w:after="0" w:line="360" w:lineRule="auto"/>
            <w:textAlignment w:val="top"/>
            <w:rPr>
              <w:rStyle w:val="Hyperlink"/>
              <w:rFonts w:cs="Arial"/>
              <w:sz w:val="22"/>
              <w:szCs w:val="22"/>
              <w:lang w:val="en"/>
            </w:rPr>
          </w:pPr>
          <w:r w:rsidRPr="00D82AD9">
            <w:rPr>
              <w:rFonts w:cs="Arial"/>
              <w:sz w:val="22"/>
              <w:szCs w:val="22"/>
              <w:lang w:val="en"/>
            </w:rPr>
            <w:t xml:space="preserve">Tool 1: </w:t>
          </w:r>
          <w:r w:rsidRPr="00D82AD9">
            <w:rPr>
              <w:rStyle w:val="Emphasis"/>
              <w:rFonts w:cs="Arial"/>
              <w:sz w:val="22"/>
              <w:szCs w:val="22"/>
              <w:lang w:val="en"/>
            </w:rPr>
            <w:fldChar w:fldCharType="begin"/>
          </w:r>
          <w:r w:rsidR="00DA51F9">
            <w:rPr>
              <w:rStyle w:val="Emphasis"/>
              <w:rFonts w:cs="Arial"/>
              <w:sz w:val="22"/>
              <w:szCs w:val="22"/>
              <w:lang w:val="en"/>
            </w:rPr>
            <w:instrText>HYPERLINK "https://brycs.org/2018site/wp-content/uploads/2018/08/tool1.pdf"</w:instrText>
          </w:r>
          <w:r w:rsidRPr="00D82AD9">
            <w:rPr>
              <w:rStyle w:val="Emphasis"/>
              <w:rFonts w:cs="Arial"/>
              <w:sz w:val="22"/>
              <w:szCs w:val="22"/>
              <w:lang w:val="en"/>
            </w:rPr>
            <w:fldChar w:fldCharType="separate"/>
          </w:r>
          <w:r w:rsidRPr="00D82AD9">
            <w:rPr>
              <w:rStyle w:val="Hyperlink"/>
              <w:rFonts w:cs="Arial"/>
              <w:sz w:val="22"/>
              <w:szCs w:val="22"/>
              <w:lang w:val="en"/>
            </w:rPr>
            <w:t xml:space="preserve">The Birthdates of Refugee Children and the Impact on Grade Placement </w:t>
          </w:r>
        </w:p>
        <w:p w14:paraId="11CB06E5" w14:textId="1EA9B04A" w:rsidR="00395B84" w:rsidRPr="00D82AD9" w:rsidRDefault="00395B84" w:rsidP="00395B84">
          <w:pPr>
            <w:shd w:val="clear" w:color="auto" w:fill="FFFFFF"/>
            <w:spacing w:after="0" w:line="360" w:lineRule="auto"/>
            <w:textAlignment w:val="top"/>
            <w:rPr>
              <w:rStyle w:val="Hyperlink"/>
              <w:rFonts w:cs="Arial"/>
              <w:sz w:val="22"/>
              <w:szCs w:val="22"/>
              <w:lang w:val="en"/>
            </w:rPr>
          </w:pPr>
          <w:r w:rsidRPr="00D82AD9">
            <w:rPr>
              <w:rStyle w:val="Emphasis"/>
              <w:rFonts w:cs="Arial"/>
              <w:sz w:val="22"/>
              <w:szCs w:val="22"/>
              <w:lang w:val="en"/>
            </w:rPr>
            <w:fldChar w:fldCharType="end"/>
          </w:r>
          <w:r w:rsidRPr="00D82AD9">
            <w:rPr>
              <w:rFonts w:cs="Arial"/>
              <w:sz w:val="22"/>
              <w:szCs w:val="22"/>
              <w:lang w:val="en"/>
            </w:rPr>
            <w:t xml:space="preserve">Tool 2: </w:t>
          </w:r>
          <w:r w:rsidRPr="00D82AD9">
            <w:rPr>
              <w:rStyle w:val="Emphasis"/>
              <w:rFonts w:cs="Arial"/>
              <w:sz w:val="22"/>
              <w:szCs w:val="22"/>
              <w:lang w:val="en"/>
            </w:rPr>
            <w:fldChar w:fldCharType="begin"/>
          </w:r>
          <w:r w:rsidR="00DA51F9">
            <w:rPr>
              <w:rStyle w:val="Emphasis"/>
              <w:rFonts w:cs="Arial"/>
              <w:sz w:val="22"/>
              <w:szCs w:val="22"/>
              <w:lang w:val="en"/>
            </w:rPr>
            <w:instrText>HYPERLINK "https://brycs.org/2018site/wp-content/uploads/2018/08/tool2.pdf"</w:instrText>
          </w:r>
          <w:r w:rsidRPr="00D82AD9">
            <w:rPr>
              <w:rStyle w:val="Emphasis"/>
              <w:rFonts w:cs="Arial"/>
              <w:sz w:val="22"/>
              <w:szCs w:val="22"/>
              <w:lang w:val="en"/>
            </w:rPr>
            <w:fldChar w:fldCharType="separate"/>
          </w:r>
          <w:r w:rsidRPr="00D82AD9">
            <w:rPr>
              <w:rStyle w:val="Hyperlink"/>
              <w:rFonts w:cs="Arial"/>
              <w:sz w:val="22"/>
              <w:szCs w:val="22"/>
              <w:lang w:val="en"/>
            </w:rPr>
            <w:t xml:space="preserve">Schools and Refugee-Serving Agencies: How to Start or Strengthen Collaboration </w:t>
          </w:r>
        </w:p>
        <w:p w14:paraId="34D4379D" w14:textId="0FBA1B9A" w:rsidR="00395B84" w:rsidRPr="00DA51F9" w:rsidRDefault="00395B84" w:rsidP="00395B84">
          <w:pPr>
            <w:shd w:val="clear" w:color="auto" w:fill="FFFFFF"/>
            <w:spacing w:after="0" w:line="360" w:lineRule="auto"/>
            <w:textAlignment w:val="top"/>
            <w:rPr>
              <w:rStyle w:val="Hyperlink"/>
              <w:rFonts w:cs="Arial"/>
              <w:sz w:val="22"/>
              <w:szCs w:val="22"/>
              <w:lang w:val="en"/>
            </w:rPr>
          </w:pPr>
          <w:r w:rsidRPr="00D82AD9">
            <w:rPr>
              <w:rStyle w:val="Emphasis"/>
              <w:rFonts w:cs="Arial"/>
              <w:sz w:val="22"/>
              <w:szCs w:val="22"/>
              <w:lang w:val="en"/>
            </w:rPr>
            <w:fldChar w:fldCharType="end"/>
          </w:r>
          <w:r w:rsidRPr="00D82AD9">
            <w:rPr>
              <w:rFonts w:cs="Arial"/>
              <w:sz w:val="22"/>
              <w:szCs w:val="22"/>
              <w:lang w:val="en"/>
            </w:rPr>
            <w:t>Tool 3:</w:t>
          </w:r>
          <w:r w:rsidR="00DA51F9">
            <w:rPr>
              <w:rFonts w:cs="Arial"/>
              <w:sz w:val="22"/>
              <w:szCs w:val="22"/>
              <w:lang w:val="en"/>
            </w:rPr>
            <w:fldChar w:fldCharType="begin"/>
          </w:r>
          <w:r w:rsidR="00DA51F9">
            <w:rPr>
              <w:rFonts w:cs="Arial"/>
              <w:sz w:val="22"/>
              <w:szCs w:val="22"/>
              <w:lang w:val="en"/>
            </w:rPr>
            <w:instrText xml:space="preserve"> HYPERLINK "https://brycs.org/2018site/wp-content/uploads/2018/08/tool3.pdf" </w:instrText>
          </w:r>
          <w:r w:rsidR="00DA51F9">
            <w:rPr>
              <w:rFonts w:cs="Arial"/>
              <w:sz w:val="22"/>
              <w:szCs w:val="22"/>
              <w:lang w:val="en"/>
            </w:rPr>
            <w:fldChar w:fldCharType="separate"/>
          </w:r>
          <w:r w:rsidR="00063409" w:rsidRPr="00DA51F9">
            <w:rPr>
              <w:rStyle w:val="Hyperlink"/>
              <w:rFonts w:cs="Arial"/>
              <w:sz w:val="22"/>
              <w:szCs w:val="22"/>
              <w:lang w:val="en"/>
            </w:rPr>
            <w:t xml:space="preserve"> Refugee Child Welfare: Guidance for Schools </w:t>
          </w:r>
        </w:p>
        <w:p w14:paraId="4C665342" w14:textId="2C4BAFDC" w:rsidR="00395B84" w:rsidRPr="00DA51F9" w:rsidRDefault="00DA51F9" w:rsidP="00395B84">
          <w:pPr>
            <w:shd w:val="clear" w:color="auto" w:fill="FFFFFF"/>
            <w:spacing w:after="0" w:line="360" w:lineRule="auto"/>
            <w:textAlignment w:val="top"/>
            <w:rPr>
              <w:rStyle w:val="Hyperlink"/>
              <w:rFonts w:cs="Arial"/>
              <w:sz w:val="22"/>
              <w:szCs w:val="22"/>
              <w:lang w:val="en"/>
            </w:rPr>
          </w:pPr>
          <w:r>
            <w:rPr>
              <w:rFonts w:cs="Arial"/>
              <w:sz w:val="22"/>
              <w:szCs w:val="22"/>
              <w:lang w:val="en"/>
            </w:rPr>
            <w:fldChar w:fldCharType="end"/>
          </w:r>
          <w:r w:rsidR="00395B84" w:rsidRPr="00D82AD9">
            <w:rPr>
              <w:rFonts w:cs="Arial"/>
              <w:sz w:val="22"/>
              <w:szCs w:val="22"/>
              <w:lang w:val="en"/>
            </w:rPr>
            <w:t xml:space="preserve">Tool 4: </w:t>
          </w:r>
          <w:r>
            <w:rPr>
              <w:rFonts w:cs="Arial"/>
              <w:sz w:val="22"/>
              <w:szCs w:val="22"/>
              <w:lang w:val="en"/>
            </w:rPr>
            <w:fldChar w:fldCharType="begin"/>
          </w:r>
          <w:r>
            <w:rPr>
              <w:rFonts w:cs="Arial"/>
              <w:sz w:val="22"/>
              <w:szCs w:val="22"/>
              <w:lang w:val="en"/>
            </w:rPr>
            <w:instrText xml:space="preserve"> HYPERLINK "https://brycs.org/2018site/wp-content/uploads/2018/08/tool4.pdf" </w:instrText>
          </w:r>
          <w:r>
            <w:rPr>
              <w:rFonts w:cs="Arial"/>
              <w:sz w:val="22"/>
              <w:szCs w:val="22"/>
              <w:lang w:val="en"/>
            </w:rPr>
            <w:fldChar w:fldCharType="separate"/>
          </w:r>
          <w:r w:rsidR="00395B84" w:rsidRPr="00DA51F9">
            <w:rPr>
              <w:rStyle w:val="Hyperlink"/>
              <w:rFonts w:cs="Arial"/>
              <w:sz w:val="22"/>
              <w:szCs w:val="22"/>
              <w:lang w:val="en"/>
            </w:rPr>
            <w:t xml:space="preserve">Refugee and Immigrant Youth and Bullying: Frequently Asked Questions </w:t>
          </w:r>
        </w:p>
        <w:p w14:paraId="0C94E0EC" w14:textId="3318D1E3" w:rsidR="00395B84" w:rsidRPr="00D82AD9" w:rsidRDefault="00DA51F9" w:rsidP="00395B84">
          <w:pPr>
            <w:shd w:val="clear" w:color="auto" w:fill="FFFFFF"/>
            <w:spacing w:after="0" w:line="360" w:lineRule="auto"/>
            <w:textAlignment w:val="top"/>
            <w:rPr>
              <w:rFonts w:cs="Arial"/>
              <w:sz w:val="22"/>
              <w:szCs w:val="22"/>
              <w:lang w:val="en"/>
            </w:rPr>
          </w:pPr>
          <w:r>
            <w:rPr>
              <w:rFonts w:cs="Arial"/>
              <w:sz w:val="22"/>
              <w:szCs w:val="22"/>
              <w:lang w:val="en"/>
            </w:rPr>
            <w:fldChar w:fldCharType="end"/>
          </w:r>
          <w:r w:rsidR="00395B84" w:rsidRPr="00D82AD9">
            <w:rPr>
              <w:rFonts w:cs="Arial"/>
              <w:sz w:val="22"/>
              <w:szCs w:val="22"/>
              <w:lang w:val="en"/>
            </w:rPr>
            <w:t xml:space="preserve">Tool 5: </w:t>
          </w:r>
          <w:hyperlink r:id="rId64" w:history="1">
            <w:r w:rsidR="00395B84" w:rsidRPr="00DA51F9">
              <w:rPr>
                <w:rStyle w:val="Hyperlink"/>
                <w:rFonts w:cs="Arial"/>
                <w:sz w:val="22"/>
                <w:szCs w:val="22"/>
                <w:lang w:val="en"/>
              </w:rPr>
              <w:t>Federal Requirements to Provide Interpretation/Translation in the Schools</w:t>
            </w:r>
          </w:hyperlink>
          <w:r w:rsidR="00395B84" w:rsidRPr="00D82AD9">
            <w:rPr>
              <w:rFonts w:cs="Arial"/>
              <w:sz w:val="22"/>
              <w:szCs w:val="22"/>
              <w:lang w:val="en"/>
            </w:rPr>
            <w:t xml:space="preserve"> </w:t>
          </w:r>
        </w:p>
        <w:p w14:paraId="46857E53" w14:textId="569C5865" w:rsidR="00395B84" w:rsidRPr="00D82AD9" w:rsidRDefault="00395B84" w:rsidP="00395B84">
          <w:pPr>
            <w:shd w:val="clear" w:color="auto" w:fill="FFFFFF"/>
            <w:spacing w:after="0" w:line="360" w:lineRule="auto"/>
            <w:textAlignment w:val="top"/>
            <w:rPr>
              <w:rFonts w:cs="Arial"/>
              <w:sz w:val="22"/>
              <w:szCs w:val="22"/>
              <w:lang w:val="en"/>
            </w:rPr>
          </w:pPr>
          <w:r w:rsidRPr="00D82AD9">
            <w:rPr>
              <w:rFonts w:cs="Arial"/>
              <w:sz w:val="22"/>
              <w:szCs w:val="22"/>
              <w:lang w:val="en"/>
            </w:rPr>
            <w:t xml:space="preserve">Tool 6: </w:t>
          </w:r>
          <w:hyperlink r:id="rId65" w:history="1">
            <w:r w:rsidRPr="00650031">
              <w:rPr>
                <w:rStyle w:val="Hyperlink"/>
                <w:rFonts w:cs="Arial"/>
                <w:sz w:val="22"/>
                <w:szCs w:val="22"/>
                <w:lang w:val="en"/>
              </w:rPr>
              <w:t>Enrolling Refugee Children in U.S. Schools</w:t>
            </w:r>
          </w:hyperlink>
          <w:r w:rsidRPr="00D82AD9">
            <w:rPr>
              <w:rFonts w:cs="Arial"/>
              <w:sz w:val="22"/>
              <w:szCs w:val="22"/>
              <w:lang w:val="en"/>
            </w:rPr>
            <w:t xml:space="preserve"> </w:t>
          </w:r>
        </w:p>
        <w:p w14:paraId="0A4BFFA9" w14:textId="77777777" w:rsidR="00395B84" w:rsidRPr="00D82AD9" w:rsidRDefault="00395B84" w:rsidP="00395B84">
          <w:pPr>
            <w:pStyle w:val="Heading2"/>
            <w:rPr>
              <w:rFonts w:asciiTheme="minorHAnsi" w:hAnsiTheme="minorHAnsi"/>
            </w:rPr>
          </w:pPr>
        </w:p>
        <w:p w14:paraId="209BB124" w14:textId="77777777" w:rsidR="00E02D7F" w:rsidRPr="00D82AD9" w:rsidRDefault="00E02D7F">
          <w:pPr>
            <w:rPr>
              <w:rFonts w:eastAsiaTheme="majorEastAsia" w:cstheme="majorBidi"/>
              <w:color w:val="404040" w:themeColor="text1" w:themeTint="BF"/>
              <w:sz w:val="28"/>
              <w:szCs w:val="28"/>
            </w:rPr>
          </w:pPr>
          <w:r w:rsidRPr="00D82AD9">
            <w:br w:type="page"/>
          </w:r>
        </w:p>
        <w:p w14:paraId="0FE77524" w14:textId="4A72ACEF" w:rsidR="00B1183E" w:rsidRPr="00D82AD9" w:rsidRDefault="00EE3B90" w:rsidP="00B1183E">
          <w:pPr>
            <w:pStyle w:val="Heading2"/>
            <w:rPr>
              <w:rFonts w:asciiTheme="minorHAnsi" w:hAnsiTheme="minorHAnsi"/>
            </w:rPr>
          </w:pPr>
          <w:bookmarkStart w:id="30" w:name="_Toc19537666"/>
          <w:r w:rsidRPr="00D82AD9">
            <w:rPr>
              <w:rFonts w:asciiTheme="minorHAnsi" w:hAnsiTheme="minorHAnsi"/>
            </w:rPr>
            <w:lastRenderedPageBreak/>
            <w:t xml:space="preserve">Appendix </w:t>
          </w:r>
          <w:r w:rsidR="00E02D7F" w:rsidRPr="00D82AD9">
            <w:rPr>
              <w:rFonts w:asciiTheme="minorHAnsi" w:hAnsiTheme="minorHAnsi"/>
              <w:color w:val="auto"/>
            </w:rPr>
            <w:t>E</w:t>
          </w:r>
          <w:r w:rsidRPr="00D82AD9">
            <w:rPr>
              <w:rFonts w:asciiTheme="minorHAnsi" w:hAnsiTheme="minorHAnsi"/>
            </w:rPr>
            <w:t xml:space="preserve">: </w:t>
          </w:r>
          <w:r w:rsidR="008001D2">
            <w:rPr>
              <w:rFonts w:asciiTheme="minorHAnsi" w:hAnsiTheme="minorHAnsi"/>
            </w:rPr>
            <w:t>Maine DOE Newsroom Notices</w:t>
          </w:r>
          <w:bookmarkEnd w:id="30"/>
        </w:p>
        <w:p w14:paraId="3D85AF5C" w14:textId="77777777" w:rsidR="00B1183E" w:rsidRPr="00D82AD9" w:rsidRDefault="00B1183E" w:rsidP="00B1183E">
          <w:pPr>
            <w:spacing w:after="0"/>
          </w:pPr>
        </w:p>
        <w:p w14:paraId="4CA528A0" w14:textId="120D2892" w:rsidR="00B1183E" w:rsidRPr="00D82AD9" w:rsidRDefault="008001D2" w:rsidP="008001D2">
          <w:r>
            <w:rPr>
              <w:rStyle w:val="Hyperlink"/>
              <w:color w:val="auto"/>
              <w:u w:val="none"/>
            </w:rPr>
            <w:t>1/22/18</w:t>
          </w:r>
          <w:r>
            <w:rPr>
              <w:rStyle w:val="Hyperlink"/>
              <w:color w:val="auto"/>
              <w:u w:val="none"/>
            </w:rPr>
            <w:tab/>
          </w:r>
          <w:r w:rsidR="00094291">
            <w:rPr>
              <w:rStyle w:val="Hyperlink"/>
              <w:color w:val="auto"/>
              <w:u w:val="none"/>
            </w:rPr>
            <w:tab/>
          </w:r>
          <w:hyperlink r:id="rId66" w:history="1">
            <w:r w:rsidRPr="008001D2">
              <w:rPr>
                <w:rStyle w:val="Hyperlink"/>
              </w:rPr>
              <w:t>New Protocol for Requesting a Change in English Learner Identification</w:t>
            </w:r>
          </w:hyperlink>
        </w:p>
        <w:p w14:paraId="01C5090E" w14:textId="78DCEF49" w:rsidR="00B1183E" w:rsidRDefault="008001D2" w:rsidP="00B1183E">
          <w:r>
            <w:t>2/21/18</w:t>
          </w:r>
          <w:r>
            <w:tab/>
          </w:r>
          <w:r w:rsidR="00094291">
            <w:tab/>
          </w:r>
          <w:hyperlink r:id="rId67" w:history="1">
            <w:r w:rsidRPr="008001D2">
              <w:rPr>
                <w:rStyle w:val="Hyperlink"/>
              </w:rPr>
              <w:t>New Video Available to Assist with English Learner Identification</w:t>
            </w:r>
          </w:hyperlink>
        </w:p>
        <w:p w14:paraId="71408905" w14:textId="2426A036" w:rsidR="0071239F" w:rsidRDefault="0071239F" w:rsidP="00B1183E">
          <w:r>
            <w:t>10/9/18</w:t>
          </w:r>
          <w:r>
            <w:tab/>
          </w:r>
          <w:r w:rsidR="00094291">
            <w:tab/>
          </w:r>
          <w:hyperlink r:id="rId68" w:history="1">
            <w:r w:rsidRPr="0071239F">
              <w:rPr>
                <w:rStyle w:val="Hyperlink"/>
              </w:rPr>
              <w:t>Administrative Letter: Change in English Learner Identification and Exit Criteria</w:t>
            </w:r>
          </w:hyperlink>
        </w:p>
        <w:p w14:paraId="36136341" w14:textId="5475D638" w:rsidR="00094291" w:rsidRDefault="00094291" w:rsidP="00094291">
          <w:pPr>
            <w:ind w:left="1440" w:hanging="1440"/>
          </w:pPr>
          <w:r>
            <w:t>10/24/18</w:t>
          </w:r>
          <w:r>
            <w:tab/>
          </w:r>
          <w:hyperlink r:id="rId69" w:history="1">
            <w:r w:rsidRPr="00094291">
              <w:rPr>
                <w:rStyle w:val="Hyperlink"/>
              </w:rPr>
              <w:t>WIDA Early Years Online Learning Modules (to Support Multilingual Children) Now Available at No Cost to Teachers and Administrators</w:t>
            </w:r>
          </w:hyperlink>
        </w:p>
        <w:p w14:paraId="3F0B7A16" w14:textId="1BC177B8" w:rsidR="009756E6" w:rsidRDefault="009756E6" w:rsidP="00B1183E">
          <w:r>
            <w:t>8/1/18</w:t>
          </w:r>
          <w:r>
            <w:tab/>
          </w:r>
          <w:r>
            <w:tab/>
          </w:r>
          <w:hyperlink r:id="rId70" w:history="1">
            <w:r w:rsidRPr="009756E6">
              <w:rPr>
                <w:rStyle w:val="Hyperlink"/>
              </w:rPr>
              <w:t>Clarification of the Process for Addressing Complaints of Discrimination</w:t>
            </w:r>
          </w:hyperlink>
        </w:p>
        <w:p w14:paraId="19A05634" w14:textId="75224705" w:rsidR="008001D2" w:rsidRDefault="008001D2" w:rsidP="00B1183E">
          <w:r>
            <w:t>3/7/19</w:t>
          </w:r>
          <w:r>
            <w:tab/>
          </w:r>
          <w:r w:rsidR="00094291">
            <w:tab/>
          </w:r>
          <w:hyperlink r:id="rId71" w:history="1">
            <w:r w:rsidRPr="008001D2">
              <w:rPr>
                <w:rStyle w:val="Hyperlink"/>
              </w:rPr>
              <w:t>Guidance Regarding Automated Translation/Interpretation Services</w:t>
            </w:r>
          </w:hyperlink>
        </w:p>
        <w:p w14:paraId="763B857C" w14:textId="67A7DE2A" w:rsidR="008001D2" w:rsidRDefault="008001D2" w:rsidP="00B1183E">
          <w:r>
            <w:t>3/12/19</w:t>
          </w:r>
          <w:r>
            <w:tab/>
          </w:r>
          <w:r w:rsidR="00094291">
            <w:tab/>
          </w:r>
          <w:hyperlink r:id="rId72" w:history="1">
            <w:r w:rsidRPr="008001D2">
              <w:rPr>
                <w:rStyle w:val="Hyperlink"/>
              </w:rPr>
              <w:t>Clarification on Requirement to Ensure Parents Meaningful Access to IEP Information</w:t>
            </w:r>
          </w:hyperlink>
          <w:r>
            <w:t xml:space="preserve"> </w:t>
          </w:r>
        </w:p>
        <w:p w14:paraId="06221D10" w14:textId="2E02D5BD" w:rsidR="00CA468E" w:rsidRDefault="00CA468E" w:rsidP="00B1183E">
          <w:r>
            <w:t>3/21/19</w:t>
          </w:r>
          <w:r>
            <w:tab/>
          </w:r>
          <w:r w:rsidR="00094291">
            <w:tab/>
          </w:r>
          <w:hyperlink r:id="rId73" w:history="1">
            <w:r w:rsidRPr="00CA468E">
              <w:rPr>
                <w:rStyle w:val="Hyperlink"/>
              </w:rPr>
              <w:t>Updated Language Use Survey Now Available</w:t>
            </w:r>
          </w:hyperlink>
        </w:p>
        <w:p w14:paraId="566F756D" w14:textId="3DCE7D64" w:rsidR="008001D2" w:rsidRDefault="008001D2" w:rsidP="00B1183E">
          <w:r>
            <w:t>4/30/19</w:t>
          </w:r>
          <w:r>
            <w:tab/>
          </w:r>
          <w:r w:rsidR="00094291">
            <w:tab/>
          </w:r>
          <w:hyperlink r:id="rId74" w:history="1">
            <w:r w:rsidR="007B460A" w:rsidRPr="007B460A">
              <w:rPr>
                <w:rStyle w:val="Hyperlink"/>
              </w:rPr>
              <w:t>Tips for Supporting Muslim Students During Ramadan and Eid-al-</w:t>
            </w:r>
            <w:proofErr w:type="spellStart"/>
            <w:r w:rsidR="007B460A" w:rsidRPr="007B460A">
              <w:rPr>
                <w:rStyle w:val="Hyperlink"/>
              </w:rPr>
              <w:t>Fitr</w:t>
            </w:r>
            <w:proofErr w:type="spellEnd"/>
          </w:hyperlink>
        </w:p>
        <w:p w14:paraId="24ECC39E" w14:textId="35AD34FA" w:rsidR="008001D2" w:rsidRDefault="008001D2" w:rsidP="00B1183E">
          <w:r>
            <w:t>7/30/19</w:t>
          </w:r>
          <w:r>
            <w:tab/>
          </w:r>
          <w:r w:rsidR="00094291">
            <w:tab/>
          </w:r>
          <w:hyperlink r:id="rId75" w:history="1">
            <w:r w:rsidRPr="008001D2">
              <w:rPr>
                <w:rStyle w:val="Hyperlink"/>
              </w:rPr>
              <w:t>Preparing to Educate Students who are English Learners: Reviewing Lau Plans</w:t>
            </w:r>
          </w:hyperlink>
        </w:p>
        <w:p w14:paraId="55EE5344" w14:textId="50D637E1" w:rsidR="00CA468E" w:rsidRDefault="00CA468E" w:rsidP="00B1183E">
          <w:r>
            <w:t>7/30/19</w:t>
          </w:r>
          <w:r>
            <w:tab/>
          </w:r>
          <w:r w:rsidR="00094291">
            <w:tab/>
          </w:r>
          <w:hyperlink r:id="rId76" w:history="1">
            <w:r w:rsidRPr="00CA468E">
              <w:rPr>
                <w:rStyle w:val="Hyperlink"/>
              </w:rPr>
              <w:t>Maine Officially Adopts English Language Development Standards</w:t>
            </w:r>
          </w:hyperlink>
        </w:p>
        <w:p w14:paraId="4791737D" w14:textId="452AA381" w:rsidR="008001D2" w:rsidRDefault="008001D2" w:rsidP="00B1183E">
          <w:r>
            <w:t>8/7/19</w:t>
          </w:r>
          <w:r>
            <w:tab/>
          </w:r>
          <w:r w:rsidR="00094291">
            <w:tab/>
          </w:r>
          <w:hyperlink r:id="rId77" w:history="1">
            <w:r w:rsidRPr="008001D2">
              <w:rPr>
                <w:rStyle w:val="Hyperlink"/>
              </w:rPr>
              <w:t>Guidance on Determining English Learner Status (Reentry)</w:t>
            </w:r>
          </w:hyperlink>
        </w:p>
        <w:p w14:paraId="037820E0" w14:textId="249CC39F" w:rsidR="007B460A" w:rsidRPr="00D82AD9" w:rsidRDefault="007B460A" w:rsidP="00094291">
          <w:pPr>
            <w:ind w:left="1440" w:hanging="1440"/>
          </w:pPr>
          <w:r>
            <w:t>8/28/19</w:t>
          </w:r>
          <w:r>
            <w:tab/>
          </w:r>
          <w:hyperlink r:id="rId78" w:history="1">
            <w:r w:rsidRPr="007B460A">
              <w:rPr>
                <w:rStyle w:val="Hyperlink"/>
              </w:rPr>
              <w:t>Administrative Letter: Legal Requirements to Provide English Language Acquisition Services to Students who are English Learners</w:t>
            </w:r>
          </w:hyperlink>
        </w:p>
        <w:p w14:paraId="7EF8FF20" w14:textId="77777777" w:rsidR="00F41AC1" w:rsidRPr="00D82AD9" w:rsidRDefault="005237B8" w:rsidP="00F41AC1">
          <w:pPr>
            <w:pStyle w:val="Heading1"/>
            <w:spacing w:before="0"/>
            <w:rPr>
              <w:rFonts w:asciiTheme="minorHAnsi" w:hAnsiTheme="minorHAnsi"/>
            </w:rPr>
          </w:pPr>
        </w:p>
      </w:sdtContent>
    </w:sdt>
    <w:p w14:paraId="47A98D69" w14:textId="162DE7E9" w:rsidR="00856375" w:rsidRPr="00E47D25" w:rsidRDefault="00E02D7F">
      <w:pPr>
        <w:rPr>
          <w:rFonts w:eastAsia="Times New Roman" w:cstheme="majorBidi"/>
          <w:color w:val="404040" w:themeColor="text1" w:themeTint="BF"/>
          <w:sz w:val="28"/>
          <w:szCs w:val="28"/>
        </w:rPr>
      </w:pPr>
      <w:r w:rsidRPr="00D82AD9">
        <w:rPr>
          <w:rFonts w:eastAsia="Times New Roman"/>
        </w:rPr>
        <w:br w:type="page"/>
      </w:r>
    </w:p>
    <w:p w14:paraId="51826B58" w14:textId="34898EDF" w:rsidR="00921EBB" w:rsidRPr="00D82AD9" w:rsidRDefault="00921EBB" w:rsidP="00921EBB">
      <w:pPr>
        <w:pStyle w:val="Heading2"/>
        <w:rPr>
          <w:rFonts w:asciiTheme="minorHAnsi" w:eastAsia="Times New Roman" w:hAnsiTheme="minorHAnsi"/>
          <w:color w:val="FF0000"/>
        </w:rPr>
      </w:pPr>
      <w:bookmarkStart w:id="31" w:name="_Toc19537667"/>
      <w:r w:rsidRPr="00D82AD9">
        <w:rPr>
          <w:rFonts w:asciiTheme="minorHAnsi" w:eastAsia="Times New Roman" w:hAnsiTheme="minorHAnsi"/>
          <w:color w:val="1E1E1E"/>
        </w:rPr>
        <w:lastRenderedPageBreak/>
        <w:t xml:space="preserve">Appendix </w:t>
      </w:r>
      <w:r w:rsidR="00E47D25">
        <w:rPr>
          <w:rFonts w:asciiTheme="minorHAnsi" w:eastAsia="Times New Roman" w:hAnsiTheme="minorHAnsi"/>
          <w:color w:val="auto"/>
        </w:rPr>
        <w:t>F</w:t>
      </w:r>
      <w:r w:rsidRPr="00D82AD9">
        <w:rPr>
          <w:rFonts w:asciiTheme="minorHAnsi" w:eastAsia="Times New Roman" w:hAnsiTheme="minorHAnsi"/>
          <w:color w:val="auto"/>
        </w:rPr>
        <w:t>:</w:t>
      </w:r>
      <w:r w:rsidRPr="00D82AD9">
        <w:rPr>
          <w:rFonts w:asciiTheme="minorHAnsi" w:eastAsia="Times New Roman" w:hAnsiTheme="minorHAnsi"/>
          <w:color w:val="FF0000"/>
        </w:rPr>
        <w:t xml:space="preserve"> </w:t>
      </w:r>
      <w:hyperlink r:id="rId79" w:history="1">
        <w:r w:rsidRPr="00514A50">
          <w:rPr>
            <w:rStyle w:val="Hyperlink"/>
            <w:rFonts w:asciiTheme="minorHAnsi" w:eastAsia="Times New Roman" w:hAnsiTheme="minorHAnsi"/>
          </w:rPr>
          <w:t>Feds Say Districts Can’t End Services to E</w:t>
        </w:r>
        <w:r w:rsidR="00DB02FA" w:rsidRPr="00514A50">
          <w:rPr>
            <w:rStyle w:val="Hyperlink"/>
            <w:rFonts w:asciiTheme="minorHAnsi" w:eastAsia="Times New Roman" w:hAnsiTheme="minorHAnsi"/>
          </w:rPr>
          <w:t>L</w:t>
        </w:r>
        <w:r w:rsidRPr="00514A50">
          <w:rPr>
            <w:rStyle w:val="Hyperlink"/>
            <w:rFonts w:asciiTheme="minorHAnsi" w:eastAsia="Times New Roman" w:hAnsiTheme="minorHAnsi"/>
          </w:rPr>
          <w:t>Ls ‘Prematurely’</w:t>
        </w:r>
        <w:bookmarkEnd w:id="31"/>
      </w:hyperlink>
    </w:p>
    <w:p w14:paraId="135CEB6F" w14:textId="77777777" w:rsidR="00DB02FA" w:rsidRPr="00D82AD9" w:rsidRDefault="00DB02FA" w:rsidP="00DB02FA">
      <w:pPr>
        <w:shd w:val="clear" w:color="auto" w:fill="FFFFFF"/>
        <w:spacing w:line="360" w:lineRule="atLeast"/>
        <w:rPr>
          <w:rFonts w:cs="Arial"/>
          <w:color w:val="333333"/>
          <w:sz w:val="18"/>
          <w:szCs w:val="18"/>
        </w:rPr>
      </w:pPr>
      <w:r w:rsidRPr="00D82AD9">
        <w:rPr>
          <w:rStyle w:val="byline"/>
          <w:rFonts w:cs="Arial"/>
          <w:color w:val="333333"/>
          <w:sz w:val="18"/>
          <w:szCs w:val="18"/>
        </w:rPr>
        <w:t xml:space="preserve">By </w:t>
      </w:r>
      <w:hyperlink r:id="rId80" w:history="1">
        <w:r w:rsidRPr="00D82AD9">
          <w:rPr>
            <w:rStyle w:val="Hyperlink"/>
            <w:rFonts w:cs="Arial"/>
            <w:sz w:val="18"/>
            <w:szCs w:val="18"/>
          </w:rPr>
          <w:t xml:space="preserve">Mary Ann </w:t>
        </w:r>
        <w:proofErr w:type="spellStart"/>
        <w:r w:rsidRPr="00D82AD9">
          <w:rPr>
            <w:rStyle w:val="Hyperlink"/>
            <w:rFonts w:cs="Arial"/>
            <w:sz w:val="18"/>
            <w:szCs w:val="18"/>
          </w:rPr>
          <w:t>Zehr</w:t>
        </w:r>
        <w:proofErr w:type="spellEnd"/>
      </w:hyperlink>
      <w:r w:rsidRPr="00D82AD9">
        <w:rPr>
          <w:rStyle w:val="byline"/>
          <w:rFonts w:cs="Arial"/>
          <w:color w:val="333333"/>
          <w:sz w:val="18"/>
          <w:szCs w:val="18"/>
        </w:rPr>
        <w:t xml:space="preserve"> on July 16, 2010 12:35 PM </w:t>
      </w:r>
    </w:p>
    <w:p w14:paraId="6EC0BA58" w14:textId="77777777" w:rsidR="00DB02FA" w:rsidRPr="00D82AD9" w:rsidRDefault="00DB02FA" w:rsidP="00DB02FA">
      <w:pPr>
        <w:shd w:val="clear" w:color="auto" w:fill="FFFFFF"/>
        <w:spacing w:before="100" w:beforeAutospacing="1" w:after="100" w:afterAutospacing="1" w:line="390" w:lineRule="atLeast"/>
        <w:rPr>
          <w:rFonts w:cs="Arial"/>
          <w:sz w:val="24"/>
          <w:szCs w:val="24"/>
        </w:rPr>
      </w:pPr>
      <w:r w:rsidRPr="00D82AD9">
        <w:rPr>
          <w:rFonts w:cs="Arial"/>
        </w:rPr>
        <w:t xml:space="preserve">The </w:t>
      </w:r>
      <w:hyperlink r:id="rId81" w:history="1">
        <w:r w:rsidRPr="00D82AD9">
          <w:rPr>
            <w:rStyle w:val="Hyperlink"/>
            <w:rFonts w:cs="Arial"/>
          </w:rPr>
          <w:t>civil rights division</w:t>
        </w:r>
      </w:hyperlink>
      <w:r w:rsidRPr="00D82AD9">
        <w:rPr>
          <w:rFonts w:cs="Arial"/>
        </w:rPr>
        <w:t xml:space="preserve"> of the U.S. Department of Justice has announced that with the adoption of new administrative rules, the Illinois State Board of Education has satisfied a concern federal officials had that Illinois school districts weren't providing adequate services to English-language learners.</w:t>
      </w:r>
    </w:p>
    <w:p w14:paraId="72B9A492"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And in the </w:t>
      </w:r>
      <w:hyperlink r:id="rId82" w:history="1">
        <w:r w:rsidRPr="00D82AD9">
          <w:rPr>
            <w:rStyle w:val="Hyperlink"/>
            <w:rFonts w:cs="Arial"/>
          </w:rPr>
          <w:t>July 13 press release</w:t>
        </w:r>
      </w:hyperlink>
      <w:r w:rsidRPr="00D82AD9">
        <w:rPr>
          <w:rFonts w:cs="Arial"/>
        </w:rPr>
        <w:t xml:space="preserve"> making that announcement, </w:t>
      </w:r>
      <w:hyperlink r:id="rId83" w:history="1">
        <w:r w:rsidRPr="00D82AD9">
          <w:rPr>
            <w:rStyle w:val="Hyperlink"/>
            <w:rFonts w:cs="Arial"/>
          </w:rPr>
          <w:t>Thomas E. Perez</w:t>
        </w:r>
      </w:hyperlink>
      <w:r w:rsidRPr="00D82AD9">
        <w:rPr>
          <w:rFonts w:cs="Arial"/>
        </w:rPr>
        <w:t>, the assistant attorney general for the civil rights division, states that an English-language learner in this country has the right to receive special help to learn English as long as he or she has that label.</w:t>
      </w:r>
    </w:p>
    <w:p w14:paraId="56EB76BD"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"All English-language learner students have the right to appropriate language support services until they achieve English proficiency, and when educational agencies terminate such services prematurely, they deny these students the equal educational opportunity that federal law guarantees them," Mr. Perez said in the press release.</w:t>
      </w:r>
    </w:p>
    <w:p w14:paraId="22371AB0"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In the decade I've been reporting on these students, this is the clearest statement I've seen from a high-level federal official saying schools need to provide special help to ELLs as long as they are in that category. From some of the audits I've read of services to ELLs in large urban school districts, I gather that many ELLs do not get special help to learn the language once they reach intermediate or advanced levels of English proficiency but haven't yet tested as fluent.</w:t>
      </w:r>
    </w:p>
    <w:p w14:paraId="3707863D"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The Justice Department press release says federal officials previously determined that the Illinois board was violating the Equal Educational Opportunities Act of 1974 because it only required school districts to keep English-language learners in special programs to learn the language for three years. That civil rights law says a school district must "take appropriate action to overcome language barriers that impede equal participation by its students in its instructional programs." The Justice Department spells out how the law applies to ELLs </w:t>
      </w:r>
      <w:hyperlink r:id="rId84" w:history="1">
        <w:r w:rsidRPr="00D82AD9">
          <w:rPr>
            <w:rStyle w:val="Hyperlink"/>
            <w:rFonts w:cs="Arial"/>
          </w:rPr>
          <w:t>here</w:t>
        </w:r>
      </w:hyperlink>
      <w:r w:rsidRPr="00D82AD9">
        <w:rPr>
          <w:rFonts w:cs="Arial"/>
        </w:rPr>
        <w:t>.</w:t>
      </w:r>
    </w:p>
    <w:p w14:paraId="36B5A3C2"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statement says that the Illinois board responded that Illinois school districts weren't violating federal law, but the board would amend its administrative rules to clarify that ELLs have a right to receive services after three years if they haven't yet attained proficiency in English. In Illinois, students are considered to be ELLs until they pass the state's English-language-proficiency test.</w:t>
      </w:r>
    </w:p>
    <w:p w14:paraId="71581BE5"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In a phone interview today, Darren Reisberg, the general counsel for the Illinois State Board of Education, told me that federal officials had asked state officials how they knew that ELLs were receiving a meaningful educational experience after they left special programs to learn the language. The state officials answered that they stood </w:t>
      </w:r>
      <w:r w:rsidRPr="00D82AD9">
        <w:rPr>
          <w:rFonts w:cs="Arial"/>
        </w:rPr>
        <w:lastRenderedPageBreak/>
        <w:t>ready to investigate any complaints that ELLs weren't appropriately served after the three-year time period, but hadn't received any such complaints, he said.</w:t>
      </w:r>
    </w:p>
    <w:p w14:paraId="5C3318E6"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new rules, expected to go into effect by the end of the month, require school districts to submit to the board of education plans outlining how ELLs are served beyond year three, the qualifications of staff involved in those services, and the resources and materials used to support them. (The rules don't say that a district has to provide the same kind of services after three years that it did for the first three years that a student was learning English.)</w:t>
      </w:r>
    </w:p>
    <w:p w14:paraId="2F4F215F"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purpose of the new rules, Reisberg says, is to say: "Hey, districts, just remember all students need to receive a meaningful educational experience, and you have to show us in a plan how you are doing that."</w:t>
      </w:r>
    </w:p>
    <w:p w14:paraId="09C00FFC"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Reisberg said that with parental consent, ELLs can stay in special programs to learn English for more than three years. He said the Illinois board has asked the Justice Department for guidance on what a meaningful educational experience looks like for ELLs after three years of special help, but the federal government hasn't yet delivered it. "At this point, we're shooting in the dark," he said.</w:t>
      </w:r>
    </w:p>
    <w:p w14:paraId="2831DB30"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I've sent an e-mail to the Justice Department asking for further comment and a response on whether federal officials will issue guidance on what kind of language support is appropriate for ELLs who have already received services for a very long time. </w:t>
      </w:r>
    </w:p>
    <w:p w14:paraId="1BB29376" w14:textId="77777777" w:rsidR="00ED37F6" w:rsidRPr="00D82AD9" w:rsidRDefault="00ED37F6">
      <w:pPr>
        <w:rPr>
          <w:sz w:val="22"/>
          <w:szCs w:val="22"/>
          <w:lang w:bidi="en-US"/>
        </w:rPr>
      </w:pPr>
      <w:r w:rsidRPr="00D82AD9">
        <w:rPr>
          <w:sz w:val="22"/>
          <w:szCs w:val="22"/>
          <w:lang w:bidi="en-US"/>
        </w:rPr>
        <w:br w:type="page"/>
      </w:r>
    </w:p>
    <w:p w14:paraId="2CCFD33C" w14:textId="19B9A58F" w:rsidR="00921EBB" w:rsidRPr="00D82AD9" w:rsidRDefault="00ED37F6" w:rsidP="00ED37F6">
      <w:pPr>
        <w:pStyle w:val="Heading2"/>
        <w:rPr>
          <w:rFonts w:asciiTheme="minorHAnsi" w:hAnsiTheme="minorHAnsi"/>
          <w:lang w:bidi="en-US"/>
        </w:rPr>
      </w:pPr>
      <w:bookmarkStart w:id="32" w:name="_Toc19537668"/>
      <w:r w:rsidRPr="00D82AD9">
        <w:rPr>
          <w:rFonts w:asciiTheme="minorHAnsi" w:hAnsiTheme="minorHAnsi"/>
          <w:lang w:bidi="en-US"/>
        </w:rPr>
        <w:lastRenderedPageBreak/>
        <w:t xml:space="preserve">Appendix </w:t>
      </w:r>
      <w:r w:rsidR="00E47D25">
        <w:rPr>
          <w:rFonts w:asciiTheme="minorHAnsi" w:hAnsiTheme="minorHAnsi"/>
          <w:lang w:bidi="en-US"/>
        </w:rPr>
        <w:t>G</w:t>
      </w:r>
      <w:r w:rsidRPr="00D82AD9">
        <w:rPr>
          <w:rFonts w:asciiTheme="minorHAnsi" w:hAnsiTheme="minorHAnsi"/>
          <w:lang w:bidi="en-US"/>
        </w:rPr>
        <w:t xml:space="preserve">: </w:t>
      </w:r>
      <w:r w:rsidR="001105A5" w:rsidRPr="00D82AD9">
        <w:rPr>
          <w:rFonts w:asciiTheme="minorHAnsi" w:hAnsiTheme="minorHAnsi"/>
          <w:lang w:bidi="en-US"/>
        </w:rPr>
        <w:t xml:space="preserve">SAU EL Program </w:t>
      </w:r>
      <w:r w:rsidRPr="00D82AD9">
        <w:rPr>
          <w:rFonts w:asciiTheme="minorHAnsi" w:hAnsiTheme="minorHAnsi"/>
          <w:lang w:bidi="en-US"/>
        </w:rPr>
        <w:t>Self-Assessment</w:t>
      </w:r>
      <w:bookmarkEnd w:id="32"/>
      <w:r w:rsidRPr="00D82AD9">
        <w:rPr>
          <w:rFonts w:asciiTheme="minorHAnsi" w:hAnsiTheme="minorHAnsi"/>
          <w:lang w:bidi="en-US"/>
        </w:rPr>
        <w:t xml:space="preserve"> </w:t>
      </w:r>
    </w:p>
    <w:p w14:paraId="3BE77592" w14:textId="77777777" w:rsidR="00ED37F6" w:rsidRPr="00D82AD9" w:rsidRDefault="00ED37F6" w:rsidP="00ED37F6">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5"/>
        <w:gridCol w:w="701"/>
        <w:gridCol w:w="534"/>
      </w:tblGrid>
      <w:tr w:rsidR="001105A5" w:rsidRPr="00D82AD9" w14:paraId="78207B1F" w14:textId="77777777" w:rsidTr="001105A5">
        <w:tc>
          <w:tcPr>
            <w:tcW w:w="8115" w:type="dxa"/>
            <w:shd w:val="clear" w:color="auto" w:fill="auto"/>
          </w:tcPr>
          <w:p w14:paraId="39963489" w14:textId="7F557637" w:rsidR="001105A5" w:rsidRPr="00D82AD9" w:rsidRDefault="00FE5134" w:rsidP="001105A5">
            <w:r>
              <w:t>Your SAU has a board-</w:t>
            </w:r>
            <w:r w:rsidR="001105A5" w:rsidRPr="00D82AD9">
              <w:t>adopted Lau Plan.</w:t>
            </w:r>
          </w:p>
        </w:tc>
        <w:tc>
          <w:tcPr>
            <w:tcW w:w="701" w:type="dxa"/>
            <w:shd w:val="clear" w:color="auto" w:fill="auto"/>
          </w:tcPr>
          <w:p w14:paraId="526A4515" w14:textId="77777777" w:rsidR="001105A5" w:rsidRPr="00D82AD9" w:rsidRDefault="001105A5" w:rsidP="001105A5">
            <w:pPr>
              <w:jc w:val="center"/>
            </w:pPr>
            <w:r w:rsidRPr="00D82AD9">
              <w:t>YES</w:t>
            </w:r>
          </w:p>
        </w:tc>
        <w:tc>
          <w:tcPr>
            <w:tcW w:w="534" w:type="dxa"/>
            <w:shd w:val="clear" w:color="auto" w:fill="auto"/>
          </w:tcPr>
          <w:p w14:paraId="51E92440" w14:textId="77777777" w:rsidR="001105A5" w:rsidRPr="00D82AD9" w:rsidRDefault="001105A5" w:rsidP="001105A5">
            <w:pPr>
              <w:jc w:val="center"/>
            </w:pPr>
            <w:r w:rsidRPr="00D82AD9">
              <w:t>NO</w:t>
            </w:r>
          </w:p>
        </w:tc>
      </w:tr>
      <w:tr w:rsidR="001105A5" w:rsidRPr="00D82AD9" w14:paraId="1B83BD4B" w14:textId="77777777" w:rsidTr="001105A5">
        <w:tc>
          <w:tcPr>
            <w:tcW w:w="8115" w:type="dxa"/>
            <w:shd w:val="clear" w:color="auto" w:fill="auto"/>
          </w:tcPr>
          <w:p w14:paraId="1120463B" w14:textId="346B4378" w:rsidR="001105A5" w:rsidRPr="00D82AD9" w:rsidRDefault="001105A5" w:rsidP="001105A5">
            <w:r w:rsidRPr="00D82AD9">
              <w:t>Your</w:t>
            </w:r>
            <w:r w:rsidR="00FE5134">
              <w:t xml:space="preserve"> SAU uses the Maine DOE</w:t>
            </w:r>
            <w:r w:rsidRPr="00D82AD9">
              <w:t xml:space="preserve"> Language Use Survey to identify all students who have a primary or home language other than English, and the staff is knowledgeable of this procedure.</w:t>
            </w:r>
          </w:p>
        </w:tc>
        <w:tc>
          <w:tcPr>
            <w:tcW w:w="701" w:type="dxa"/>
            <w:shd w:val="clear" w:color="auto" w:fill="auto"/>
          </w:tcPr>
          <w:p w14:paraId="1E33038D" w14:textId="77777777" w:rsidR="001105A5" w:rsidRPr="00D82AD9" w:rsidRDefault="001105A5" w:rsidP="001105A5">
            <w:pPr>
              <w:jc w:val="center"/>
            </w:pPr>
            <w:r w:rsidRPr="00D82AD9">
              <w:t>YES</w:t>
            </w:r>
          </w:p>
        </w:tc>
        <w:tc>
          <w:tcPr>
            <w:tcW w:w="534" w:type="dxa"/>
            <w:shd w:val="clear" w:color="auto" w:fill="auto"/>
          </w:tcPr>
          <w:p w14:paraId="261C01F4" w14:textId="77777777" w:rsidR="001105A5" w:rsidRPr="00D82AD9" w:rsidRDefault="001105A5" w:rsidP="001105A5">
            <w:pPr>
              <w:jc w:val="center"/>
            </w:pPr>
            <w:r w:rsidRPr="00D82AD9">
              <w:t>NO</w:t>
            </w:r>
          </w:p>
        </w:tc>
      </w:tr>
      <w:tr w:rsidR="001105A5" w:rsidRPr="00D82AD9" w14:paraId="4B9A3CEF" w14:textId="77777777" w:rsidTr="001105A5">
        <w:tc>
          <w:tcPr>
            <w:tcW w:w="8115" w:type="dxa"/>
            <w:shd w:val="clear" w:color="auto" w:fill="auto"/>
          </w:tcPr>
          <w:p w14:paraId="28019CF2" w14:textId="77777777" w:rsidR="001105A5" w:rsidRPr="00D82AD9" w:rsidRDefault="001105A5" w:rsidP="001105A5">
            <w:r w:rsidRPr="00D82AD9">
              <w:t>Your SAU conducts a language proficiency assessment using the Kindergarten W-APT, Kindergarten MODEL, or WIDA Screener Online for students who have been identified to have a primary or home language other than English.</w:t>
            </w:r>
          </w:p>
        </w:tc>
        <w:tc>
          <w:tcPr>
            <w:tcW w:w="701" w:type="dxa"/>
            <w:shd w:val="clear" w:color="auto" w:fill="auto"/>
          </w:tcPr>
          <w:p w14:paraId="60EEBA51" w14:textId="77777777" w:rsidR="001105A5" w:rsidRPr="00D82AD9" w:rsidRDefault="001105A5" w:rsidP="001105A5">
            <w:pPr>
              <w:jc w:val="center"/>
            </w:pPr>
            <w:r w:rsidRPr="00D82AD9">
              <w:t>YES</w:t>
            </w:r>
          </w:p>
        </w:tc>
        <w:tc>
          <w:tcPr>
            <w:tcW w:w="534" w:type="dxa"/>
            <w:shd w:val="clear" w:color="auto" w:fill="auto"/>
          </w:tcPr>
          <w:p w14:paraId="416E9D6D" w14:textId="77777777" w:rsidR="001105A5" w:rsidRPr="00D82AD9" w:rsidRDefault="001105A5" w:rsidP="001105A5">
            <w:pPr>
              <w:jc w:val="center"/>
            </w:pPr>
            <w:r w:rsidRPr="00D82AD9">
              <w:t>NO</w:t>
            </w:r>
          </w:p>
        </w:tc>
      </w:tr>
      <w:tr w:rsidR="001105A5" w:rsidRPr="00D82AD9" w14:paraId="39A6CC25" w14:textId="77777777" w:rsidTr="001105A5">
        <w:tc>
          <w:tcPr>
            <w:tcW w:w="8115" w:type="dxa"/>
            <w:shd w:val="clear" w:color="auto" w:fill="auto"/>
          </w:tcPr>
          <w:p w14:paraId="77206A99" w14:textId="77777777" w:rsidR="001105A5" w:rsidRPr="00D82AD9" w:rsidRDefault="001105A5" w:rsidP="001105A5">
            <w:r w:rsidRPr="00D82AD9">
              <w:t>There are no substantial delays in placing ELs into an appropriate English for Speakers of Other Languages (ESOL) program.</w:t>
            </w:r>
          </w:p>
        </w:tc>
        <w:tc>
          <w:tcPr>
            <w:tcW w:w="701" w:type="dxa"/>
            <w:shd w:val="clear" w:color="auto" w:fill="auto"/>
          </w:tcPr>
          <w:p w14:paraId="31A65E41" w14:textId="77777777" w:rsidR="001105A5" w:rsidRPr="00D82AD9" w:rsidRDefault="001105A5" w:rsidP="001105A5">
            <w:pPr>
              <w:jc w:val="center"/>
            </w:pPr>
            <w:r w:rsidRPr="00D82AD9">
              <w:t>YES</w:t>
            </w:r>
          </w:p>
        </w:tc>
        <w:tc>
          <w:tcPr>
            <w:tcW w:w="534" w:type="dxa"/>
            <w:shd w:val="clear" w:color="auto" w:fill="auto"/>
          </w:tcPr>
          <w:p w14:paraId="567AA207" w14:textId="77777777" w:rsidR="001105A5" w:rsidRPr="00D82AD9" w:rsidRDefault="001105A5" w:rsidP="001105A5">
            <w:pPr>
              <w:jc w:val="center"/>
            </w:pPr>
            <w:r w:rsidRPr="00D82AD9">
              <w:t>NO</w:t>
            </w:r>
          </w:p>
        </w:tc>
      </w:tr>
      <w:tr w:rsidR="001105A5" w:rsidRPr="00D82AD9" w14:paraId="46C2E1A3" w14:textId="77777777" w:rsidTr="001105A5">
        <w:tc>
          <w:tcPr>
            <w:tcW w:w="8115" w:type="dxa"/>
            <w:shd w:val="clear" w:color="auto" w:fill="auto"/>
          </w:tcPr>
          <w:p w14:paraId="4EF28CF8" w14:textId="77777777" w:rsidR="001105A5" w:rsidRPr="00D82AD9" w:rsidRDefault="001105A5" w:rsidP="001105A5">
            <w:r w:rsidRPr="00D82AD9">
              <w:t>Your SAU provides translations and uses interpreters to communicate with parents who do not speak or read English.</w:t>
            </w:r>
          </w:p>
        </w:tc>
        <w:tc>
          <w:tcPr>
            <w:tcW w:w="701" w:type="dxa"/>
            <w:shd w:val="clear" w:color="auto" w:fill="auto"/>
          </w:tcPr>
          <w:p w14:paraId="4A16E4A7" w14:textId="77777777" w:rsidR="001105A5" w:rsidRPr="00D82AD9" w:rsidRDefault="001105A5" w:rsidP="001105A5">
            <w:pPr>
              <w:jc w:val="center"/>
            </w:pPr>
            <w:r w:rsidRPr="00D82AD9">
              <w:t>YES</w:t>
            </w:r>
          </w:p>
        </w:tc>
        <w:tc>
          <w:tcPr>
            <w:tcW w:w="534" w:type="dxa"/>
            <w:shd w:val="clear" w:color="auto" w:fill="auto"/>
          </w:tcPr>
          <w:p w14:paraId="6B4EBD59" w14:textId="77777777" w:rsidR="001105A5" w:rsidRPr="00D82AD9" w:rsidRDefault="001105A5" w:rsidP="001105A5">
            <w:pPr>
              <w:jc w:val="center"/>
            </w:pPr>
            <w:r w:rsidRPr="00D82AD9">
              <w:t>NO</w:t>
            </w:r>
          </w:p>
        </w:tc>
      </w:tr>
      <w:tr w:rsidR="001105A5" w:rsidRPr="00D82AD9" w14:paraId="13476052" w14:textId="77777777" w:rsidTr="001105A5">
        <w:tc>
          <w:tcPr>
            <w:tcW w:w="8115" w:type="dxa"/>
            <w:shd w:val="clear" w:color="auto" w:fill="auto"/>
          </w:tcPr>
          <w:p w14:paraId="3D57100B" w14:textId="77777777" w:rsidR="001105A5" w:rsidRPr="00D82AD9" w:rsidRDefault="001105A5" w:rsidP="001105A5">
            <w:r w:rsidRPr="00D82AD9">
              <w:t>Parents are involved in the process of placing ELs in an appropriate ESOL educational program.</w:t>
            </w:r>
          </w:p>
        </w:tc>
        <w:tc>
          <w:tcPr>
            <w:tcW w:w="701" w:type="dxa"/>
            <w:shd w:val="clear" w:color="auto" w:fill="auto"/>
          </w:tcPr>
          <w:p w14:paraId="500F4A11" w14:textId="77777777" w:rsidR="001105A5" w:rsidRPr="00D82AD9" w:rsidRDefault="001105A5" w:rsidP="001105A5">
            <w:pPr>
              <w:jc w:val="center"/>
            </w:pPr>
            <w:r w:rsidRPr="00D82AD9">
              <w:t>YES</w:t>
            </w:r>
          </w:p>
        </w:tc>
        <w:tc>
          <w:tcPr>
            <w:tcW w:w="534" w:type="dxa"/>
            <w:shd w:val="clear" w:color="auto" w:fill="auto"/>
          </w:tcPr>
          <w:p w14:paraId="7599405F" w14:textId="77777777" w:rsidR="001105A5" w:rsidRPr="00D82AD9" w:rsidRDefault="001105A5" w:rsidP="001105A5">
            <w:pPr>
              <w:jc w:val="center"/>
            </w:pPr>
            <w:r w:rsidRPr="00D82AD9">
              <w:t>NO</w:t>
            </w:r>
          </w:p>
        </w:tc>
      </w:tr>
      <w:tr w:rsidR="001105A5" w:rsidRPr="00D82AD9" w14:paraId="6B1FE840" w14:textId="77777777" w:rsidTr="001105A5">
        <w:tc>
          <w:tcPr>
            <w:tcW w:w="8115" w:type="dxa"/>
            <w:shd w:val="clear" w:color="auto" w:fill="auto"/>
          </w:tcPr>
          <w:p w14:paraId="3446DB2B" w14:textId="77777777" w:rsidR="001105A5" w:rsidRPr="00D82AD9" w:rsidRDefault="001105A5" w:rsidP="001105A5">
            <w:r w:rsidRPr="00D82AD9">
              <w:t>Programs are available for ELs at each grade level.</w:t>
            </w:r>
          </w:p>
        </w:tc>
        <w:tc>
          <w:tcPr>
            <w:tcW w:w="701" w:type="dxa"/>
            <w:shd w:val="clear" w:color="auto" w:fill="auto"/>
          </w:tcPr>
          <w:p w14:paraId="1D52CF00" w14:textId="77777777" w:rsidR="001105A5" w:rsidRPr="00D82AD9" w:rsidRDefault="001105A5" w:rsidP="001105A5">
            <w:pPr>
              <w:jc w:val="center"/>
            </w:pPr>
            <w:r w:rsidRPr="00D82AD9">
              <w:t>YES</w:t>
            </w:r>
          </w:p>
        </w:tc>
        <w:tc>
          <w:tcPr>
            <w:tcW w:w="534" w:type="dxa"/>
            <w:shd w:val="clear" w:color="auto" w:fill="auto"/>
          </w:tcPr>
          <w:p w14:paraId="0CDBE654" w14:textId="77777777" w:rsidR="001105A5" w:rsidRPr="00D82AD9" w:rsidRDefault="001105A5" w:rsidP="001105A5">
            <w:pPr>
              <w:jc w:val="center"/>
            </w:pPr>
            <w:r w:rsidRPr="00D82AD9">
              <w:t>NO</w:t>
            </w:r>
          </w:p>
        </w:tc>
      </w:tr>
      <w:tr w:rsidR="001105A5" w:rsidRPr="00D82AD9" w14:paraId="4097D007" w14:textId="77777777" w:rsidTr="001105A5">
        <w:tc>
          <w:tcPr>
            <w:tcW w:w="8115" w:type="dxa"/>
            <w:shd w:val="clear" w:color="auto" w:fill="auto"/>
          </w:tcPr>
          <w:p w14:paraId="421DC0E2" w14:textId="77777777" w:rsidR="001105A5" w:rsidRPr="00D82AD9" w:rsidRDefault="001105A5" w:rsidP="001105A5">
            <w:r w:rsidRPr="00D82AD9">
              <w:t>ELs have access to the full curriculum including (both required and elective courses including vocational education); have opportunities for full participation in special opportunity programs (e.g. Gifted &amp; Talented, Advanced Placement classes); are integrated in physical education, music, arts, etc.; and participate in classes, activities and assemblies with all other students.</w:t>
            </w:r>
          </w:p>
        </w:tc>
        <w:tc>
          <w:tcPr>
            <w:tcW w:w="701" w:type="dxa"/>
            <w:shd w:val="clear" w:color="auto" w:fill="auto"/>
          </w:tcPr>
          <w:p w14:paraId="0A7D6BA8" w14:textId="77777777" w:rsidR="001105A5" w:rsidRPr="00D82AD9" w:rsidRDefault="001105A5" w:rsidP="001105A5">
            <w:pPr>
              <w:jc w:val="center"/>
            </w:pPr>
            <w:r w:rsidRPr="00D82AD9">
              <w:t>YES</w:t>
            </w:r>
          </w:p>
        </w:tc>
        <w:tc>
          <w:tcPr>
            <w:tcW w:w="534" w:type="dxa"/>
            <w:shd w:val="clear" w:color="auto" w:fill="auto"/>
          </w:tcPr>
          <w:p w14:paraId="0897BF70" w14:textId="77777777" w:rsidR="001105A5" w:rsidRPr="00D82AD9" w:rsidRDefault="001105A5" w:rsidP="001105A5">
            <w:pPr>
              <w:jc w:val="center"/>
            </w:pPr>
            <w:r w:rsidRPr="00D82AD9">
              <w:t>NO</w:t>
            </w:r>
          </w:p>
        </w:tc>
      </w:tr>
      <w:tr w:rsidR="001105A5" w:rsidRPr="00D82AD9" w14:paraId="2671759A" w14:textId="77777777" w:rsidTr="001105A5">
        <w:tc>
          <w:tcPr>
            <w:tcW w:w="8115" w:type="dxa"/>
            <w:shd w:val="clear" w:color="auto" w:fill="auto"/>
          </w:tcPr>
          <w:p w14:paraId="1B147A0E" w14:textId="5B87F997" w:rsidR="001105A5" w:rsidRPr="00D82AD9" w:rsidRDefault="001105A5" w:rsidP="001105A5">
            <w:r w:rsidRPr="00D82AD9">
              <w:t xml:space="preserve">The quality of facilities and services to ELs </w:t>
            </w:r>
            <w:r w:rsidR="00FE5134">
              <w:t>is</w:t>
            </w:r>
            <w:r w:rsidRPr="00D82AD9">
              <w:t xml:space="preserve"> comparable to </w:t>
            </w:r>
            <w:r w:rsidR="00FE5134">
              <w:t>what is</w:t>
            </w:r>
            <w:r w:rsidRPr="00D82AD9">
              <w:t xml:space="preserve"> available to all other students.</w:t>
            </w:r>
          </w:p>
        </w:tc>
        <w:tc>
          <w:tcPr>
            <w:tcW w:w="701" w:type="dxa"/>
            <w:shd w:val="clear" w:color="auto" w:fill="auto"/>
          </w:tcPr>
          <w:p w14:paraId="7B9B38EF" w14:textId="77777777" w:rsidR="001105A5" w:rsidRPr="00D82AD9" w:rsidRDefault="001105A5" w:rsidP="001105A5">
            <w:pPr>
              <w:jc w:val="center"/>
            </w:pPr>
            <w:r w:rsidRPr="00D82AD9">
              <w:t>YES</w:t>
            </w:r>
          </w:p>
        </w:tc>
        <w:tc>
          <w:tcPr>
            <w:tcW w:w="534" w:type="dxa"/>
            <w:shd w:val="clear" w:color="auto" w:fill="auto"/>
          </w:tcPr>
          <w:p w14:paraId="0CE41E77" w14:textId="77777777" w:rsidR="001105A5" w:rsidRPr="00D82AD9" w:rsidRDefault="001105A5" w:rsidP="001105A5">
            <w:pPr>
              <w:jc w:val="center"/>
            </w:pPr>
            <w:r w:rsidRPr="00D82AD9">
              <w:t>NO</w:t>
            </w:r>
          </w:p>
        </w:tc>
      </w:tr>
      <w:tr w:rsidR="001105A5" w:rsidRPr="00D82AD9" w14:paraId="3167E96B" w14:textId="77777777" w:rsidTr="001105A5">
        <w:tc>
          <w:tcPr>
            <w:tcW w:w="8115" w:type="dxa"/>
            <w:shd w:val="clear" w:color="auto" w:fill="auto"/>
          </w:tcPr>
          <w:p w14:paraId="69B95B87" w14:textId="77777777" w:rsidR="001105A5" w:rsidRPr="00D82AD9" w:rsidRDefault="001105A5" w:rsidP="001105A5">
            <w:r w:rsidRPr="00D82AD9">
              <w:t>The quality and quantity of instructional materials meet the English language and academic needs of ELs and are comparable to materials provided all other students.</w:t>
            </w:r>
          </w:p>
        </w:tc>
        <w:tc>
          <w:tcPr>
            <w:tcW w:w="701" w:type="dxa"/>
            <w:shd w:val="clear" w:color="auto" w:fill="auto"/>
          </w:tcPr>
          <w:p w14:paraId="06F927EF" w14:textId="77777777" w:rsidR="001105A5" w:rsidRPr="00D82AD9" w:rsidRDefault="001105A5" w:rsidP="001105A5">
            <w:pPr>
              <w:jc w:val="center"/>
            </w:pPr>
            <w:r w:rsidRPr="00D82AD9">
              <w:t>YES</w:t>
            </w:r>
          </w:p>
        </w:tc>
        <w:tc>
          <w:tcPr>
            <w:tcW w:w="534" w:type="dxa"/>
            <w:shd w:val="clear" w:color="auto" w:fill="auto"/>
          </w:tcPr>
          <w:p w14:paraId="1F7D9FCB" w14:textId="77777777" w:rsidR="001105A5" w:rsidRPr="00D82AD9" w:rsidRDefault="001105A5" w:rsidP="001105A5">
            <w:pPr>
              <w:jc w:val="center"/>
            </w:pPr>
            <w:r w:rsidRPr="00D82AD9">
              <w:t>NO</w:t>
            </w:r>
          </w:p>
        </w:tc>
      </w:tr>
      <w:tr w:rsidR="001105A5" w:rsidRPr="00D82AD9" w14:paraId="7A1C9186" w14:textId="77777777" w:rsidTr="001105A5">
        <w:tc>
          <w:tcPr>
            <w:tcW w:w="8115" w:type="dxa"/>
            <w:shd w:val="clear" w:color="auto" w:fill="auto"/>
          </w:tcPr>
          <w:p w14:paraId="7A7269F6" w14:textId="77777777" w:rsidR="001105A5" w:rsidRPr="00D82AD9" w:rsidRDefault="001105A5" w:rsidP="001105A5">
            <w:r w:rsidRPr="00D82AD9">
              <w:t>Your SAU has certified teacher(s) with the ESOL endorsement.</w:t>
            </w:r>
          </w:p>
        </w:tc>
        <w:tc>
          <w:tcPr>
            <w:tcW w:w="701" w:type="dxa"/>
            <w:shd w:val="clear" w:color="auto" w:fill="auto"/>
          </w:tcPr>
          <w:p w14:paraId="1257F622" w14:textId="77777777" w:rsidR="001105A5" w:rsidRPr="00D82AD9" w:rsidRDefault="001105A5" w:rsidP="001105A5">
            <w:pPr>
              <w:jc w:val="center"/>
            </w:pPr>
            <w:r w:rsidRPr="00D82AD9">
              <w:t>YES</w:t>
            </w:r>
          </w:p>
        </w:tc>
        <w:tc>
          <w:tcPr>
            <w:tcW w:w="534" w:type="dxa"/>
            <w:shd w:val="clear" w:color="auto" w:fill="auto"/>
          </w:tcPr>
          <w:p w14:paraId="538A4241" w14:textId="77777777" w:rsidR="001105A5" w:rsidRPr="00D82AD9" w:rsidRDefault="001105A5" w:rsidP="001105A5">
            <w:pPr>
              <w:jc w:val="center"/>
            </w:pPr>
            <w:r w:rsidRPr="00D82AD9">
              <w:t>NO</w:t>
            </w:r>
          </w:p>
        </w:tc>
      </w:tr>
      <w:tr w:rsidR="001105A5" w:rsidRPr="00D82AD9" w14:paraId="0D93FBAA" w14:textId="77777777" w:rsidTr="001105A5">
        <w:tc>
          <w:tcPr>
            <w:tcW w:w="8115" w:type="dxa"/>
            <w:shd w:val="clear" w:color="auto" w:fill="auto"/>
          </w:tcPr>
          <w:p w14:paraId="3507C0AF" w14:textId="25148EFC" w:rsidR="001105A5" w:rsidRPr="00D82AD9" w:rsidRDefault="001105A5" w:rsidP="001105A5">
            <w:r w:rsidRPr="00D82AD9">
              <w:t xml:space="preserve">Your SAU has established qualifications that paraprofessionals must meet. </w:t>
            </w:r>
          </w:p>
        </w:tc>
        <w:tc>
          <w:tcPr>
            <w:tcW w:w="701" w:type="dxa"/>
            <w:shd w:val="clear" w:color="auto" w:fill="auto"/>
          </w:tcPr>
          <w:p w14:paraId="0577CEEC" w14:textId="77777777" w:rsidR="001105A5" w:rsidRPr="00D82AD9" w:rsidRDefault="001105A5" w:rsidP="001105A5">
            <w:pPr>
              <w:jc w:val="center"/>
            </w:pPr>
            <w:r w:rsidRPr="00D82AD9">
              <w:t>YES</w:t>
            </w:r>
          </w:p>
        </w:tc>
        <w:tc>
          <w:tcPr>
            <w:tcW w:w="534" w:type="dxa"/>
            <w:shd w:val="clear" w:color="auto" w:fill="auto"/>
          </w:tcPr>
          <w:p w14:paraId="6049E2F0" w14:textId="77777777" w:rsidR="001105A5" w:rsidRPr="00D82AD9" w:rsidRDefault="001105A5" w:rsidP="001105A5">
            <w:pPr>
              <w:jc w:val="center"/>
            </w:pPr>
            <w:r w:rsidRPr="00D82AD9">
              <w:t>NO</w:t>
            </w:r>
          </w:p>
        </w:tc>
      </w:tr>
      <w:tr w:rsidR="001105A5" w:rsidRPr="00D82AD9" w14:paraId="0581CFCC" w14:textId="77777777" w:rsidTr="001105A5">
        <w:tc>
          <w:tcPr>
            <w:tcW w:w="8115" w:type="dxa"/>
            <w:shd w:val="clear" w:color="auto" w:fill="auto"/>
          </w:tcPr>
          <w:p w14:paraId="012A6082" w14:textId="4864803C" w:rsidR="001105A5" w:rsidRPr="00D82AD9" w:rsidRDefault="001105A5" w:rsidP="001105A5">
            <w:r w:rsidRPr="00D82AD9">
              <w:t>Th</w:t>
            </w:r>
            <w:r w:rsidR="00AB396C">
              <w:t>ere is coordination of curricul</w:t>
            </w:r>
            <w:r w:rsidRPr="00D82AD9">
              <w:t>a between teachers for ELs and teachers in regular classroom programs.</w:t>
            </w:r>
          </w:p>
        </w:tc>
        <w:tc>
          <w:tcPr>
            <w:tcW w:w="701" w:type="dxa"/>
            <w:shd w:val="clear" w:color="auto" w:fill="auto"/>
          </w:tcPr>
          <w:p w14:paraId="51C51419" w14:textId="77777777" w:rsidR="001105A5" w:rsidRPr="00D82AD9" w:rsidRDefault="001105A5" w:rsidP="001105A5">
            <w:pPr>
              <w:jc w:val="center"/>
            </w:pPr>
            <w:r w:rsidRPr="00D82AD9">
              <w:t>YES</w:t>
            </w:r>
          </w:p>
        </w:tc>
        <w:tc>
          <w:tcPr>
            <w:tcW w:w="534" w:type="dxa"/>
            <w:shd w:val="clear" w:color="auto" w:fill="auto"/>
          </w:tcPr>
          <w:p w14:paraId="10A0D7C1" w14:textId="77777777" w:rsidR="001105A5" w:rsidRPr="00D82AD9" w:rsidRDefault="001105A5" w:rsidP="001105A5">
            <w:pPr>
              <w:jc w:val="center"/>
            </w:pPr>
            <w:r w:rsidRPr="00D82AD9">
              <w:t>NO</w:t>
            </w:r>
          </w:p>
        </w:tc>
      </w:tr>
      <w:tr w:rsidR="001105A5" w:rsidRPr="00D82AD9" w14:paraId="6B7E7A66" w14:textId="77777777" w:rsidTr="001105A5">
        <w:tc>
          <w:tcPr>
            <w:tcW w:w="8115" w:type="dxa"/>
            <w:shd w:val="clear" w:color="auto" w:fill="auto"/>
          </w:tcPr>
          <w:p w14:paraId="600D7FED" w14:textId="77777777" w:rsidR="001105A5" w:rsidRPr="00D82AD9" w:rsidRDefault="001105A5" w:rsidP="001105A5">
            <w:pPr>
              <w:tabs>
                <w:tab w:val="left" w:pos="2760"/>
              </w:tabs>
            </w:pPr>
            <w:r w:rsidRPr="00D82AD9">
              <w:t xml:space="preserve">Your SAU supports and provides high-quality professional development to ESOL teachers and other personnel to improve instruction to and assessment of ELs. </w:t>
            </w:r>
          </w:p>
        </w:tc>
        <w:tc>
          <w:tcPr>
            <w:tcW w:w="701" w:type="dxa"/>
            <w:shd w:val="clear" w:color="auto" w:fill="auto"/>
          </w:tcPr>
          <w:p w14:paraId="00F1977F" w14:textId="77777777" w:rsidR="001105A5" w:rsidRPr="00D82AD9" w:rsidRDefault="001105A5" w:rsidP="001105A5">
            <w:pPr>
              <w:jc w:val="center"/>
            </w:pPr>
            <w:r w:rsidRPr="00D82AD9">
              <w:t>YES</w:t>
            </w:r>
          </w:p>
        </w:tc>
        <w:tc>
          <w:tcPr>
            <w:tcW w:w="534" w:type="dxa"/>
            <w:shd w:val="clear" w:color="auto" w:fill="auto"/>
          </w:tcPr>
          <w:p w14:paraId="4F4D81EF" w14:textId="77777777" w:rsidR="001105A5" w:rsidRPr="00D82AD9" w:rsidRDefault="001105A5" w:rsidP="001105A5">
            <w:r w:rsidRPr="00D82AD9">
              <w:t>NO</w:t>
            </w:r>
          </w:p>
        </w:tc>
      </w:tr>
      <w:tr w:rsidR="001105A5" w:rsidRPr="00D82AD9" w14:paraId="456D30ED" w14:textId="77777777" w:rsidTr="001105A5">
        <w:tc>
          <w:tcPr>
            <w:tcW w:w="8115" w:type="dxa"/>
            <w:shd w:val="clear" w:color="auto" w:fill="auto"/>
          </w:tcPr>
          <w:p w14:paraId="6E2A98C8" w14:textId="77777777" w:rsidR="001105A5" w:rsidRPr="00D82AD9" w:rsidRDefault="001105A5" w:rsidP="001105A5">
            <w:r w:rsidRPr="00D82AD9">
              <w:t>ELs in the high school program earn credits toward graduation.</w:t>
            </w:r>
          </w:p>
        </w:tc>
        <w:tc>
          <w:tcPr>
            <w:tcW w:w="701" w:type="dxa"/>
            <w:shd w:val="clear" w:color="auto" w:fill="auto"/>
          </w:tcPr>
          <w:p w14:paraId="73342910" w14:textId="77777777" w:rsidR="001105A5" w:rsidRPr="00D82AD9" w:rsidRDefault="001105A5" w:rsidP="001105A5">
            <w:pPr>
              <w:jc w:val="center"/>
            </w:pPr>
            <w:r w:rsidRPr="00D82AD9">
              <w:t>YES</w:t>
            </w:r>
          </w:p>
        </w:tc>
        <w:tc>
          <w:tcPr>
            <w:tcW w:w="534" w:type="dxa"/>
            <w:shd w:val="clear" w:color="auto" w:fill="auto"/>
          </w:tcPr>
          <w:p w14:paraId="3318471F" w14:textId="77777777" w:rsidR="001105A5" w:rsidRPr="00D82AD9" w:rsidRDefault="001105A5" w:rsidP="001105A5">
            <w:pPr>
              <w:jc w:val="center"/>
            </w:pPr>
            <w:r w:rsidRPr="00D82AD9">
              <w:t>NO</w:t>
            </w:r>
          </w:p>
        </w:tc>
      </w:tr>
      <w:tr w:rsidR="001105A5" w:rsidRPr="00D82AD9" w14:paraId="548397F1" w14:textId="77777777" w:rsidTr="001105A5">
        <w:tc>
          <w:tcPr>
            <w:tcW w:w="8115" w:type="dxa"/>
            <w:shd w:val="clear" w:color="auto" w:fill="auto"/>
          </w:tcPr>
          <w:p w14:paraId="08FAC493" w14:textId="77777777" w:rsidR="001105A5" w:rsidRPr="00D82AD9" w:rsidRDefault="001105A5" w:rsidP="001105A5">
            <w:r w:rsidRPr="00D82AD9">
              <w:t>Your SAU follow appropriate exit criteria for ELs in an ESOL program.</w:t>
            </w:r>
          </w:p>
        </w:tc>
        <w:tc>
          <w:tcPr>
            <w:tcW w:w="701" w:type="dxa"/>
            <w:shd w:val="clear" w:color="auto" w:fill="auto"/>
          </w:tcPr>
          <w:p w14:paraId="1753F207" w14:textId="77777777" w:rsidR="001105A5" w:rsidRPr="00D82AD9" w:rsidRDefault="001105A5" w:rsidP="001105A5">
            <w:pPr>
              <w:jc w:val="center"/>
            </w:pPr>
            <w:r w:rsidRPr="00D82AD9">
              <w:t>YES</w:t>
            </w:r>
          </w:p>
        </w:tc>
        <w:tc>
          <w:tcPr>
            <w:tcW w:w="534" w:type="dxa"/>
            <w:shd w:val="clear" w:color="auto" w:fill="auto"/>
          </w:tcPr>
          <w:p w14:paraId="0A78B9FB" w14:textId="77777777" w:rsidR="001105A5" w:rsidRPr="00D82AD9" w:rsidRDefault="001105A5" w:rsidP="001105A5">
            <w:pPr>
              <w:jc w:val="center"/>
            </w:pPr>
            <w:r w:rsidRPr="00D82AD9">
              <w:t>NO</w:t>
            </w:r>
          </w:p>
        </w:tc>
      </w:tr>
      <w:tr w:rsidR="001105A5" w:rsidRPr="00D82AD9" w14:paraId="3D68B2B5" w14:textId="77777777" w:rsidTr="001105A5">
        <w:tc>
          <w:tcPr>
            <w:tcW w:w="8115" w:type="dxa"/>
            <w:shd w:val="clear" w:color="auto" w:fill="auto"/>
          </w:tcPr>
          <w:p w14:paraId="5768D682" w14:textId="77777777" w:rsidR="001105A5" w:rsidRPr="00D82AD9" w:rsidRDefault="001105A5" w:rsidP="001105A5">
            <w:r w:rsidRPr="00D82AD9">
              <w:t>Your SAU monitors for two years the academic progress of ELs who have exited.</w:t>
            </w:r>
          </w:p>
        </w:tc>
        <w:tc>
          <w:tcPr>
            <w:tcW w:w="701" w:type="dxa"/>
            <w:shd w:val="clear" w:color="auto" w:fill="auto"/>
          </w:tcPr>
          <w:p w14:paraId="6BFA30E2" w14:textId="77777777" w:rsidR="001105A5" w:rsidRPr="00D82AD9" w:rsidRDefault="001105A5" w:rsidP="001105A5">
            <w:pPr>
              <w:jc w:val="center"/>
            </w:pPr>
            <w:r w:rsidRPr="00D82AD9">
              <w:t>YES</w:t>
            </w:r>
          </w:p>
        </w:tc>
        <w:tc>
          <w:tcPr>
            <w:tcW w:w="534" w:type="dxa"/>
            <w:shd w:val="clear" w:color="auto" w:fill="auto"/>
          </w:tcPr>
          <w:p w14:paraId="7832515F" w14:textId="77777777" w:rsidR="001105A5" w:rsidRPr="00D82AD9" w:rsidRDefault="001105A5" w:rsidP="001105A5">
            <w:pPr>
              <w:jc w:val="center"/>
            </w:pPr>
            <w:r w:rsidRPr="00D82AD9">
              <w:t>NO</w:t>
            </w:r>
          </w:p>
        </w:tc>
      </w:tr>
      <w:tr w:rsidR="001105A5" w:rsidRPr="00D82AD9" w14:paraId="38268253" w14:textId="77777777" w:rsidTr="001105A5">
        <w:tc>
          <w:tcPr>
            <w:tcW w:w="8115" w:type="dxa"/>
            <w:shd w:val="clear" w:color="auto" w:fill="auto"/>
          </w:tcPr>
          <w:p w14:paraId="749C93B5" w14:textId="77777777" w:rsidR="001105A5" w:rsidRPr="00D82AD9" w:rsidRDefault="001105A5" w:rsidP="001105A5">
            <w:r w:rsidRPr="00D82AD9">
              <w:t>Your SAU has a system to evaluate the success of its ESOL program.</w:t>
            </w:r>
          </w:p>
        </w:tc>
        <w:tc>
          <w:tcPr>
            <w:tcW w:w="701" w:type="dxa"/>
            <w:shd w:val="clear" w:color="auto" w:fill="auto"/>
          </w:tcPr>
          <w:p w14:paraId="35DB6B4F" w14:textId="77777777" w:rsidR="001105A5" w:rsidRPr="00D82AD9" w:rsidRDefault="001105A5" w:rsidP="001105A5">
            <w:pPr>
              <w:jc w:val="center"/>
            </w:pPr>
            <w:r w:rsidRPr="00D82AD9">
              <w:t>YES</w:t>
            </w:r>
          </w:p>
        </w:tc>
        <w:tc>
          <w:tcPr>
            <w:tcW w:w="534" w:type="dxa"/>
            <w:shd w:val="clear" w:color="auto" w:fill="auto"/>
          </w:tcPr>
          <w:p w14:paraId="3DB0868C" w14:textId="77777777" w:rsidR="001105A5" w:rsidRPr="00D82AD9" w:rsidRDefault="001105A5" w:rsidP="001105A5">
            <w:pPr>
              <w:jc w:val="center"/>
            </w:pPr>
            <w:r w:rsidRPr="00D82AD9">
              <w:t>NO</w:t>
            </w:r>
          </w:p>
        </w:tc>
      </w:tr>
    </w:tbl>
    <w:p w14:paraId="38627F59" w14:textId="77777777" w:rsidR="00ED37F6" w:rsidRDefault="00ED37F6" w:rsidP="00ED37F6">
      <w:pPr>
        <w:rPr>
          <w:lang w:bidi="en-US"/>
        </w:rPr>
      </w:pPr>
    </w:p>
    <w:p w14:paraId="448C9206" w14:textId="3EE0A804" w:rsidR="00DC4259" w:rsidRDefault="00DC4259" w:rsidP="00637C91">
      <w:pPr>
        <w:rPr>
          <w:lang w:bidi="en-US"/>
        </w:rPr>
      </w:pPr>
    </w:p>
    <w:p w14:paraId="4B9A779F" w14:textId="47CDF038" w:rsidR="00BB6D4E" w:rsidRDefault="00BB6D4E" w:rsidP="00637C91">
      <w:pPr>
        <w:rPr>
          <w:lang w:bidi="en-US"/>
        </w:rPr>
      </w:pPr>
    </w:p>
    <w:p w14:paraId="42855C80" w14:textId="79B404A5" w:rsidR="00BB6D4E" w:rsidRDefault="00BB6D4E" w:rsidP="00637C91">
      <w:pPr>
        <w:rPr>
          <w:lang w:bidi="en-US"/>
        </w:rPr>
      </w:pPr>
    </w:p>
    <w:p w14:paraId="1DD5D829" w14:textId="77777777" w:rsidR="00FD543F" w:rsidRPr="00637C91" w:rsidRDefault="00FD543F" w:rsidP="00637C91">
      <w:pPr>
        <w:rPr>
          <w:lang w:bidi="en-US"/>
        </w:rPr>
      </w:pPr>
    </w:p>
    <w:sectPr w:rsidR="00FD543F" w:rsidRPr="00637C91" w:rsidSect="00362307">
      <w:footerReference w:type="default" r:id="rId8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174D" w14:textId="77777777" w:rsidR="00C24A4C" w:rsidRDefault="00C24A4C" w:rsidP="00362307">
      <w:pPr>
        <w:spacing w:after="0" w:line="240" w:lineRule="auto"/>
      </w:pPr>
      <w:r>
        <w:separator/>
      </w:r>
    </w:p>
  </w:endnote>
  <w:endnote w:type="continuationSeparator" w:id="0">
    <w:p w14:paraId="13863E61" w14:textId="77777777" w:rsidR="00C24A4C" w:rsidRDefault="00C24A4C" w:rsidP="0036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52194"/>
      <w:docPartObj>
        <w:docPartGallery w:val="Page Numbers (Bottom of Page)"/>
        <w:docPartUnique/>
      </w:docPartObj>
    </w:sdtPr>
    <w:sdtEndPr>
      <w:rPr>
        <w:noProof/>
      </w:rPr>
    </w:sdtEndPr>
    <w:sdtContent>
      <w:p w14:paraId="3346BF74" w14:textId="6D6175A7" w:rsidR="00C24A4C" w:rsidRDefault="00C24A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2B8AAD" w14:textId="77777777" w:rsidR="00C24A4C" w:rsidRDefault="00C2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2B01" w14:textId="77777777" w:rsidR="00C24A4C" w:rsidRDefault="00C24A4C" w:rsidP="00362307">
      <w:pPr>
        <w:spacing w:after="0" w:line="240" w:lineRule="auto"/>
      </w:pPr>
      <w:r>
        <w:separator/>
      </w:r>
    </w:p>
  </w:footnote>
  <w:footnote w:type="continuationSeparator" w:id="0">
    <w:p w14:paraId="322A0CBD" w14:textId="77777777" w:rsidR="00C24A4C" w:rsidRDefault="00C24A4C" w:rsidP="00362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4"/>
    <w:lvl w:ilvl="0">
      <w:start w:val="1"/>
      <w:numFmt w:val="bullet"/>
      <w:lvlText w:val=""/>
      <w:lvlJc w:val="left"/>
      <w:pPr>
        <w:ind w:left="720" w:hanging="360"/>
      </w:pPr>
      <w:rPr>
        <w:rFonts w:ascii="Wingdings" w:hAnsi="Wingdings"/>
      </w:rPr>
    </w:lvl>
  </w:abstractNum>
  <w:abstractNum w:abstractNumId="1" w15:restartNumberingAfterBreak="0">
    <w:nsid w:val="00000009"/>
    <w:multiLevelType w:val="singleLevel"/>
    <w:tmpl w:val="00000009"/>
    <w:name w:val="WW8Num28"/>
    <w:lvl w:ilvl="0">
      <w:start w:val="1"/>
      <w:numFmt w:val="bullet"/>
      <w:lvlText w:val=""/>
      <w:lvlJc w:val="left"/>
      <w:pPr>
        <w:ind w:left="720" w:hanging="360"/>
      </w:pPr>
      <w:rPr>
        <w:rFonts w:ascii="Wingdings" w:hAnsi="Wingdings"/>
      </w:rPr>
    </w:lvl>
  </w:abstractNum>
  <w:abstractNum w:abstractNumId="2" w15:restartNumberingAfterBreak="0">
    <w:nsid w:val="045A274A"/>
    <w:multiLevelType w:val="multilevel"/>
    <w:tmpl w:val="D716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445D1"/>
    <w:multiLevelType w:val="hybridMultilevel"/>
    <w:tmpl w:val="222EAEB8"/>
    <w:lvl w:ilvl="0" w:tplc="6C94C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46AA9"/>
    <w:multiLevelType w:val="multilevel"/>
    <w:tmpl w:val="3962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94F77"/>
    <w:multiLevelType w:val="hybridMultilevel"/>
    <w:tmpl w:val="A0F6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26B0E"/>
    <w:multiLevelType w:val="multilevel"/>
    <w:tmpl w:val="74B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47330F"/>
    <w:multiLevelType w:val="multilevel"/>
    <w:tmpl w:val="09E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E27224"/>
    <w:multiLevelType w:val="multilevel"/>
    <w:tmpl w:val="60A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4715F5"/>
    <w:multiLevelType w:val="hybridMultilevel"/>
    <w:tmpl w:val="2F928164"/>
    <w:lvl w:ilvl="0" w:tplc="D90E9B8E">
      <w:start w:val="1"/>
      <w:numFmt w:val="bullet"/>
      <w:lvlText w:val=""/>
      <w:lvlJc w:val="left"/>
      <w:pPr>
        <w:tabs>
          <w:tab w:val="num" w:pos="288"/>
        </w:tabs>
        <w:ind w:left="576" w:hanging="288"/>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1155803"/>
    <w:multiLevelType w:val="hybridMultilevel"/>
    <w:tmpl w:val="5FB2ACE0"/>
    <w:lvl w:ilvl="0" w:tplc="6610EDF8">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30D83"/>
    <w:multiLevelType w:val="hybridMultilevel"/>
    <w:tmpl w:val="010EC4A4"/>
    <w:lvl w:ilvl="0" w:tplc="FC64489C">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56B58"/>
    <w:multiLevelType w:val="multilevel"/>
    <w:tmpl w:val="94A8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A5392"/>
    <w:multiLevelType w:val="hybridMultilevel"/>
    <w:tmpl w:val="795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17697"/>
    <w:multiLevelType w:val="multilevel"/>
    <w:tmpl w:val="AFB0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E24E7"/>
    <w:multiLevelType w:val="hybridMultilevel"/>
    <w:tmpl w:val="E9FAB8B4"/>
    <w:lvl w:ilvl="0" w:tplc="6610EDF8">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7299D"/>
    <w:multiLevelType w:val="multilevel"/>
    <w:tmpl w:val="3CC0F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83056"/>
    <w:multiLevelType w:val="hybridMultilevel"/>
    <w:tmpl w:val="10E2119A"/>
    <w:lvl w:ilvl="0" w:tplc="365499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8457A"/>
    <w:multiLevelType w:val="multilevel"/>
    <w:tmpl w:val="218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573B3"/>
    <w:multiLevelType w:val="multilevel"/>
    <w:tmpl w:val="E644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35D2F"/>
    <w:multiLevelType w:val="hybridMultilevel"/>
    <w:tmpl w:val="5F687F9A"/>
    <w:lvl w:ilvl="0" w:tplc="F9105BBC">
      <w:start w:val="1"/>
      <w:numFmt w:val="bullet"/>
      <w:lvlText w:val=""/>
      <w:lvlJc w:val="left"/>
      <w:pPr>
        <w:tabs>
          <w:tab w:val="num" w:pos="1080"/>
        </w:tabs>
        <w:ind w:left="108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70F9E"/>
    <w:multiLevelType w:val="hybridMultilevel"/>
    <w:tmpl w:val="502E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F319E"/>
    <w:multiLevelType w:val="multilevel"/>
    <w:tmpl w:val="71E86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41AC9"/>
    <w:multiLevelType w:val="hybridMultilevel"/>
    <w:tmpl w:val="6AE8CBEE"/>
    <w:lvl w:ilvl="0" w:tplc="365499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165C47"/>
    <w:multiLevelType w:val="hybridMultilevel"/>
    <w:tmpl w:val="B5B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F0EDE"/>
    <w:multiLevelType w:val="multilevel"/>
    <w:tmpl w:val="3AD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55323"/>
    <w:multiLevelType w:val="multilevel"/>
    <w:tmpl w:val="3A6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31288A"/>
    <w:multiLevelType w:val="hybridMultilevel"/>
    <w:tmpl w:val="85D24D9E"/>
    <w:lvl w:ilvl="0" w:tplc="11FAF56E">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DCA4A42"/>
    <w:multiLevelType w:val="multilevel"/>
    <w:tmpl w:val="1416E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B24238"/>
    <w:multiLevelType w:val="hybridMultilevel"/>
    <w:tmpl w:val="5AC8487E"/>
    <w:lvl w:ilvl="0" w:tplc="F9105BBC">
      <w:start w:val="1"/>
      <w:numFmt w:val="bullet"/>
      <w:lvlText w:val=""/>
      <w:lvlJc w:val="left"/>
      <w:pPr>
        <w:tabs>
          <w:tab w:val="num" w:pos="1080"/>
        </w:tabs>
        <w:ind w:left="108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807A15"/>
    <w:multiLevelType w:val="hybridMultilevel"/>
    <w:tmpl w:val="0BA2A2F0"/>
    <w:lvl w:ilvl="0" w:tplc="1D6E58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D69A5"/>
    <w:multiLevelType w:val="multilevel"/>
    <w:tmpl w:val="3E0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93F6D"/>
    <w:multiLevelType w:val="hybridMultilevel"/>
    <w:tmpl w:val="EDF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625F8"/>
    <w:multiLevelType w:val="hybridMultilevel"/>
    <w:tmpl w:val="B7082BDC"/>
    <w:lvl w:ilvl="0" w:tplc="9C482354">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F6D47"/>
    <w:multiLevelType w:val="multilevel"/>
    <w:tmpl w:val="05140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941E36"/>
    <w:multiLevelType w:val="multilevel"/>
    <w:tmpl w:val="461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8"/>
  </w:num>
  <w:num w:numId="4">
    <w:abstractNumId w:val="25"/>
  </w:num>
  <w:num w:numId="5">
    <w:abstractNumId w:val="2"/>
  </w:num>
  <w:num w:numId="6">
    <w:abstractNumId w:val="12"/>
  </w:num>
  <w:num w:numId="7">
    <w:abstractNumId w:val="35"/>
  </w:num>
  <w:num w:numId="8">
    <w:abstractNumId w:val="14"/>
  </w:num>
  <w:num w:numId="9">
    <w:abstractNumId w:val="18"/>
  </w:num>
  <w:num w:numId="10">
    <w:abstractNumId w:val="4"/>
  </w:num>
  <w:num w:numId="11">
    <w:abstractNumId w:val="28"/>
  </w:num>
  <w:num w:numId="12">
    <w:abstractNumId w:val="30"/>
  </w:num>
  <w:num w:numId="13">
    <w:abstractNumId w:val="33"/>
  </w:num>
  <w:num w:numId="14">
    <w:abstractNumId w:val="3"/>
  </w:num>
  <w:num w:numId="15">
    <w:abstractNumId w:val="20"/>
  </w:num>
  <w:num w:numId="16">
    <w:abstractNumId w:val="11"/>
  </w:num>
  <w:num w:numId="17">
    <w:abstractNumId w:val="27"/>
  </w:num>
  <w:num w:numId="18">
    <w:abstractNumId w:val="32"/>
  </w:num>
  <w:num w:numId="19">
    <w:abstractNumId w:val="29"/>
  </w:num>
  <w:num w:numId="20">
    <w:abstractNumId w:val="23"/>
  </w:num>
  <w:num w:numId="21">
    <w:abstractNumId w:val="17"/>
  </w:num>
  <w:num w:numId="22">
    <w:abstractNumId w:val="0"/>
  </w:num>
  <w:num w:numId="23">
    <w:abstractNumId w:val="1"/>
  </w:num>
  <w:num w:numId="24">
    <w:abstractNumId w:val="15"/>
  </w:num>
  <w:num w:numId="25">
    <w:abstractNumId w:val="10"/>
  </w:num>
  <w:num w:numId="26">
    <w:abstractNumId w:val="7"/>
  </w:num>
  <w:num w:numId="27">
    <w:abstractNumId w:val="24"/>
  </w:num>
  <w:num w:numId="28">
    <w:abstractNumId w:val="19"/>
  </w:num>
  <w:num w:numId="29">
    <w:abstractNumId w:val="31"/>
  </w:num>
  <w:num w:numId="30">
    <w:abstractNumId w:val="22"/>
  </w:num>
  <w:num w:numId="31">
    <w:abstractNumId w:val="34"/>
  </w:num>
  <w:num w:numId="32">
    <w:abstractNumId w:val="13"/>
  </w:num>
  <w:num w:numId="33">
    <w:abstractNumId w:val="6"/>
  </w:num>
  <w:num w:numId="34">
    <w:abstractNumId w:val="21"/>
  </w:num>
  <w:num w:numId="35">
    <w:abstractNumId w:val="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48"/>
    <w:rsid w:val="00006DE2"/>
    <w:rsid w:val="00032803"/>
    <w:rsid w:val="00063409"/>
    <w:rsid w:val="000646C0"/>
    <w:rsid w:val="000657E3"/>
    <w:rsid w:val="0007650B"/>
    <w:rsid w:val="000867CF"/>
    <w:rsid w:val="00094291"/>
    <w:rsid w:val="000B2C5B"/>
    <w:rsid w:val="000B2E12"/>
    <w:rsid w:val="000C3B6F"/>
    <w:rsid w:val="00104759"/>
    <w:rsid w:val="00105153"/>
    <w:rsid w:val="00106869"/>
    <w:rsid w:val="001105A5"/>
    <w:rsid w:val="001120D5"/>
    <w:rsid w:val="00134874"/>
    <w:rsid w:val="00134F47"/>
    <w:rsid w:val="00145BAF"/>
    <w:rsid w:val="00151B60"/>
    <w:rsid w:val="00153E88"/>
    <w:rsid w:val="00156534"/>
    <w:rsid w:val="001605FF"/>
    <w:rsid w:val="00165A57"/>
    <w:rsid w:val="00166F88"/>
    <w:rsid w:val="001904F2"/>
    <w:rsid w:val="001928CB"/>
    <w:rsid w:val="001B107C"/>
    <w:rsid w:val="001B2F19"/>
    <w:rsid w:val="001C6536"/>
    <w:rsid w:val="001D7334"/>
    <w:rsid w:val="001E4C3C"/>
    <w:rsid w:val="001E65C6"/>
    <w:rsid w:val="002046F5"/>
    <w:rsid w:val="00240A03"/>
    <w:rsid w:val="0025410E"/>
    <w:rsid w:val="0026591E"/>
    <w:rsid w:val="00281280"/>
    <w:rsid w:val="00285359"/>
    <w:rsid w:val="00294AA2"/>
    <w:rsid w:val="002C0793"/>
    <w:rsid w:val="002F2DF7"/>
    <w:rsid w:val="002F2F4F"/>
    <w:rsid w:val="002F353D"/>
    <w:rsid w:val="0030282A"/>
    <w:rsid w:val="003029C8"/>
    <w:rsid w:val="0031197E"/>
    <w:rsid w:val="0031706F"/>
    <w:rsid w:val="00317EB5"/>
    <w:rsid w:val="003234B8"/>
    <w:rsid w:val="003242D9"/>
    <w:rsid w:val="00334843"/>
    <w:rsid w:val="003376D9"/>
    <w:rsid w:val="00341E7C"/>
    <w:rsid w:val="00351AF0"/>
    <w:rsid w:val="00362307"/>
    <w:rsid w:val="00367FEB"/>
    <w:rsid w:val="003769B5"/>
    <w:rsid w:val="00395B84"/>
    <w:rsid w:val="003A28A5"/>
    <w:rsid w:val="003A5978"/>
    <w:rsid w:val="003B0492"/>
    <w:rsid w:val="003B7AFD"/>
    <w:rsid w:val="003D0705"/>
    <w:rsid w:val="003E5963"/>
    <w:rsid w:val="003F7016"/>
    <w:rsid w:val="004204B4"/>
    <w:rsid w:val="00423506"/>
    <w:rsid w:val="00432770"/>
    <w:rsid w:val="004327B7"/>
    <w:rsid w:val="004438E5"/>
    <w:rsid w:val="00457886"/>
    <w:rsid w:val="00471361"/>
    <w:rsid w:val="00480C24"/>
    <w:rsid w:val="004818B3"/>
    <w:rsid w:val="004A7B2F"/>
    <w:rsid w:val="004A7D67"/>
    <w:rsid w:val="004C2A09"/>
    <w:rsid w:val="004D06D4"/>
    <w:rsid w:val="004D0B2C"/>
    <w:rsid w:val="004E040F"/>
    <w:rsid w:val="004E60D0"/>
    <w:rsid w:val="004F0032"/>
    <w:rsid w:val="00500BE6"/>
    <w:rsid w:val="00514A50"/>
    <w:rsid w:val="005237B8"/>
    <w:rsid w:val="00523FAE"/>
    <w:rsid w:val="00527171"/>
    <w:rsid w:val="00535359"/>
    <w:rsid w:val="0053590D"/>
    <w:rsid w:val="00536E2D"/>
    <w:rsid w:val="00543B68"/>
    <w:rsid w:val="0055280F"/>
    <w:rsid w:val="00553379"/>
    <w:rsid w:val="00577E18"/>
    <w:rsid w:val="00586CF1"/>
    <w:rsid w:val="00591BA2"/>
    <w:rsid w:val="005A136F"/>
    <w:rsid w:val="005A40FF"/>
    <w:rsid w:val="005B5487"/>
    <w:rsid w:val="005C3256"/>
    <w:rsid w:val="005C3AB1"/>
    <w:rsid w:val="005C76E1"/>
    <w:rsid w:val="005D5A5E"/>
    <w:rsid w:val="005E2568"/>
    <w:rsid w:val="005F1048"/>
    <w:rsid w:val="005F63C0"/>
    <w:rsid w:val="006104F4"/>
    <w:rsid w:val="00620460"/>
    <w:rsid w:val="00630A2B"/>
    <w:rsid w:val="00635F6B"/>
    <w:rsid w:val="00637C91"/>
    <w:rsid w:val="0064319F"/>
    <w:rsid w:val="006467DA"/>
    <w:rsid w:val="00650031"/>
    <w:rsid w:val="006520D1"/>
    <w:rsid w:val="00664EDF"/>
    <w:rsid w:val="006714B6"/>
    <w:rsid w:val="006778C6"/>
    <w:rsid w:val="00685F8D"/>
    <w:rsid w:val="006A5CA7"/>
    <w:rsid w:val="006E7E26"/>
    <w:rsid w:val="00706649"/>
    <w:rsid w:val="0071239F"/>
    <w:rsid w:val="0072001E"/>
    <w:rsid w:val="00730C2A"/>
    <w:rsid w:val="00734257"/>
    <w:rsid w:val="007620A4"/>
    <w:rsid w:val="007675CC"/>
    <w:rsid w:val="007717B3"/>
    <w:rsid w:val="00771913"/>
    <w:rsid w:val="00774921"/>
    <w:rsid w:val="0077783A"/>
    <w:rsid w:val="007915C4"/>
    <w:rsid w:val="00796918"/>
    <w:rsid w:val="007A417D"/>
    <w:rsid w:val="007A5DD4"/>
    <w:rsid w:val="007B25BC"/>
    <w:rsid w:val="007B460A"/>
    <w:rsid w:val="007B4B74"/>
    <w:rsid w:val="007B50FA"/>
    <w:rsid w:val="007E3640"/>
    <w:rsid w:val="007E50B9"/>
    <w:rsid w:val="007F37C0"/>
    <w:rsid w:val="008001D2"/>
    <w:rsid w:val="00800255"/>
    <w:rsid w:val="00816804"/>
    <w:rsid w:val="00826C32"/>
    <w:rsid w:val="008428EA"/>
    <w:rsid w:val="008439E4"/>
    <w:rsid w:val="00856375"/>
    <w:rsid w:val="00860FE2"/>
    <w:rsid w:val="008B00E5"/>
    <w:rsid w:val="008B129B"/>
    <w:rsid w:val="008C18B5"/>
    <w:rsid w:val="008C3EC3"/>
    <w:rsid w:val="008D0D5C"/>
    <w:rsid w:val="008D179C"/>
    <w:rsid w:val="008D457C"/>
    <w:rsid w:val="008F5F99"/>
    <w:rsid w:val="008F6042"/>
    <w:rsid w:val="008F7583"/>
    <w:rsid w:val="009037D3"/>
    <w:rsid w:val="00921EBB"/>
    <w:rsid w:val="00930D37"/>
    <w:rsid w:val="009328AE"/>
    <w:rsid w:val="009470FD"/>
    <w:rsid w:val="0095457A"/>
    <w:rsid w:val="00963ABE"/>
    <w:rsid w:val="009756E6"/>
    <w:rsid w:val="009A4B9E"/>
    <w:rsid w:val="009C58A8"/>
    <w:rsid w:val="009E7EFF"/>
    <w:rsid w:val="00A069DA"/>
    <w:rsid w:val="00A14C1C"/>
    <w:rsid w:val="00A27BAA"/>
    <w:rsid w:val="00A34EB3"/>
    <w:rsid w:val="00A3688D"/>
    <w:rsid w:val="00A3698F"/>
    <w:rsid w:val="00A56C48"/>
    <w:rsid w:val="00A7071C"/>
    <w:rsid w:val="00A7524F"/>
    <w:rsid w:val="00A85575"/>
    <w:rsid w:val="00AB396C"/>
    <w:rsid w:val="00AB39A1"/>
    <w:rsid w:val="00B06196"/>
    <w:rsid w:val="00B1183E"/>
    <w:rsid w:val="00B23CCE"/>
    <w:rsid w:val="00BB6D4E"/>
    <w:rsid w:val="00C02DA9"/>
    <w:rsid w:val="00C12EB7"/>
    <w:rsid w:val="00C24A4C"/>
    <w:rsid w:val="00C2531C"/>
    <w:rsid w:val="00C32047"/>
    <w:rsid w:val="00C56A89"/>
    <w:rsid w:val="00C62EC7"/>
    <w:rsid w:val="00C65848"/>
    <w:rsid w:val="00C7213B"/>
    <w:rsid w:val="00C72AAF"/>
    <w:rsid w:val="00C82A50"/>
    <w:rsid w:val="00C848AA"/>
    <w:rsid w:val="00C864F2"/>
    <w:rsid w:val="00C97D5D"/>
    <w:rsid w:val="00CA1649"/>
    <w:rsid w:val="00CA431E"/>
    <w:rsid w:val="00CA468E"/>
    <w:rsid w:val="00CA553C"/>
    <w:rsid w:val="00CB44E0"/>
    <w:rsid w:val="00CE2EDF"/>
    <w:rsid w:val="00CE41FF"/>
    <w:rsid w:val="00CF0F02"/>
    <w:rsid w:val="00CF3839"/>
    <w:rsid w:val="00D05466"/>
    <w:rsid w:val="00D20056"/>
    <w:rsid w:val="00D23918"/>
    <w:rsid w:val="00D35307"/>
    <w:rsid w:val="00D81A5B"/>
    <w:rsid w:val="00D81C82"/>
    <w:rsid w:val="00D82AD9"/>
    <w:rsid w:val="00D83C4C"/>
    <w:rsid w:val="00D93261"/>
    <w:rsid w:val="00D9396C"/>
    <w:rsid w:val="00DA51F9"/>
    <w:rsid w:val="00DB02FA"/>
    <w:rsid w:val="00DB3E48"/>
    <w:rsid w:val="00DC4259"/>
    <w:rsid w:val="00DD32EE"/>
    <w:rsid w:val="00DE1C92"/>
    <w:rsid w:val="00DE543A"/>
    <w:rsid w:val="00DE6CE1"/>
    <w:rsid w:val="00E02D7F"/>
    <w:rsid w:val="00E10D82"/>
    <w:rsid w:val="00E2747B"/>
    <w:rsid w:val="00E3321A"/>
    <w:rsid w:val="00E40112"/>
    <w:rsid w:val="00E45C82"/>
    <w:rsid w:val="00E4622B"/>
    <w:rsid w:val="00E47D25"/>
    <w:rsid w:val="00E62B37"/>
    <w:rsid w:val="00E71000"/>
    <w:rsid w:val="00E913B2"/>
    <w:rsid w:val="00E9407A"/>
    <w:rsid w:val="00EA4E9C"/>
    <w:rsid w:val="00EC437B"/>
    <w:rsid w:val="00ED37F6"/>
    <w:rsid w:val="00EE3B90"/>
    <w:rsid w:val="00EE6530"/>
    <w:rsid w:val="00EF23A3"/>
    <w:rsid w:val="00EF2AD1"/>
    <w:rsid w:val="00EF328D"/>
    <w:rsid w:val="00F07859"/>
    <w:rsid w:val="00F15FDB"/>
    <w:rsid w:val="00F22013"/>
    <w:rsid w:val="00F244E1"/>
    <w:rsid w:val="00F41AC1"/>
    <w:rsid w:val="00F4264A"/>
    <w:rsid w:val="00F602EC"/>
    <w:rsid w:val="00F63FFB"/>
    <w:rsid w:val="00F66690"/>
    <w:rsid w:val="00F7067C"/>
    <w:rsid w:val="00F72617"/>
    <w:rsid w:val="00F815B9"/>
    <w:rsid w:val="00F84B74"/>
    <w:rsid w:val="00FA31F9"/>
    <w:rsid w:val="00FA4059"/>
    <w:rsid w:val="00FA7A18"/>
    <w:rsid w:val="00FB2BFF"/>
    <w:rsid w:val="00FB40D5"/>
    <w:rsid w:val="00FB4DA6"/>
    <w:rsid w:val="00FC715D"/>
    <w:rsid w:val="00FD290D"/>
    <w:rsid w:val="00FD543F"/>
    <w:rsid w:val="00FE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DA3035"/>
  <w15:chartTrackingRefBased/>
  <w15:docId w15:val="{726DC131-38E1-4459-8354-F6A18DF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4E0"/>
  </w:style>
  <w:style w:type="paragraph" w:styleId="Heading1">
    <w:name w:val="heading 1"/>
    <w:basedOn w:val="Normal"/>
    <w:next w:val="Normal"/>
    <w:link w:val="Heading1Char"/>
    <w:uiPriority w:val="9"/>
    <w:qFormat/>
    <w:rsid w:val="00CB44E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4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B44E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B44E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B44E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B44E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B44E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B44E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B44E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4E0"/>
    <w:pPr>
      <w:spacing w:after="0" w:line="240" w:lineRule="auto"/>
    </w:pPr>
  </w:style>
  <w:style w:type="character" w:customStyle="1" w:styleId="NoSpacingChar">
    <w:name w:val="No Spacing Char"/>
    <w:basedOn w:val="DefaultParagraphFont"/>
    <w:link w:val="NoSpacing"/>
    <w:uiPriority w:val="1"/>
    <w:rsid w:val="00A56C48"/>
  </w:style>
  <w:style w:type="character" w:customStyle="1" w:styleId="Heading1Char">
    <w:name w:val="Heading 1 Char"/>
    <w:basedOn w:val="DefaultParagraphFont"/>
    <w:link w:val="Heading1"/>
    <w:uiPriority w:val="9"/>
    <w:rsid w:val="00CB44E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44E0"/>
    <w:pPr>
      <w:outlineLvl w:val="9"/>
    </w:pPr>
  </w:style>
  <w:style w:type="character" w:customStyle="1" w:styleId="Heading2Char">
    <w:name w:val="Heading 2 Char"/>
    <w:basedOn w:val="DefaultParagraphFont"/>
    <w:link w:val="Heading2"/>
    <w:uiPriority w:val="9"/>
    <w:rsid w:val="00CB44E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B44E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B44E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B44E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B44E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B44E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B44E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B44E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B44E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B44E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B44E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B44E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44E0"/>
    <w:rPr>
      <w:rFonts w:asciiTheme="majorHAnsi" w:eastAsiaTheme="majorEastAsia" w:hAnsiTheme="majorHAnsi" w:cstheme="majorBidi"/>
      <w:sz w:val="24"/>
      <w:szCs w:val="24"/>
    </w:rPr>
  </w:style>
  <w:style w:type="character" w:styleId="Strong">
    <w:name w:val="Strong"/>
    <w:basedOn w:val="DefaultParagraphFont"/>
    <w:uiPriority w:val="22"/>
    <w:qFormat/>
    <w:rsid w:val="00CB44E0"/>
    <w:rPr>
      <w:b/>
      <w:bCs/>
    </w:rPr>
  </w:style>
  <w:style w:type="character" w:styleId="Emphasis">
    <w:name w:val="Emphasis"/>
    <w:basedOn w:val="DefaultParagraphFont"/>
    <w:uiPriority w:val="20"/>
    <w:qFormat/>
    <w:rsid w:val="00CB44E0"/>
    <w:rPr>
      <w:i/>
      <w:iCs/>
    </w:rPr>
  </w:style>
  <w:style w:type="paragraph" w:styleId="Quote">
    <w:name w:val="Quote"/>
    <w:basedOn w:val="Normal"/>
    <w:next w:val="Normal"/>
    <w:link w:val="QuoteChar"/>
    <w:uiPriority w:val="29"/>
    <w:qFormat/>
    <w:rsid w:val="00CB44E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B44E0"/>
    <w:rPr>
      <w:i/>
      <w:iCs/>
      <w:color w:val="404040" w:themeColor="text1" w:themeTint="BF"/>
    </w:rPr>
  </w:style>
  <w:style w:type="paragraph" w:styleId="IntenseQuote">
    <w:name w:val="Intense Quote"/>
    <w:basedOn w:val="Normal"/>
    <w:next w:val="Normal"/>
    <w:link w:val="IntenseQuoteChar"/>
    <w:uiPriority w:val="30"/>
    <w:qFormat/>
    <w:rsid w:val="00CB44E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B44E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B44E0"/>
    <w:rPr>
      <w:i/>
      <w:iCs/>
      <w:color w:val="404040" w:themeColor="text1" w:themeTint="BF"/>
    </w:rPr>
  </w:style>
  <w:style w:type="character" w:styleId="IntenseEmphasis">
    <w:name w:val="Intense Emphasis"/>
    <w:basedOn w:val="DefaultParagraphFont"/>
    <w:uiPriority w:val="21"/>
    <w:qFormat/>
    <w:rsid w:val="00CB44E0"/>
    <w:rPr>
      <w:b/>
      <w:bCs/>
      <w:i/>
      <w:iCs/>
    </w:rPr>
  </w:style>
  <w:style w:type="character" w:styleId="SubtleReference">
    <w:name w:val="Subtle Reference"/>
    <w:basedOn w:val="DefaultParagraphFont"/>
    <w:uiPriority w:val="31"/>
    <w:qFormat/>
    <w:rsid w:val="00CB44E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44E0"/>
    <w:rPr>
      <w:b/>
      <w:bCs/>
      <w:smallCaps/>
      <w:spacing w:val="5"/>
      <w:u w:val="single"/>
    </w:rPr>
  </w:style>
  <w:style w:type="character" w:styleId="BookTitle">
    <w:name w:val="Book Title"/>
    <w:basedOn w:val="DefaultParagraphFont"/>
    <w:uiPriority w:val="33"/>
    <w:qFormat/>
    <w:rsid w:val="00CB44E0"/>
    <w:rPr>
      <w:b/>
      <w:bCs/>
      <w:smallCaps/>
    </w:rPr>
  </w:style>
  <w:style w:type="character" w:styleId="Hyperlink">
    <w:name w:val="Hyperlink"/>
    <w:uiPriority w:val="99"/>
    <w:rsid w:val="00CB44E0"/>
    <w:rPr>
      <w:color w:val="0000FF"/>
      <w:u w:val="single"/>
    </w:rPr>
  </w:style>
  <w:style w:type="paragraph" w:styleId="NormalWeb">
    <w:name w:val="Normal (Web)"/>
    <w:basedOn w:val="Normal"/>
    <w:uiPriority w:val="99"/>
    <w:rsid w:val="003B7A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B7AFD"/>
  </w:style>
  <w:style w:type="paragraph" w:styleId="TOC1">
    <w:name w:val="toc 1"/>
    <w:basedOn w:val="Normal"/>
    <w:next w:val="Normal"/>
    <w:autoRedefine/>
    <w:uiPriority w:val="39"/>
    <w:unhideWhenUsed/>
    <w:rsid w:val="00CA553C"/>
    <w:pPr>
      <w:spacing w:after="100"/>
    </w:pPr>
  </w:style>
  <w:style w:type="paragraph" w:styleId="TOC2">
    <w:name w:val="toc 2"/>
    <w:basedOn w:val="Normal"/>
    <w:next w:val="Normal"/>
    <w:autoRedefine/>
    <w:uiPriority w:val="39"/>
    <w:unhideWhenUsed/>
    <w:rsid w:val="00CA553C"/>
    <w:pPr>
      <w:spacing w:after="100"/>
      <w:ind w:left="200"/>
    </w:pPr>
  </w:style>
  <w:style w:type="paragraph" w:styleId="TOC3">
    <w:name w:val="toc 3"/>
    <w:basedOn w:val="Normal"/>
    <w:next w:val="Normal"/>
    <w:autoRedefine/>
    <w:uiPriority w:val="39"/>
    <w:unhideWhenUsed/>
    <w:rsid w:val="00CA553C"/>
    <w:pPr>
      <w:spacing w:after="100"/>
      <w:ind w:left="400"/>
    </w:pPr>
  </w:style>
  <w:style w:type="paragraph" w:styleId="ListParagraph">
    <w:name w:val="List Paragraph"/>
    <w:basedOn w:val="Normal"/>
    <w:uiPriority w:val="34"/>
    <w:qFormat/>
    <w:rsid w:val="00F66690"/>
    <w:pPr>
      <w:ind w:left="720"/>
      <w:contextualSpacing/>
    </w:pPr>
  </w:style>
  <w:style w:type="character" w:styleId="FollowedHyperlink">
    <w:name w:val="FollowedHyperlink"/>
    <w:basedOn w:val="DefaultParagraphFont"/>
    <w:uiPriority w:val="99"/>
    <w:semiHidden/>
    <w:unhideWhenUsed/>
    <w:rsid w:val="007A417D"/>
    <w:rPr>
      <w:color w:val="800080" w:themeColor="followedHyperlink"/>
      <w:u w:val="single"/>
    </w:rPr>
  </w:style>
  <w:style w:type="character" w:styleId="UnresolvedMention">
    <w:name w:val="Unresolved Mention"/>
    <w:basedOn w:val="DefaultParagraphFont"/>
    <w:uiPriority w:val="99"/>
    <w:semiHidden/>
    <w:unhideWhenUsed/>
    <w:rsid w:val="001605FF"/>
    <w:rPr>
      <w:color w:val="808080"/>
      <w:shd w:val="clear" w:color="auto" w:fill="E6E6E6"/>
    </w:rPr>
  </w:style>
  <w:style w:type="paragraph" w:customStyle="1" w:styleId="Default">
    <w:name w:val="Default"/>
    <w:rsid w:val="000867CF"/>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19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basedOn w:val="DefaultParagraphFont"/>
    <w:rsid w:val="00294AA2"/>
  </w:style>
  <w:style w:type="paragraph" w:styleId="Header">
    <w:name w:val="header"/>
    <w:basedOn w:val="Normal"/>
    <w:link w:val="HeaderChar"/>
    <w:uiPriority w:val="99"/>
    <w:unhideWhenUsed/>
    <w:rsid w:val="0036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07"/>
  </w:style>
  <w:style w:type="paragraph" w:styleId="Footer">
    <w:name w:val="footer"/>
    <w:basedOn w:val="Normal"/>
    <w:link w:val="FooterChar"/>
    <w:uiPriority w:val="99"/>
    <w:unhideWhenUsed/>
    <w:rsid w:val="0036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07"/>
  </w:style>
  <w:style w:type="character" w:customStyle="1" w:styleId="byline">
    <w:name w:val="byline"/>
    <w:basedOn w:val="DefaultParagraphFont"/>
    <w:rsid w:val="00DB02FA"/>
  </w:style>
  <w:style w:type="character" w:customStyle="1" w:styleId="vcard">
    <w:name w:val="vcard"/>
    <w:basedOn w:val="DefaultParagraphFont"/>
    <w:rsid w:val="00DB02FA"/>
  </w:style>
  <w:style w:type="character" w:customStyle="1" w:styleId="style4">
    <w:name w:val="style4"/>
    <w:basedOn w:val="DefaultParagraphFont"/>
    <w:rsid w:val="002F353D"/>
  </w:style>
  <w:style w:type="character" w:customStyle="1" w:styleId="showdoclinks">
    <w:name w:val="showdoclinks"/>
    <w:basedOn w:val="DefaultParagraphFont"/>
    <w:rsid w:val="00DC4259"/>
  </w:style>
  <w:style w:type="character" w:styleId="CommentReference">
    <w:name w:val="annotation reference"/>
    <w:basedOn w:val="DefaultParagraphFont"/>
    <w:uiPriority w:val="99"/>
    <w:semiHidden/>
    <w:unhideWhenUsed/>
    <w:rsid w:val="004D0B2C"/>
    <w:rPr>
      <w:sz w:val="16"/>
      <w:szCs w:val="16"/>
    </w:rPr>
  </w:style>
  <w:style w:type="paragraph" w:styleId="CommentText">
    <w:name w:val="annotation text"/>
    <w:basedOn w:val="Normal"/>
    <w:link w:val="CommentTextChar"/>
    <w:uiPriority w:val="99"/>
    <w:semiHidden/>
    <w:unhideWhenUsed/>
    <w:rsid w:val="004D0B2C"/>
    <w:pPr>
      <w:spacing w:line="240" w:lineRule="auto"/>
    </w:pPr>
  </w:style>
  <w:style w:type="character" w:customStyle="1" w:styleId="CommentTextChar">
    <w:name w:val="Comment Text Char"/>
    <w:basedOn w:val="DefaultParagraphFont"/>
    <w:link w:val="CommentText"/>
    <w:uiPriority w:val="99"/>
    <w:semiHidden/>
    <w:rsid w:val="004D0B2C"/>
  </w:style>
  <w:style w:type="paragraph" w:styleId="CommentSubject">
    <w:name w:val="annotation subject"/>
    <w:basedOn w:val="CommentText"/>
    <w:next w:val="CommentText"/>
    <w:link w:val="CommentSubjectChar"/>
    <w:uiPriority w:val="99"/>
    <w:semiHidden/>
    <w:unhideWhenUsed/>
    <w:rsid w:val="004D0B2C"/>
    <w:rPr>
      <w:b/>
      <w:bCs/>
    </w:rPr>
  </w:style>
  <w:style w:type="character" w:customStyle="1" w:styleId="CommentSubjectChar">
    <w:name w:val="Comment Subject Char"/>
    <w:basedOn w:val="CommentTextChar"/>
    <w:link w:val="CommentSubject"/>
    <w:uiPriority w:val="99"/>
    <w:semiHidden/>
    <w:rsid w:val="004D0B2C"/>
    <w:rPr>
      <w:b/>
      <w:bCs/>
    </w:rPr>
  </w:style>
  <w:style w:type="paragraph" w:styleId="BalloonText">
    <w:name w:val="Balloon Text"/>
    <w:basedOn w:val="Normal"/>
    <w:link w:val="BalloonTextChar"/>
    <w:uiPriority w:val="99"/>
    <w:semiHidden/>
    <w:unhideWhenUsed/>
    <w:rsid w:val="004D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2C"/>
    <w:rPr>
      <w:rFonts w:ascii="Segoe UI" w:hAnsi="Segoe UI" w:cs="Segoe UI"/>
      <w:sz w:val="18"/>
      <w:szCs w:val="18"/>
    </w:rPr>
  </w:style>
  <w:style w:type="character" w:customStyle="1" w:styleId="ng-binding">
    <w:name w:val="ng-binding"/>
    <w:rsid w:val="0035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888">
      <w:bodyDiv w:val="1"/>
      <w:marLeft w:val="0"/>
      <w:marRight w:val="0"/>
      <w:marTop w:val="0"/>
      <w:marBottom w:val="0"/>
      <w:divBdr>
        <w:top w:val="none" w:sz="0" w:space="0" w:color="auto"/>
        <w:left w:val="none" w:sz="0" w:space="0" w:color="auto"/>
        <w:bottom w:val="none" w:sz="0" w:space="0" w:color="auto"/>
        <w:right w:val="none" w:sz="0" w:space="0" w:color="auto"/>
      </w:divBdr>
    </w:div>
    <w:div w:id="435173315">
      <w:bodyDiv w:val="1"/>
      <w:marLeft w:val="0"/>
      <w:marRight w:val="0"/>
      <w:marTop w:val="0"/>
      <w:marBottom w:val="0"/>
      <w:divBdr>
        <w:top w:val="none" w:sz="0" w:space="0" w:color="auto"/>
        <w:left w:val="none" w:sz="0" w:space="0" w:color="auto"/>
        <w:bottom w:val="none" w:sz="0" w:space="0" w:color="auto"/>
        <w:right w:val="none" w:sz="0" w:space="0" w:color="auto"/>
      </w:divBdr>
    </w:div>
    <w:div w:id="455756131">
      <w:bodyDiv w:val="1"/>
      <w:marLeft w:val="0"/>
      <w:marRight w:val="0"/>
      <w:marTop w:val="0"/>
      <w:marBottom w:val="0"/>
      <w:divBdr>
        <w:top w:val="none" w:sz="0" w:space="0" w:color="auto"/>
        <w:left w:val="none" w:sz="0" w:space="0" w:color="auto"/>
        <w:bottom w:val="none" w:sz="0" w:space="0" w:color="auto"/>
        <w:right w:val="none" w:sz="0" w:space="0" w:color="auto"/>
      </w:divBdr>
      <w:divsChild>
        <w:div w:id="1322999905">
          <w:marLeft w:val="0"/>
          <w:marRight w:val="0"/>
          <w:marTop w:val="360"/>
          <w:marBottom w:val="0"/>
          <w:divBdr>
            <w:top w:val="none" w:sz="0" w:space="0" w:color="auto"/>
            <w:left w:val="none" w:sz="0" w:space="0" w:color="auto"/>
            <w:bottom w:val="none" w:sz="0" w:space="0" w:color="auto"/>
            <w:right w:val="none" w:sz="0" w:space="0" w:color="auto"/>
          </w:divBdr>
        </w:div>
      </w:divsChild>
    </w:div>
    <w:div w:id="463012290">
      <w:bodyDiv w:val="1"/>
      <w:marLeft w:val="0"/>
      <w:marRight w:val="0"/>
      <w:marTop w:val="0"/>
      <w:marBottom w:val="0"/>
      <w:divBdr>
        <w:top w:val="none" w:sz="0" w:space="0" w:color="auto"/>
        <w:left w:val="none" w:sz="0" w:space="0" w:color="auto"/>
        <w:bottom w:val="none" w:sz="0" w:space="0" w:color="auto"/>
        <w:right w:val="none" w:sz="0" w:space="0" w:color="auto"/>
      </w:divBdr>
    </w:div>
    <w:div w:id="505483988">
      <w:bodyDiv w:val="1"/>
      <w:marLeft w:val="0"/>
      <w:marRight w:val="0"/>
      <w:marTop w:val="0"/>
      <w:marBottom w:val="0"/>
      <w:divBdr>
        <w:top w:val="none" w:sz="0" w:space="0" w:color="auto"/>
        <w:left w:val="none" w:sz="0" w:space="0" w:color="auto"/>
        <w:bottom w:val="none" w:sz="0" w:space="0" w:color="auto"/>
        <w:right w:val="none" w:sz="0" w:space="0" w:color="auto"/>
      </w:divBdr>
      <w:divsChild>
        <w:div w:id="496266001">
          <w:marLeft w:val="0"/>
          <w:marRight w:val="0"/>
          <w:marTop w:val="360"/>
          <w:marBottom w:val="0"/>
          <w:divBdr>
            <w:top w:val="none" w:sz="0" w:space="0" w:color="auto"/>
            <w:left w:val="none" w:sz="0" w:space="0" w:color="auto"/>
            <w:bottom w:val="none" w:sz="0" w:space="0" w:color="auto"/>
            <w:right w:val="none" w:sz="0" w:space="0" w:color="auto"/>
          </w:divBdr>
        </w:div>
      </w:divsChild>
    </w:div>
    <w:div w:id="556815272">
      <w:bodyDiv w:val="1"/>
      <w:marLeft w:val="0"/>
      <w:marRight w:val="0"/>
      <w:marTop w:val="0"/>
      <w:marBottom w:val="0"/>
      <w:divBdr>
        <w:top w:val="none" w:sz="0" w:space="0" w:color="auto"/>
        <w:left w:val="none" w:sz="0" w:space="0" w:color="auto"/>
        <w:bottom w:val="none" w:sz="0" w:space="0" w:color="auto"/>
        <w:right w:val="none" w:sz="0" w:space="0" w:color="auto"/>
      </w:divBdr>
    </w:div>
    <w:div w:id="759300382">
      <w:bodyDiv w:val="1"/>
      <w:marLeft w:val="0"/>
      <w:marRight w:val="0"/>
      <w:marTop w:val="0"/>
      <w:marBottom w:val="0"/>
      <w:divBdr>
        <w:top w:val="none" w:sz="0" w:space="0" w:color="auto"/>
        <w:left w:val="none" w:sz="0" w:space="0" w:color="auto"/>
        <w:bottom w:val="none" w:sz="0" w:space="0" w:color="auto"/>
        <w:right w:val="none" w:sz="0" w:space="0" w:color="auto"/>
      </w:divBdr>
      <w:divsChild>
        <w:div w:id="545876794">
          <w:marLeft w:val="0"/>
          <w:marRight w:val="0"/>
          <w:marTop w:val="360"/>
          <w:marBottom w:val="0"/>
          <w:divBdr>
            <w:top w:val="none" w:sz="0" w:space="0" w:color="auto"/>
            <w:left w:val="none" w:sz="0" w:space="0" w:color="auto"/>
            <w:bottom w:val="none" w:sz="0" w:space="0" w:color="auto"/>
            <w:right w:val="none" w:sz="0" w:space="0" w:color="auto"/>
          </w:divBdr>
        </w:div>
      </w:divsChild>
    </w:div>
    <w:div w:id="819344639">
      <w:bodyDiv w:val="1"/>
      <w:marLeft w:val="0"/>
      <w:marRight w:val="0"/>
      <w:marTop w:val="0"/>
      <w:marBottom w:val="0"/>
      <w:divBdr>
        <w:top w:val="none" w:sz="0" w:space="0" w:color="auto"/>
        <w:left w:val="none" w:sz="0" w:space="0" w:color="auto"/>
        <w:bottom w:val="none" w:sz="0" w:space="0" w:color="auto"/>
        <w:right w:val="none" w:sz="0" w:space="0" w:color="auto"/>
      </w:divBdr>
    </w:div>
    <w:div w:id="880635299">
      <w:bodyDiv w:val="1"/>
      <w:marLeft w:val="0"/>
      <w:marRight w:val="0"/>
      <w:marTop w:val="0"/>
      <w:marBottom w:val="0"/>
      <w:divBdr>
        <w:top w:val="none" w:sz="0" w:space="0" w:color="auto"/>
        <w:left w:val="none" w:sz="0" w:space="0" w:color="auto"/>
        <w:bottom w:val="none" w:sz="0" w:space="0" w:color="auto"/>
        <w:right w:val="none" w:sz="0" w:space="0" w:color="auto"/>
      </w:divBdr>
      <w:divsChild>
        <w:div w:id="426392705">
          <w:marLeft w:val="0"/>
          <w:marRight w:val="0"/>
          <w:marTop w:val="0"/>
          <w:marBottom w:val="0"/>
          <w:divBdr>
            <w:top w:val="none" w:sz="0" w:space="0" w:color="auto"/>
            <w:left w:val="none" w:sz="0" w:space="0" w:color="auto"/>
            <w:bottom w:val="none" w:sz="0" w:space="0" w:color="auto"/>
            <w:right w:val="none" w:sz="0" w:space="0" w:color="auto"/>
          </w:divBdr>
          <w:divsChild>
            <w:div w:id="1960258650">
              <w:marLeft w:val="0"/>
              <w:marRight w:val="0"/>
              <w:marTop w:val="0"/>
              <w:marBottom w:val="0"/>
              <w:divBdr>
                <w:top w:val="none" w:sz="0" w:space="0" w:color="auto"/>
                <w:left w:val="none" w:sz="0" w:space="0" w:color="auto"/>
                <w:bottom w:val="none" w:sz="0" w:space="0" w:color="auto"/>
                <w:right w:val="none" w:sz="0" w:space="0" w:color="auto"/>
              </w:divBdr>
              <w:divsChild>
                <w:div w:id="776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4194">
      <w:bodyDiv w:val="1"/>
      <w:marLeft w:val="0"/>
      <w:marRight w:val="0"/>
      <w:marTop w:val="0"/>
      <w:marBottom w:val="0"/>
      <w:divBdr>
        <w:top w:val="none" w:sz="0" w:space="0" w:color="auto"/>
        <w:left w:val="none" w:sz="0" w:space="0" w:color="auto"/>
        <w:bottom w:val="none" w:sz="0" w:space="0" w:color="auto"/>
        <w:right w:val="none" w:sz="0" w:space="0" w:color="auto"/>
      </w:divBdr>
      <w:divsChild>
        <w:div w:id="1555972279">
          <w:marLeft w:val="0"/>
          <w:marRight w:val="0"/>
          <w:marTop w:val="360"/>
          <w:marBottom w:val="0"/>
          <w:divBdr>
            <w:top w:val="none" w:sz="0" w:space="0" w:color="auto"/>
            <w:left w:val="none" w:sz="0" w:space="0" w:color="auto"/>
            <w:bottom w:val="none" w:sz="0" w:space="0" w:color="auto"/>
            <w:right w:val="none" w:sz="0" w:space="0" w:color="auto"/>
          </w:divBdr>
        </w:div>
      </w:divsChild>
    </w:div>
    <w:div w:id="912932886">
      <w:bodyDiv w:val="1"/>
      <w:marLeft w:val="0"/>
      <w:marRight w:val="0"/>
      <w:marTop w:val="0"/>
      <w:marBottom w:val="0"/>
      <w:divBdr>
        <w:top w:val="none" w:sz="0" w:space="0" w:color="auto"/>
        <w:left w:val="none" w:sz="0" w:space="0" w:color="auto"/>
        <w:bottom w:val="none" w:sz="0" w:space="0" w:color="auto"/>
        <w:right w:val="none" w:sz="0" w:space="0" w:color="auto"/>
      </w:divBdr>
      <w:divsChild>
        <w:div w:id="1268611666">
          <w:marLeft w:val="0"/>
          <w:marRight w:val="0"/>
          <w:marTop w:val="360"/>
          <w:marBottom w:val="0"/>
          <w:divBdr>
            <w:top w:val="none" w:sz="0" w:space="0" w:color="auto"/>
            <w:left w:val="none" w:sz="0" w:space="0" w:color="auto"/>
            <w:bottom w:val="none" w:sz="0" w:space="0" w:color="auto"/>
            <w:right w:val="none" w:sz="0" w:space="0" w:color="auto"/>
          </w:divBdr>
        </w:div>
      </w:divsChild>
    </w:div>
    <w:div w:id="953637399">
      <w:bodyDiv w:val="1"/>
      <w:marLeft w:val="0"/>
      <w:marRight w:val="0"/>
      <w:marTop w:val="0"/>
      <w:marBottom w:val="0"/>
      <w:divBdr>
        <w:top w:val="none" w:sz="0" w:space="0" w:color="auto"/>
        <w:left w:val="none" w:sz="0" w:space="0" w:color="auto"/>
        <w:bottom w:val="none" w:sz="0" w:space="0" w:color="auto"/>
        <w:right w:val="none" w:sz="0" w:space="0" w:color="auto"/>
      </w:divBdr>
    </w:div>
    <w:div w:id="1092966518">
      <w:bodyDiv w:val="1"/>
      <w:marLeft w:val="0"/>
      <w:marRight w:val="0"/>
      <w:marTop w:val="0"/>
      <w:marBottom w:val="0"/>
      <w:divBdr>
        <w:top w:val="none" w:sz="0" w:space="0" w:color="auto"/>
        <w:left w:val="none" w:sz="0" w:space="0" w:color="auto"/>
        <w:bottom w:val="none" w:sz="0" w:space="0" w:color="auto"/>
        <w:right w:val="none" w:sz="0" w:space="0" w:color="auto"/>
      </w:divBdr>
    </w:div>
    <w:div w:id="1264260900">
      <w:bodyDiv w:val="1"/>
      <w:marLeft w:val="0"/>
      <w:marRight w:val="0"/>
      <w:marTop w:val="0"/>
      <w:marBottom w:val="0"/>
      <w:divBdr>
        <w:top w:val="none" w:sz="0" w:space="0" w:color="auto"/>
        <w:left w:val="none" w:sz="0" w:space="0" w:color="auto"/>
        <w:bottom w:val="none" w:sz="0" w:space="0" w:color="auto"/>
        <w:right w:val="none" w:sz="0" w:space="0" w:color="auto"/>
      </w:divBdr>
      <w:divsChild>
        <w:div w:id="1151798685">
          <w:marLeft w:val="0"/>
          <w:marRight w:val="0"/>
          <w:marTop w:val="120"/>
          <w:marBottom w:val="120"/>
          <w:divBdr>
            <w:top w:val="none" w:sz="0" w:space="0" w:color="auto"/>
            <w:left w:val="none" w:sz="0" w:space="0" w:color="auto"/>
            <w:bottom w:val="none" w:sz="0" w:space="0" w:color="auto"/>
            <w:right w:val="none" w:sz="0" w:space="0" w:color="auto"/>
          </w:divBdr>
          <w:divsChild>
            <w:div w:id="59334314">
              <w:marLeft w:val="0"/>
              <w:marRight w:val="0"/>
              <w:marTop w:val="0"/>
              <w:marBottom w:val="0"/>
              <w:divBdr>
                <w:top w:val="none" w:sz="0" w:space="0" w:color="auto"/>
                <w:left w:val="none" w:sz="0" w:space="0" w:color="auto"/>
                <w:bottom w:val="none" w:sz="0" w:space="0" w:color="auto"/>
                <w:right w:val="none" w:sz="0" w:space="0" w:color="auto"/>
              </w:divBdr>
              <w:divsChild>
                <w:div w:id="1095902928">
                  <w:marLeft w:val="0"/>
                  <w:marRight w:val="0"/>
                  <w:marTop w:val="0"/>
                  <w:marBottom w:val="0"/>
                  <w:divBdr>
                    <w:top w:val="none" w:sz="0" w:space="0" w:color="auto"/>
                    <w:left w:val="none" w:sz="0" w:space="0" w:color="auto"/>
                    <w:bottom w:val="none" w:sz="0" w:space="0" w:color="auto"/>
                    <w:right w:val="none" w:sz="0" w:space="0" w:color="auto"/>
                  </w:divBdr>
                  <w:divsChild>
                    <w:div w:id="1805342234">
                      <w:marLeft w:val="0"/>
                      <w:marRight w:val="0"/>
                      <w:marTop w:val="0"/>
                      <w:marBottom w:val="0"/>
                      <w:divBdr>
                        <w:top w:val="none" w:sz="0" w:space="0" w:color="auto"/>
                        <w:left w:val="none" w:sz="0" w:space="0" w:color="auto"/>
                        <w:bottom w:val="none" w:sz="0" w:space="0" w:color="auto"/>
                        <w:right w:val="none" w:sz="0" w:space="0" w:color="auto"/>
                      </w:divBdr>
                      <w:divsChild>
                        <w:div w:id="1809665963">
                          <w:marLeft w:val="0"/>
                          <w:marRight w:val="0"/>
                          <w:marTop w:val="0"/>
                          <w:marBottom w:val="0"/>
                          <w:divBdr>
                            <w:top w:val="none" w:sz="0" w:space="0" w:color="auto"/>
                            <w:left w:val="none" w:sz="0" w:space="0" w:color="auto"/>
                            <w:bottom w:val="none" w:sz="0" w:space="0" w:color="auto"/>
                            <w:right w:val="none" w:sz="0" w:space="0" w:color="auto"/>
                          </w:divBdr>
                          <w:divsChild>
                            <w:div w:id="269902170">
                              <w:marLeft w:val="0"/>
                              <w:marRight w:val="0"/>
                              <w:marTop w:val="0"/>
                              <w:marBottom w:val="0"/>
                              <w:divBdr>
                                <w:top w:val="none" w:sz="0" w:space="0" w:color="auto"/>
                                <w:left w:val="none" w:sz="0" w:space="0" w:color="auto"/>
                                <w:bottom w:val="none" w:sz="0" w:space="0" w:color="auto"/>
                                <w:right w:val="none" w:sz="0" w:space="0" w:color="auto"/>
                              </w:divBdr>
                              <w:divsChild>
                                <w:div w:id="18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33279">
      <w:bodyDiv w:val="1"/>
      <w:marLeft w:val="0"/>
      <w:marRight w:val="0"/>
      <w:marTop w:val="0"/>
      <w:marBottom w:val="0"/>
      <w:divBdr>
        <w:top w:val="none" w:sz="0" w:space="0" w:color="auto"/>
        <w:left w:val="none" w:sz="0" w:space="0" w:color="auto"/>
        <w:bottom w:val="none" w:sz="0" w:space="0" w:color="auto"/>
        <w:right w:val="none" w:sz="0" w:space="0" w:color="auto"/>
      </w:divBdr>
    </w:div>
    <w:div w:id="1456946352">
      <w:bodyDiv w:val="1"/>
      <w:marLeft w:val="0"/>
      <w:marRight w:val="0"/>
      <w:marTop w:val="0"/>
      <w:marBottom w:val="0"/>
      <w:divBdr>
        <w:top w:val="none" w:sz="0" w:space="0" w:color="auto"/>
        <w:left w:val="none" w:sz="0" w:space="0" w:color="auto"/>
        <w:bottom w:val="none" w:sz="0" w:space="0" w:color="auto"/>
        <w:right w:val="none" w:sz="0" w:space="0" w:color="auto"/>
      </w:divBdr>
    </w:div>
    <w:div w:id="1606309816">
      <w:bodyDiv w:val="1"/>
      <w:marLeft w:val="0"/>
      <w:marRight w:val="0"/>
      <w:marTop w:val="0"/>
      <w:marBottom w:val="0"/>
      <w:divBdr>
        <w:top w:val="none" w:sz="0" w:space="0" w:color="auto"/>
        <w:left w:val="none" w:sz="0" w:space="0" w:color="auto"/>
        <w:bottom w:val="none" w:sz="0" w:space="0" w:color="auto"/>
        <w:right w:val="none" w:sz="0" w:space="0" w:color="auto"/>
      </w:divBdr>
      <w:divsChild>
        <w:div w:id="1217858460">
          <w:marLeft w:val="0"/>
          <w:marRight w:val="0"/>
          <w:marTop w:val="0"/>
          <w:marBottom w:val="0"/>
          <w:divBdr>
            <w:top w:val="none" w:sz="0" w:space="0" w:color="auto"/>
            <w:left w:val="none" w:sz="0" w:space="0" w:color="auto"/>
            <w:bottom w:val="none" w:sz="0" w:space="0" w:color="auto"/>
            <w:right w:val="none" w:sz="0" w:space="0" w:color="auto"/>
          </w:divBdr>
          <w:divsChild>
            <w:div w:id="618224465">
              <w:marLeft w:val="-225"/>
              <w:marRight w:val="-225"/>
              <w:marTop w:val="0"/>
              <w:marBottom w:val="0"/>
              <w:divBdr>
                <w:top w:val="none" w:sz="0" w:space="0" w:color="auto"/>
                <w:left w:val="none" w:sz="0" w:space="0" w:color="auto"/>
                <w:bottom w:val="none" w:sz="0" w:space="0" w:color="auto"/>
                <w:right w:val="none" w:sz="0" w:space="0" w:color="auto"/>
              </w:divBdr>
              <w:divsChild>
                <w:div w:id="1226255878">
                  <w:marLeft w:val="0"/>
                  <w:marRight w:val="0"/>
                  <w:marTop w:val="0"/>
                  <w:marBottom w:val="0"/>
                  <w:divBdr>
                    <w:top w:val="none" w:sz="0" w:space="0" w:color="auto"/>
                    <w:left w:val="none" w:sz="0" w:space="0" w:color="auto"/>
                    <w:bottom w:val="none" w:sz="0" w:space="0" w:color="auto"/>
                    <w:right w:val="none" w:sz="0" w:space="0" w:color="auto"/>
                  </w:divBdr>
                  <w:divsChild>
                    <w:div w:id="1412774678">
                      <w:marLeft w:val="0"/>
                      <w:marRight w:val="0"/>
                      <w:marTop w:val="0"/>
                      <w:marBottom w:val="0"/>
                      <w:divBdr>
                        <w:top w:val="none" w:sz="0" w:space="0" w:color="auto"/>
                        <w:left w:val="none" w:sz="0" w:space="0" w:color="auto"/>
                        <w:bottom w:val="none" w:sz="0" w:space="0" w:color="auto"/>
                        <w:right w:val="none" w:sz="0" w:space="0" w:color="auto"/>
                      </w:divBdr>
                      <w:divsChild>
                        <w:div w:id="14623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957821">
      <w:bodyDiv w:val="1"/>
      <w:marLeft w:val="0"/>
      <w:marRight w:val="0"/>
      <w:marTop w:val="0"/>
      <w:marBottom w:val="0"/>
      <w:divBdr>
        <w:top w:val="none" w:sz="0" w:space="0" w:color="auto"/>
        <w:left w:val="none" w:sz="0" w:space="0" w:color="auto"/>
        <w:bottom w:val="none" w:sz="0" w:space="0" w:color="auto"/>
        <w:right w:val="none" w:sz="0" w:space="0" w:color="auto"/>
      </w:divBdr>
    </w:div>
    <w:div w:id="1777599319">
      <w:bodyDiv w:val="1"/>
      <w:marLeft w:val="0"/>
      <w:marRight w:val="0"/>
      <w:marTop w:val="0"/>
      <w:marBottom w:val="0"/>
      <w:divBdr>
        <w:top w:val="none" w:sz="0" w:space="0" w:color="auto"/>
        <w:left w:val="none" w:sz="0" w:space="0" w:color="auto"/>
        <w:bottom w:val="none" w:sz="0" w:space="0" w:color="auto"/>
        <w:right w:val="none" w:sz="0" w:space="0" w:color="auto"/>
      </w:divBdr>
    </w:div>
    <w:div w:id="2017489319">
      <w:bodyDiv w:val="1"/>
      <w:marLeft w:val="0"/>
      <w:marRight w:val="0"/>
      <w:marTop w:val="0"/>
      <w:marBottom w:val="0"/>
      <w:divBdr>
        <w:top w:val="none" w:sz="0" w:space="0" w:color="auto"/>
        <w:left w:val="none" w:sz="0" w:space="0" w:color="auto"/>
        <w:bottom w:val="none" w:sz="0" w:space="0" w:color="auto"/>
        <w:right w:val="none" w:sz="0" w:space="0" w:color="auto"/>
      </w:divBdr>
      <w:divsChild>
        <w:div w:id="1562057670">
          <w:marLeft w:val="0"/>
          <w:marRight w:val="0"/>
          <w:marTop w:val="360"/>
          <w:marBottom w:val="0"/>
          <w:divBdr>
            <w:top w:val="none" w:sz="0" w:space="0" w:color="auto"/>
            <w:left w:val="none" w:sz="0" w:space="0" w:color="auto"/>
            <w:bottom w:val="none" w:sz="0" w:space="0" w:color="auto"/>
            <w:right w:val="none" w:sz="0" w:space="0" w:color="auto"/>
          </w:divBdr>
        </w:div>
      </w:divsChild>
    </w:div>
    <w:div w:id="2033676946">
      <w:bodyDiv w:val="1"/>
      <w:marLeft w:val="0"/>
      <w:marRight w:val="0"/>
      <w:marTop w:val="0"/>
      <w:marBottom w:val="0"/>
      <w:divBdr>
        <w:top w:val="none" w:sz="0" w:space="0" w:color="auto"/>
        <w:left w:val="none" w:sz="0" w:space="0" w:color="auto"/>
        <w:bottom w:val="none" w:sz="0" w:space="0" w:color="auto"/>
        <w:right w:val="none" w:sz="0" w:space="0" w:color="auto"/>
      </w:divBdr>
      <w:divsChild>
        <w:div w:id="944654751">
          <w:marLeft w:val="0"/>
          <w:marRight w:val="0"/>
          <w:marTop w:val="0"/>
          <w:marBottom w:val="0"/>
          <w:divBdr>
            <w:top w:val="none" w:sz="0" w:space="0" w:color="auto"/>
            <w:left w:val="none" w:sz="0" w:space="0" w:color="auto"/>
            <w:bottom w:val="none" w:sz="0" w:space="0" w:color="auto"/>
            <w:right w:val="none" w:sz="0" w:space="0" w:color="auto"/>
          </w:divBdr>
          <w:divsChild>
            <w:div w:id="1204100276">
              <w:marLeft w:val="0"/>
              <w:marRight w:val="0"/>
              <w:marTop w:val="0"/>
              <w:marBottom w:val="0"/>
              <w:divBdr>
                <w:top w:val="none" w:sz="0" w:space="0" w:color="auto"/>
                <w:left w:val="none" w:sz="0" w:space="0" w:color="auto"/>
                <w:bottom w:val="none" w:sz="0" w:space="0" w:color="auto"/>
                <w:right w:val="none" w:sz="0" w:space="0" w:color="auto"/>
              </w:divBdr>
              <w:divsChild>
                <w:div w:id="322896901">
                  <w:marLeft w:val="0"/>
                  <w:marRight w:val="0"/>
                  <w:marTop w:val="0"/>
                  <w:marBottom w:val="0"/>
                  <w:divBdr>
                    <w:top w:val="none" w:sz="0" w:space="0" w:color="auto"/>
                    <w:left w:val="none" w:sz="0" w:space="0" w:color="auto"/>
                    <w:bottom w:val="none" w:sz="0" w:space="0" w:color="auto"/>
                    <w:right w:val="none" w:sz="0" w:space="0" w:color="auto"/>
                  </w:divBdr>
                  <w:divsChild>
                    <w:div w:id="244455132">
                      <w:marLeft w:val="0"/>
                      <w:marRight w:val="0"/>
                      <w:marTop w:val="0"/>
                      <w:marBottom w:val="0"/>
                      <w:divBdr>
                        <w:top w:val="none" w:sz="0" w:space="0" w:color="auto"/>
                        <w:left w:val="none" w:sz="0" w:space="0" w:color="auto"/>
                        <w:bottom w:val="none" w:sz="0" w:space="0" w:color="auto"/>
                        <w:right w:val="none" w:sz="0" w:space="0" w:color="auto"/>
                      </w:divBdr>
                      <w:divsChild>
                        <w:div w:id="359086414">
                          <w:marLeft w:val="0"/>
                          <w:marRight w:val="0"/>
                          <w:marTop w:val="0"/>
                          <w:marBottom w:val="0"/>
                          <w:divBdr>
                            <w:top w:val="none" w:sz="0" w:space="0" w:color="auto"/>
                            <w:left w:val="none" w:sz="0" w:space="0" w:color="auto"/>
                            <w:bottom w:val="none" w:sz="0" w:space="0" w:color="auto"/>
                            <w:right w:val="none" w:sz="0" w:space="0" w:color="auto"/>
                          </w:divBdr>
                          <w:divsChild>
                            <w:div w:id="10592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2263">
      <w:bodyDiv w:val="1"/>
      <w:marLeft w:val="0"/>
      <w:marRight w:val="0"/>
      <w:marTop w:val="0"/>
      <w:marBottom w:val="0"/>
      <w:divBdr>
        <w:top w:val="none" w:sz="0" w:space="0" w:color="auto"/>
        <w:left w:val="none" w:sz="0" w:space="0" w:color="auto"/>
        <w:bottom w:val="none" w:sz="0" w:space="0" w:color="auto"/>
        <w:right w:val="none" w:sz="0" w:space="0" w:color="auto"/>
      </w:divBdr>
    </w:div>
    <w:div w:id="2135827364">
      <w:bodyDiv w:val="1"/>
      <w:marLeft w:val="0"/>
      <w:marRight w:val="0"/>
      <w:marTop w:val="0"/>
      <w:marBottom w:val="0"/>
      <w:divBdr>
        <w:top w:val="none" w:sz="0" w:space="0" w:color="auto"/>
        <w:left w:val="none" w:sz="0" w:space="0" w:color="auto"/>
        <w:bottom w:val="none" w:sz="0" w:space="0" w:color="auto"/>
        <w:right w:val="none" w:sz="0" w:space="0" w:color="auto"/>
      </w:divBdr>
      <w:divsChild>
        <w:div w:id="38287797">
          <w:marLeft w:val="0"/>
          <w:marRight w:val="0"/>
          <w:marTop w:val="150"/>
          <w:marBottom w:val="150"/>
          <w:divBdr>
            <w:top w:val="none" w:sz="0" w:space="0" w:color="auto"/>
            <w:left w:val="none" w:sz="0" w:space="0" w:color="auto"/>
            <w:bottom w:val="none" w:sz="0" w:space="0" w:color="auto"/>
            <w:right w:val="none" w:sz="0" w:space="0" w:color="auto"/>
          </w:divBdr>
          <w:divsChild>
            <w:div w:id="391513018">
              <w:marLeft w:val="0"/>
              <w:marRight w:val="0"/>
              <w:marTop w:val="0"/>
              <w:marBottom w:val="0"/>
              <w:divBdr>
                <w:top w:val="none" w:sz="0" w:space="0" w:color="auto"/>
                <w:left w:val="none" w:sz="0" w:space="0" w:color="auto"/>
                <w:bottom w:val="none" w:sz="0" w:space="0" w:color="auto"/>
                <w:right w:val="none" w:sz="0" w:space="0" w:color="auto"/>
              </w:divBdr>
              <w:divsChild>
                <w:div w:id="1864437381">
                  <w:marLeft w:val="0"/>
                  <w:marRight w:val="0"/>
                  <w:marTop w:val="0"/>
                  <w:marBottom w:val="0"/>
                  <w:divBdr>
                    <w:top w:val="none" w:sz="0" w:space="0" w:color="auto"/>
                    <w:left w:val="none" w:sz="0" w:space="0" w:color="auto"/>
                    <w:bottom w:val="none" w:sz="0" w:space="0" w:color="auto"/>
                    <w:right w:val="none" w:sz="0" w:space="0" w:color="auto"/>
                  </w:divBdr>
                  <w:divsChild>
                    <w:div w:id="1605068290">
                      <w:marLeft w:val="0"/>
                      <w:marRight w:val="0"/>
                      <w:marTop w:val="0"/>
                      <w:marBottom w:val="0"/>
                      <w:divBdr>
                        <w:top w:val="none" w:sz="0" w:space="0" w:color="auto"/>
                        <w:left w:val="none" w:sz="0" w:space="0" w:color="auto"/>
                        <w:bottom w:val="none" w:sz="0" w:space="0" w:color="auto"/>
                        <w:right w:val="none" w:sz="0" w:space="0" w:color="auto"/>
                      </w:divBdr>
                      <w:divsChild>
                        <w:div w:id="1528371868">
                          <w:marLeft w:val="0"/>
                          <w:marRight w:val="0"/>
                          <w:marTop w:val="0"/>
                          <w:marBottom w:val="0"/>
                          <w:divBdr>
                            <w:top w:val="none" w:sz="0" w:space="0" w:color="auto"/>
                            <w:left w:val="none" w:sz="0" w:space="0" w:color="auto"/>
                            <w:bottom w:val="none" w:sz="0" w:space="0" w:color="auto"/>
                            <w:right w:val="none" w:sz="0" w:space="0" w:color="auto"/>
                          </w:divBdr>
                          <w:divsChild>
                            <w:div w:id="718550539">
                              <w:marLeft w:val="0"/>
                              <w:marRight w:val="0"/>
                              <w:marTop w:val="0"/>
                              <w:marBottom w:val="180"/>
                              <w:divBdr>
                                <w:top w:val="none" w:sz="0" w:space="0" w:color="auto"/>
                                <w:left w:val="none" w:sz="0" w:space="0" w:color="auto"/>
                                <w:bottom w:val="none" w:sz="0" w:space="0" w:color="auto"/>
                                <w:right w:val="none" w:sz="0" w:space="0" w:color="auto"/>
                              </w:divBdr>
                              <w:divsChild>
                                <w:div w:id="1854373030">
                                  <w:marLeft w:val="0"/>
                                  <w:marRight w:val="0"/>
                                  <w:marTop w:val="0"/>
                                  <w:marBottom w:val="0"/>
                                  <w:divBdr>
                                    <w:top w:val="none" w:sz="0" w:space="0" w:color="auto"/>
                                    <w:left w:val="none" w:sz="0" w:space="0" w:color="auto"/>
                                    <w:bottom w:val="none" w:sz="0" w:space="0" w:color="auto"/>
                                    <w:right w:val="none" w:sz="0" w:space="0" w:color="auto"/>
                                  </w:divBdr>
                                </w:div>
                              </w:divsChild>
                            </w:div>
                            <w:div w:id="1294171124">
                              <w:marLeft w:val="0"/>
                              <w:marRight w:val="0"/>
                              <w:marTop w:val="0"/>
                              <w:marBottom w:val="180"/>
                              <w:divBdr>
                                <w:top w:val="none" w:sz="0" w:space="0" w:color="auto"/>
                                <w:left w:val="none" w:sz="0" w:space="0" w:color="auto"/>
                                <w:bottom w:val="none" w:sz="0" w:space="0" w:color="auto"/>
                                <w:right w:val="none" w:sz="0" w:space="0" w:color="auto"/>
                              </w:divBdr>
                              <w:divsChild>
                                <w:div w:id="124125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stanford.edu/~hakuta/www/LAU/IAPolicy/IA1aLauvNichols.htm" TargetMode="External"/><Relationship Id="rId18" Type="http://schemas.openxmlformats.org/officeDocument/2006/relationships/hyperlink" Target="http://www.maine.gov/dhhs/documents/Language_ID_Card.pdf" TargetMode="External"/><Relationship Id="rId26" Type="http://schemas.openxmlformats.org/officeDocument/2006/relationships/hyperlink" Target="https://www.ccsso.org/sites/default/files/2017-11/CCSSO%20ELSWD%20Guide_Final%2011%2011%202017.pdf" TargetMode="External"/><Relationship Id="rId39" Type="http://schemas.openxmlformats.org/officeDocument/2006/relationships/hyperlink" Target="https://www.maine.gov/doe/Testing_Accountability/model/indicators" TargetMode="External"/><Relationship Id="rId21" Type="http://schemas.openxmlformats.org/officeDocument/2006/relationships/hyperlink" Target="https://wida.wisc.edu/" TargetMode="External"/><Relationship Id="rId34" Type="http://schemas.openxmlformats.org/officeDocument/2006/relationships/hyperlink" Target="http://www.mainelegislature.org/legis/statutes/20-a/title20-Asec6359.html" TargetMode="External"/><Relationship Id="rId42" Type="http://schemas.openxmlformats.org/officeDocument/2006/relationships/hyperlink" Target="https://openjurist.org/11/f3d/668/united-states-v-board-of-education-of-city-of-chicago" TargetMode="External"/><Relationship Id="rId47" Type="http://schemas.openxmlformats.org/officeDocument/2006/relationships/hyperlink" Target="https://www.maine.gov/doe/Testing_Accountability/MECAS" TargetMode="External"/><Relationship Id="rId50" Type="http://schemas.openxmlformats.org/officeDocument/2006/relationships/image" Target="media/image2.png"/><Relationship Id="rId55" Type="http://schemas.openxmlformats.org/officeDocument/2006/relationships/hyperlink" Target="https://www2.ed.gov/about/offices/list/oela/english-learner-toolkit/chap3.pdf" TargetMode="External"/><Relationship Id="rId63" Type="http://schemas.openxmlformats.org/officeDocument/2006/relationships/hyperlink" Target="https://brycs.org/toolkit/refugee-children-in-u-s-schools-a-toolkit-for-teachers-and-school-personnel/" TargetMode="External"/><Relationship Id="rId68" Type="http://schemas.openxmlformats.org/officeDocument/2006/relationships/hyperlink" Target="https://mainedoenews.net/2018/10/29/administrative-letter-change-in-english-learner-identification-and-exit-criteria/" TargetMode="External"/><Relationship Id="rId76" Type="http://schemas.openxmlformats.org/officeDocument/2006/relationships/hyperlink" Target="https://mainedoenews.net/2019/07/30/maine-officially-adopts-english-language-development-standards/" TargetMode="External"/><Relationship Id="rId84" Type="http://schemas.openxmlformats.org/officeDocument/2006/relationships/hyperlink" Target="http://www.justice.gov/crt/edo/ellpage.php" TargetMode="External"/><Relationship Id="rId7" Type="http://schemas.openxmlformats.org/officeDocument/2006/relationships/footnotes" Target="footnotes.xml"/><Relationship Id="rId71" Type="http://schemas.openxmlformats.org/officeDocument/2006/relationships/hyperlink" Target="https://mainedoenews.net/2019/03/07/guidance-regarding-automated-translation-interpretation-services/" TargetMode="External"/><Relationship Id="rId2" Type="http://schemas.openxmlformats.org/officeDocument/2006/relationships/customXml" Target="../customXml/item2.xml"/><Relationship Id="rId16" Type="http://schemas.openxmlformats.org/officeDocument/2006/relationships/hyperlink" Target="https://www.maine.gov/doe/sites/maine.gov.doe/files/inline-files/Maine%20DOE%20Lau%20Plan%20Template%20and%20Guidance.pdf" TargetMode="External"/><Relationship Id="rId29" Type="http://schemas.openxmlformats.org/officeDocument/2006/relationships/hyperlink" Target="https://mainedoe.co1.qualtrics.com/jfe/form/SV_cOMYwfxdncLJVqt" TargetMode="External"/><Relationship Id="rId11" Type="http://schemas.openxmlformats.org/officeDocument/2006/relationships/hyperlink" Target="https://www.maine.gov/doe/learning/englishlearners/resources" TargetMode="External"/><Relationship Id="rId24" Type="http://schemas.openxmlformats.org/officeDocument/2006/relationships/hyperlink" Target="https://www.maine.gov/doe/data-reporting/collection/helpdesk" TargetMode="External"/><Relationship Id="rId32" Type="http://schemas.openxmlformats.org/officeDocument/2006/relationships/hyperlink" Target="https://mainedoenews.net/2018/01/11/administrative-letter-legal-requirements-to-provide-english-language-acquisition-services-to-english-learners/" TargetMode="External"/><Relationship Id="rId37" Type="http://schemas.openxmlformats.org/officeDocument/2006/relationships/hyperlink" Target="https://www2.ed.gov/about/offices/list/ocr/docs/dcl-factsheet-el-students-201501.pdf" TargetMode="External"/><Relationship Id="rId40" Type="http://schemas.openxmlformats.org/officeDocument/2006/relationships/hyperlink" Target="http://www.access.gpo.gov/nara/cfr/waisidx_99/34cfr100_99.html" TargetMode="External"/><Relationship Id="rId45" Type="http://schemas.openxmlformats.org/officeDocument/2006/relationships/hyperlink" Target="https://web.stanford.edu/~hakuta/www/LAU/IAPolicy/IA1bCastanedaFullText.htm" TargetMode="External"/><Relationship Id="rId53" Type="http://schemas.openxmlformats.org/officeDocument/2006/relationships/hyperlink" Target="https://www2.ed.gov/about/offices/list/oela/english-learner-toolkit/chap1.pdf" TargetMode="External"/><Relationship Id="rId58" Type="http://schemas.openxmlformats.org/officeDocument/2006/relationships/hyperlink" Target="https://www2.ed.gov/about/offices/list/oela/english-learner-toolkit/chap6.pdf" TargetMode="External"/><Relationship Id="rId66" Type="http://schemas.openxmlformats.org/officeDocument/2006/relationships/hyperlink" Target="https://mainedoenews.net/2018/01/22/new-protocol-for-requesting-a-change-in-english-learner-identification/" TargetMode="External"/><Relationship Id="rId74" Type="http://schemas.openxmlformats.org/officeDocument/2006/relationships/hyperlink" Target="https://mainedoenews.net/2019/04/30/tips-for-supporting-muslim-students-during-ramadan-and-eid-al-fitr/" TargetMode="External"/><Relationship Id="rId79" Type="http://schemas.openxmlformats.org/officeDocument/2006/relationships/hyperlink" Target="http://blogs.edweek.org/edweek/learning-the-language/2010/07/feds_say_districts_cant_end_se.html"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2.ed.gov/about/offices/list/oela/english-learner-toolkit/chap9.pdf" TargetMode="External"/><Relationship Id="rId82" Type="http://schemas.openxmlformats.org/officeDocument/2006/relationships/hyperlink" Target="http://www.justice.gov/opa/pr/2010/July/10-crt-800.html" TargetMode="External"/><Relationship Id="rId19" Type="http://schemas.openxmlformats.org/officeDocument/2006/relationships/hyperlink" Target="https://www.maine.gov/doe/node/101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rown.edu/academics/education-alliance/teaching-diverse-learners/tools-essential-components-lau-plan" TargetMode="External"/><Relationship Id="rId22" Type="http://schemas.openxmlformats.org/officeDocument/2006/relationships/hyperlink" Target="mailto:april.perkins@maine.gov" TargetMode="External"/><Relationship Id="rId27" Type="http://schemas.openxmlformats.org/officeDocument/2006/relationships/hyperlink" Target="https://www2.ed.gov/policy/speced/guid/idea/memosdcltrs/q-and-a-on-elp-swd.doc" TargetMode="External"/><Relationship Id="rId30" Type="http://schemas.openxmlformats.org/officeDocument/2006/relationships/hyperlink" Target="https://www.maine.gov/doe/node/1014" TargetMode="External"/><Relationship Id="rId35" Type="http://schemas.openxmlformats.org/officeDocument/2006/relationships/hyperlink" Target="https://www2.ed.gov/about/offices/list/ocr/letters/colleague-201405.pdf" TargetMode="External"/><Relationship Id="rId43" Type="http://schemas.openxmlformats.org/officeDocument/2006/relationships/hyperlink" Target="https://mainedoenews.net/2018/08/01/clarification-of-the-process-for-addressing-complaints-of-discrimination/" TargetMode="External"/><Relationship Id="rId48" Type="http://schemas.openxmlformats.org/officeDocument/2006/relationships/hyperlink" Target="https://mainedoenews.net/2019/08/07/guidance-on-determining-english-learner-status/" TargetMode="External"/><Relationship Id="rId56" Type="http://schemas.openxmlformats.org/officeDocument/2006/relationships/hyperlink" Target="https://www2.ed.gov/about/offices/list/oela/english-learner-toolkit/chap4.pdf" TargetMode="External"/><Relationship Id="rId64" Type="http://schemas.openxmlformats.org/officeDocument/2006/relationships/hyperlink" Target="https://brycs.org/2018site/wp-content/uploads/2018/08/tool5.pdf" TargetMode="External"/><Relationship Id="rId69" Type="http://schemas.openxmlformats.org/officeDocument/2006/relationships/hyperlink" Target="https://mainedoenews.net/2018/10/24/wida-early-years-online-learning-modules-to-support-multilingual-children-now-available-at-no-cost-to-teachers-and-administrators/" TargetMode="External"/><Relationship Id="rId77" Type="http://schemas.openxmlformats.org/officeDocument/2006/relationships/hyperlink" Target="https://mainedoenews.net/2019/08/07/guidance-on-determining-english-learner-status/" TargetMode="External"/><Relationship Id="rId8" Type="http://schemas.openxmlformats.org/officeDocument/2006/relationships/endnotes" Target="endnotes.xml"/><Relationship Id="rId51" Type="http://schemas.openxmlformats.org/officeDocument/2006/relationships/image" Target="media/image3.png"/><Relationship Id="rId72" Type="http://schemas.openxmlformats.org/officeDocument/2006/relationships/hyperlink" Target="https://mainedoenews.net/2019/03/12/administrative-letter-clarification-on-requirement-to-ensure-parents-meaningful-access-to-iep-information/" TargetMode="External"/><Relationship Id="rId80" Type="http://schemas.openxmlformats.org/officeDocument/2006/relationships/hyperlink" Target="http://blogs.edweek.org/edweek/learning-the-language/"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www.maine.gov/doe/learning/englishlearners/resources" TargetMode="External"/><Relationship Id="rId17" Type="http://schemas.openxmlformats.org/officeDocument/2006/relationships/hyperlink" Target="https://www.maine.gov/doe/learning/englishlearners/policy/survey" TargetMode="External"/><Relationship Id="rId25" Type="http://schemas.openxmlformats.org/officeDocument/2006/relationships/hyperlink" Target="mailto:medms.helpdesk@maine.gov" TargetMode="External"/><Relationship Id="rId33" Type="http://schemas.openxmlformats.org/officeDocument/2006/relationships/hyperlink" Target="https://www2.ed.gov/about/offices/list/ocr/docs/qa-201405.pdf" TargetMode="External"/><Relationship Id="rId38" Type="http://schemas.openxmlformats.org/officeDocument/2006/relationships/hyperlink" Target="https://web.stanford.edu/~hakuta/www/LAU/IAPolicy/IA1bCastanedaFullText.htm" TargetMode="External"/><Relationship Id="rId46" Type="http://schemas.openxmlformats.org/officeDocument/2006/relationships/hyperlink" Target="https://www.maine.gov/doe/Testing_Accountability/ESSA/cnatemplate" TargetMode="External"/><Relationship Id="rId59" Type="http://schemas.openxmlformats.org/officeDocument/2006/relationships/hyperlink" Target="https://ncela.ed.gov/files/english_learner_toolkit/7-OELA_2017_optout_508C.pdf" TargetMode="External"/><Relationship Id="rId67" Type="http://schemas.openxmlformats.org/officeDocument/2006/relationships/hyperlink" Target="https://mainedoenews.net/2018/08/21/new-video-available-to-assist-with-english-learner-identification/" TargetMode="External"/><Relationship Id="rId20" Type="http://schemas.openxmlformats.org/officeDocument/2006/relationships/hyperlink" Target="https://mainedoenews.net/2018/08/21/new-video-available-to-assist-with-english-learner-identification/" TargetMode="External"/><Relationship Id="rId41" Type="http://schemas.openxmlformats.org/officeDocument/2006/relationships/hyperlink" Target="https://www2.ed.gov/about/offices/list/ocr/docs/hq43e4.html" TargetMode="External"/><Relationship Id="rId54" Type="http://schemas.openxmlformats.org/officeDocument/2006/relationships/hyperlink" Target="https://ncela.ed.gov/files/english_learner_toolkit/2-OELA_2017_language_assist_508C.pdf" TargetMode="External"/><Relationship Id="rId62" Type="http://schemas.openxmlformats.org/officeDocument/2006/relationships/hyperlink" Target="https://www2.ed.gov/about/offices/list/oela/english-learner-toolkit/chap10.pdf" TargetMode="External"/><Relationship Id="rId70" Type="http://schemas.openxmlformats.org/officeDocument/2006/relationships/hyperlink" Target="https://mainedoenews.net/2018/08/01/clarification-of-the-process-for-addressing-complaints-of-discrimination/" TargetMode="External"/><Relationship Id="rId75" Type="http://schemas.openxmlformats.org/officeDocument/2006/relationships/hyperlink" Target="https://mainedoenews.net/2019/07/30/preparing-to-educate-students-who-are-english-learners-reviewing-lau-plans/" TargetMode="External"/><Relationship Id="rId83" Type="http://schemas.openxmlformats.org/officeDocument/2006/relationships/hyperlink" Target="http://www.justice.gov/crt/aag_page.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rown.edu/academics/education-alliance/teaching-diverse-learners/policy/lau-plan" TargetMode="External"/><Relationship Id="rId23" Type="http://schemas.openxmlformats.org/officeDocument/2006/relationships/hyperlink" Target="https://www.datarecognitioncorp.com/Assessment-Solutions/Documents/preLAS%20Brochure.pdf" TargetMode="External"/><Relationship Id="rId28" Type="http://schemas.openxmlformats.org/officeDocument/2006/relationships/hyperlink" Target="https://wida.wisc.edu/sites/default/files/resource/Alt-Access-Participation-Criteria-Diagram.pdf" TargetMode="External"/><Relationship Id="rId36" Type="http://schemas.openxmlformats.org/officeDocument/2006/relationships/hyperlink" Target="https://www2.ed.gov/about/offices/list/ocr/docs/lau1990_and_1985.html" TargetMode="External"/><Relationship Id="rId49" Type="http://schemas.openxmlformats.org/officeDocument/2006/relationships/hyperlink" Target="mailto:sue.nay@maine.gov" TargetMode="External"/><Relationship Id="rId57" Type="http://schemas.openxmlformats.org/officeDocument/2006/relationships/hyperlink" Target="https://ncela.ed.gov/files/english_learner_toolkit/5-OELA_2017_inclusion_rev_508C.pdf" TargetMode="External"/><Relationship Id="rId10" Type="http://schemas.openxmlformats.org/officeDocument/2006/relationships/image" Target="media/image10.png"/><Relationship Id="rId31" Type="http://schemas.openxmlformats.org/officeDocument/2006/relationships/hyperlink" Target="https://www2.ed.gov/about/offices/list/ocr/docs/dcl-factsheet-lep-parents-201501.pdf" TargetMode="External"/><Relationship Id="rId44" Type="http://schemas.openxmlformats.org/officeDocument/2006/relationships/hyperlink" Target="https://www.maine.gov/doe/node/1014" TargetMode="External"/><Relationship Id="rId52" Type="http://schemas.openxmlformats.org/officeDocument/2006/relationships/hyperlink" Target="https://www2.ed.gov/about/offices/list/oela/english-learner-toolkit/index.html" TargetMode="External"/><Relationship Id="rId60" Type="http://schemas.openxmlformats.org/officeDocument/2006/relationships/hyperlink" Target="https://www2.ed.gov/about/offices/list/oela/english-learner-toolkit/chap8.pdf" TargetMode="External"/><Relationship Id="rId65" Type="http://schemas.openxmlformats.org/officeDocument/2006/relationships/hyperlink" Target="https://brycs.org/2018site/wp-content/uploads/2018/08/tool6.pdf" TargetMode="External"/><Relationship Id="rId73" Type="http://schemas.openxmlformats.org/officeDocument/2006/relationships/hyperlink" Target="https://mainedoenews.net/2019/03/21/updated-language-use-survey-now-available/" TargetMode="External"/><Relationship Id="rId78" Type="http://schemas.openxmlformats.org/officeDocument/2006/relationships/hyperlink" Target="https://mainedoenews.net/2019/08/28/administrative-letter-legal-requirements-to-provide-english-language-acquisition-services-to-students-who-are-english-learners/" TargetMode="External"/><Relationship Id="rId81" Type="http://schemas.openxmlformats.org/officeDocument/2006/relationships/hyperlink" Target="http://www.justice.gov/crt/"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http://inet.state.me.us/education/communications/images/official01R-200.png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839DB9-2223-4DAD-9A70-5D5DE25F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8798</Words>
  <Characters>50154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Serving Maine’s English Learners</vt:lpstr>
    </vt:vector>
  </TitlesOfParts>
  <Company/>
  <LinksUpToDate>false</LinksUpToDate>
  <CharactersWithSpaces>58835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Maine’s English Learners</dc:title>
  <dc:subject>Policy and Resource Guide</dc:subject>
  <dc:creator>ESOL and Bilingual Programs</dc:creator>
  <cp:keywords/>
  <dc:description/>
  <cp:lastModifiedBy>Perkins, April</cp:lastModifiedBy>
  <cp:revision>11</cp:revision>
  <cp:lastPrinted>2019-09-16T19:05:00Z</cp:lastPrinted>
  <dcterms:created xsi:type="dcterms:W3CDTF">2019-03-11T13:59:00Z</dcterms:created>
  <dcterms:modified xsi:type="dcterms:W3CDTF">2019-09-16T19:05:00Z</dcterms:modified>
</cp:coreProperties>
</file>