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7EC9" w14:textId="77777777" w:rsidR="00C947BE" w:rsidRPr="00C947BE" w:rsidRDefault="00C947BE" w:rsidP="00C947BE">
      <w:pPr>
        <w:shd w:val="clear" w:color="auto" w:fill="FFFFFF"/>
        <w:spacing w:line="240" w:lineRule="auto"/>
        <w:jc w:val="center"/>
        <w:rPr>
          <w:rFonts w:asciiTheme="minorHAnsi" w:eastAsia="Times New Roman" w:hAnsiTheme="minorHAnsi"/>
          <w:color w:val="000000"/>
        </w:rPr>
      </w:pPr>
      <w:r w:rsidRPr="00C947BE">
        <w:rPr>
          <w:rFonts w:asciiTheme="minorHAnsi" w:eastAsia="Times New Roman" w:hAnsiTheme="minorHAnsi"/>
          <w:b/>
          <w:bCs/>
          <w:color w:val="000000"/>
        </w:rPr>
        <w:t>MEA Science</w:t>
      </w:r>
    </w:p>
    <w:p w14:paraId="5B00A143" w14:textId="77777777" w:rsidR="00C947BE" w:rsidRPr="00C947BE" w:rsidRDefault="00C947BE" w:rsidP="00C947BE">
      <w:pPr>
        <w:shd w:val="clear" w:color="auto" w:fill="FFFFFF"/>
        <w:spacing w:line="240" w:lineRule="auto"/>
        <w:jc w:val="center"/>
        <w:rPr>
          <w:rFonts w:asciiTheme="minorHAnsi" w:eastAsia="Times New Roman" w:hAnsiTheme="minorHAnsi"/>
          <w:color w:val="000000"/>
        </w:rPr>
      </w:pPr>
      <w:r w:rsidRPr="00C947BE">
        <w:rPr>
          <w:rFonts w:asciiTheme="minorHAnsi" w:eastAsia="Times New Roman" w:hAnsiTheme="minorHAnsi"/>
          <w:b/>
          <w:bCs/>
          <w:color w:val="000000"/>
        </w:rPr>
        <w:t>2019-2020 Calendar of Events</w:t>
      </w:r>
    </w:p>
    <w:p w14:paraId="423762AD" w14:textId="2A09CCC4" w:rsidR="00C947BE" w:rsidRDefault="00C947BE" w:rsidP="00C947BE">
      <w:pPr>
        <w:spacing w:before="7"/>
        <w:jc w:val="center"/>
        <w:rPr>
          <w:rFonts w:asciiTheme="minorHAnsi" w:hAnsiTheme="minorHAnsi"/>
          <w:b/>
          <w:bCs/>
          <w:color w:val="000000"/>
        </w:rPr>
      </w:pPr>
      <w:r w:rsidRPr="00C947BE">
        <w:rPr>
          <w:rFonts w:asciiTheme="minorHAnsi" w:hAnsiTheme="minorHAnsi"/>
          <w:b/>
          <w:bCs/>
          <w:color w:val="000000"/>
        </w:rPr>
        <w:t>(Events and details are subject to change)</w:t>
      </w:r>
    </w:p>
    <w:p w14:paraId="55014010" w14:textId="5E235277" w:rsidR="00B40AA7" w:rsidRPr="00B40AA7" w:rsidRDefault="00B40AA7" w:rsidP="00C947BE">
      <w:pPr>
        <w:spacing w:before="7"/>
        <w:jc w:val="center"/>
        <w:rPr>
          <w:b/>
          <w:color w:val="FF0000"/>
          <w:sz w:val="27"/>
        </w:rPr>
      </w:pPr>
      <w:r w:rsidRPr="00B40AA7">
        <w:rPr>
          <w:rFonts w:asciiTheme="minorHAnsi" w:hAnsiTheme="minorHAnsi"/>
          <w:b/>
          <w:bCs/>
          <w:color w:val="FF0000"/>
        </w:rPr>
        <w:t>Updated 1/13/20</w:t>
      </w:r>
    </w:p>
    <w:p w14:paraId="3AE115CE" w14:textId="77777777" w:rsidR="00C947BE" w:rsidRPr="00C947BE" w:rsidRDefault="00C947BE" w:rsidP="00D42EAE">
      <w:pPr>
        <w:spacing w:before="7"/>
        <w:rPr>
          <w:b/>
          <w:sz w:val="27"/>
        </w:rPr>
      </w:pPr>
    </w:p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3600"/>
        <w:gridCol w:w="6120"/>
      </w:tblGrid>
      <w:tr w:rsidR="00C947BE" w:rsidRPr="00C947BE" w14:paraId="64B5E8D3" w14:textId="77777777" w:rsidTr="00EA28D8">
        <w:trPr>
          <w:trHeight w:hRule="exact" w:val="305"/>
          <w:jc w:val="center"/>
        </w:trPr>
        <w:tc>
          <w:tcPr>
            <w:tcW w:w="1165" w:type="dxa"/>
          </w:tcPr>
          <w:p w14:paraId="680E558D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before="2" w:line="240" w:lineRule="auto"/>
              <w:ind w:left="405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DATE</w:t>
            </w:r>
          </w:p>
        </w:tc>
        <w:tc>
          <w:tcPr>
            <w:tcW w:w="3600" w:type="dxa"/>
          </w:tcPr>
          <w:p w14:paraId="08F4FAA3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before="2" w:line="240" w:lineRule="auto"/>
              <w:ind w:left="2217" w:right="222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EVENT</w:t>
            </w:r>
          </w:p>
        </w:tc>
        <w:tc>
          <w:tcPr>
            <w:tcW w:w="6120" w:type="dxa"/>
          </w:tcPr>
          <w:p w14:paraId="393FEEB8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before="2" w:line="240" w:lineRule="auto"/>
              <w:ind w:left="1461" w:right="1461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WHERE/HOW</w:t>
            </w:r>
          </w:p>
        </w:tc>
      </w:tr>
      <w:tr w:rsidR="00C947BE" w:rsidRPr="00C947BE" w14:paraId="3BEBC4D4" w14:textId="77777777" w:rsidTr="00B40AA7">
        <w:trPr>
          <w:trHeight w:hRule="exact" w:val="667"/>
          <w:jc w:val="center"/>
        </w:trPr>
        <w:tc>
          <w:tcPr>
            <w:tcW w:w="1165" w:type="dxa"/>
          </w:tcPr>
          <w:p w14:paraId="31B1DAA4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Posted</w:t>
            </w:r>
          </w:p>
        </w:tc>
        <w:tc>
          <w:tcPr>
            <w:tcW w:w="3600" w:type="dxa"/>
          </w:tcPr>
          <w:p w14:paraId="0F1DA650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2018 Science practice testing and scoring guides</w:t>
            </w:r>
          </w:p>
        </w:tc>
        <w:tc>
          <w:tcPr>
            <w:tcW w:w="6120" w:type="dxa"/>
          </w:tcPr>
          <w:p w14:paraId="7F8211A4" w14:textId="77777777" w:rsidR="00C947BE" w:rsidRPr="00C947BE" w:rsidRDefault="00A21AC5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4">
              <w:r w:rsidR="00C947BE" w:rsidRPr="00C947BE">
                <w:rPr>
                  <w:rFonts w:ascii="Calibri" w:eastAsia="Calibri" w:hAnsi="Calibri" w:cs="Calibri"/>
                  <w:color w:val="0000FF"/>
                  <w:szCs w:val="22"/>
                  <w:u w:val="single" w:color="0000FF"/>
                </w:rPr>
                <w:t>2019 Science Released Items</w:t>
              </w:r>
            </w:hyperlink>
          </w:p>
        </w:tc>
      </w:tr>
      <w:tr w:rsidR="00C947BE" w:rsidRPr="00EA28D8" w14:paraId="0C96E830" w14:textId="77777777" w:rsidTr="00EA28D8">
        <w:trPr>
          <w:trHeight w:hRule="exact" w:val="712"/>
          <w:jc w:val="center"/>
        </w:trPr>
        <w:tc>
          <w:tcPr>
            <w:tcW w:w="1165" w:type="dxa"/>
          </w:tcPr>
          <w:p w14:paraId="5EEAC36B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3600" w:type="dxa"/>
          </w:tcPr>
          <w:p w14:paraId="6F57C7DE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Science Supports &amp; Accommodations Table</w:t>
            </w:r>
          </w:p>
        </w:tc>
        <w:tc>
          <w:tcPr>
            <w:tcW w:w="6120" w:type="dxa"/>
          </w:tcPr>
          <w:p w14:paraId="159B9459" w14:textId="6C74B599" w:rsidR="00C947BE" w:rsidRPr="00EA28D8" w:rsidRDefault="00A21AC5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Theme="minorHAnsi" w:eastAsia="Calibri" w:hAnsiTheme="minorHAnsi" w:cstheme="minorHAnsi"/>
                <w:color w:val="000000" w:themeColor="text1"/>
                <w:szCs w:val="22"/>
              </w:rPr>
            </w:pPr>
            <w:hyperlink r:id="rId5" w:history="1">
              <w:r w:rsidR="00EA28D8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3AC8BF95" w14:textId="77777777" w:rsidTr="00B40AA7">
        <w:trPr>
          <w:trHeight w:hRule="exact" w:val="631"/>
          <w:jc w:val="center"/>
        </w:trPr>
        <w:tc>
          <w:tcPr>
            <w:tcW w:w="1165" w:type="dxa"/>
          </w:tcPr>
          <w:p w14:paraId="1456225A" w14:textId="6EEA3540" w:rsidR="00C947BE" w:rsidRPr="00C947BE" w:rsidRDefault="00B40AA7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1/27/20</w:t>
            </w:r>
          </w:p>
        </w:tc>
        <w:tc>
          <w:tcPr>
            <w:tcW w:w="3600" w:type="dxa"/>
          </w:tcPr>
          <w:p w14:paraId="477090EA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Student Enrollment for MEA Science</w:t>
            </w:r>
          </w:p>
        </w:tc>
        <w:tc>
          <w:tcPr>
            <w:tcW w:w="6120" w:type="dxa"/>
          </w:tcPr>
          <w:p w14:paraId="44744004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DOE data file sent to Measured Progress</w:t>
            </w:r>
          </w:p>
        </w:tc>
      </w:tr>
      <w:tr w:rsidR="00C947BE" w:rsidRPr="00C947BE" w14:paraId="4323E54F" w14:textId="77777777" w:rsidTr="00A4660D">
        <w:trPr>
          <w:trHeight w:hRule="exact" w:val="649"/>
          <w:jc w:val="center"/>
        </w:trPr>
        <w:tc>
          <w:tcPr>
            <w:tcW w:w="1165" w:type="dxa"/>
          </w:tcPr>
          <w:p w14:paraId="7651E217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3600" w:type="dxa"/>
          </w:tcPr>
          <w:p w14:paraId="3E5B93E7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Principal/Test Coordinator Manual</w:t>
            </w:r>
          </w:p>
        </w:tc>
        <w:tc>
          <w:tcPr>
            <w:tcW w:w="6120" w:type="dxa"/>
          </w:tcPr>
          <w:p w14:paraId="5A45CF05" w14:textId="19BFB37D" w:rsidR="00C947BE" w:rsidRPr="00C947BE" w:rsidRDefault="00A21AC5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6" w:history="1">
              <w:r w:rsidR="00A4660D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059AC442" w14:textId="77777777" w:rsidTr="00A4660D">
        <w:trPr>
          <w:trHeight w:hRule="exact" w:val="721"/>
          <w:jc w:val="center"/>
        </w:trPr>
        <w:tc>
          <w:tcPr>
            <w:tcW w:w="1165" w:type="dxa"/>
          </w:tcPr>
          <w:p w14:paraId="5320D027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3600" w:type="dxa"/>
          </w:tcPr>
          <w:p w14:paraId="2CDE5ACF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Test Administrator Manual</w:t>
            </w:r>
          </w:p>
        </w:tc>
        <w:tc>
          <w:tcPr>
            <w:tcW w:w="6120" w:type="dxa"/>
          </w:tcPr>
          <w:p w14:paraId="694E8D97" w14:textId="5AD9B84E" w:rsidR="00C947BE" w:rsidRPr="00C947BE" w:rsidRDefault="00A21AC5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7" w:history="1">
              <w:r w:rsidR="00A4660D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2A078D91" w14:textId="77777777" w:rsidTr="005B2043">
        <w:trPr>
          <w:trHeight w:hRule="exact" w:val="631"/>
          <w:jc w:val="center"/>
        </w:trPr>
        <w:tc>
          <w:tcPr>
            <w:tcW w:w="1165" w:type="dxa"/>
          </w:tcPr>
          <w:p w14:paraId="1D67C8C2" w14:textId="15E22343" w:rsidR="00C947BE" w:rsidRPr="00C947BE" w:rsidRDefault="005B2043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Posted</w:t>
            </w:r>
          </w:p>
        </w:tc>
        <w:tc>
          <w:tcPr>
            <w:tcW w:w="3600" w:type="dxa"/>
          </w:tcPr>
          <w:p w14:paraId="318D7778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Science Test Security Agreements</w:t>
            </w:r>
          </w:p>
        </w:tc>
        <w:tc>
          <w:tcPr>
            <w:tcW w:w="6120" w:type="dxa"/>
          </w:tcPr>
          <w:p w14:paraId="1B2D0AE4" w14:textId="5F761414" w:rsidR="00C947BE" w:rsidRPr="00C947BE" w:rsidRDefault="00A21AC5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8" w:history="1">
              <w:r w:rsidR="005B2043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0B0E186F" w14:textId="77777777" w:rsidTr="0051007E">
        <w:trPr>
          <w:trHeight w:hRule="exact" w:val="721"/>
          <w:jc w:val="center"/>
        </w:trPr>
        <w:tc>
          <w:tcPr>
            <w:tcW w:w="1165" w:type="dxa"/>
          </w:tcPr>
          <w:p w14:paraId="7ECECB1D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TBD</w:t>
            </w:r>
          </w:p>
        </w:tc>
        <w:tc>
          <w:tcPr>
            <w:tcW w:w="3600" w:type="dxa"/>
          </w:tcPr>
          <w:p w14:paraId="5E5316C3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Science Training Webinars (TC/TA)</w:t>
            </w:r>
          </w:p>
        </w:tc>
        <w:tc>
          <w:tcPr>
            <w:tcW w:w="6120" w:type="dxa"/>
          </w:tcPr>
          <w:p w14:paraId="349D212A" w14:textId="05307F3F" w:rsidR="00C947BE" w:rsidRPr="00C947BE" w:rsidRDefault="00A21AC5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9" w:history="1">
              <w:r w:rsidR="0051007E" w:rsidRPr="00EA28D8">
                <w:rPr>
                  <w:rStyle w:val="Hyperlink"/>
                  <w:rFonts w:asciiTheme="minorHAnsi" w:hAnsiTheme="minorHAnsi" w:cstheme="minorHAnsi"/>
                </w:rPr>
                <w:t>https://www.maine.gov/doe/Testing_Accountability/MECAS/materials/meascience</w:t>
              </w:r>
            </w:hyperlink>
          </w:p>
        </w:tc>
      </w:tr>
      <w:tr w:rsidR="00C947BE" w:rsidRPr="00C947BE" w14:paraId="2729AD82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36CC1B70" w14:textId="33A50CA9" w:rsidR="00C947BE" w:rsidRPr="00C947BE" w:rsidRDefault="00AB3C97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3/12/20</w:t>
            </w:r>
          </w:p>
        </w:tc>
        <w:tc>
          <w:tcPr>
            <w:tcW w:w="3600" w:type="dxa"/>
          </w:tcPr>
          <w:p w14:paraId="4F456B9B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Test Shipment</w:t>
            </w:r>
          </w:p>
        </w:tc>
        <w:tc>
          <w:tcPr>
            <w:tcW w:w="6120" w:type="dxa"/>
          </w:tcPr>
          <w:p w14:paraId="353E03EF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To your school via UPS</w:t>
            </w:r>
          </w:p>
        </w:tc>
      </w:tr>
      <w:tr w:rsidR="00C947BE" w:rsidRPr="00C947BE" w14:paraId="6994823A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04F22B39" w14:textId="68116F7F" w:rsidR="00C947BE" w:rsidRPr="00C947BE" w:rsidRDefault="00CA6A1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4/27-5/8</w:t>
            </w:r>
          </w:p>
        </w:tc>
        <w:tc>
          <w:tcPr>
            <w:tcW w:w="3600" w:type="dxa"/>
          </w:tcPr>
          <w:p w14:paraId="5970D8C3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Test Shipment</w:t>
            </w:r>
          </w:p>
        </w:tc>
        <w:tc>
          <w:tcPr>
            <w:tcW w:w="6120" w:type="dxa"/>
          </w:tcPr>
          <w:p w14:paraId="59388D60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To your school via UPS</w:t>
            </w:r>
          </w:p>
        </w:tc>
      </w:tr>
      <w:tr w:rsidR="00C947BE" w:rsidRPr="00C947BE" w14:paraId="1B31943A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0154C98F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3/30/20</w:t>
            </w:r>
          </w:p>
        </w:tc>
        <w:tc>
          <w:tcPr>
            <w:tcW w:w="3600" w:type="dxa"/>
          </w:tcPr>
          <w:p w14:paraId="2CC5284D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Test Window Opens</w:t>
            </w:r>
          </w:p>
        </w:tc>
        <w:tc>
          <w:tcPr>
            <w:tcW w:w="6120" w:type="dxa"/>
          </w:tcPr>
          <w:p w14:paraId="22A7D20A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opens</w:t>
            </w:r>
          </w:p>
        </w:tc>
      </w:tr>
      <w:tr w:rsidR="00C947BE" w:rsidRPr="00C947BE" w14:paraId="0B63CFF6" w14:textId="77777777" w:rsidTr="00EA28D8">
        <w:trPr>
          <w:trHeight w:hRule="exact" w:val="598"/>
          <w:jc w:val="center"/>
        </w:trPr>
        <w:tc>
          <w:tcPr>
            <w:tcW w:w="1165" w:type="dxa"/>
          </w:tcPr>
          <w:p w14:paraId="581034F2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4/10/20</w:t>
            </w:r>
          </w:p>
        </w:tc>
        <w:tc>
          <w:tcPr>
            <w:tcW w:w="3600" w:type="dxa"/>
          </w:tcPr>
          <w:p w14:paraId="00CC0F22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42" w:lineRule="auto"/>
              <w:ind w:left="100" w:right="1847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Test Window Closes (including make-ups)</w:t>
            </w:r>
          </w:p>
        </w:tc>
        <w:tc>
          <w:tcPr>
            <w:tcW w:w="6120" w:type="dxa"/>
          </w:tcPr>
          <w:p w14:paraId="2F6D33AA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closes</w:t>
            </w:r>
          </w:p>
        </w:tc>
      </w:tr>
      <w:tr w:rsidR="00C947BE" w:rsidRPr="00C947BE" w14:paraId="1E77F560" w14:textId="77777777" w:rsidTr="00CA6A1E">
        <w:trPr>
          <w:trHeight w:hRule="exact" w:val="838"/>
          <w:jc w:val="center"/>
        </w:trPr>
        <w:tc>
          <w:tcPr>
            <w:tcW w:w="1165" w:type="dxa"/>
          </w:tcPr>
          <w:p w14:paraId="0F2DCF1F" w14:textId="486579FC" w:rsidR="00C947BE" w:rsidRPr="00C947BE" w:rsidRDefault="00CA6A1E" w:rsidP="00CA6A1E">
            <w:pPr>
              <w:widowControl w:val="0"/>
              <w:autoSpaceDE w:val="0"/>
              <w:autoSpaceDN w:val="0"/>
              <w:spacing w:line="240" w:lineRule="auto"/>
              <w:ind w:left="103" w:right="420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4/10 </w:t>
            </w:r>
            <w:r w:rsidR="004A3F13">
              <w:rPr>
                <w:rFonts w:asciiTheme="minorHAnsi" w:eastAsia="Calibri" w:hAnsiTheme="minorHAnsi" w:cs="Calibri"/>
                <w:sz w:val="22"/>
                <w:szCs w:val="22"/>
              </w:rPr>
              <w:t>-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4/13</w:t>
            </w:r>
          </w:p>
        </w:tc>
        <w:tc>
          <w:tcPr>
            <w:tcW w:w="3600" w:type="dxa"/>
          </w:tcPr>
          <w:p w14:paraId="6B6FA3AD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UPS High School Test Pick Up</w:t>
            </w:r>
          </w:p>
        </w:tc>
        <w:tc>
          <w:tcPr>
            <w:tcW w:w="6120" w:type="dxa"/>
          </w:tcPr>
          <w:p w14:paraId="34E70A03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Schools schedule UPS pick-up</w:t>
            </w:r>
          </w:p>
        </w:tc>
      </w:tr>
      <w:tr w:rsidR="00C947BE" w:rsidRPr="00C947BE" w14:paraId="202B5A9C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7B0D2702" w14:textId="63DE0655" w:rsidR="00C947BE" w:rsidRPr="00C947BE" w:rsidRDefault="00766C1F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4/10/20</w:t>
            </w:r>
          </w:p>
        </w:tc>
        <w:tc>
          <w:tcPr>
            <w:tcW w:w="3600" w:type="dxa"/>
          </w:tcPr>
          <w:p w14:paraId="429E6E57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High School PCPA due</w:t>
            </w:r>
          </w:p>
        </w:tc>
        <w:tc>
          <w:tcPr>
            <w:tcW w:w="6120" w:type="dxa"/>
          </w:tcPr>
          <w:p w14:paraId="52FBC7C3" w14:textId="77777777" w:rsidR="00C947BE" w:rsidRPr="00C947BE" w:rsidRDefault="00A21AC5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10">
              <w:proofErr w:type="spellStart"/>
              <w:r w:rsidR="00C947BE" w:rsidRPr="00C947BE">
                <w:rPr>
                  <w:rFonts w:ascii="Calibri" w:eastAsia="Calibri" w:hAnsi="Calibri" w:cs="Calibri"/>
                  <w:color w:val="800080"/>
                  <w:szCs w:val="22"/>
                  <w:u w:val="single" w:color="800080"/>
                </w:rPr>
                <w:t>Iservices</w:t>
              </w:r>
              <w:proofErr w:type="spellEnd"/>
            </w:hyperlink>
            <w:r w:rsidR="00C947BE" w:rsidRPr="00C947BE">
              <w:rPr>
                <w:rFonts w:ascii="Calibri" w:eastAsia="Calibri" w:hAnsi="Calibri" w:cs="Calibri"/>
                <w:color w:val="800080"/>
                <w:szCs w:val="22"/>
                <w:u w:val="single" w:color="800080"/>
              </w:rPr>
              <w:t xml:space="preserve"> </w:t>
            </w:r>
            <w:r w:rsidR="00C947BE" w:rsidRPr="00C947BE">
              <w:rPr>
                <w:rFonts w:ascii="Calibri" w:eastAsia="Calibri" w:hAnsi="Calibri" w:cs="Calibri"/>
                <w:color w:val="000000" w:themeColor="text1"/>
                <w:szCs w:val="22"/>
                <w:u w:val="single" w:color="800080"/>
              </w:rPr>
              <w:t>(login credentials required)</w:t>
            </w:r>
          </w:p>
        </w:tc>
      </w:tr>
      <w:tr w:rsidR="00C947BE" w:rsidRPr="00C947BE" w14:paraId="236A4DA0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3A3FD330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4/27/20</w:t>
            </w:r>
          </w:p>
        </w:tc>
        <w:tc>
          <w:tcPr>
            <w:tcW w:w="3600" w:type="dxa"/>
          </w:tcPr>
          <w:p w14:paraId="3D959AF9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Test Window Opens</w:t>
            </w:r>
          </w:p>
        </w:tc>
        <w:tc>
          <w:tcPr>
            <w:tcW w:w="6120" w:type="dxa"/>
          </w:tcPr>
          <w:p w14:paraId="2F6727B0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opens</w:t>
            </w:r>
          </w:p>
        </w:tc>
      </w:tr>
      <w:tr w:rsidR="00C947BE" w:rsidRPr="00C947BE" w14:paraId="7CF8B124" w14:textId="77777777" w:rsidTr="00EA28D8">
        <w:trPr>
          <w:trHeight w:hRule="exact" w:val="598"/>
          <w:jc w:val="center"/>
        </w:trPr>
        <w:tc>
          <w:tcPr>
            <w:tcW w:w="1165" w:type="dxa"/>
          </w:tcPr>
          <w:p w14:paraId="4030BFED" w14:textId="77777777" w:rsidR="00C947BE" w:rsidRPr="00C947BE" w:rsidRDefault="00C947BE" w:rsidP="00CA6A1E">
            <w:pPr>
              <w:widowControl w:val="0"/>
              <w:autoSpaceDE w:val="0"/>
              <w:autoSpaceDN w:val="0"/>
              <w:spacing w:before="2" w:line="240" w:lineRule="auto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5/8/20</w:t>
            </w:r>
          </w:p>
        </w:tc>
        <w:tc>
          <w:tcPr>
            <w:tcW w:w="3600" w:type="dxa"/>
          </w:tcPr>
          <w:p w14:paraId="293FC7E8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before="2" w:line="240" w:lineRule="auto"/>
              <w:ind w:left="100" w:right="1731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Test Window Closes (including make-ups)</w:t>
            </w:r>
          </w:p>
        </w:tc>
        <w:tc>
          <w:tcPr>
            <w:tcW w:w="6120" w:type="dxa"/>
          </w:tcPr>
          <w:p w14:paraId="0EE4DCD6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before="2" w:line="240" w:lineRule="auto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2-week window closes</w:t>
            </w:r>
          </w:p>
        </w:tc>
      </w:tr>
      <w:tr w:rsidR="00C947BE" w:rsidRPr="00C947BE" w14:paraId="2152F7E3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6BB0A325" w14:textId="2ACBCDFA" w:rsidR="00C947BE" w:rsidRPr="00C947BE" w:rsidRDefault="004A3F13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5/11/20</w:t>
            </w:r>
          </w:p>
        </w:tc>
        <w:tc>
          <w:tcPr>
            <w:tcW w:w="3600" w:type="dxa"/>
          </w:tcPr>
          <w:p w14:paraId="726FA006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U</w:t>
            </w:r>
            <w:bookmarkStart w:id="0" w:name="_GoBack"/>
            <w:bookmarkEnd w:id="0"/>
            <w:r w:rsidRPr="00C947BE">
              <w:rPr>
                <w:rFonts w:ascii="Calibri" w:eastAsia="Calibri" w:hAnsi="Calibri" w:cs="Calibri"/>
                <w:szCs w:val="22"/>
              </w:rPr>
              <w:t>PS Grades 5 &amp; 8 Test Pick Up</w:t>
            </w:r>
          </w:p>
        </w:tc>
        <w:tc>
          <w:tcPr>
            <w:tcW w:w="6120" w:type="dxa"/>
          </w:tcPr>
          <w:p w14:paraId="3F5B0170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Automatic UPS pick-up</w:t>
            </w:r>
          </w:p>
        </w:tc>
      </w:tr>
      <w:tr w:rsidR="00C947BE" w:rsidRPr="00C947BE" w14:paraId="72306D46" w14:textId="77777777" w:rsidTr="00EA28D8">
        <w:trPr>
          <w:trHeight w:hRule="exact" w:val="302"/>
          <w:jc w:val="center"/>
        </w:trPr>
        <w:tc>
          <w:tcPr>
            <w:tcW w:w="1165" w:type="dxa"/>
          </w:tcPr>
          <w:p w14:paraId="06FC7CE9" w14:textId="34EC45B2" w:rsidR="00C947BE" w:rsidRPr="00C947BE" w:rsidRDefault="00A21AC5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5/8/20</w:t>
            </w:r>
          </w:p>
        </w:tc>
        <w:tc>
          <w:tcPr>
            <w:tcW w:w="3600" w:type="dxa"/>
          </w:tcPr>
          <w:p w14:paraId="1F50A806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Grades 5 &amp; 8 PCPA due</w:t>
            </w:r>
          </w:p>
        </w:tc>
        <w:tc>
          <w:tcPr>
            <w:tcW w:w="6120" w:type="dxa"/>
          </w:tcPr>
          <w:p w14:paraId="744ABC8D" w14:textId="77777777" w:rsidR="00C947BE" w:rsidRPr="00C947BE" w:rsidRDefault="00A21AC5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hyperlink r:id="rId11">
              <w:proofErr w:type="spellStart"/>
              <w:r w:rsidR="00C947BE" w:rsidRPr="00C947BE">
                <w:rPr>
                  <w:rFonts w:ascii="Calibri" w:eastAsia="Calibri" w:hAnsi="Calibri" w:cs="Calibri"/>
                  <w:color w:val="800080"/>
                  <w:szCs w:val="22"/>
                  <w:u w:val="single" w:color="800080"/>
                </w:rPr>
                <w:t>Iservices</w:t>
              </w:r>
              <w:proofErr w:type="spellEnd"/>
            </w:hyperlink>
            <w:r w:rsidR="00C947BE" w:rsidRPr="00C947BE">
              <w:rPr>
                <w:rFonts w:ascii="Calibri" w:eastAsia="Calibri" w:hAnsi="Calibri" w:cs="Calibri"/>
                <w:color w:val="800080"/>
                <w:szCs w:val="22"/>
                <w:u w:val="single" w:color="800080"/>
              </w:rPr>
              <w:t xml:space="preserve"> </w:t>
            </w:r>
            <w:r w:rsidR="00C947BE" w:rsidRPr="00C947BE">
              <w:rPr>
                <w:rFonts w:ascii="Calibri" w:eastAsia="Calibri" w:hAnsi="Calibri" w:cs="Calibri"/>
                <w:color w:val="000000" w:themeColor="text1"/>
                <w:szCs w:val="22"/>
                <w:u w:val="single" w:color="800080"/>
              </w:rPr>
              <w:t>(login credentials required)</w:t>
            </w:r>
          </w:p>
        </w:tc>
      </w:tr>
      <w:tr w:rsidR="00C947BE" w:rsidRPr="00C947BE" w14:paraId="56558B0A" w14:textId="77777777" w:rsidTr="00CF7CC0">
        <w:trPr>
          <w:trHeight w:hRule="exact" w:val="631"/>
          <w:jc w:val="center"/>
        </w:trPr>
        <w:tc>
          <w:tcPr>
            <w:tcW w:w="1165" w:type="dxa"/>
          </w:tcPr>
          <w:p w14:paraId="46DD009A" w14:textId="7D329637" w:rsidR="00C947BE" w:rsidRPr="00C947BE" w:rsidRDefault="00CF7CC0" w:rsidP="00CA6A1E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Theme="minorHAnsi" w:eastAsia="Calibri" w:hAnsiTheme="minorHAnsi" w:cs="Calibri"/>
                <w:sz w:val="22"/>
                <w:szCs w:val="22"/>
              </w:rPr>
              <w:t>5/8/20</w:t>
            </w:r>
          </w:p>
        </w:tc>
        <w:tc>
          <w:tcPr>
            <w:tcW w:w="3600" w:type="dxa"/>
          </w:tcPr>
          <w:p w14:paraId="276CFC9F" w14:textId="77777777" w:rsidR="00C947BE" w:rsidRPr="00C947BE" w:rsidRDefault="00C947BE" w:rsidP="00B40AA7">
            <w:pPr>
              <w:widowControl w:val="0"/>
              <w:autoSpaceDE w:val="0"/>
              <w:autoSpaceDN w:val="0"/>
              <w:spacing w:line="292" w:lineRule="exact"/>
              <w:ind w:left="100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Enrollment Update Deadline for Reports</w:t>
            </w:r>
          </w:p>
        </w:tc>
        <w:tc>
          <w:tcPr>
            <w:tcW w:w="6120" w:type="dxa"/>
          </w:tcPr>
          <w:p w14:paraId="1B243016" w14:textId="77777777" w:rsidR="00C947BE" w:rsidRPr="00C947BE" w:rsidRDefault="00C947BE" w:rsidP="00245B58">
            <w:pPr>
              <w:widowControl w:val="0"/>
              <w:autoSpaceDE w:val="0"/>
              <w:autoSpaceDN w:val="0"/>
              <w:spacing w:line="292" w:lineRule="exact"/>
              <w:ind w:left="103"/>
              <w:rPr>
                <w:rFonts w:ascii="Calibri" w:eastAsia="Calibri" w:hAnsi="Calibri" w:cs="Calibri"/>
                <w:szCs w:val="22"/>
              </w:rPr>
            </w:pPr>
            <w:r w:rsidRPr="00C947BE">
              <w:rPr>
                <w:rFonts w:ascii="Calibri" w:eastAsia="Calibri" w:hAnsi="Calibri" w:cs="Calibri"/>
                <w:szCs w:val="22"/>
              </w:rPr>
              <w:t>School’s SIS pushed to Synergy</w:t>
            </w:r>
          </w:p>
        </w:tc>
      </w:tr>
    </w:tbl>
    <w:p w14:paraId="490F3FAC" w14:textId="77777777" w:rsidR="00002B3A" w:rsidRPr="00C947BE" w:rsidRDefault="00A21AC5" w:rsidP="00C947BE">
      <w:pPr>
        <w:jc w:val="center"/>
      </w:pPr>
    </w:p>
    <w:sectPr w:rsidR="00002B3A" w:rsidRPr="00C947BE" w:rsidSect="00D42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245B58"/>
    <w:rsid w:val="00250D94"/>
    <w:rsid w:val="00295CC5"/>
    <w:rsid w:val="002A6606"/>
    <w:rsid w:val="004A3F13"/>
    <w:rsid w:val="004B44EC"/>
    <w:rsid w:val="0051007E"/>
    <w:rsid w:val="005B2043"/>
    <w:rsid w:val="00766C1F"/>
    <w:rsid w:val="007B364E"/>
    <w:rsid w:val="00A21AC5"/>
    <w:rsid w:val="00A4660D"/>
    <w:rsid w:val="00AB3C97"/>
    <w:rsid w:val="00B40AA7"/>
    <w:rsid w:val="00C947BE"/>
    <w:rsid w:val="00CA6A1E"/>
    <w:rsid w:val="00CF7CC0"/>
    <w:rsid w:val="00D42EAE"/>
    <w:rsid w:val="00E20A45"/>
    <w:rsid w:val="00EA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3F2D0"/>
  <w15:chartTrackingRefBased/>
  <w15:docId w15:val="{12B2AFD4-52B7-4E79-AB45-4EF1BEFA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64E"/>
    <w:pPr>
      <w:spacing w:after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364E"/>
    <w:rPr>
      <w:b/>
      <w:bCs/>
    </w:rPr>
  </w:style>
  <w:style w:type="table" w:styleId="TableGrid">
    <w:name w:val="Table Grid"/>
    <w:basedOn w:val="TableNormal"/>
    <w:uiPriority w:val="59"/>
    <w:rsid w:val="007B364E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364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B3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4E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6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/meascien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aine.gov/doe/Testing_Accountability/MECAS/materials/meascien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ine.gov/doe/Testing_Accountability/MECAS/materials/meascience" TargetMode="External"/><Relationship Id="rId11" Type="http://schemas.openxmlformats.org/officeDocument/2006/relationships/hyperlink" Target="http://iservices.measuredprogress.org/" TargetMode="External"/><Relationship Id="rId5" Type="http://schemas.openxmlformats.org/officeDocument/2006/relationships/hyperlink" Target="https://www.maine.gov/doe/Testing_Accountability/MECAS/materials/meascience" TargetMode="External"/><Relationship Id="rId10" Type="http://schemas.openxmlformats.org/officeDocument/2006/relationships/hyperlink" Target="http://iservices.measuredprogress.org/" TargetMode="External"/><Relationship Id="rId4" Type="http://schemas.openxmlformats.org/officeDocument/2006/relationships/hyperlink" Target="https://www.maine.gov/doe/Testing_Accountability/MECAS/supports" TargetMode="External"/><Relationship Id="rId9" Type="http://schemas.openxmlformats.org/officeDocument/2006/relationships/hyperlink" Target="https://www.maine.gov/doe/Testing_Accountability/MECAS/materials/measci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Godfrey, Nancy</cp:lastModifiedBy>
  <cp:revision>15</cp:revision>
  <dcterms:created xsi:type="dcterms:W3CDTF">2019-10-18T16:12:00Z</dcterms:created>
  <dcterms:modified xsi:type="dcterms:W3CDTF">2020-01-09T21:03:00Z</dcterms:modified>
</cp:coreProperties>
</file>