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7" w:rsidRPr="00796548" w:rsidRDefault="00745B67" w:rsidP="00745B67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96548">
        <w:rPr>
          <w:rFonts w:ascii="Times New Roman" w:hAnsi="Times New Roman" w:cs="Times New Roman"/>
          <w:b/>
          <w:sz w:val="36"/>
        </w:rPr>
        <w:t>Sample Job Description</w:t>
      </w:r>
      <w:r w:rsidR="00796548" w:rsidRPr="00796548">
        <w:rPr>
          <w:rFonts w:ascii="Times New Roman" w:hAnsi="Times New Roman" w:cs="Times New Roman"/>
          <w:b/>
          <w:sz w:val="36"/>
        </w:rPr>
        <w:t xml:space="preserve"> - </w:t>
      </w:r>
      <w:r w:rsidRPr="00796548">
        <w:rPr>
          <w:rFonts w:ascii="Times New Roman" w:hAnsi="Times New Roman" w:cs="Times New Roman"/>
          <w:b/>
          <w:sz w:val="36"/>
        </w:rPr>
        <w:t xml:space="preserve">School Nutrition </w:t>
      </w:r>
      <w:r w:rsidR="00B9333A">
        <w:rPr>
          <w:rFonts w:ascii="Times New Roman" w:hAnsi="Times New Roman" w:cs="Times New Roman"/>
          <w:b/>
          <w:sz w:val="36"/>
        </w:rPr>
        <w:t>Director</w:t>
      </w:r>
    </w:p>
    <w:p w:rsidR="00796548" w:rsidRDefault="00796548" w:rsidP="003E616A">
      <w:pPr>
        <w:jc w:val="center"/>
        <w:rPr>
          <w:rFonts w:ascii="Times New Roman" w:hAnsi="Times New Roman" w:cs="Times New Roman"/>
          <w:b/>
          <w:sz w:val="24"/>
        </w:rPr>
      </w:pPr>
    </w:p>
    <w:p w:rsidR="00745B67" w:rsidRDefault="00745B67" w:rsidP="003E616A">
      <w:pPr>
        <w:jc w:val="center"/>
        <w:rPr>
          <w:rFonts w:ascii="Times New Roman" w:hAnsi="Times New Roman" w:cs="Times New Roman"/>
          <w:b/>
          <w:sz w:val="24"/>
        </w:rPr>
      </w:pPr>
      <w:r w:rsidRPr="003E616A">
        <w:rPr>
          <w:rFonts w:ascii="Times New Roman" w:hAnsi="Times New Roman" w:cs="Times New Roman"/>
          <w:b/>
          <w:sz w:val="24"/>
        </w:rPr>
        <w:t>Essential Functional Areas of Responsibilities</w:t>
      </w:r>
    </w:p>
    <w:p w:rsidR="00B9333A" w:rsidRDefault="00B9333A" w:rsidP="00B933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Facilities and Equipment Management</w:t>
      </w:r>
    </w:p>
    <w:p w:rsidR="00B9333A" w:rsidRPr="00B9333A" w:rsidRDefault="00B9333A" w:rsidP="00B933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Designing and planning facilities that support the operational goals of the school nutrition program.</w:t>
      </w:r>
    </w:p>
    <w:p w:rsidR="00B9333A" w:rsidRPr="00CF5FE2" w:rsidRDefault="00CF5FE2" w:rsidP="00B933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</w:t>
      </w:r>
      <w:r w:rsidR="00B9333A">
        <w:rPr>
          <w:rFonts w:ascii="Times New Roman" w:hAnsi="Times New Roman" w:cs="Times New Roman"/>
          <w:sz w:val="24"/>
        </w:rPr>
        <w:t xml:space="preserve"> guidelines for selecting and maintaining </w:t>
      </w:r>
      <w:r>
        <w:rPr>
          <w:rFonts w:ascii="Times New Roman" w:hAnsi="Times New Roman" w:cs="Times New Roman"/>
          <w:sz w:val="24"/>
        </w:rPr>
        <w:t>equipment to accomplish the operational goals of the school nutrition program.</w:t>
      </w:r>
    </w:p>
    <w:p w:rsidR="00CF5FE2" w:rsidRDefault="00CF5FE2" w:rsidP="00CF5F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Financial Management</w:t>
      </w:r>
    </w:p>
    <w:p w:rsidR="00CF5FE2" w:rsidRPr="00CF5FE2" w:rsidRDefault="00CF5FE2" w:rsidP="00CF5F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financial management guidelines that support school nutrition program operational goals and comply with regulations.</w:t>
      </w:r>
    </w:p>
    <w:p w:rsidR="00CF5FE2" w:rsidRPr="00CF5FE2" w:rsidRDefault="00CF5FE2" w:rsidP="00CF5F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Establishes cost control goals to effectively manage the school nutrition program.</w:t>
      </w:r>
    </w:p>
    <w:p w:rsidR="00CF5FE2" w:rsidRDefault="00CF5FE2" w:rsidP="00CF5FE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Food Production and Operation Management</w:t>
      </w:r>
    </w:p>
    <w:p w:rsidR="00CF5FE2" w:rsidRPr="00182F70" w:rsidRDefault="00182F70" w:rsidP="00182F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a management system to ensure high standards for quality food production.</w:t>
      </w:r>
    </w:p>
    <w:p w:rsidR="00182F70" w:rsidRPr="00434B8A" w:rsidRDefault="00434B8A" w:rsidP="00182F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Establishes operational systems for managing food production and service.</w:t>
      </w:r>
    </w:p>
    <w:p w:rsidR="00434B8A" w:rsidRDefault="00434B8A" w:rsidP="00434B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Food Security, Sanitation, and Safety</w:t>
      </w:r>
    </w:p>
    <w:p w:rsidR="00434B8A" w:rsidRPr="00434B8A" w:rsidRDefault="00434B8A" w:rsidP="00434B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Establishes policies and procedures to ensure food is prepared and served in a sanitary and safe environment.</w:t>
      </w:r>
    </w:p>
    <w:p w:rsidR="00434B8A" w:rsidRPr="00434B8A" w:rsidRDefault="00434B8A" w:rsidP="00434B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a systematic approach to address emergency and disaster situations.</w:t>
      </w:r>
    </w:p>
    <w:p w:rsidR="00434B8A" w:rsidRDefault="00434B8A" w:rsidP="00434B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Human Resource Management </w:t>
      </w:r>
    </w:p>
    <w:p w:rsidR="00434B8A" w:rsidRPr="00434B8A" w:rsidRDefault="00434B8A" w:rsidP="00434B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and implements a process for recruiting, hiring, retaining, and promoting qualified school nutrition staff in compliance with school district’s written procedures and labor laws.</w:t>
      </w:r>
    </w:p>
    <w:p w:rsidR="00434B8A" w:rsidRPr="00540B17" w:rsidRDefault="00434B8A" w:rsidP="00434B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Designs a comprehensive needs-based training infrastructure that enhances learning and improves job skills.</w:t>
      </w:r>
    </w:p>
    <w:p w:rsidR="00540B17" w:rsidRPr="00434B8A" w:rsidRDefault="00540B17" w:rsidP="00434B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Communicates effectively with mangers and administration</w:t>
      </w:r>
    </w:p>
    <w:p w:rsidR="00434B8A" w:rsidRDefault="00434B8A" w:rsidP="00434B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Marketing and Communication</w:t>
      </w:r>
    </w:p>
    <w:p w:rsidR="00434B8A" w:rsidRPr="00434B8A" w:rsidRDefault="00434B8A" w:rsidP="00434B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a systematic approach for marketing the school nutrition program.</w:t>
      </w:r>
    </w:p>
    <w:p w:rsidR="00434B8A" w:rsidRPr="00434B8A" w:rsidRDefault="00434B8A" w:rsidP="00434B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a customer services infrastructure to promote the school nutrition program.</w:t>
      </w:r>
    </w:p>
    <w:p w:rsidR="00434B8A" w:rsidRPr="00434B8A" w:rsidRDefault="00434B8A" w:rsidP="00434B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Establishes a communication infrastructure with stakeholders to promote the school nutrition program.</w:t>
      </w:r>
    </w:p>
    <w:p w:rsidR="00434B8A" w:rsidRDefault="00692894" w:rsidP="00795A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Nutrition and </w:t>
      </w:r>
      <w:r w:rsidR="00795A78">
        <w:rPr>
          <w:rFonts w:ascii="Times New Roman" w:hAnsi="Times New Roman" w:cs="Times New Roman"/>
          <w:b/>
          <w:sz w:val="24"/>
        </w:rPr>
        <w:t>Menu Management</w:t>
      </w:r>
    </w:p>
    <w:p w:rsidR="00795A78" w:rsidRPr="00795A78" w:rsidRDefault="00795A78" w:rsidP="00795A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guidelines for planning menus that comply with nutrition objectives and support operational goals of the school nutrition program.</w:t>
      </w:r>
    </w:p>
    <w:p w:rsidR="00795A78" w:rsidRPr="00795A78" w:rsidRDefault="00795A78" w:rsidP="00795A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Provides leadership to support the nutrition and wellness initiatives within the school district.</w:t>
      </w:r>
    </w:p>
    <w:p w:rsidR="00795A78" w:rsidRDefault="00795A78" w:rsidP="00795A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Procurement and Inventory Management</w:t>
      </w:r>
    </w:p>
    <w:p w:rsidR="00795A78" w:rsidRPr="00540B17" w:rsidRDefault="00795A78" w:rsidP="00795A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procurement guidelines that comply with established regulations and support operational goals of the school nutrition program.</w:t>
      </w:r>
    </w:p>
    <w:p w:rsidR="00540B17" w:rsidRPr="00795A78" w:rsidRDefault="00540B17" w:rsidP="00795A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bid process</w:t>
      </w:r>
    </w:p>
    <w:p w:rsidR="00795A78" w:rsidRDefault="00795A78" w:rsidP="00795A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Management and Accountability</w:t>
      </w:r>
    </w:p>
    <w:p w:rsidR="00795A78" w:rsidRPr="00795A78" w:rsidRDefault="00795A78" w:rsidP="00795A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Establishes a system to ensure nutritional, financial, and regulatory accountability of the school nutrition program.</w:t>
      </w:r>
    </w:p>
    <w:p w:rsidR="00795A78" w:rsidRDefault="00795A78" w:rsidP="00795A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Technology and Information Systems</w:t>
      </w:r>
    </w:p>
    <w:p w:rsidR="00795A78" w:rsidRPr="00540B17" w:rsidRDefault="00795A78" w:rsidP="00795A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Establishes a comprehensive technology infrastructure to achieve the operational goals of the school nutrition program.</w:t>
      </w:r>
    </w:p>
    <w:p w:rsidR="00540B17" w:rsidRDefault="00540B17" w:rsidP="00540B17">
      <w:pPr>
        <w:pStyle w:val="ListParagraph"/>
        <w:rPr>
          <w:rFonts w:ascii="Times New Roman" w:hAnsi="Times New Roman" w:cs="Times New Roman"/>
          <w:sz w:val="24"/>
        </w:rPr>
      </w:pPr>
    </w:p>
    <w:p w:rsidR="00540B17" w:rsidRPr="00540B17" w:rsidRDefault="00540B17" w:rsidP="00540B17">
      <w:pPr>
        <w:pStyle w:val="ListParagraph"/>
        <w:ind w:left="90"/>
        <w:rPr>
          <w:rFonts w:ascii="Times New Roman" w:hAnsi="Times New Roman" w:cs="Times New Roman"/>
          <w:b/>
          <w:sz w:val="24"/>
        </w:rPr>
      </w:pPr>
      <w:r w:rsidRPr="00540B17">
        <w:rPr>
          <w:rFonts w:ascii="Times New Roman" w:hAnsi="Times New Roman" w:cs="Times New Roman"/>
          <w:b/>
          <w:sz w:val="24"/>
        </w:rPr>
        <w:t>Other</w:t>
      </w:r>
    </w:p>
    <w:p w:rsidR="00540B17" w:rsidRDefault="00540B17" w:rsidP="00540B1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Establish good ethics standards </w:t>
      </w:r>
    </w:p>
    <w:p w:rsidR="00795A78" w:rsidRPr="00540B17" w:rsidRDefault="00540B17" w:rsidP="00795A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 w:rsidRPr="00540B17">
        <w:rPr>
          <w:rFonts w:ascii="Times New Roman" w:hAnsi="Times New Roman" w:cs="Times New Roman"/>
          <w:sz w:val="24"/>
        </w:rPr>
        <w:t xml:space="preserve">Establishes </w:t>
      </w:r>
      <w:r>
        <w:rPr>
          <w:rFonts w:ascii="Times New Roman" w:hAnsi="Times New Roman" w:cs="Times New Roman"/>
          <w:sz w:val="24"/>
        </w:rPr>
        <w:t>good ethics standards</w:t>
      </w:r>
    </w:p>
    <w:sectPr w:rsidR="00795A78" w:rsidRPr="00540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3B" w:rsidRDefault="006B273B" w:rsidP="006B273B">
      <w:pPr>
        <w:spacing w:after="0" w:line="240" w:lineRule="auto"/>
      </w:pPr>
      <w:r>
        <w:separator/>
      </w:r>
    </w:p>
  </w:endnote>
  <w:endnote w:type="continuationSeparator" w:id="0">
    <w:p w:rsidR="006B273B" w:rsidRDefault="006B273B" w:rsidP="006B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3B" w:rsidRDefault="006B2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3B" w:rsidRDefault="006B273B">
    <w:pPr>
      <w:pStyle w:val="Footer"/>
    </w:pPr>
    <w:r>
      <w:t>P</w:t>
    </w:r>
    <w:proofErr w:type="gramStart"/>
    <w:r>
      <w:t>:Lunch</w:t>
    </w:r>
    <w:proofErr w:type="gramEnd"/>
    <w:r>
      <w:t xml:space="preserve">/Professional Standards/Sample Job Description- DIRECTOR </w:t>
    </w:r>
    <w:r>
      <w:tab/>
      <w:t>6/17/15 - amm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3B" w:rsidRDefault="006B2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3B" w:rsidRDefault="006B273B" w:rsidP="006B273B">
      <w:pPr>
        <w:spacing w:after="0" w:line="240" w:lineRule="auto"/>
      </w:pPr>
      <w:r>
        <w:separator/>
      </w:r>
    </w:p>
  </w:footnote>
  <w:footnote w:type="continuationSeparator" w:id="0">
    <w:p w:rsidR="006B273B" w:rsidRDefault="006B273B" w:rsidP="006B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3B" w:rsidRDefault="006B2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3B" w:rsidRDefault="006B2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3B" w:rsidRDefault="006B27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449"/>
    <w:multiLevelType w:val="hybridMultilevel"/>
    <w:tmpl w:val="A63CB7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2C6D26"/>
    <w:multiLevelType w:val="hybridMultilevel"/>
    <w:tmpl w:val="22C6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0B58"/>
    <w:multiLevelType w:val="hybridMultilevel"/>
    <w:tmpl w:val="30DE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07CB8"/>
    <w:multiLevelType w:val="hybridMultilevel"/>
    <w:tmpl w:val="ECFA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40DFC"/>
    <w:multiLevelType w:val="hybridMultilevel"/>
    <w:tmpl w:val="396C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02FFB"/>
    <w:multiLevelType w:val="hybridMultilevel"/>
    <w:tmpl w:val="E6EA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448BB"/>
    <w:multiLevelType w:val="hybridMultilevel"/>
    <w:tmpl w:val="EA9C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D503C"/>
    <w:multiLevelType w:val="hybridMultilevel"/>
    <w:tmpl w:val="CA2C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A7562"/>
    <w:multiLevelType w:val="hybridMultilevel"/>
    <w:tmpl w:val="E95E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9664D"/>
    <w:multiLevelType w:val="hybridMultilevel"/>
    <w:tmpl w:val="B558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A35E7"/>
    <w:multiLevelType w:val="hybridMultilevel"/>
    <w:tmpl w:val="1A9C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8665E"/>
    <w:multiLevelType w:val="hybridMultilevel"/>
    <w:tmpl w:val="0462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54129"/>
    <w:multiLevelType w:val="hybridMultilevel"/>
    <w:tmpl w:val="EA88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5457C"/>
    <w:multiLevelType w:val="hybridMultilevel"/>
    <w:tmpl w:val="F164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36ACF"/>
    <w:multiLevelType w:val="hybridMultilevel"/>
    <w:tmpl w:val="94AA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3F4F"/>
    <w:multiLevelType w:val="hybridMultilevel"/>
    <w:tmpl w:val="1CE2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6728"/>
    <w:multiLevelType w:val="hybridMultilevel"/>
    <w:tmpl w:val="64685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4475A3"/>
    <w:multiLevelType w:val="hybridMultilevel"/>
    <w:tmpl w:val="74F2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14"/>
  </w:num>
  <w:num w:numId="11">
    <w:abstractNumId w:val="9"/>
  </w:num>
  <w:num w:numId="12">
    <w:abstractNumId w:val="13"/>
  </w:num>
  <w:num w:numId="13">
    <w:abstractNumId w:val="1"/>
  </w:num>
  <w:num w:numId="14">
    <w:abstractNumId w:val="3"/>
  </w:num>
  <w:num w:numId="15">
    <w:abstractNumId w:val="4"/>
  </w:num>
  <w:num w:numId="16">
    <w:abstractNumId w:val="8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67"/>
    <w:rsid w:val="000F11AA"/>
    <w:rsid w:val="00182F70"/>
    <w:rsid w:val="002558E3"/>
    <w:rsid w:val="003E616A"/>
    <w:rsid w:val="00434B8A"/>
    <w:rsid w:val="004A2739"/>
    <w:rsid w:val="00540B17"/>
    <w:rsid w:val="00637A99"/>
    <w:rsid w:val="00692894"/>
    <w:rsid w:val="00694330"/>
    <w:rsid w:val="006B273B"/>
    <w:rsid w:val="00745B67"/>
    <w:rsid w:val="00795A78"/>
    <w:rsid w:val="00796548"/>
    <w:rsid w:val="007D2C3C"/>
    <w:rsid w:val="007F378C"/>
    <w:rsid w:val="00B9333A"/>
    <w:rsid w:val="00CF5FE2"/>
    <w:rsid w:val="00D2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3B"/>
  </w:style>
  <w:style w:type="paragraph" w:styleId="Footer">
    <w:name w:val="footer"/>
    <w:basedOn w:val="Normal"/>
    <w:link w:val="FooterChar"/>
    <w:uiPriority w:val="99"/>
    <w:unhideWhenUsed/>
    <w:rsid w:val="006B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3B"/>
  </w:style>
  <w:style w:type="paragraph" w:styleId="BalloonText">
    <w:name w:val="Balloon Text"/>
    <w:basedOn w:val="Normal"/>
    <w:link w:val="BalloonTextChar"/>
    <w:uiPriority w:val="99"/>
    <w:semiHidden/>
    <w:unhideWhenUsed/>
    <w:rsid w:val="006B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3B"/>
  </w:style>
  <w:style w:type="paragraph" w:styleId="Footer">
    <w:name w:val="footer"/>
    <w:basedOn w:val="Normal"/>
    <w:link w:val="FooterChar"/>
    <w:uiPriority w:val="99"/>
    <w:unhideWhenUsed/>
    <w:rsid w:val="006B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3B"/>
  </w:style>
  <w:style w:type="paragraph" w:styleId="BalloonText">
    <w:name w:val="Balloon Text"/>
    <w:basedOn w:val="Normal"/>
    <w:link w:val="BalloonTextChar"/>
    <w:uiPriority w:val="99"/>
    <w:semiHidden/>
    <w:unhideWhenUsed/>
    <w:rsid w:val="006B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C0B2-339E-4B19-85F8-D6147FAF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Mank, Alissa M</dc:creator>
  <cp:lastModifiedBy>Beesley, Walter</cp:lastModifiedBy>
  <cp:revision>2</cp:revision>
  <dcterms:created xsi:type="dcterms:W3CDTF">2015-06-22T19:09:00Z</dcterms:created>
  <dcterms:modified xsi:type="dcterms:W3CDTF">2015-06-22T19:09:00Z</dcterms:modified>
</cp:coreProperties>
</file>