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000C" w14:textId="2DC1FF69" w:rsidR="00F3369A" w:rsidRPr="000B5E7D" w:rsidRDefault="00F3369A" w:rsidP="00F3369A">
      <w:pPr>
        <w:rPr>
          <w:rFonts w:eastAsia="Times New Roman"/>
          <w:b/>
          <w:sz w:val="28"/>
          <w:szCs w:val="28"/>
          <w:u w:val="single"/>
        </w:rPr>
      </w:pPr>
      <w:r w:rsidRPr="000B5E7D">
        <w:rPr>
          <w:rFonts w:eastAsia="Times New Roman"/>
          <w:b/>
          <w:sz w:val="28"/>
          <w:szCs w:val="28"/>
          <w:u w:val="single"/>
        </w:rPr>
        <w:t xml:space="preserve">Questions </w:t>
      </w:r>
      <w:r w:rsidR="00E86D81" w:rsidRPr="000B5E7D">
        <w:rPr>
          <w:rFonts w:eastAsia="Times New Roman"/>
          <w:b/>
          <w:sz w:val="28"/>
          <w:szCs w:val="28"/>
          <w:u w:val="single"/>
        </w:rPr>
        <w:t>&amp;</w:t>
      </w:r>
      <w:r w:rsidR="000B5E7D">
        <w:rPr>
          <w:rFonts w:eastAsia="Times New Roman"/>
          <w:b/>
          <w:sz w:val="28"/>
          <w:szCs w:val="28"/>
          <w:u w:val="single"/>
        </w:rPr>
        <w:t xml:space="preserve"> Answers</w:t>
      </w:r>
      <w:r w:rsidRPr="000B5E7D">
        <w:rPr>
          <w:rFonts w:eastAsia="Times New Roman"/>
          <w:b/>
          <w:sz w:val="28"/>
          <w:szCs w:val="28"/>
          <w:u w:val="single"/>
        </w:rPr>
        <w:t>:</w:t>
      </w:r>
      <w:r w:rsidR="00670B1E">
        <w:rPr>
          <w:rFonts w:eastAsia="Times New Roman"/>
          <w:b/>
          <w:sz w:val="28"/>
          <w:szCs w:val="28"/>
          <w:u w:val="single"/>
        </w:rPr>
        <w:t xml:space="preserve"> </w:t>
      </w:r>
      <w:r w:rsidR="00D77264" w:rsidRPr="000B5E7D">
        <w:rPr>
          <w:rFonts w:eastAsia="Times New Roman"/>
          <w:b/>
          <w:sz w:val="28"/>
          <w:szCs w:val="28"/>
          <w:u w:val="single"/>
        </w:rPr>
        <w:t xml:space="preserve">An Act to Prevent Food Shaming in Maine’s Public Schools (P.L. 2019, </w:t>
      </w:r>
      <w:proofErr w:type="spellStart"/>
      <w:r w:rsidR="00D77264" w:rsidRPr="000B5E7D">
        <w:rPr>
          <w:rFonts w:eastAsia="Times New Roman"/>
          <w:b/>
          <w:sz w:val="28"/>
          <w:szCs w:val="28"/>
          <w:u w:val="single"/>
        </w:rPr>
        <w:t>ch.</w:t>
      </w:r>
      <w:proofErr w:type="spellEnd"/>
      <w:r w:rsidR="00D77264" w:rsidRPr="000B5E7D">
        <w:rPr>
          <w:rFonts w:eastAsia="Times New Roman"/>
          <w:b/>
          <w:sz w:val="28"/>
          <w:szCs w:val="28"/>
          <w:u w:val="single"/>
        </w:rPr>
        <w:t xml:space="preserve"> 54) </w:t>
      </w:r>
    </w:p>
    <w:p w14:paraId="3EE1B137" w14:textId="77777777" w:rsidR="004814DF" w:rsidRPr="00E86D81" w:rsidRDefault="004814DF" w:rsidP="00F3369A">
      <w:pPr>
        <w:rPr>
          <w:rFonts w:eastAsia="Times New Roman"/>
          <w:b/>
          <w:u w:val="single"/>
        </w:rPr>
      </w:pPr>
    </w:p>
    <w:p w14:paraId="73585156" w14:textId="77777777" w:rsidR="0019617E" w:rsidRDefault="0019617E" w:rsidP="00F3369A">
      <w:pPr>
        <w:rPr>
          <w:rFonts w:eastAsia="Times New Roman"/>
          <w:b/>
        </w:rPr>
      </w:pPr>
    </w:p>
    <w:p w14:paraId="1E353F97" w14:textId="77777777" w:rsidR="0019617E" w:rsidRDefault="0019617E" w:rsidP="00F3369A">
      <w:pPr>
        <w:rPr>
          <w:rFonts w:eastAsia="Times New Roman"/>
          <w:b/>
        </w:rPr>
      </w:pPr>
    </w:p>
    <w:p w14:paraId="3D458EB9" w14:textId="7320204B" w:rsidR="00854D16" w:rsidRPr="00854D16" w:rsidRDefault="00854D16" w:rsidP="00854D16">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 xml:space="preserve">What constitutes </w:t>
      </w:r>
      <w:r w:rsidR="00D77264">
        <w:rPr>
          <w:rFonts w:ascii="Times New Roman" w:hAnsi="Times New Roman" w:cs="Times New Roman"/>
          <w:b/>
          <w:sz w:val="24"/>
          <w:szCs w:val="24"/>
        </w:rPr>
        <w:t>food</w:t>
      </w:r>
      <w:r w:rsidRPr="00854D16">
        <w:rPr>
          <w:rFonts w:ascii="Times New Roman" w:hAnsi="Times New Roman" w:cs="Times New Roman"/>
          <w:b/>
          <w:sz w:val="24"/>
          <w:szCs w:val="24"/>
        </w:rPr>
        <w:t xml:space="preserve"> shaming?</w:t>
      </w:r>
    </w:p>
    <w:p w14:paraId="30813423" w14:textId="77777777" w:rsidR="00854D16" w:rsidRDefault="00854D16" w:rsidP="00854D16">
      <w:pPr>
        <w:pStyle w:val="PlainText"/>
        <w:rPr>
          <w:rFonts w:ascii="Times New Roman" w:hAnsi="Times New Roman" w:cs="Times New Roman"/>
          <w:sz w:val="24"/>
          <w:szCs w:val="24"/>
        </w:rPr>
      </w:pPr>
    </w:p>
    <w:p w14:paraId="67B9EFE4" w14:textId="77777777" w:rsidR="00D77264" w:rsidRDefault="00D77264" w:rsidP="00670B1E">
      <w:pPr>
        <w:pStyle w:val="PlainText"/>
        <w:ind w:left="360" w:firstLine="360"/>
        <w:rPr>
          <w:rFonts w:ascii="Times New Roman" w:hAnsi="Times New Roman" w:cs="Times New Roman"/>
          <w:sz w:val="24"/>
          <w:szCs w:val="24"/>
        </w:rPr>
      </w:pPr>
      <w:r>
        <w:rPr>
          <w:rFonts w:ascii="Times New Roman" w:hAnsi="Times New Roman" w:cs="Times New Roman"/>
          <w:sz w:val="24"/>
          <w:szCs w:val="24"/>
        </w:rPr>
        <w:t>The law prevents public schools from:</w:t>
      </w:r>
    </w:p>
    <w:p w14:paraId="6334DB1D" w14:textId="77777777" w:rsidR="00D77264" w:rsidRDefault="00D77264" w:rsidP="00854D16">
      <w:pPr>
        <w:pStyle w:val="PlainText"/>
        <w:ind w:left="720"/>
        <w:rPr>
          <w:rFonts w:ascii="Times New Roman" w:hAnsi="Times New Roman" w:cs="Times New Roman"/>
          <w:sz w:val="24"/>
          <w:szCs w:val="24"/>
        </w:rPr>
      </w:pPr>
    </w:p>
    <w:p w14:paraId="7DC6C6D7" w14:textId="74C3A2AB" w:rsidR="00D77264" w:rsidRDefault="00854D16" w:rsidP="00D77264">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denying a reimbursable meal to a</w:t>
      </w:r>
      <w:r w:rsidR="00D77264">
        <w:rPr>
          <w:rFonts w:ascii="Times New Roman" w:hAnsi="Times New Roman" w:cs="Times New Roman"/>
          <w:sz w:val="24"/>
          <w:szCs w:val="24"/>
        </w:rPr>
        <w:t>n otherwise eligible</w:t>
      </w:r>
      <w:r>
        <w:rPr>
          <w:rFonts w:ascii="Times New Roman" w:hAnsi="Times New Roman" w:cs="Times New Roman"/>
          <w:sz w:val="24"/>
          <w:szCs w:val="24"/>
        </w:rPr>
        <w:t xml:space="preserve"> student who requests it; </w:t>
      </w:r>
    </w:p>
    <w:p w14:paraId="4DC7281B" w14:textId="77777777" w:rsidR="00D77264" w:rsidRDefault="00854D16" w:rsidP="00D77264">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requiring a student to throw away their meal after it has been served to them;</w:t>
      </w:r>
    </w:p>
    <w:p w14:paraId="6C5A7357" w14:textId="2EFB898E" w:rsidR="00D77264" w:rsidRDefault="00854D16" w:rsidP="00D77264">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requiring a student to perform chores or work </w:t>
      </w:r>
      <w:r w:rsidR="00F426A3">
        <w:rPr>
          <w:rFonts w:ascii="Times New Roman" w:hAnsi="Times New Roman" w:cs="Times New Roman"/>
          <w:sz w:val="24"/>
          <w:szCs w:val="24"/>
        </w:rPr>
        <w:t>as a means of paying for one or more meals or as punishment for not paying for one or more meals</w:t>
      </w:r>
      <w:r>
        <w:rPr>
          <w:rFonts w:ascii="Times New Roman" w:hAnsi="Times New Roman" w:cs="Times New Roman"/>
          <w:sz w:val="24"/>
          <w:szCs w:val="24"/>
        </w:rPr>
        <w:t xml:space="preserve">; </w:t>
      </w:r>
    </w:p>
    <w:p w14:paraId="6507C125" w14:textId="539CF155" w:rsidR="00D77264" w:rsidRDefault="00854D16" w:rsidP="00D77264">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refusing a meal as a form of </w:t>
      </w:r>
      <w:r w:rsidR="00F426A3">
        <w:rPr>
          <w:rFonts w:ascii="Times New Roman" w:hAnsi="Times New Roman" w:cs="Times New Roman"/>
          <w:sz w:val="24"/>
          <w:szCs w:val="24"/>
        </w:rPr>
        <w:t xml:space="preserve">or as part of a </w:t>
      </w:r>
      <w:r>
        <w:rPr>
          <w:rFonts w:ascii="Times New Roman" w:hAnsi="Times New Roman" w:cs="Times New Roman"/>
          <w:sz w:val="24"/>
          <w:szCs w:val="24"/>
        </w:rPr>
        <w:t>disciplin</w:t>
      </w:r>
      <w:r w:rsidR="00F426A3">
        <w:rPr>
          <w:rFonts w:ascii="Times New Roman" w:hAnsi="Times New Roman" w:cs="Times New Roman"/>
          <w:sz w:val="24"/>
          <w:szCs w:val="24"/>
        </w:rPr>
        <w:t>ary action</w:t>
      </w:r>
      <w:r>
        <w:rPr>
          <w:rFonts w:ascii="Times New Roman" w:hAnsi="Times New Roman" w:cs="Times New Roman"/>
          <w:sz w:val="24"/>
          <w:szCs w:val="24"/>
        </w:rPr>
        <w:t xml:space="preserve">; </w:t>
      </w:r>
      <w:r w:rsidR="00D77264">
        <w:rPr>
          <w:rFonts w:ascii="Times New Roman" w:hAnsi="Times New Roman" w:cs="Times New Roman"/>
          <w:sz w:val="24"/>
          <w:szCs w:val="24"/>
        </w:rPr>
        <w:t>or</w:t>
      </w:r>
      <w:r>
        <w:rPr>
          <w:rFonts w:ascii="Times New Roman" w:hAnsi="Times New Roman" w:cs="Times New Roman"/>
          <w:sz w:val="24"/>
          <w:szCs w:val="24"/>
        </w:rPr>
        <w:t xml:space="preserve"> </w:t>
      </w:r>
    </w:p>
    <w:p w14:paraId="7589A20C" w14:textId="42E7E9C9" w:rsidR="00854D16" w:rsidRPr="00B712F9" w:rsidRDefault="00854D16" w:rsidP="00437B0B">
      <w:pPr>
        <w:pStyle w:val="PlainText"/>
        <w:numPr>
          <w:ilvl w:val="0"/>
          <w:numId w:val="7"/>
        </w:numPr>
        <w:rPr>
          <w:rFonts w:ascii="Times New Roman" w:hAnsi="Times New Roman" w:cs="Times New Roman"/>
          <w:sz w:val="24"/>
          <w:szCs w:val="24"/>
        </w:rPr>
      </w:pPr>
      <w:r>
        <w:rPr>
          <w:rFonts w:ascii="Times New Roman" w:hAnsi="Times New Roman" w:cs="Times New Roman"/>
          <w:sz w:val="24"/>
          <w:szCs w:val="24"/>
        </w:rPr>
        <w:t>openly identifying or otherwise stigmatizing a student</w:t>
      </w:r>
      <w:r w:rsidR="000A5C65">
        <w:rPr>
          <w:rFonts w:ascii="Times New Roman" w:hAnsi="Times New Roman" w:cs="Times New Roman"/>
          <w:sz w:val="24"/>
          <w:szCs w:val="24"/>
        </w:rPr>
        <w:t xml:space="preserve"> </w:t>
      </w:r>
      <w:r w:rsidR="00F426A3">
        <w:rPr>
          <w:rFonts w:ascii="Times New Roman" w:hAnsi="Times New Roman" w:cs="Times New Roman"/>
          <w:sz w:val="24"/>
          <w:szCs w:val="24"/>
        </w:rPr>
        <w:t>who cannot pay for a meal or has payments due for a meal.</w:t>
      </w:r>
    </w:p>
    <w:p w14:paraId="3C1A9EFF" w14:textId="77777777" w:rsidR="00ED120D" w:rsidRDefault="00ED120D" w:rsidP="00F3369A">
      <w:pPr>
        <w:rPr>
          <w:rFonts w:eastAsia="Times New Roman"/>
          <w:b/>
          <w:u w:val="single"/>
        </w:rPr>
      </w:pPr>
    </w:p>
    <w:p w14:paraId="47679CB8" w14:textId="77777777" w:rsidR="0065036E" w:rsidRPr="00ED120D" w:rsidRDefault="0065036E" w:rsidP="00F3369A">
      <w:pPr>
        <w:rPr>
          <w:rFonts w:eastAsia="Times New Roman"/>
          <w:b/>
          <w:u w:val="single"/>
        </w:rPr>
      </w:pPr>
    </w:p>
    <w:p w14:paraId="6CF42BB6" w14:textId="77777777" w:rsidR="00DB2017" w:rsidRPr="00854D16" w:rsidRDefault="001A4734" w:rsidP="00DB2017">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What grade levels are impacted by this new law?</w:t>
      </w:r>
      <w:r w:rsidR="004814DF" w:rsidRPr="00854D16">
        <w:rPr>
          <w:rFonts w:ascii="Times New Roman" w:hAnsi="Times New Roman" w:cs="Times New Roman"/>
          <w:b/>
          <w:sz w:val="24"/>
          <w:szCs w:val="24"/>
        </w:rPr>
        <w:t xml:space="preserve"> </w:t>
      </w:r>
    </w:p>
    <w:p w14:paraId="4F0A4838" w14:textId="77777777" w:rsidR="00437B0B" w:rsidRDefault="00437B0B" w:rsidP="00DB2017">
      <w:pPr>
        <w:pStyle w:val="PlainText"/>
        <w:ind w:left="360"/>
        <w:rPr>
          <w:rFonts w:ascii="Times New Roman" w:hAnsi="Times New Roman" w:cs="Times New Roman"/>
          <w:sz w:val="24"/>
          <w:szCs w:val="24"/>
        </w:rPr>
      </w:pPr>
    </w:p>
    <w:p w14:paraId="6E3DE265" w14:textId="58817A30" w:rsidR="004814DF" w:rsidRPr="00DB2017" w:rsidRDefault="004814DF" w:rsidP="00670B1E">
      <w:pPr>
        <w:pStyle w:val="PlainText"/>
        <w:ind w:left="720"/>
        <w:rPr>
          <w:rFonts w:ascii="Times New Roman" w:hAnsi="Times New Roman" w:cs="Times New Roman"/>
          <w:sz w:val="24"/>
          <w:szCs w:val="24"/>
        </w:rPr>
      </w:pPr>
      <w:r w:rsidRPr="00DB2017">
        <w:rPr>
          <w:rFonts w:ascii="Times New Roman" w:hAnsi="Times New Roman" w:cs="Times New Roman"/>
          <w:sz w:val="24"/>
          <w:szCs w:val="24"/>
        </w:rPr>
        <w:t>The law applies to</w:t>
      </w:r>
      <w:r w:rsidR="00F426A3">
        <w:rPr>
          <w:rFonts w:ascii="Times New Roman" w:hAnsi="Times New Roman" w:cs="Times New Roman"/>
          <w:sz w:val="24"/>
          <w:szCs w:val="24"/>
        </w:rPr>
        <w:t xml:space="preserve"> all grade levels in a</w:t>
      </w:r>
      <w:r w:rsidRPr="00DB2017">
        <w:rPr>
          <w:rFonts w:ascii="Times New Roman" w:hAnsi="Times New Roman" w:cs="Times New Roman"/>
          <w:sz w:val="24"/>
          <w:szCs w:val="24"/>
        </w:rPr>
        <w:t xml:space="preserve"> public school</w:t>
      </w:r>
      <w:r w:rsidR="009B33FB">
        <w:rPr>
          <w:rFonts w:ascii="Times New Roman" w:hAnsi="Times New Roman" w:cs="Times New Roman"/>
          <w:sz w:val="24"/>
          <w:szCs w:val="24"/>
        </w:rPr>
        <w:t xml:space="preserve"> that provides students meals eligible for reimbursement under a program administered by the United States Department of Agriculture</w:t>
      </w:r>
      <w:r w:rsidRPr="00DB2017">
        <w:rPr>
          <w:rFonts w:ascii="Times New Roman" w:hAnsi="Times New Roman" w:cs="Times New Roman"/>
          <w:sz w:val="24"/>
          <w:szCs w:val="24"/>
        </w:rPr>
        <w:t>, therefore any grade enrolled in the public school.</w:t>
      </w:r>
    </w:p>
    <w:p w14:paraId="57233181" w14:textId="77777777" w:rsidR="00F3369A" w:rsidRDefault="00F3369A" w:rsidP="00F3369A">
      <w:pPr>
        <w:rPr>
          <w:rFonts w:eastAsia="Times New Roman"/>
        </w:rPr>
      </w:pPr>
    </w:p>
    <w:p w14:paraId="32836E2A" w14:textId="77777777" w:rsidR="0065036E" w:rsidRPr="00ED120D" w:rsidRDefault="0065036E" w:rsidP="00F3369A">
      <w:pPr>
        <w:rPr>
          <w:rFonts w:eastAsia="Times New Roman"/>
          <w:b/>
          <w:u w:val="single"/>
        </w:rPr>
      </w:pPr>
    </w:p>
    <w:p w14:paraId="21BAD4E3" w14:textId="0463AAFD" w:rsidR="00B27C9A" w:rsidRDefault="00B27C9A" w:rsidP="00B27C9A">
      <w:pPr>
        <w:pStyle w:val="ListParagraph"/>
        <w:numPr>
          <w:ilvl w:val="0"/>
          <w:numId w:val="6"/>
        </w:numPr>
        <w:rPr>
          <w:rFonts w:eastAsia="Times New Roman"/>
          <w:b/>
        </w:rPr>
      </w:pPr>
      <w:r w:rsidRPr="00B27C9A">
        <w:rPr>
          <w:rFonts w:eastAsia="Times New Roman"/>
          <w:b/>
        </w:rPr>
        <w:t>Can schools prohibit seniors from participating in graduation functions/activities if the student has meal debt?</w:t>
      </w:r>
      <w:r>
        <w:rPr>
          <w:rFonts w:eastAsia="Times New Roman"/>
          <w:b/>
        </w:rPr>
        <w:br/>
      </w:r>
    </w:p>
    <w:p w14:paraId="6A431F37" w14:textId="7BB50171" w:rsidR="00B27C9A" w:rsidRDefault="00B27C9A" w:rsidP="00670B1E">
      <w:pPr>
        <w:pStyle w:val="ListParagraph"/>
        <w:rPr>
          <w:rFonts w:eastAsia="Times New Roman"/>
          <w:b/>
        </w:rPr>
      </w:pPr>
      <w:r>
        <w:rPr>
          <w:rFonts w:eastAsia="Times New Roman"/>
        </w:rPr>
        <w:t>The law prevents openly identifying or otherwise stigmatizing a student with a meal debt.</w:t>
      </w:r>
      <w:r w:rsidR="00670B1E">
        <w:rPr>
          <w:rFonts w:eastAsia="Times New Roman"/>
        </w:rPr>
        <w:t xml:space="preserve"> </w:t>
      </w:r>
      <w:r>
        <w:rPr>
          <w:rFonts w:eastAsia="Times New Roman"/>
        </w:rPr>
        <w:t>If the only reason a student is being prohibited from an activity is because of a meal debt, it would constitute identifying or stigmatizing a student.</w:t>
      </w:r>
      <w:r w:rsidR="00670B1E">
        <w:rPr>
          <w:rFonts w:eastAsia="Times New Roman"/>
        </w:rPr>
        <w:t xml:space="preserve"> </w:t>
      </w:r>
      <w:r>
        <w:rPr>
          <w:rFonts w:eastAsia="Times New Roman"/>
        </w:rPr>
        <w:t xml:space="preserve">If the prohibition is based on </w:t>
      </w:r>
      <w:proofErr w:type="gramStart"/>
      <w:r>
        <w:rPr>
          <w:rFonts w:eastAsia="Times New Roman"/>
        </w:rPr>
        <w:t>a number of</w:t>
      </w:r>
      <w:proofErr w:type="gramEnd"/>
      <w:r>
        <w:rPr>
          <w:rFonts w:eastAsia="Times New Roman"/>
        </w:rPr>
        <w:t xml:space="preserve"> factors including a meal debt, it might not constitute identify</w:t>
      </w:r>
      <w:r w:rsidR="006820C6">
        <w:rPr>
          <w:rFonts w:eastAsia="Times New Roman"/>
        </w:rPr>
        <w:t xml:space="preserve">ing or stigmatizing a student. </w:t>
      </w:r>
      <w:r>
        <w:rPr>
          <w:rFonts w:eastAsia="Times New Roman"/>
        </w:rPr>
        <w:t>School administrative units are encouraged to consult with legal counsel about their specific policies.</w:t>
      </w:r>
    </w:p>
    <w:p w14:paraId="3695B9BF" w14:textId="77777777" w:rsidR="00B27C9A" w:rsidRPr="00B27C9A" w:rsidRDefault="00B27C9A" w:rsidP="00B27C9A">
      <w:pPr>
        <w:pStyle w:val="ListParagraph"/>
        <w:rPr>
          <w:rFonts w:eastAsia="Times New Roman"/>
          <w:b/>
        </w:rPr>
      </w:pPr>
    </w:p>
    <w:p w14:paraId="487EAA51" w14:textId="68629F86" w:rsidR="005E175D" w:rsidRDefault="00B27C9A" w:rsidP="00B27C9A">
      <w:pPr>
        <w:pStyle w:val="ListParagraph"/>
        <w:numPr>
          <w:ilvl w:val="0"/>
          <w:numId w:val="6"/>
        </w:numPr>
        <w:rPr>
          <w:rFonts w:eastAsia="Times New Roman"/>
          <w:b/>
        </w:rPr>
      </w:pPr>
      <w:r>
        <w:rPr>
          <w:rFonts w:eastAsia="Times New Roman"/>
          <w:b/>
        </w:rPr>
        <w:t>When seniors have balances at the end of the year, whether it is for meals, books, or computers, we do not pass out the cap and gown until the balance is paid. Can we still do that?</w:t>
      </w:r>
    </w:p>
    <w:p w14:paraId="7808F7C3" w14:textId="77777777" w:rsidR="00B27C9A" w:rsidRPr="00B27C9A" w:rsidRDefault="00B27C9A" w:rsidP="00B27C9A">
      <w:pPr>
        <w:pStyle w:val="ListParagraph"/>
        <w:rPr>
          <w:rFonts w:eastAsia="Times New Roman"/>
          <w:b/>
        </w:rPr>
      </w:pPr>
    </w:p>
    <w:p w14:paraId="6C2776F6" w14:textId="70FBC402" w:rsidR="00E86D81" w:rsidRDefault="00F426A3" w:rsidP="00670B1E">
      <w:pPr>
        <w:ind w:left="720"/>
        <w:rPr>
          <w:rFonts w:eastAsia="Times New Roman"/>
        </w:rPr>
      </w:pPr>
      <w:r>
        <w:rPr>
          <w:rFonts w:eastAsia="Times New Roman"/>
        </w:rPr>
        <w:t>The law prevents openly identifying or otherwise stigmatizing a student with a meal debt.</w:t>
      </w:r>
      <w:r w:rsidR="00670B1E">
        <w:rPr>
          <w:rFonts w:eastAsia="Times New Roman"/>
        </w:rPr>
        <w:t xml:space="preserve"> </w:t>
      </w:r>
      <w:r>
        <w:rPr>
          <w:rFonts w:eastAsia="Times New Roman"/>
        </w:rPr>
        <w:t>If the only reason a student is being prohibited from an activity is because of a mea</w:t>
      </w:r>
      <w:r w:rsidR="0065036E">
        <w:rPr>
          <w:rFonts w:eastAsia="Times New Roman"/>
        </w:rPr>
        <w:t>l</w:t>
      </w:r>
      <w:r>
        <w:rPr>
          <w:rFonts w:eastAsia="Times New Roman"/>
        </w:rPr>
        <w:t xml:space="preserve"> debt, </w:t>
      </w:r>
      <w:r w:rsidR="0065036E">
        <w:rPr>
          <w:rFonts w:eastAsia="Times New Roman"/>
        </w:rPr>
        <w:t>it</w:t>
      </w:r>
      <w:r>
        <w:rPr>
          <w:rFonts w:eastAsia="Times New Roman"/>
        </w:rPr>
        <w:t xml:space="preserve"> </w:t>
      </w:r>
      <w:r w:rsidR="0065036E">
        <w:rPr>
          <w:rFonts w:eastAsia="Times New Roman"/>
        </w:rPr>
        <w:t xml:space="preserve">would constitute </w:t>
      </w:r>
      <w:r>
        <w:rPr>
          <w:rFonts w:eastAsia="Times New Roman"/>
        </w:rPr>
        <w:t>identifying or stigmatizing a student.</w:t>
      </w:r>
      <w:r w:rsidR="00670B1E">
        <w:rPr>
          <w:rFonts w:eastAsia="Times New Roman"/>
        </w:rPr>
        <w:t xml:space="preserve"> </w:t>
      </w:r>
      <w:r>
        <w:rPr>
          <w:rFonts w:eastAsia="Times New Roman"/>
        </w:rPr>
        <w:t xml:space="preserve">If the prohibition </w:t>
      </w:r>
      <w:r w:rsidR="0065036E">
        <w:rPr>
          <w:rFonts w:eastAsia="Times New Roman"/>
        </w:rPr>
        <w:t xml:space="preserve">is based on </w:t>
      </w:r>
      <w:proofErr w:type="gramStart"/>
      <w:r w:rsidR="0065036E">
        <w:rPr>
          <w:rFonts w:eastAsia="Times New Roman"/>
        </w:rPr>
        <w:t>a number of</w:t>
      </w:r>
      <w:proofErr w:type="gramEnd"/>
      <w:r w:rsidR="0065036E">
        <w:rPr>
          <w:rFonts w:eastAsia="Times New Roman"/>
        </w:rPr>
        <w:t xml:space="preserve"> factors including a meal debt, it might not constitute identifying or stigmatizing a student.</w:t>
      </w:r>
      <w:r w:rsidR="00670B1E">
        <w:rPr>
          <w:rFonts w:eastAsia="Times New Roman"/>
        </w:rPr>
        <w:t xml:space="preserve"> </w:t>
      </w:r>
      <w:r w:rsidR="0065036E">
        <w:rPr>
          <w:rFonts w:eastAsia="Times New Roman"/>
        </w:rPr>
        <w:t xml:space="preserve">School administrative units are encouraged to consult with legal counsel about their specific policies. </w:t>
      </w:r>
    </w:p>
    <w:p w14:paraId="0D000EAD" w14:textId="0B15F971" w:rsidR="000A5C65" w:rsidRDefault="000A5C65" w:rsidP="00923281">
      <w:pPr>
        <w:rPr>
          <w:rFonts w:eastAsia="Times New Roman"/>
        </w:rPr>
      </w:pPr>
    </w:p>
    <w:p w14:paraId="650F126E" w14:textId="77777777" w:rsidR="00B27C9A" w:rsidRDefault="00B27C9A" w:rsidP="00923281">
      <w:pPr>
        <w:rPr>
          <w:rFonts w:eastAsia="Times New Roman"/>
        </w:rPr>
      </w:pPr>
    </w:p>
    <w:p w14:paraId="49B3C849" w14:textId="53F5B683" w:rsidR="006820C6" w:rsidRPr="006820C6" w:rsidRDefault="00B27C9A" w:rsidP="006820C6">
      <w:pPr>
        <w:pStyle w:val="ListParagraph"/>
        <w:numPr>
          <w:ilvl w:val="0"/>
          <w:numId w:val="6"/>
        </w:numPr>
        <w:rPr>
          <w:rFonts w:eastAsia="Times New Roman"/>
        </w:rPr>
      </w:pPr>
      <w:r>
        <w:rPr>
          <w:b/>
        </w:rPr>
        <w:t xml:space="preserve">Our district charging policy has been that </w:t>
      </w:r>
      <w:proofErr w:type="gramStart"/>
      <w:r>
        <w:rPr>
          <w:b/>
        </w:rPr>
        <w:t>in order to</w:t>
      </w:r>
      <w:proofErr w:type="gramEnd"/>
      <w:r>
        <w:rPr>
          <w:b/>
        </w:rPr>
        <w:t xml:space="preserve"> receive graduation tickets, seniors must have their lunch balance cleared up. Additionally, we have withheld senior privileges and superintendent’s agreement if there is an outstanding lunch balance. Will this still be allowable?</w:t>
      </w:r>
      <w:r w:rsidR="00670B1E">
        <w:rPr>
          <w:b/>
        </w:rPr>
        <w:t xml:space="preserve"> </w:t>
      </w:r>
      <w:r w:rsidR="006126EF">
        <w:rPr>
          <w:b/>
        </w:rPr>
        <w:br/>
      </w:r>
      <w:r w:rsidR="006126EF">
        <w:rPr>
          <w:b/>
        </w:rPr>
        <w:br/>
      </w:r>
      <w:r w:rsidR="006820C6" w:rsidRPr="006820C6">
        <w:rPr>
          <w:rFonts w:eastAsia="Times New Roman"/>
        </w:rPr>
        <w:t>The law prevents openly identifying or otherwise stigmatizing a student with a meal debt.</w:t>
      </w:r>
      <w:r w:rsidR="00670B1E">
        <w:rPr>
          <w:rFonts w:eastAsia="Times New Roman"/>
        </w:rPr>
        <w:t xml:space="preserve"> </w:t>
      </w:r>
      <w:r w:rsidR="006820C6" w:rsidRPr="006820C6">
        <w:rPr>
          <w:rFonts w:eastAsia="Times New Roman"/>
        </w:rPr>
        <w:t>If the only reason a student is being prohibited from an activity is because of a meal debt, it would constitute identifying or stigmatizing a student.</w:t>
      </w:r>
      <w:r w:rsidR="00670B1E">
        <w:rPr>
          <w:rFonts w:eastAsia="Times New Roman"/>
        </w:rPr>
        <w:t xml:space="preserve"> </w:t>
      </w:r>
      <w:r w:rsidR="006820C6" w:rsidRPr="006820C6">
        <w:rPr>
          <w:rFonts w:eastAsia="Times New Roman"/>
        </w:rPr>
        <w:t xml:space="preserve">If the prohibition is based on </w:t>
      </w:r>
      <w:proofErr w:type="gramStart"/>
      <w:r w:rsidR="006820C6" w:rsidRPr="006820C6">
        <w:rPr>
          <w:rFonts w:eastAsia="Times New Roman"/>
        </w:rPr>
        <w:t>a number of</w:t>
      </w:r>
      <w:proofErr w:type="gramEnd"/>
      <w:r w:rsidR="006820C6" w:rsidRPr="006820C6">
        <w:rPr>
          <w:rFonts w:eastAsia="Times New Roman"/>
        </w:rPr>
        <w:t xml:space="preserve"> factors including a meal debt, it might not constitute identifying or stigmatizing a student.</w:t>
      </w:r>
      <w:r w:rsidR="00670B1E">
        <w:rPr>
          <w:rFonts w:eastAsia="Times New Roman"/>
        </w:rPr>
        <w:t xml:space="preserve"> </w:t>
      </w:r>
      <w:r w:rsidR="006820C6" w:rsidRPr="006820C6">
        <w:rPr>
          <w:rFonts w:eastAsia="Times New Roman"/>
        </w:rPr>
        <w:t xml:space="preserve">School administrative units are encouraged to consult with legal counsel about their specific policies. </w:t>
      </w:r>
    </w:p>
    <w:p w14:paraId="3D459265" w14:textId="1293D43F" w:rsidR="006126EF" w:rsidRDefault="00670B1E" w:rsidP="006820C6">
      <w:pPr>
        <w:pStyle w:val="ListParagraph"/>
      </w:pPr>
      <w:r>
        <w:br/>
      </w:r>
    </w:p>
    <w:p w14:paraId="5686494F" w14:textId="3A0F0F79" w:rsidR="006126EF" w:rsidRPr="006126EF" w:rsidRDefault="006126EF" w:rsidP="006126EF">
      <w:pPr>
        <w:pStyle w:val="ListParagraph"/>
        <w:numPr>
          <w:ilvl w:val="0"/>
          <w:numId w:val="6"/>
        </w:numPr>
        <w:rPr>
          <w:b/>
        </w:rPr>
      </w:pPr>
      <w:r w:rsidRPr="006126EF">
        <w:rPr>
          <w:b/>
        </w:rPr>
        <w:t>When a high school senior is about to graduate, and owes money to food services, can the senior class adviser tell the student that he/she owes money? Does this fall into "food shaming"? </w:t>
      </w:r>
    </w:p>
    <w:p w14:paraId="5D725D10" w14:textId="77777777" w:rsidR="006126EF" w:rsidRDefault="006126EF" w:rsidP="006126EF">
      <w:pPr>
        <w:pStyle w:val="ListParagraph"/>
        <w:rPr>
          <w:rFonts w:eastAsia="Times New Roman"/>
        </w:rPr>
      </w:pPr>
    </w:p>
    <w:p w14:paraId="16F25C56" w14:textId="4C423F4A" w:rsidR="0065036E" w:rsidRPr="00ED120D" w:rsidRDefault="006820C6" w:rsidP="006820C6">
      <w:pPr>
        <w:ind w:left="720"/>
        <w:rPr>
          <w:rFonts w:eastAsia="Times New Roman"/>
          <w:b/>
          <w:u w:val="single"/>
        </w:rPr>
      </w:pPr>
      <w:r w:rsidRPr="005E175D">
        <w:rPr>
          <w:rFonts w:eastAsia="Times New Roman"/>
        </w:rPr>
        <w:t>A public school's c</w:t>
      </w:r>
      <w:r>
        <w:rPr>
          <w:rFonts w:eastAsia="Times New Roman"/>
        </w:rPr>
        <w:t>ommunications about a student's meal debt (charging)</w:t>
      </w:r>
      <w:r w:rsidRPr="005E175D">
        <w:rPr>
          <w:rFonts w:eastAsia="Times New Roman"/>
        </w:rPr>
        <w:t xml:space="preserve"> must be made to the parent or guardian of the student rather than to the</w:t>
      </w:r>
      <w:r>
        <w:rPr>
          <w:rFonts w:eastAsia="Times New Roman"/>
        </w:rPr>
        <w:t xml:space="preserve"> </w:t>
      </w:r>
      <w:r w:rsidRPr="005E175D">
        <w:rPr>
          <w:rFonts w:eastAsia="Times New Roman"/>
        </w:rPr>
        <w:t>student dir</w:t>
      </w:r>
      <w:r>
        <w:rPr>
          <w:rFonts w:eastAsia="Times New Roman"/>
        </w:rPr>
        <w:t xml:space="preserve">ectly except that, if a student </w:t>
      </w:r>
      <w:proofErr w:type="spellStart"/>
      <w:r w:rsidRPr="005E175D">
        <w:rPr>
          <w:rFonts w:eastAsia="Times New Roman"/>
        </w:rPr>
        <w:t>inquires</w:t>
      </w:r>
      <w:proofErr w:type="spellEnd"/>
      <w:r w:rsidRPr="005E175D">
        <w:rPr>
          <w:rFonts w:eastAsia="Times New Roman"/>
        </w:rPr>
        <w:t xml:space="preserve"> about that student's meal debt, the school</w:t>
      </w:r>
      <w:r>
        <w:rPr>
          <w:rFonts w:eastAsia="Times New Roman"/>
        </w:rPr>
        <w:t xml:space="preserve"> </w:t>
      </w:r>
      <w:r w:rsidRPr="005E175D">
        <w:rPr>
          <w:rFonts w:eastAsia="Times New Roman"/>
        </w:rPr>
        <w:t>may answer the student's inquiry.</w:t>
      </w:r>
      <w:r w:rsidR="00670B1E">
        <w:rPr>
          <w:rFonts w:eastAsia="Times New Roman"/>
        </w:rPr>
        <w:t xml:space="preserve"> </w:t>
      </w:r>
      <w:r w:rsidRPr="005E175D">
        <w:rPr>
          <w:rFonts w:eastAsia="Times New Roman"/>
        </w:rPr>
        <w:t>A public school may ask a student to carry to the</w:t>
      </w:r>
      <w:r>
        <w:rPr>
          <w:rFonts w:eastAsia="Times New Roman"/>
        </w:rPr>
        <w:t xml:space="preserve"> </w:t>
      </w:r>
      <w:r w:rsidRPr="005E175D">
        <w:rPr>
          <w:rFonts w:eastAsia="Times New Roman"/>
        </w:rPr>
        <w:t>student's parent or guardian a letter regarding the student's meal debt.</w:t>
      </w:r>
      <w:r w:rsidR="00670B1E">
        <w:rPr>
          <w:rFonts w:eastAsia="Times New Roman"/>
        </w:rPr>
        <w:t xml:space="preserve"> </w:t>
      </w:r>
      <w:r>
        <w:rPr>
          <w:rFonts w:eastAsia="Times New Roman"/>
        </w:rPr>
        <w:t xml:space="preserve">A student with a </w:t>
      </w:r>
      <w:r w:rsidRPr="001A4734">
        <w:rPr>
          <w:rFonts w:eastAsia="Times New Roman"/>
        </w:rPr>
        <w:t>low balance still has funds</w:t>
      </w:r>
      <w:r>
        <w:rPr>
          <w:rFonts w:eastAsia="Times New Roman"/>
        </w:rPr>
        <w:t xml:space="preserve"> on their account and is not in debt,</w:t>
      </w:r>
      <w:r w:rsidRPr="001A4734">
        <w:rPr>
          <w:rFonts w:eastAsia="Times New Roman"/>
        </w:rPr>
        <w:t xml:space="preserve"> </w:t>
      </w:r>
      <w:r>
        <w:rPr>
          <w:rFonts w:eastAsia="Times New Roman"/>
        </w:rPr>
        <w:t>therefore it is allowable to communicate with a student about their low balance</w:t>
      </w:r>
      <w:r w:rsidRPr="001A4734">
        <w:rPr>
          <w:rFonts w:eastAsia="Times New Roman"/>
        </w:rPr>
        <w:t>.</w:t>
      </w:r>
      <w:r>
        <w:rPr>
          <w:rFonts w:eastAsia="Times New Roman"/>
        </w:rPr>
        <w:br/>
      </w:r>
      <w:r w:rsidR="00670B1E">
        <w:rPr>
          <w:rFonts w:eastAsia="Times New Roman"/>
          <w:b/>
          <w:u w:val="single"/>
        </w:rPr>
        <w:br/>
      </w:r>
    </w:p>
    <w:p w14:paraId="6ACD0C28" w14:textId="77777777" w:rsidR="00923281" w:rsidRPr="00854D16" w:rsidRDefault="00923281" w:rsidP="001517D0">
      <w:pPr>
        <w:pStyle w:val="ListParagraph"/>
        <w:numPr>
          <w:ilvl w:val="0"/>
          <w:numId w:val="6"/>
        </w:numPr>
        <w:rPr>
          <w:rFonts w:eastAsia="Times New Roman"/>
          <w:b/>
        </w:rPr>
      </w:pPr>
      <w:r w:rsidRPr="00854D16">
        <w:rPr>
          <w:rFonts w:eastAsia="Times New Roman"/>
          <w:b/>
        </w:rPr>
        <w:t>Are the cashiers allowed to tell the students when they are charging or close to charging?</w:t>
      </w:r>
    </w:p>
    <w:p w14:paraId="71BDA590" w14:textId="17C882F8" w:rsidR="00923281" w:rsidRDefault="009B33FB" w:rsidP="00336A71">
      <w:pPr>
        <w:ind w:left="720"/>
      </w:pPr>
      <w:r>
        <w:rPr>
          <w:rFonts w:eastAsia="Times New Roman"/>
        </w:rPr>
        <w:br/>
      </w:r>
      <w:r w:rsidR="005E175D" w:rsidRPr="005E175D">
        <w:rPr>
          <w:rFonts w:eastAsia="Times New Roman"/>
        </w:rPr>
        <w:t>A public school's c</w:t>
      </w:r>
      <w:r w:rsidR="005E175D">
        <w:rPr>
          <w:rFonts w:eastAsia="Times New Roman"/>
        </w:rPr>
        <w:t xml:space="preserve">ommunications about a student's </w:t>
      </w:r>
      <w:r w:rsidR="006820C6">
        <w:rPr>
          <w:rFonts w:eastAsia="Times New Roman"/>
        </w:rPr>
        <w:t>meal debt</w:t>
      </w:r>
      <w:r w:rsidR="005E175D">
        <w:rPr>
          <w:rFonts w:eastAsia="Times New Roman"/>
        </w:rPr>
        <w:t xml:space="preserve"> (charging)</w:t>
      </w:r>
      <w:r w:rsidR="005E175D" w:rsidRPr="005E175D">
        <w:rPr>
          <w:rFonts w:eastAsia="Times New Roman"/>
        </w:rPr>
        <w:t xml:space="preserve"> must be made to the parent or guardian of the student rather than to the</w:t>
      </w:r>
      <w:r w:rsidR="005E175D">
        <w:rPr>
          <w:rFonts w:eastAsia="Times New Roman"/>
        </w:rPr>
        <w:t xml:space="preserve"> </w:t>
      </w:r>
      <w:r w:rsidR="005E175D" w:rsidRPr="005E175D">
        <w:rPr>
          <w:rFonts w:eastAsia="Times New Roman"/>
        </w:rPr>
        <w:t>student dir</w:t>
      </w:r>
      <w:r w:rsidR="005E175D">
        <w:rPr>
          <w:rFonts w:eastAsia="Times New Roman"/>
        </w:rPr>
        <w:t xml:space="preserve">ectly except that, if a student </w:t>
      </w:r>
      <w:proofErr w:type="spellStart"/>
      <w:r w:rsidR="005E175D" w:rsidRPr="005E175D">
        <w:rPr>
          <w:rFonts w:eastAsia="Times New Roman"/>
        </w:rPr>
        <w:t>inquires</w:t>
      </w:r>
      <w:proofErr w:type="spellEnd"/>
      <w:r w:rsidR="005E175D" w:rsidRPr="005E175D">
        <w:rPr>
          <w:rFonts w:eastAsia="Times New Roman"/>
        </w:rPr>
        <w:t xml:space="preserve"> about that student's meal debt, the school</w:t>
      </w:r>
      <w:r w:rsidR="005E175D">
        <w:rPr>
          <w:rFonts w:eastAsia="Times New Roman"/>
        </w:rPr>
        <w:t xml:space="preserve"> </w:t>
      </w:r>
      <w:r w:rsidR="005E175D" w:rsidRPr="005E175D">
        <w:rPr>
          <w:rFonts w:eastAsia="Times New Roman"/>
        </w:rPr>
        <w:t>may answer the student's inquiry.</w:t>
      </w:r>
      <w:r w:rsidR="00670B1E">
        <w:rPr>
          <w:rFonts w:eastAsia="Times New Roman"/>
        </w:rPr>
        <w:t xml:space="preserve"> </w:t>
      </w:r>
      <w:r w:rsidR="005E175D" w:rsidRPr="005E175D">
        <w:rPr>
          <w:rFonts w:eastAsia="Times New Roman"/>
        </w:rPr>
        <w:t>A public school may ask a student to carry to the</w:t>
      </w:r>
      <w:r w:rsidR="005E175D">
        <w:rPr>
          <w:rFonts w:eastAsia="Times New Roman"/>
        </w:rPr>
        <w:t xml:space="preserve"> </w:t>
      </w:r>
      <w:r w:rsidR="005E175D" w:rsidRPr="005E175D">
        <w:rPr>
          <w:rFonts w:eastAsia="Times New Roman"/>
        </w:rPr>
        <w:t>student's parent or guardian a letter regarding the student's meal debt.</w:t>
      </w:r>
      <w:r w:rsidR="00670B1E">
        <w:rPr>
          <w:rFonts w:eastAsia="Times New Roman"/>
        </w:rPr>
        <w:t xml:space="preserve"> </w:t>
      </w:r>
      <w:r w:rsidR="001517D0">
        <w:rPr>
          <w:rFonts w:eastAsia="Times New Roman"/>
        </w:rPr>
        <w:t xml:space="preserve">A student with a </w:t>
      </w:r>
      <w:r w:rsidR="001517D0" w:rsidRPr="001A4734">
        <w:rPr>
          <w:rFonts w:eastAsia="Times New Roman"/>
        </w:rPr>
        <w:t>low balance still has funds</w:t>
      </w:r>
      <w:r w:rsidR="001517D0">
        <w:rPr>
          <w:rFonts w:eastAsia="Times New Roman"/>
        </w:rPr>
        <w:t xml:space="preserve"> on their account and is not in debt,</w:t>
      </w:r>
      <w:r w:rsidR="001517D0" w:rsidRPr="001A4734">
        <w:rPr>
          <w:rFonts w:eastAsia="Times New Roman"/>
        </w:rPr>
        <w:t xml:space="preserve"> </w:t>
      </w:r>
      <w:r w:rsidR="001517D0">
        <w:rPr>
          <w:rFonts w:eastAsia="Times New Roman"/>
        </w:rPr>
        <w:t>therefore it is allowable to communicate with a student about their low balance</w:t>
      </w:r>
      <w:r w:rsidR="001517D0" w:rsidRPr="001A4734">
        <w:rPr>
          <w:rFonts w:eastAsia="Times New Roman"/>
        </w:rPr>
        <w:t>.</w:t>
      </w:r>
    </w:p>
    <w:p w14:paraId="138582BF" w14:textId="2482E1E3" w:rsidR="00923281" w:rsidRDefault="00670B1E" w:rsidP="00923281">
      <w:pPr>
        <w:rPr>
          <w:rFonts w:eastAsia="Times New Roman"/>
        </w:rPr>
      </w:pPr>
      <w:r>
        <w:rPr>
          <w:rFonts w:eastAsia="Times New Roman"/>
        </w:rPr>
        <w:br/>
      </w:r>
    </w:p>
    <w:p w14:paraId="03F58F90" w14:textId="77777777" w:rsidR="001517D0" w:rsidRPr="00854D16" w:rsidRDefault="00923281" w:rsidP="001517D0">
      <w:pPr>
        <w:pStyle w:val="ListParagraph"/>
        <w:numPr>
          <w:ilvl w:val="0"/>
          <w:numId w:val="6"/>
        </w:numPr>
        <w:rPr>
          <w:rFonts w:eastAsia="Times New Roman"/>
          <w:b/>
        </w:rPr>
      </w:pPr>
      <w:r w:rsidRPr="00854D16">
        <w:rPr>
          <w:rFonts w:eastAsia="Times New Roman"/>
          <w:b/>
        </w:rPr>
        <w:t xml:space="preserve">Are we allowed to let the children know that they are getting low on their account? </w:t>
      </w:r>
    </w:p>
    <w:p w14:paraId="7E91474C" w14:textId="624535EC" w:rsidR="00F3369A" w:rsidRPr="00B712F9" w:rsidRDefault="009B33FB" w:rsidP="001517D0">
      <w:pPr>
        <w:ind w:left="720"/>
        <w:rPr>
          <w:rFonts w:eastAsia="Times New Roman"/>
        </w:rPr>
      </w:pPr>
      <w:r>
        <w:rPr>
          <w:rFonts w:eastAsia="Times New Roman"/>
        </w:rPr>
        <w:br/>
      </w:r>
      <w:r w:rsidR="001517D0">
        <w:rPr>
          <w:rFonts w:eastAsia="Times New Roman"/>
        </w:rPr>
        <w:t xml:space="preserve">A student with a </w:t>
      </w:r>
      <w:r w:rsidR="001517D0" w:rsidRPr="001A4734">
        <w:rPr>
          <w:rFonts w:eastAsia="Times New Roman"/>
        </w:rPr>
        <w:t>low balance still has funds</w:t>
      </w:r>
      <w:r w:rsidR="001517D0">
        <w:rPr>
          <w:rFonts w:eastAsia="Times New Roman"/>
        </w:rPr>
        <w:t xml:space="preserve"> on their account and is not in debt,</w:t>
      </w:r>
      <w:r w:rsidR="001517D0" w:rsidRPr="001A4734">
        <w:rPr>
          <w:rFonts w:eastAsia="Times New Roman"/>
        </w:rPr>
        <w:t xml:space="preserve"> </w:t>
      </w:r>
      <w:r w:rsidR="001517D0">
        <w:rPr>
          <w:rFonts w:eastAsia="Times New Roman"/>
        </w:rPr>
        <w:t>therefore it is allowable to communicate with a student about their low balance</w:t>
      </w:r>
      <w:r w:rsidR="001517D0" w:rsidRPr="001A4734">
        <w:rPr>
          <w:rFonts w:eastAsia="Times New Roman"/>
        </w:rPr>
        <w:t>.</w:t>
      </w:r>
      <w:r w:rsidR="001517D0">
        <w:rPr>
          <w:rFonts w:eastAsia="Times New Roman"/>
        </w:rPr>
        <w:br/>
      </w:r>
    </w:p>
    <w:p w14:paraId="26693376" w14:textId="143287B6" w:rsidR="00BC6509" w:rsidRPr="00854D16" w:rsidRDefault="00F3369A" w:rsidP="001517D0">
      <w:pPr>
        <w:pStyle w:val="ListParagraph"/>
        <w:numPr>
          <w:ilvl w:val="0"/>
          <w:numId w:val="6"/>
        </w:numPr>
        <w:rPr>
          <w:rFonts w:eastAsia="Times New Roman"/>
          <w:b/>
        </w:rPr>
      </w:pPr>
      <w:r w:rsidRPr="00854D16">
        <w:rPr>
          <w:rFonts w:eastAsia="Times New Roman"/>
          <w:b/>
        </w:rPr>
        <w:lastRenderedPageBreak/>
        <w:t>Most software schools are using automatically say "</w:t>
      </w:r>
      <w:r w:rsidR="00BC6509" w:rsidRPr="00854D16">
        <w:rPr>
          <w:rFonts w:eastAsia="Times New Roman"/>
          <w:b/>
          <w:bCs/>
        </w:rPr>
        <w:t>Please wait, low balance</w:t>
      </w:r>
      <w:r w:rsidR="0065036E">
        <w:rPr>
          <w:rFonts w:eastAsia="Times New Roman"/>
          <w:b/>
          <w:bCs/>
        </w:rPr>
        <w:t>,</w:t>
      </w:r>
      <w:r w:rsidR="00BC6509" w:rsidRPr="00854D16">
        <w:rPr>
          <w:rFonts w:eastAsia="Times New Roman"/>
          <w:b/>
          <w:bCs/>
        </w:rPr>
        <w:t>"</w:t>
      </w:r>
      <w:r w:rsidRPr="00854D16">
        <w:rPr>
          <w:rFonts w:eastAsia="Times New Roman"/>
          <w:b/>
        </w:rPr>
        <w:t xml:space="preserve"> when a student uses their PIN. which is identifying the student, where others can hear it. Would that still be acceptable</w:t>
      </w:r>
      <w:r w:rsidR="00BC6509" w:rsidRPr="00854D16">
        <w:rPr>
          <w:rFonts w:eastAsia="Times New Roman"/>
          <w:b/>
        </w:rPr>
        <w:t>?</w:t>
      </w:r>
    </w:p>
    <w:p w14:paraId="2CE7EB4B" w14:textId="718D16F3" w:rsidR="001517D0" w:rsidRPr="00BE198F" w:rsidRDefault="009B33FB" w:rsidP="001517D0">
      <w:pPr>
        <w:ind w:left="720"/>
        <w:rPr>
          <w:rFonts w:eastAsia="Times New Roman"/>
        </w:rPr>
      </w:pPr>
      <w:r>
        <w:rPr>
          <w:rFonts w:eastAsia="Times New Roman"/>
        </w:rPr>
        <w:br/>
      </w:r>
      <w:r w:rsidR="001517D0">
        <w:rPr>
          <w:rFonts w:eastAsia="Times New Roman"/>
        </w:rPr>
        <w:t xml:space="preserve">A student with a </w:t>
      </w:r>
      <w:r w:rsidR="001517D0" w:rsidRPr="001A4734">
        <w:rPr>
          <w:rFonts w:eastAsia="Times New Roman"/>
        </w:rPr>
        <w:t>low balance still has funds</w:t>
      </w:r>
      <w:r w:rsidR="001517D0">
        <w:rPr>
          <w:rFonts w:eastAsia="Times New Roman"/>
        </w:rPr>
        <w:t xml:space="preserve"> on their account and is not in debt,</w:t>
      </w:r>
      <w:r w:rsidR="001517D0" w:rsidRPr="001A4734">
        <w:rPr>
          <w:rFonts w:eastAsia="Times New Roman"/>
        </w:rPr>
        <w:t xml:space="preserve"> </w:t>
      </w:r>
      <w:r w:rsidR="001517D0">
        <w:rPr>
          <w:rFonts w:eastAsia="Times New Roman"/>
        </w:rPr>
        <w:t>therefore it is allowable to communicate with a student about their low balance</w:t>
      </w:r>
      <w:r w:rsidR="001517D0" w:rsidRPr="001A4734">
        <w:rPr>
          <w:rFonts w:eastAsia="Times New Roman"/>
        </w:rPr>
        <w:t>.</w:t>
      </w:r>
    </w:p>
    <w:p w14:paraId="583A6347" w14:textId="4C207970" w:rsidR="008914E9" w:rsidRPr="00B712F9" w:rsidRDefault="00670B1E" w:rsidP="00923281">
      <w:pPr>
        <w:pStyle w:val="ListParagraph"/>
        <w:ind w:left="0"/>
        <w:rPr>
          <w:rFonts w:eastAsia="Times New Roman"/>
        </w:rPr>
      </w:pPr>
      <w:r>
        <w:rPr>
          <w:rFonts w:eastAsia="Times New Roman"/>
        </w:rPr>
        <w:br/>
      </w:r>
    </w:p>
    <w:p w14:paraId="52FF7C20" w14:textId="77777777" w:rsidR="00923281" w:rsidRPr="00854D16" w:rsidRDefault="008914E9" w:rsidP="001517D0">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If a child directly asks about balance information what is our answer? What if they are 18 years old?</w:t>
      </w:r>
    </w:p>
    <w:p w14:paraId="2E49AF98" w14:textId="77777777" w:rsidR="008914E9" w:rsidRDefault="009B33FB" w:rsidP="009B33FB">
      <w:pPr>
        <w:pStyle w:val="PlainText"/>
        <w:ind w:left="720"/>
        <w:rPr>
          <w:rFonts w:ascii="Times New Roman" w:hAnsi="Times New Roman" w:cs="Times New Roman"/>
          <w:sz w:val="24"/>
          <w:szCs w:val="24"/>
        </w:rPr>
      </w:pPr>
      <w:r>
        <w:rPr>
          <w:rFonts w:ascii="Times New Roman" w:hAnsi="Times New Roman" w:cs="Times New Roman"/>
          <w:sz w:val="24"/>
          <w:szCs w:val="24"/>
        </w:rPr>
        <w:br/>
      </w:r>
      <w:r w:rsidR="00BE198F">
        <w:rPr>
          <w:rFonts w:ascii="Times New Roman" w:hAnsi="Times New Roman" w:cs="Times New Roman"/>
          <w:sz w:val="24"/>
          <w:szCs w:val="24"/>
        </w:rPr>
        <w:t xml:space="preserve">If the student </w:t>
      </w:r>
      <w:proofErr w:type="spellStart"/>
      <w:r w:rsidR="00BE198F">
        <w:rPr>
          <w:rFonts w:ascii="Times New Roman" w:hAnsi="Times New Roman" w:cs="Times New Roman"/>
          <w:sz w:val="24"/>
          <w:szCs w:val="24"/>
        </w:rPr>
        <w:t>inquires</w:t>
      </w:r>
      <w:proofErr w:type="spellEnd"/>
      <w:r w:rsidR="00BE198F">
        <w:rPr>
          <w:rFonts w:ascii="Times New Roman" w:hAnsi="Times New Roman" w:cs="Times New Roman"/>
          <w:sz w:val="24"/>
          <w:szCs w:val="24"/>
        </w:rPr>
        <w:t xml:space="preserve"> about their meal debt, the school may answer</w:t>
      </w:r>
      <w:r w:rsidR="001517D0">
        <w:rPr>
          <w:rFonts w:ascii="Times New Roman" w:hAnsi="Times New Roman" w:cs="Times New Roman"/>
          <w:sz w:val="24"/>
          <w:szCs w:val="24"/>
        </w:rPr>
        <w:t xml:space="preserve"> the student’s inquiry</w:t>
      </w:r>
      <w:r w:rsidR="00BE198F">
        <w:rPr>
          <w:rFonts w:ascii="Times New Roman" w:hAnsi="Times New Roman" w:cs="Times New Roman"/>
          <w:sz w:val="24"/>
          <w:szCs w:val="24"/>
        </w:rPr>
        <w:t>. This applies to a student enrolled at the public school regardless of age.</w:t>
      </w:r>
    </w:p>
    <w:p w14:paraId="5BE21722" w14:textId="14DF8B77" w:rsidR="0019617E" w:rsidRDefault="00670B1E" w:rsidP="009B33FB">
      <w:pPr>
        <w:pStyle w:val="PlainText"/>
        <w:ind w:left="720"/>
        <w:rPr>
          <w:rFonts w:ascii="Times New Roman" w:hAnsi="Times New Roman" w:cs="Times New Roman"/>
          <w:sz w:val="24"/>
          <w:szCs w:val="24"/>
        </w:rPr>
      </w:pPr>
      <w:r>
        <w:rPr>
          <w:rFonts w:ascii="Times New Roman" w:hAnsi="Times New Roman" w:cs="Times New Roman"/>
          <w:sz w:val="24"/>
          <w:szCs w:val="24"/>
        </w:rPr>
        <w:br/>
      </w:r>
    </w:p>
    <w:p w14:paraId="0B9E670B" w14:textId="77777777" w:rsidR="0019617E" w:rsidRPr="00854D16" w:rsidRDefault="0019617E" w:rsidP="0019617E">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Can we post a sign at the register telling students they can ask what their account balance is?</w:t>
      </w:r>
    </w:p>
    <w:p w14:paraId="56E3D5DB" w14:textId="77777777" w:rsidR="0019617E" w:rsidRDefault="0019617E" w:rsidP="0019617E">
      <w:pPr>
        <w:pStyle w:val="PlainText"/>
        <w:ind w:left="720"/>
        <w:rPr>
          <w:rFonts w:ascii="Times New Roman" w:hAnsi="Times New Roman" w:cs="Times New Roman"/>
          <w:sz w:val="24"/>
          <w:szCs w:val="24"/>
        </w:rPr>
      </w:pPr>
    </w:p>
    <w:p w14:paraId="7D90099F" w14:textId="15E348CD" w:rsidR="0019617E" w:rsidRPr="00B712F9" w:rsidRDefault="0019617E" w:rsidP="0019617E">
      <w:pPr>
        <w:pStyle w:val="PlainText"/>
        <w:ind w:left="720"/>
        <w:rPr>
          <w:rFonts w:ascii="Times New Roman" w:hAnsi="Times New Roman" w:cs="Times New Roman"/>
          <w:sz w:val="24"/>
          <w:szCs w:val="24"/>
        </w:rPr>
      </w:pPr>
      <w:r>
        <w:rPr>
          <w:rFonts w:ascii="Times New Roman" w:hAnsi="Times New Roman" w:cs="Times New Roman"/>
          <w:sz w:val="24"/>
          <w:szCs w:val="24"/>
        </w:rPr>
        <w:t xml:space="preserve">Yes. If the student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about their meal debt, the student may answer their inquiry. Otherwise communication must be made directly to the parent/guardian.</w:t>
      </w:r>
      <w:r w:rsidR="00670B1E">
        <w:rPr>
          <w:rFonts w:ascii="Times New Roman" w:hAnsi="Times New Roman" w:cs="Times New Roman"/>
          <w:sz w:val="24"/>
          <w:szCs w:val="24"/>
        </w:rPr>
        <w:t xml:space="preserve"> </w:t>
      </w:r>
    </w:p>
    <w:p w14:paraId="19CE1B84" w14:textId="77777777" w:rsidR="008914E9" w:rsidRPr="00B712F9" w:rsidRDefault="008914E9" w:rsidP="008914E9">
      <w:pPr>
        <w:pStyle w:val="PlainText"/>
        <w:rPr>
          <w:rFonts w:ascii="Times New Roman" w:hAnsi="Times New Roman" w:cs="Times New Roman"/>
          <w:sz w:val="24"/>
          <w:szCs w:val="24"/>
        </w:rPr>
      </w:pPr>
    </w:p>
    <w:p w14:paraId="44AAFC19" w14:textId="14D7A1F9" w:rsidR="0065036E" w:rsidRPr="00ED120D" w:rsidRDefault="0065036E" w:rsidP="005F06E0">
      <w:pPr>
        <w:pStyle w:val="PlainText"/>
        <w:rPr>
          <w:rFonts w:ascii="Times New Roman" w:hAnsi="Times New Roman" w:cs="Times New Roman"/>
          <w:b/>
          <w:sz w:val="24"/>
          <w:szCs w:val="24"/>
          <w:u w:val="single"/>
        </w:rPr>
      </w:pPr>
    </w:p>
    <w:p w14:paraId="6E962FDC" w14:textId="1EEAC02A" w:rsidR="003C3F09" w:rsidRPr="00854D16" w:rsidRDefault="001517D0" w:rsidP="001517D0">
      <w:pPr>
        <w:pStyle w:val="ListParagraph"/>
        <w:numPr>
          <w:ilvl w:val="0"/>
          <w:numId w:val="6"/>
        </w:numPr>
        <w:rPr>
          <w:rFonts w:eastAsia="Times New Roman"/>
          <w:b/>
          <w:sz w:val="22"/>
          <w:szCs w:val="22"/>
        </w:rPr>
      </w:pPr>
      <w:r w:rsidRPr="00854D16">
        <w:rPr>
          <w:b/>
        </w:rPr>
        <w:t>O</w:t>
      </w:r>
      <w:r w:rsidR="003C3F09" w:rsidRPr="00854D16">
        <w:rPr>
          <w:rFonts w:eastAsia="Times New Roman"/>
          <w:b/>
        </w:rPr>
        <w:t>ur school policy says that if you owe money you cannot purchase a la carte items and there is no charging of a la carte items.</w:t>
      </w:r>
      <w:r w:rsidR="00670B1E">
        <w:rPr>
          <w:rFonts w:eastAsia="Times New Roman"/>
          <w:b/>
        </w:rPr>
        <w:t xml:space="preserve"> </w:t>
      </w:r>
      <w:r w:rsidR="003C3F09" w:rsidRPr="00854D16">
        <w:rPr>
          <w:rFonts w:eastAsia="Times New Roman"/>
          <w:b/>
        </w:rPr>
        <w:t>This policy has helped to keep our lunch debt down some. Are we still going to be able to say no to the extra items if they don't have money?</w:t>
      </w:r>
    </w:p>
    <w:p w14:paraId="12B6F087" w14:textId="77777777" w:rsidR="001517D0" w:rsidRDefault="001517D0" w:rsidP="001517D0">
      <w:pPr>
        <w:pStyle w:val="PlainText"/>
        <w:ind w:firstLine="360"/>
        <w:rPr>
          <w:rFonts w:ascii="Times New Roman" w:hAnsi="Times New Roman" w:cs="Times New Roman"/>
          <w:sz w:val="24"/>
          <w:szCs w:val="24"/>
        </w:rPr>
      </w:pPr>
    </w:p>
    <w:p w14:paraId="0F362A36" w14:textId="4CB64D35" w:rsidR="001517D0" w:rsidRPr="00B712F9" w:rsidRDefault="007A3852" w:rsidP="009B33FB">
      <w:pPr>
        <w:pStyle w:val="PlainText"/>
        <w:ind w:left="720"/>
        <w:rPr>
          <w:rFonts w:ascii="Times New Roman" w:hAnsi="Times New Roman" w:cs="Times New Roman"/>
          <w:sz w:val="24"/>
          <w:szCs w:val="24"/>
        </w:rPr>
      </w:pPr>
      <w:r>
        <w:rPr>
          <w:rFonts w:ascii="Times New Roman" w:hAnsi="Times New Roman" w:cs="Times New Roman"/>
          <w:sz w:val="24"/>
          <w:szCs w:val="24"/>
        </w:rPr>
        <w:t xml:space="preserve">Yes. </w:t>
      </w:r>
      <w:r w:rsidR="001517D0">
        <w:rPr>
          <w:rFonts w:ascii="Times New Roman" w:hAnsi="Times New Roman" w:cs="Times New Roman"/>
          <w:sz w:val="24"/>
          <w:szCs w:val="24"/>
        </w:rPr>
        <w:t>This law applies to reimbursable meals only. If your local policy does not allow a stu</w:t>
      </w:r>
      <w:r w:rsidR="00341C06">
        <w:rPr>
          <w:rFonts w:ascii="Times New Roman" w:hAnsi="Times New Roman" w:cs="Times New Roman"/>
          <w:sz w:val="24"/>
          <w:szCs w:val="24"/>
        </w:rPr>
        <w:t xml:space="preserve">dent to charge a la carte items, a public school may </w:t>
      </w:r>
      <w:r w:rsidR="001517D0">
        <w:rPr>
          <w:rFonts w:ascii="Times New Roman" w:hAnsi="Times New Roman" w:cs="Times New Roman"/>
          <w:sz w:val="24"/>
          <w:szCs w:val="24"/>
        </w:rPr>
        <w:t xml:space="preserve">notify a student that they do not have funds on their account to purchase the </w:t>
      </w:r>
      <w:r w:rsidR="00341C06">
        <w:rPr>
          <w:rFonts w:ascii="Times New Roman" w:hAnsi="Times New Roman" w:cs="Times New Roman"/>
          <w:sz w:val="24"/>
          <w:szCs w:val="24"/>
        </w:rPr>
        <w:t xml:space="preserve">a la carte </w:t>
      </w:r>
      <w:r w:rsidR="001517D0">
        <w:rPr>
          <w:rFonts w:ascii="Times New Roman" w:hAnsi="Times New Roman" w:cs="Times New Roman"/>
          <w:sz w:val="24"/>
          <w:szCs w:val="24"/>
        </w:rPr>
        <w:t xml:space="preserve">item(s). </w:t>
      </w:r>
    </w:p>
    <w:p w14:paraId="2BFE11D1" w14:textId="5EF61C89" w:rsidR="003C3F09" w:rsidRDefault="00670B1E" w:rsidP="001517D0">
      <w:pPr>
        <w:pStyle w:val="PlainText"/>
        <w:ind w:left="360"/>
        <w:rPr>
          <w:rFonts w:ascii="Times New Roman" w:hAnsi="Times New Roman" w:cs="Times New Roman"/>
          <w:sz w:val="24"/>
          <w:szCs w:val="24"/>
        </w:rPr>
      </w:pPr>
      <w:r>
        <w:rPr>
          <w:rFonts w:ascii="Times New Roman" w:hAnsi="Times New Roman" w:cs="Times New Roman"/>
          <w:sz w:val="24"/>
          <w:szCs w:val="24"/>
        </w:rPr>
        <w:br/>
      </w:r>
    </w:p>
    <w:p w14:paraId="4CFE3B3E" w14:textId="77777777" w:rsidR="00C80FEF" w:rsidRPr="00854D16" w:rsidRDefault="00C80FEF" w:rsidP="001517D0">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Charging for ala carte is not allowed so when the student is told that in line in front of other students, is that considered lunch shaming?</w:t>
      </w:r>
    </w:p>
    <w:p w14:paraId="50339BD4" w14:textId="77777777" w:rsidR="003C3F09" w:rsidRDefault="003C3F09" w:rsidP="005F06E0">
      <w:pPr>
        <w:pStyle w:val="PlainText"/>
        <w:rPr>
          <w:rFonts w:ascii="Times New Roman" w:hAnsi="Times New Roman" w:cs="Times New Roman"/>
          <w:sz w:val="24"/>
          <w:szCs w:val="24"/>
        </w:rPr>
      </w:pPr>
    </w:p>
    <w:p w14:paraId="66EDF9D7" w14:textId="08BCB782" w:rsidR="001517D0" w:rsidRPr="00B712F9" w:rsidRDefault="00341C06" w:rsidP="007A3852">
      <w:pPr>
        <w:pStyle w:val="PlainText"/>
        <w:ind w:left="720"/>
        <w:rPr>
          <w:rFonts w:ascii="Times New Roman" w:hAnsi="Times New Roman" w:cs="Times New Roman"/>
          <w:sz w:val="24"/>
          <w:szCs w:val="24"/>
        </w:rPr>
      </w:pPr>
      <w:r>
        <w:rPr>
          <w:rFonts w:ascii="Times New Roman" w:hAnsi="Times New Roman" w:cs="Times New Roman"/>
          <w:sz w:val="24"/>
          <w:szCs w:val="24"/>
        </w:rPr>
        <w:t xml:space="preserve">No. </w:t>
      </w:r>
      <w:r w:rsidR="007A3852">
        <w:rPr>
          <w:rFonts w:ascii="Times New Roman" w:hAnsi="Times New Roman" w:cs="Times New Roman"/>
          <w:sz w:val="24"/>
          <w:szCs w:val="24"/>
        </w:rPr>
        <w:t xml:space="preserve">This law applies to reimbursable meals only. If your local policy does not allow a student to charge a la carte items, a public school may notify a student that they do not have funds on their account to purchase the a la carte item(s). </w:t>
      </w:r>
    </w:p>
    <w:p w14:paraId="5296A78A" w14:textId="77777777" w:rsidR="00C80FEF" w:rsidRPr="00B712F9" w:rsidRDefault="00C80FEF" w:rsidP="00C80FEF">
      <w:pPr>
        <w:pStyle w:val="ListParagraph"/>
      </w:pPr>
    </w:p>
    <w:p w14:paraId="38AD3688" w14:textId="2F6D7792" w:rsidR="0065036E" w:rsidRPr="00ED120D" w:rsidRDefault="0065036E" w:rsidP="003C3F09">
      <w:pPr>
        <w:pStyle w:val="PlainText"/>
        <w:rPr>
          <w:rFonts w:ascii="Times New Roman" w:hAnsi="Times New Roman" w:cs="Times New Roman"/>
          <w:b/>
          <w:sz w:val="24"/>
          <w:szCs w:val="24"/>
          <w:u w:val="single"/>
        </w:rPr>
      </w:pPr>
    </w:p>
    <w:p w14:paraId="6811CDC7" w14:textId="77777777" w:rsidR="007A3852" w:rsidRPr="00854D16" w:rsidRDefault="00923281" w:rsidP="007A3852">
      <w:pPr>
        <w:pStyle w:val="ListParagraph"/>
        <w:numPr>
          <w:ilvl w:val="0"/>
          <w:numId w:val="6"/>
        </w:numPr>
        <w:rPr>
          <w:rFonts w:eastAsia="Times New Roman"/>
          <w:b/>
        </w:rPr>
      </w:pPr>
      <w:r w:rsidRPr="00854D16">
        <w:rPr>
          <w:rFonts w:eastAsia="Times New Roman"/>
          <w:b/>
        </w:rPr>
        <w:t>Can Schools implement an alternative meal (with all components) until the debt is paid?</w:t>
      </w:r>
      <w:r w:rsidR="007A3852" w:rsidRPr="00854D16">
        <w:rPr>
          <w:rFonts w:eastAsia="Times New Roman"/>
          <w:b/>
        </w:rPr>
        <w:br/>
      </w:r>
    </w:p>
    <w:p w14:paraId="22275912" w14:textId="6B0572E0" w:rsidR="0004178A" w:rsidRPr="00670B1E" w:rsidRDefault="0065036E" w:rsidP="00670B1E">
      <w:pPr>
        <w:pStyle w:val="ListParagraph"/>
        <w:rPr>
          <w:rFonts w:eastAsia="Times New Roman"/>
        </w:rPr>
      </w:pPr>
      <w:r>
        <w:rPr>
          <w:rFonts w:eastAsia="Times New Roman"/>
        </w:rPr>
        <w:t>No, the student must receive the same reimbursable meal</w:t>
      </w:r>
      <w:r w:rsidR="002F38CA">
        <w:rPr>
          <w:rFonts w:eastAsia="Times New Roman"/>
        </w:rPr>
        <w:t xml:space="preserve"> as the other students.</w:t>
      </w:r>
      <w:r w:rsidR="00670B1E">
        <w:rPr>
          <w:rFonts w:eastAsia="Times New Roman"/>
        </w:rPr>
        <w:t xml:space="preserve"> </w:t>
      </w:r>
      <w:r w:rsidR="002F38CA">
        <w:rPr>
          <w:rFonts w:eastAsia="Times New Roman"/>
        </w:rPr>
        <w:t>In addition, providing an alternative meal is a means of openly identifying or stigmatizing a student.</w:t>
      </w:r>
      <w:r w:rsidR="007A3852" w:rsidRPr="007A3852">
        <w:rPr>
          <w:rFonts w:eastAsia="Times New Roman"/>
        </w:rPr>
        <w:t xml:space="preserve"> </w:t>
      </w:r>
    </w:p>
    <w:p w14:paraId="5A90C2CE" w14:textId="77777777" w:rsidR="0004178A" w:rsidRPr="00854D16" w:rsidRDefault="0004178A" w:rsidP="0004178A">
      <w:pPr>
        <w:pStyle w:val="ListParagraph"/>
        <w:numPr>
          <w:ilvl w:val="0"/>
          <w:numId w:val="6"/>
        </w:numPr>
        <w:rPr>
          <w:rFonts w:eastAsia="Times New Roman"/>
          <w:b/>
        </w:rPr>
      </w:pPr>
      <w:r w:rsidRPr="00854D16">
        <w:rPr>
          <w:rFonts w:eastAsia="Times New Roman"/>
          <w:b/>
        </w:rPr>
        <w:lastRenderedPageBreak/>
        <w:t>Our school provides a bag lunch to students with a negative balance before the lunch period so that it looks like a lunch brought from home. Can we keep doing this?</w:t>
      </w:r>
    </w:p>
    <w:p w14:paraId="7E8E4CAC" w14:textId="77777777" w:rsidR="0004178A" w:rsidRDefault="0004178A" w:rsidP="0004178A">
      <w:pPr>
        <w:rPr>
          <w:rFonts w:eastAsia="Times New Roman"/>
        </w:rPr>
      </w:pPr>
    </w:p>
    <w:p w14:paraId="34205BA5" w14:textId="0F671BBF" w:rsidR="0004178A" w:rsidRPr="0004178A" w:rsidRDefault="002F38CA" w:rsidP="0004178A">
      <w:pPr>
        <w:ind w:left="720"/>
        <w:rPr>
          <w:rFonts w:eastAsia="Times New Roman"/>
        </w:rPr>
      </w:pPr>
      <w:r>
        <w:rPr>
          <w:rFonts w:eastAsia="Times New Roman"/>
        </w:rPr>
        <w:t>No, the student must receive the same reimbursable meal as the other students.</w:t>
      </w:r>
      <w:r w:rsidR="00670B1E">
        <w:rPr>
          <w:rFonts w:eastAsia="Times New Roman"/>
        </w:rPr>
        <w:t xml:space="preserve"> </w:t>
      </w:r>
      <w:r>
        <w:rPr>
          <w:rFonts w:eastAsia="Times New Roman"/>
        </w:rPr>
        <w:t>In addition, providing an alternative meal is a means of openly identifying or stigmatizing a student.</w:t>
      </w:r>
    </w:p>
    <w:p w14:paraId="77399FDD" w14:textId="6B364B5B" w:rsidR="00923281" w:rsidRDefault="00923281" w:rsidP="00923281">
      <w:pPr>
        <w:pStyle w:val="ListParagraph"/>
        <w:ind w:left="0"/>
        <w:rPr>
          <w:b/>
          <w:u w:val="single"/>
        </w:rPr>
      </w:pPr>
    </w:p>
    <w:p w14:paraId="78B6EBE6" w14:textId="77777777" w:rsidR="002F38CA" w:rsidRPr="00ED120D" w:rsidRDefault="002F38CA" w:rsidP="00923281">
      <w:pPr>
        <w:pStyle w:val="ListParagraph"/>
        <w:ind w:left="0"/>
        <w:rPr>
          <w:b/>
          <w:u w:val="single"/>
        </w:rPr>
      </w:pPr>
    </w:p>
    <w:p w14:paraId="1C84D842" w14:textId="77777777" w:rsidR="00E86D81" w:rsidRPr="00854D16" w:rsidRDefault="00E86D81" w:rsidP="007A3852">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 xml:space="preserve">What are we to do with the outstanding lunch balances? How do we encourage parents to be responsible? </w:t>
      </w:r>
    </w:p>
    <w:p w14:paraId="2F691FA3" w14:textId="77777777" w:rsidR="000D7C9C" w:rsidRDefault="000D7C9C" w:rsidP="00E86D81">
      <w:pPr>
        <w:pStyle w:val="PlainText"/>
        <w:rPr>
          <w:rFonts w:ascii="Times New Roman" w:hAnsi="Times New Roman" w:cs="Times New Roman"/>
          <w:sz w:val="24"/>
          <w:szCs w:val="24"/>
        </w:rPr>
      </w:pPr>
    </w:p>
    <w:p w14:paraId="6EEF8AE0" w14:textId="7E8B1B8B" w:rsidR="00E86D81" w:rsidRPr="00B712F9" w:rsidRDefault="00E86D81" w:rsidP="007A3852">
      <w:pPr>
        <w:pStyle w:val="PlainText"/>
        <w:ind w:left="720"/>
        <w:rPr>
          <w:rFonts w:ascii="Times New Roman" w:hAnsi="Times New Roman" w:cs="Times New Roman"/>
          <w:sz w:val="24"/>
          <w:szCs w:val="24"/>
        </w:rPr>
      </w:pPr>
      <w:r>
        <w:rPr>
          <w:rFonts w:ascii="Times New Roman" w:hAnsi="Times New Roman" w:cs="Times New Roman"/>
          <w:sz w:val="24"/>
          <w:szCs w:val="24"/>
        </w:rPr>
        <w:t>Public schools should follow their policy or procedure for collecting payments</w:t>
      </w:r>
      <w:r w:rsidR="00ED120D">
        <w:rPr>
          <w:rFonts w:ascii="Times New Roman" w:hAnsi="Times New Roman" w:cs="Times New Roman"/>
          <w:sz w:val="24"/>
          <w:szCs w:val="24"/>
        </w:rPr>
        <w:t xml:space="preserve"> from families</w:t>
      </w:r>
      <w:r>
        <w:rPr>
          <w:rFonts w:ascii="Times New Roman" w:hAnsi="Times New Roman" w:cs="Times New Roman"/>
          <w:sz w:val="24"/>
          <w:szCs w:val="24"/>
        </w:rPr>
        <w:t xml:space="preserve">. This policy/procedure </w:t>
      </w:r>
      <w:r w:rsidR="00D55E6B">
        <w:rPr>
          <w:rFonts w:ascii="Times New Roman" w:hAnsi="Times New Roman" w:cs="Times New Roman"/>
          <w:sz w:val="24"/>
          <w:szCs w:val="24"/>
        </w:rPr>
        <w:t>must</w:t>
      </w:r>
      <w:r>
        <w:rPr>
          <w:rFonts w:ascii="Times New Roman" w:hAnsi="Times New Roman" w:cs="Times New Roman"/>
          <w:sz w:val="24"/>
          <w:szCs w:val="24"/>
        </w:rPr>
        <w:t xml:space="preserve"> be shared publicly so parents are informed of the process. </w:t>
      </w:r>
    </w:p>
    <w:p w14:paraId="76AFAB55" w14:textId="4B14E10D" w:rsidR="000D7C9C" w:rsidRDefault="00670B1E" w:rsidP="003C3F09">
      <w:pPr>
        <w:pStyle w:val="PlainText"/>
        <w:rPr>
          <w:rFonts w:ascii="Times New Roman" w:hAnsi="Times New Roman" w:cs="Times New Roman"/>
          <w:sz w:val="24"/>
          <w:szCs w:val="24"/>
        </w:rPr>
      </w:pPr>
      <w:r>
        <w:rPr>
          <w:rFonts w:ascii="Times New Roman" w:hAnsi="Times New Roman" w:cs="Times New Roman"/>
          <w:sz w:val="24"/>
          <w:szCs w:val="24"/>
        </w:rPr>
        <w:br/>
      </w:r>
    </w:p>
    <w:p w14:paraId="4C4CD4BD" w14:textId="77777777" w:rsidR="007A3852" w:rsidRPr="00854D16" w:rsidRDefault="00904192" w:rsidP="007A3852">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Can we send outstanding debts to collection?</w:t>
      </w:r>
      <w:r w:rsidR="003C3F09" w:rsidRPr="00854D16">
        <w:rPr>
          <w:rFonts w:ascii="Times New Roman" w:hAnsi="Times New Roman" w:cs="Times New Roman"/>
          <w:b/>
          <w:sz w:val="24"/>
          <w:szCs w:val="24"/>
        </w:rPr>
        <w:br/>
      </w:r>
    </w:p>
    <w:p w14:paraId="3A8A300D" w14:textId="77777777" w:rsidR="00904192" w:rsidRDefault="003C3F09" w:rsidP="007A3852">
      <w:pPr>
        <w:pStyle w:val="PlainText"/>
        <w:ind w:left="720"/>
        <w:rPr>
          <w:rFonts w:ascii="Times New Roman" w:hAnsi="Times New Roman" w:cs="Times New Roman"/>
          <w:sz w:val="24"/>
          <w:szCs w:val="24"/>
        </w:rPr>
      </w:pPr>
      <w:r>
        <w:rPr>
          <w:rFonts w:ascii="Times New Roman" w:hAnsi="Times New Roman" w:cs="Times New Roman"/>
          <w:sz w:val="24"/>
          <w:szCs w:val="24"/>
        </w:rPr>
        <w:t xml:space="preserve">Yes. </w:t>
      </w:r>
    </w:p>
    <w:p w14:paraId="626230F2" w14:textId="7B0A9C4A" w:rsidR="00904192" w:rsidRDefault="00670B1E" w:rsidP="00904192">
      <w:pPr>
        <w:pStyle w:val="ListParagraph"/>
      </w:pPr>
      <w:r>
        <w:br/>
      </w:r>
    </w:p>
    <w:p w14:paraId="6BFCA607" w14:textId="77777777" w:rsidR="007A3852" w:rsidRPr="00854D16" w:rsidRDefault="00904192" w:rsidP="007A3852">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What happens when everyone owes and refuses to pay because they know they do not have to?</w:t>
      </w:r>
    </w:p>
    <w:p w14:paraId="567A4CE2" w14:textId="77777777" w:rsidR="007A3852" w:rsidRDefault="007A3852" w:rsidP="007A3852">
      <w:pPr>
        <w:pStyle w:val="PlainText"/>
        <w:ind w:left="720"/>
        <w:rPr>
          <w:rFonts w:ascii="Times New Roman" w:hAnsi="Times New Roman" w:cs="Times New Roman"/>
          <w:sz w:val="24"/>
          <w:szCs w:val="24"/>
        </w:rPr>
      </w:pPr>
    </w:p>
    <w:p w14:paraId="2CE45B23" w14:textId="3F497493" w:rsidR="003C3F09" w:rsidRPr="007A3852" w:rsidRDefault="003C3F09" w:rsidP="007A3852">
      <w:pPr>
        <w:pStyle w:val="PlainText"/>
        <w:ind w:left="720"/>
        <w:rPr>
          <w:rFonts w:ascii="Times New Roman" w:hAnsi="Times New Roman" w:cs="Times New Roman"/>
          <w:sz w:val="24"/>
          <w:szCs w:val="24"/>
        </w:rPr>
      </w:pPr>
      <w:r w:rsidRPr="007A3852">
        <w:rPr>
          <w:rFonts w:ascii="Times New Roman" w:hAnsi="Times New Roman" w:cs="Times New Roman"/>
          <w:sz w:val="24"/>
          <w:szCs w:val="24"/>
        </w:rPr>
        <w:t xml:space="preserve">The </w:t>
      </w:r>
      <w:r w:rsidR="002F38CA">
        <w:rPr>
          <w:rFonts w:ascii="Times New Roman" w:hAnsi="Times New Roman" w:cs="Times New Roman"/>
          <w:sz w:val="24"/>
          <w:szCs w:val="24"/>
        </w:rPr>
        <w:t xml:space="preserve">school nutrition program should make efforts to collect meal payments as identified in their local policy. </w:t>
      </w:r>
    </w:p>
    <w:p w14:paraId="4F8909CF" w14:textId="611ACAA7" w:rsidR="001A4734" w:rsidRDefault="00670B1E" w:rsidP="001A4734">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74A1799" w14:textId="77777777" w:rsidR="00544932" w:rsidRPr="00854D16" w:rsidRDefault="00544932" w:rsidP="007A3852">
      <w:pPr>
        <w:pStyle w:val="ListParagraph"/>
        <w:numPr>
          <w:ilvl w:val="0"/>
          <w:numId w:val="6"/>
        </w:numPr>
        <w:rPr>
          <w:rFonts w:eastAsia="Times New Roman"/>
          <w:b/>
        </w:rPr>
      </w:pPr>
      <w:r w:rsidRPr="00854D16">
        <w:rPr>
          <w:rFonts w:eastAsia="Times New Roman"/>
          <w:b/>
        </w:rPr>
        <w:t>Who will pay for the unpaid balances?</w:t>
      </w:r>
    </w:p>
    <w:p w14:paraId="50783AC6" w14:textId="77777777" w:rsidR="007A3852" w:rsidRDefault="007A3852" w:rsidP="007A3852">
      <w:pPr>
        <w:ind w:left="720"/>
        <w:rPr>
          <w:rFonts w:eastAsia="Times New Roman"/>
        </w:rPr>
      </w:pPr>
    </w:p>
    <w:p w14:paraId="2F7390E0" w14:textId="4CEEBAFF" w:rsidR="00923281" w:rsidRPr="00544932" w:rsidRDefault="00923281" w:rsidP="007A3852">
      <w:pPr>
        <w:ind w:left="720"/>
      </w:pPr>
      <w:r>
        <w:rPr>
          <w:rFonts w:eastAsia="Times New Roman"/>
        </w:rPr>
        <w:t xml:space="preserve">The school nutrition program should make efforts to collect meal payments as identified in their </w:t>
      </w:r>
      <w:r w:rsidR="002F38CA">
        <w:rPr>
          <w:rFonts w:eastAsia="Times New Roman"/>
        </w:rPr>
        <w:t>local</w:t>
      </w:r>
      <w:r w:rsidR="00336A71">
        <w:rPr>
          <w:rFonts w:eastAsia="Times New Roman"/>
        </w:rPr>
        <w:t xml:space="preserve"> </w:t>
      </w:r>
      <w:r>
        <w:rPr>
          <w:rFonts w:eastAsia="Times New Roman"/>
        </w:rPr>
        <w:t xml:space="preserve">policy. Once the debt </w:t>
      </w:r>
      <w:r w:rsidR="007A3852">
        <w:rPr>
          <w:rFonts w:eastAsia="Times New Roman"/>
        </w:rPr>
        <w:t>is determined to be</w:t>
      </w:r>
      <w:r>
        <w:rPr>
          <w:rFonts w:eastAsia="Times New Roman"/>
        </w:rPr>
        <w:t xml:space="preserve"> uncollectable, such as afte</w:t>
      </w:r>
      <w:r w:rsidR="007A3852">
        <w:rPr>
          <w:rFonts w:eastAsia="Times New Roman"/>
        </w:rPr>
        <w:t xml:space="preserve">r a student leaves the district or graduates, </w:t>
      </w:r>
      <w:r>
        <w:rPr>
          <w:rFonts w:eastAsia="Times New Roman"/>
        </w:rPr>
        <w:t xml:space="preserve">it is considered bad debt and is not an allowable expense of </w:t>
      </w:r>
      <w:r w:rsidR="007A3852">
        <w:rPr>
          <w:rFonts w:eastAsia="Times New Roman"/>
        </w:rPr>
        <w:t>the F</w:t>
      </w:r>
      <w:r>
        <w:rPr>
          <w:rFonts w:eastAsia="Times New Roman"/>
        </w:rPr>
        <w:t>ederal school foodservice program</w:t>
      </w:r>
      <w:r w:rsidR="007A3852">
        <w:rPr>
          <w:rFonts w:eastAsia="Times New Roman"/>
        </w:rPr>
        <w:t xml:space="preserve"> or any other Federal program</w:t>
      </w:r>
      <w:r>
        <w:rPr>
          <w:rFonts w:eastAsia="Times New Roman"/>
        </w:rPr>
        <w:t xml:space="preserve">. </w:t>
      </w:r>
      <w:r w:rsidR="007A3852">
        <w:rPr>
          <w:rFonts w:eastAsia="Times New Roman"/>
        </w:rPr>
        <w:t>The debt</w:t>
      </w:r>
      <w:r>
        <w:rPr>
          <w:rFonts w:eastAsia="Times New Roman"/>
        </w:rPr>
        <w:t xml:space="preserve"> would </w:t>
      </w:r>
      <w:r w:rsidR="00752466">
        <w:rPr>
          <w:rFonts w:eastAsia="Times New Roman"/>
        </w:rPr>
        <w:t xml:space="preserve">need to be paid by non-Federal funds, such as the general fund and the debt would </w:t>
      </w:r>
      <w:r>
        <w:rPr>
          <w:rFonts w:eastAsia="Times New Roman"/>
        </w:rPr>
        <w:t xml:space="preserve">become the responsibility of the </w:t>
      </w:r>
      <w:r w:rsidR="007A3852">
        <w:rPr>
          <w:rFonts w:eastAsia="Times New Roman"/>
        </w:rPr>
        <w:t>public school</w:t>
      </w:r>
      <w:r w:rsidR="00752466">
        <w:rPr>
          <w:rFonts w:eastAsia="Times New Roman"/>
        </w:rPr>
        <w:t xml:space="preserve"> at this point.</w:t>
      </w:r>
    </w:p>
    <w:p w14:paraId="7F89BE22" w14:textId="77777777" w:rsidR="00544932" w:rsidRDefault="00544932" w:rsidP="00544932">
      <w:pPr>
        <w:pStyle w:val="ListParagraph"/>
      </w:pPr>
    </w:p>
    <w:p w14:paraId="5118F374" w14:textId="1CF5C019" w:rsidR="002F38CA" w:rsidRPr="007A3852" w:rsidRDefault="002F38CA" w:rsidP="007A3852">
      <w:pPr>
        <w:pStyle w:val="ListParagraph"/>
        <w:ind w:left="0"/>
        <w:rPr>
          <w:b/>
        </w:rPr>
      </w:pPr>
    </w:p>
    <w:p w14:paraId="454080E2" w14:textId="77777777" w:rsidR="00923281" w:rsidRPr="00854D16" w:rsidRDefault="007A3852" w:rsidP="007A3852">
      <w:pPr>
        <w:pStyle w:val="PlainText"/>
        <w:numPr>
          <w:ilvl w:val="0"/>
          <w:numId w:val="6"/>
        </w:numPr>
        <w:rPr>
          <w:rFonts w:ascii="Times New Roman" w:hAnsi="Times New Roman" w:cs="Times New Roman"/>
          <w:b/>
          <w:sz w:val="24"/>
          <w:szCs w:val="24"/>
        </w:rPr>
      </w:pPr>
      <w:r w:rsidRPr="00854D16">
        <w:rPr>
          <w:rFonts w:ascii="Times New Roman" w:hAnsi="Times New Roman" w:cs="Times New Roman"/>
          <w:b/>
          <w:sz w:val="24"/>
          <w:szCs w:val="24"/>
        </w:rPr>
        <w:t>What is the S</w:t>
      </w:r>
      <w:r w:rsidR="00923281" w:rsidRPr="00854D16">
        <w:rPr>
          <w:rFonts w:ascii="Times New Roman" w:hAnsi="Times New Roman" w:cs="Times New Roman"/>
          <w:b/>
          <w:sz w:val="24"/>
          <w:szCs w:val="24"/>
        </w:rPr>
        <w:t>tate</w:t>
      </w:r>
      <w:r w:rsidRPr="00854D16">
        <w:rPr>
          <w:rFonts w:ascii="Times New Roman" w:hAnsi="Times New Roman" w:cs="Times New Roman"/>
          <w:b/>
          <w:sz w:val="24"/>
          <w:szCs w:val="24"/>
        </w:rPr>
        <w:t>’s plan to provide funding for</w:t>
      </w:r>
      <w:r w:rsidR="00923281" w:rsidRPr="00854D16">
        <w:rPr>
          <w:rFonts w:ascii="Times New Roman" w:hAnsi="Times New Roman" w:cs="Times New Roman"/>
          <w:b/>
          <w:sz w:val="24"/>
          <w:szCs w:val="24"/>
        </w:rPr>
        <w:t xml:space="preserve"> the lunch bills </w:t>
      </w:r>
      <w:r w:rsidRPr="00854D16">
        <w:rPr>
          <w:rFonts w:ascii="Times New Roman" w:hAnsi="Times New Roman" w:cs="Times New Roman"/>
          <w:b/>
          <w:sz w:val="24"/>
          <w:szCs w:val="24"/>
        </w:rPr>
        <w:t xml:space="preserve">that won't get </w:t>
      </w:r>
      <w:proofErr w:type="gramStart"/>
      <w:r w:rsidRPr="00854D16">
        <w:rPr>
          <w:rFonts w:ascii="Times New Roman" w:hAnsi="Times New Roman" w:cs="Times New Roman"/>
          <w:b/>
          <w:sz w:val="24"/>
          <w:szCs w:val="24"/>
        </w:rPr>
        <w:t>paid.</w:t>
      </w:r>
      <w:proofErr w:type="gramEnd"/>
    </w:p>
    <w:p w14:paraId="569D2C7A" w14:textId="77777777" w:rsidR="007A3852" w:rsidRDefault="007A3852" w:rsidP="00923281"/>
    <w:p w14:paraId="66C01E02" w14:textId="76F25072" w:rsidR="00923281" w:rsidRDefault="002F38CA" w:rsidP="006126EF">
      <w:pPr>
        <w:ind w:left="720"/>
      </w:pPr>
      <w:r>
        <w:t xml:space="preserve">The law was identified as an unfunded mandate </w:t>
      </w:r>
      <w:r w:rsidR="006126EF">
        <w:t xml:space="preserve">and passed by a 2/3 vote by the </w:t>
      </w:r>
      <w:r>
        <w:t>Legislature.</w:t>
      </w:r>
      <w:r w:rsidR="00670B1E">
        <w:t xml:space="preserve"> </w:t>
      </w:r>
      <w:r>
        <w:t xml:space="preserve">Funding </w:t>
      </w:r>
      <w:r w:rsidR="007A3852">
        <w:t>will need to be addressed at the local level.</w:t>
      </w:r>
    </w:p>
    <w:p w14:paraId="734C1CD2" w14:textId="5BDD479A" w:rsidR="00E86D81" w:rsidRDefault="00670B1E" w:rsidP="00923281">
      <w:r>
        <w:br/>
      </w:r>
    </w:p>
    <w:p w14:paraId="49FAAC49" w14:textId="77777777" w:rsidR="007A3852" w:rsidRPr="00854D16" w:rsidRDefault="00E86D81" w:rsidP="00923281">
      <w:pPr>
        <w:pStyle w:val="ListParagraph"/>
        <w:numPr>
          <w:ilvl w:val="0"/>
          <w:numId w:val="6"/>
        </w:numPr>
        <w:rPr>
          <w:b/>
        </w:rPr>
      </w:pPr>
      <w:r w:rsidRPr="00854D16">
        <w:rPr>
          <w:b/>
        </w:rPr>
        <w:lastRenderedPageBreak/>
        <w:t xml:space="preserve">When a parent asks us to not allow their child to </w:t>
      </w:r>
      <w:r w:rsidR="007A3852" w:rsidRPr="00854D16">
        <w:rPr>
          <w:b/>
        </w:rPr>
        <w:t xml:space="preserve">take or charge </w:t>
      </w:r>
      <w:r w:rsidRPr="00854D16">
        <w:rPr>
          <w:b/>
        </w:rPr>
        <w:t>meals, can we follow their request.</w:t>
      </w:r>
    </w:p>
    <w:p w14:paraId="30B03A12" w14:textId="77777777" w:rsidR="007A3852" w:rsidRDefault="007A3852" w:rsidP="007A3852">
      <w:pPr>
        <w:pStyle w:val="ListParagraph"/>
      </w:pPr>
    </w:p>
    <w:p w14:paraId="73B09E4D" w14:textId="77777777" w:rsidR="00E86D81" w:rsidRDefault="00E86D81" w:rsidP="007A3852">
      <w:pPr>
        <w:pStyle w:val="ListParagraph"/>
      </w:pPr>
      <w:r>
        <w:t xml:space="preserve">With written parental permission, you may follow their request. It is recommended to have an agreement that clearly outlines what will happen if the child does try to get a meal and this should be shared with other key individuals in the school such as the building principal, teacher, and guidance counselor. The student should be notified before they go through the meal service line of the new procedure. </w:t>
      </w:r>
    </w:p>
    <w:p w14:paraId="59B5E10A" w14:textId="5310BE1A" w:rsidR="0004178A" w:rsidRDefault="00670B1E" w:rsidP="007A3852">
      <w:pPr>
        <w:pStyle w:val="ListParagraph"/>
      </w:pPr>
      <w:r>
        <w:br/>
      </w:r>
    </w:p>
    <w:p w14:paraId="31871A38" w14:textId="77777777" w:rsidR="0004178A" w:rsidRPr="00854D16" w:rsidRDefault="0004178A" w:rsidP="0004178A">
      <w:pPr>
        <w:pStyle w:val="ListParagraph"/>
        <w:numPr>
          <w:ilvl w:val="0"/>
          <w:numId w:val="6"/>
        </w:numPr>
        <w:rPr>
          <w:b/>
        </w:rPr>
      </w:pPr>
      <w:r w:rsidRPr="00854D16">
        <w:rPr>
          <w:b/>
        </w:rPr>
        <w:t>Does this law apply to private schools that are in the National School Lunch Program?</w:t>
      </w:r>
    </w:p>
    <w:p w14:paraId="2705AB2A" w14:textId="77777777" w:rsidR="0004178A" w:rsidRDefault="0004178A" w:rsidP="0004178A"/>
    <w:p w14:paraId="1F84356A" w14:textId="54A9EB4F" w:rsidR="0004178A" w:rsidRDefault="0004178A" w:rsidP="0004178A">
      <w:pPr>
        <w:ind w:left="720"/>
      </w:pPr>
      <w:r>
        <w:t>No. This law applies to public schools only.</w:t>
      </w:r>
    </w:p>
    <w:p w14:paraId="2E01DE1A" w14:textId="578FC4FE" w:rsidR="0019617E" w:rsidRDefault="00670B1E" w:rsidP="0019617E">
      <w:r>
        <w:br/>
      </w:r>
    </w:p>
    <w:p w14:paraId="18B266EF" w14:textId="77777777" w:rsidR="0019617E" w:rsidRPr="00ED120D" w:rsidRDefault="0019617E" w:rsidP="0019617E">
      <w:pPr>
        <w:pStyle w:val="ListParagraph"/>
        <w:numPr>
          <w:ilvl w:val="0"/>
          <w:numId w:val="6"/>
        </w:numPr>
        <w:rPr>
          <w:b/>
        </w:rPr>
      </w:pPr>
      <w:r w:rsidRPr="00ED120D">
        <w:rPr>
          <w:b/>
        </w:rPr>
        <w:t>Does this apply to all meals, breakfast, lunch and snack?</w:t>
      </w:r>
    </w:p>
    <w:p w14:paraId="0F23B059" w14:textId="77777777" w:rsidR="0019617E" w:rsidRDefault="0019617E" w:rsidP="0019617E"/>
    <w:p w14:paraId="673111C8" w14:textId="64DD22FB" w:rsidR="0019617E" w:rsidRDefault="0019617E" w:rsidP="0019617E">
      <w:pPr>
        <w:ind w:left="720"/>
      </w:pPr>
      <w:r>
        <w:t>This law applies to all programs that provide student meals eligible for reimbursement under a program administered by the United States Department of Agriculture. This includes the School Breakfast Program, National School Lunch Program and Afterschool Snack Service.</w:t>
      </w:r>
      <w:r w:rsidR="00670B1E">
        <w:t xml:space="preserve"> </w:t>
      </w:r>
    </w:p>
    <w:p w14:paraId="6084227C" w14:textId="41853172" w:rsidR="007F4272" w:rsidRDefault="00670B1E" w:rsidP="0019617E">
      <w:pPr>
        <w:ind w:left="720"/>
      </w:pPr>
      <w:r>
        <w:br/>
      </w:r>
    </w:p>
    <w:p w14:paraId="482BE06A" w14:textId="77777777" w:rsidR="007F4272" w:rsidRPr="00ED120D" w:rsidRDefault="00854D16" w:rsidP="007F4272">
      <w:pPr>
        <w:pStyle w:val="ListParagraph"/>
        <w:numPr>
          <w:ilvl w:val="0"/>
          <w:numId w:val="6"/>
        </w:numPr>
        <w:rPr>
          <w:b/>
        </w:rPr>
      </w:pPr>
      <w:r w:rsidRPr="00ED120D">
        <w:rPr>
          <w:b/>
        </w:rPr>
        <w:t>Is there guidance available on how to handle unpaid meals?</w:t>
      </w:r>
    </w:p>
    <w:p w14:paraId="564D1587" w14:textId="77777777" w:rsidR="00854D16" w:rsidRDefault="00854D16" w:rsidP="00854D16"/>
    <w:p w14:paraId="663FBFC5" w14:textId="77777777" w:rsidR="002F38CA" w:rsidRDefault="002F38CA" w:rsidP="00F50434">
      <w:pPr>
        <w:ind w:left="720"/>
      </w:pPr>
      <w:r>
        <w:t>The law requires the Department of Education to develop guidance for school administrative units relating to the collection of student meal debt, including, but not limited to, best practices and information on how to create an online system for the payment of student meal debt.</w:t>
      </w:r>
    </w:p>
    <w:p w14:paraId="36ACDFB4" w14:textId="1A8CD914" w:rsidR="002F38CA" w:rsidRDefault="002F38CA" w:rsidP="00F50434">
      <w:pPr>
        <w:ind w:left="720"/>
      </w:pPr>
    </w:p>
    <w:p w14:paraId="2870A08B" w14:textId="1841896B" w:rsidR="00D55E6B" w:rsidRDefault="00D55E6B" w:rsidP="00F50434">
      <w:pPr>
        <w:ind w:left="720"/>
      </w:pPr>
      <w:r>
        <w:t>The Maine DOE has guidance available online</w:t>
      </w:r>
      <w:bookmarkStart w:id="0" w:name="_GoBack"/>
      <w:bookmarkEnd w:id="0"/>
      <w:r>
        <w:t xml:space="preserve">: </w:t>
      </w:r>
      <w:hyperlink r:id="rId8" w:history="1">
        <w:r w:rsidRPr="00D55E6B">
          <w:rPr>
            <w:color w:val="0000FF"/>
            <w:u w:val="single"/>
          </w:rPr>
          <w:t>https://www.maine.gov/doe/schools/nutrition/financial/unpaidmealcharges</w:t>
        </w:r>
      </w:hyperlink>
    </w:p>
    <w:p w14:paraId="32E0410D" w14:textId="77777777" w:rsidR="00D55E6B" w:rsidRDefault="00D55E6B" w:rsidP="00F50434">
      <w:pPr>
        <w:ind w:left="720"/>
      </w:pPr>
    </w:p>
    <w:p w14:paraId="210ECEE4" w14:textId="2333A6FA" w:rsidR="00821464" w:rsidRDefault="00854D16" w:rsidP="00F50434">
      <w:pPr>
        <w:ind w:left="720"/>
        <w:rPr>
          <w:rStyle w:val="Hyperlink"/>
        </w:rPr>
      </w:pPr>
      <w:r>
        <w:t>The USDA has guidance and resources available online:</w:t>
      </w:r>
      <w:r>
        <w:br/>
      </w:r>
      <w:hyperlink r:id="rId9" w:history="1">
        <w:r>
          <w:rPr>
            <w:rStyle w:val="Hyperlink"/>
          </w:rPr>
          <w:t>https://www.fns.usda.gov/school-meals/unpaid-meal-charges</w:t>
        </w:r>
      </w:hyperlink>
    </w:p>
    <w:p w14:paraId="302A8F1A" w14:textId="6BC0A492" w:rsidR="00D55E6B" w:rsidRDefault="00D55E6B" w:rsidP="00F50434">
      <w:pPr>
        <w:ind w:left="720"/>
        <w:rPr>
          <w:rStyle w:val="Hyperlink"/>
        </w:rPr>
      </w:pPr>
    </w:p>
    <w:p w14:paraId="587663DB" w14:textId="3CA82B2B" w:rsidR="00D55E6B" w:rsidRPr="00F50434" w:rsidRDefault="00D55E6B" w:rsidP="00F50434">
      <w:pPr>
        <w:ind w:left="720"/>
      </w:pPr>
    </w:p>
    <w:sectPr w:rsidR="00D55E6B" w:rsidRPr="00F5043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22EE2" w14:textId="77777777" w:rsidR="00DA1742" w:rsidRDefault="00DA1742" w:rsidP="00635DE9">
      <w:r>
        <w:separator/>
      </w:r>
    </w:p>
  </w:endnote>
  <w:endnote w:type="continuationSeparator" w:id="0">
    <w:p w14:paraId="70866C3B" w14:textId="77777777" w:rsidR="00DA1742" w:rsidRDefault="00DA1742" w:rsidP="00635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408E" w14:textId="7C71CC5B" w:rsidR="00DA1742" w:rsidRDefault="000B5E7D">
    <w:pPr>
      <w:pStyle w:val="Footer"/>
    </w:pPr>
    <w:r>
      <w:t xml:space="preserve">July </w:t>
    </w:r>
    <w:proofErr w:type="gramStart"/>
    <w:r>
      <w:t>2019  Maine</w:t>
    </w:r>
    <w:proofErr w:type="gramEnd"/>
    <w:r>
      <w:t xml:space="preserv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BC32" w14:textId="77777777" w:rsidR="00DA1742" w:rsidRDefault="00DA1742" w:rsidP="00635DE9">
      <w:r>
        <w:separator/>
      </w:r>
    </w:p>
  </w:footnote>
  <w:footnote w:type="continuationSeparator" w:id="0">
    <w:p w14:paraId="00B8648E" w14:textId="77777777" w:rsidR="00DA1742" w:rsidRDefault="00DA1742" w:rsidP="00635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733"/>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4AF8"/>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97897"/>
    <w:multiLevelType w:val="hybridMultilevel"/>
    <w:tmpl w:val="1056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5C1DEC"/>
    <w:multiLevelType w:val="hybridMultilevel"/>
    <w:tmpl w:val="38A8DB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A321C"/>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E6F98"/>
    <w:multiLevelType w:val="hybridMultilevel"/>
    <w:tmpl w:val="D7C0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834BD"/>
    <w:multiLevelType w:val="hybridMultilevel"/>
    <w:tmpl w:val="5800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08"/>
    <w:rsid w:val="0004178A"/>
    <w:rsid w:val="00071FDC"/>
    <w:rsid w:val="00090705"/>
    <w:rsid w:val="00090D6A"/>
    <w:rsid w:val="000A5C65"/>
    <w:rsid w:val="000B5E7D"/>
    <w:rsid w:val="000D7C9C"/>
    <w:rsid w:val="000E032E"/>
    <w:rsid w:val="001517D0"/>
    <w:rsid w:val="00176462"/>
    <w:rsid w:val="0019617E"/>
    <w:rsid w:val="001A114B"/>
    <w:rsid w:val="001A4734"/>
    <w:rsid w:val="002243D2"/>
    <w:rsid w:val="002F38CA"/>
    <w:rsid w:val="00336A71"/>
    <w:rsid w:val="00341C06"/>
    <w:rsid w:val="003919D8"/>
    <w:rsid w:val="00395564"/>
    <w:rsid w:val="003C3F09"/>
    <w:rsid w:val="00433E08"/>
    <w:rsid w:val="00437B0B"/>
    <w:rsid w:val="004814DF"/>
    <w:rsid w:val="004C5F8C"/>
    <w:rsid w:val="00544932"/>
    <w:rsid w:val="005E175D"/>
    <w:rsid w:val="005F06E0"/>
    <w:rsid w:val="006126EF"/>
    <w:rsid w:val="00635DE9"/>
    <w:rsid w:val="0065036E"/>
    <w:rsid w:val="00670B1E"/>
    <w:rsid w:val="006820C6"/>
    <w:rsid w:val="00752466"/>
    <w:rsid w:val="007A3852"/>
    <w:rsid w:val="007E0737"/>
    <w:rsid w:val="007F4272"/>
    <w:rsid w:val="00821464"/>
    <w:rsid w:val="00854D16"/>
    <w:rsid w:val="008914E9"/>
    <w:rsid w:val="00904192"/>
    <w:rsid w:val="00923281"/>
    <w:rsid w:val="009564EF"/>
    <w:rsid w:val="009B33FB"/>
    <w:rsid w:val="00A24BBC"/>
    <w:rsid w:val="00A834F2"/>
    <w:rsid w:val="00AD03D2"/>
    <w:rsid w:val="00AD66CF"/>
    <w:rsid w:val="00B27C9A"/>
    <w:rsid w:val="00B712F9"/>
    <w:rsid w:val="00BA2282"/>
    <w:rsid w:val="00BC6509"/>
    <w:rsid w:val="00BE198F"/>
    <w:rsid w:val="00C80FEF"/>
    <w:rsid w:val="00C8201E"/>
    <w:rsid w:val="00CD3671"/>
    <w:rsid w:val="00D00B7F"/>
    <w:rsid w:val="00D55E6B"/>
    <w:rsid w:val="00D77264"/>
    <w:rsid w:val="00DA1742"/>
    <w:rsid w:val="00DB2017"/>
    <w:rsid w:val="00E17F0C"/>
    <w:rsid w:val="00E56112"/>
    <w:rsid w:val="00E86D81"/>
    <w:rsid w:val="00EB19CE"/>
    <w:rsid w:val="00EB47ED"/>
    <w:rsid w:val="00ED120D"/>
    <w:rsid w:val="00F05358"/>
    <w:rsid w:val="00F31C21"/>
    <w:rsid w:val="00F3369A"/>
    <w:rsid w:val="00F426A3"/>
    <w:rsid w:val="00F50434"/>
    <w:rsid w:val="00F8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DBC31"/>
  <w15:chartTrackingRefBased/>
  <w15:docId w15:val="{9216C4DD-375F-4ACF-8FAE-2AF36731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36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509"/>
    <w:pPr>
      <w:ind w:left="720"/>
      <w:contextualSpacing/>
    </w:pPr>
  </w:style>
  <w:style w:type="paragraph" w:styleId="PlainText">
    <w:name w:val="Plain Text"/>
    <w:basedOn w:val="Normal"/>
    <w:link w:val="PlainTextChar"/>
    <w:uiPriority w:val="99"/>
    <w:semiHidden/>
    <w:unhideWhenUsed/>
    <w:rsid w:val="008914E9"/>
    <w:rPr>
      <w:rFonts w:ascii="Calibri" w:hAnsi="Calibri" w:cstheme="minorBidi"/>
      <w:sz w:val="22"/>
      <w:szCs w:val="21"/>
    </w:rPr>
  </w:style>
  <w:style w:type="character" w:customStyle="1" w:styleId="PlainTextChar">
    <w:name w:val="Plain Text Char"/>
    <w:basedOn w:val="DefaultParagraphFont"/>
    <w:link w:val="PlainText"/>
    <w:uiPriority w:val="99"/>
    <w:semiHidden/>
    <w:rsid w:val="008914E9"/>
    <w:rPr>
      <w:rFonts w:ascii="Calibri" w:hAnsi="Calibri"/>
      <w:szCs w:val="21"/>
    </w:rPr>
  </w:style>
  <w:style w:type="paragraph" w:styleId="BalloonText">
    <w:name w:val="Balloon Text"/>
    <w:basedOn w:val="Normal"/>
    <w:link w:val="BalloonTextChar"/>
    <w:uiPriority w:val="99"/>
    <w:semiHidden/>
    <w:unhideWhenUsed/>
    <w:rsid w:val="00DB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017"/>
    <w:rPr>
      <w:rFonts w:ascii="Segoe UI" w:hAnsi="Segoe UI" w:cs="Segoe UI"/>
      <w:sz w:val="18"/>
      <w:szCs w:val="18"/>
    </w:rPr>
  </w:style>
  <w:style w:type="character" w:styleId="Hyperlink">
    <w:name w:val="Hyperlink"/>
    <w:basedOn w:val="DefaultParagraphFont"/>
    <w:uiPriority w:val="99"/>
    <w:semiHidden/>
    <w:unhideWhenUsed/>
    <w:rsid w:val="00854D16"/>
    <w:rPr>
      <w:color w:val="0000FF"/>
      <w:u w:val="single"/>
    </w:rPr>
  </w:style>
  <w:style w:type="paragraph" w:styleId="Header">
    <w:name w:val="header"/>
    <w:basedOn w:val="Normal"/>
    <w:link w:val="HeaderChar"/>
    <w:uiPriority w:val="99"/>
    <w:unhideWhenUsed/>
    <w:rsid w:val="00635DE9"/>
    <w:pPr>
      <w:tabs>
        <w:tab w:val="center" w:pos="4680"/>
        <w:tab w:val="right" w:pos="9360"/>
      </w:tabs>
    </w:pPr>
  </w:style>
  <w:style w:type="character" w:customStyle="1" w:styleId="HeaderChar">
    <w:name w:val="Header Char"/>
    <w:basedOn w:val="DefaultParagraphFont"/>
    <w:link w:val="Header"/>
    <w:uiPriority w:val="99"/>
    <w:rsid w:val="00635DE9"/>
    <w:rPr>
      <w:rFonts w:ascii="Times New Roman" w:hAnsi="Times New Roman" w:cs="Times New Roman"/>
      <w:sz w:val="24"/>
      <w:szCs w:val="24"/>
    </w:rPr>
  </w:style>
  <w:style w:type="paragraph" w:styleId="Footer">
    <w:name w:val="footer"/>
    <w:basedOn w:val="Normal"/>
    <w:link w:val="FooterChar"/>
    <w:uiPriority w:val="99"/>
    <w:unhideWhenUsed/>
    <w:rsid w:val="00635DE9"/>
    <w:pPr>
      <w:tabs>
        <w:tab w:val="center" w:pos="4680"/>
        <w:tab w:val="right" w:pos="9360"/>
      </w:tabs>
    </w:pPr>
  </w:style>
  <w:style w:type="character" w:customStyle="1" w:styleId="FooterChar">
    <w:name w:val="Footer Char"/>
    <w:basedOn w:val="DefaultParagraphFont"/>
    <w:link w:val="Footer"/>
    <w:uiPriority w:val="99"/>
    <w:rsid w:val="00635DE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38CA"/>
    <w:rPr>
      <w:sz w:val="16"/>
      <w:szCs w:val="16"/>
    </w:rPr>
  </w:style>
  <w:style w:type="paragraph" w:styleId="CommentText">
    <w:name w:val="annotation text"/>
    <w:basedOn w:val="Normal"/>
    <w:link w:val="CommentTextChar"/>
    <w:uiPriority w:val="99"/>
    <w:semiHidden/>
    <w:unhideWhenUsed/>
    <w:rsid w:val="002F38CA"/>
    <w:rPr>
      <w:sz w:val="20"/>
      <w:szCs w:val="20"/>
    </w:rPr>
  </w:style>
  <w:style w:type="character" w:customStyle="1" w:styleId="CommentTextChar">
    <w:name w:val="Comment Text Char"/>
    <w:basedOn w:val="DefaultParagraphFont"/>
    <w:link w:val="CommentText"/>
    <w:uiPriority w:val="99"/>
    <w:semiHidden/>
    <w:rsid w:val="002F38C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8CA"/>
    <w:rPr>
      <w:b/>
      <w:bCs/>
    </w:rPr>
  </w:style>
  <w:style w:type="character" w:customStyle="1" w:styleId="CommentSubjectChar">
    <w:name w:val="Comment Subject Char"/>
    <w:basedOn w:val="CommentTextChar"/>
    <w:link w:val="CommentSubject"/>
    <w:uiPriority w:val="99"/>
    <w:semiHidden/>
    <w:rsid w:val="002F38C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6341">
      <w:bodyDiv w:val="1"/>
      <w:marLeft w:val="0"/>
      <w:marRight w:val="0"/>
      <w:marTop w:val="0"/>
      <w:marBottom w:val="0"/>
      <w:divBdr>
        <w:top w:val="none" w:sz="0" w:space="0" w:color="auto"/>
        <w:left w:val="none" w:sz="0" w:space="0" w:color="auto"/>
        <w:bottom w:val="none" w:sz="0" w:space="0" w:color="auto"/>
        <w:right w:val="none" w:sz="0" w:space="0" w:color="auto"/>
      </w:divBdr>
    </w:div>
    <w:div w:id="120732513">
      <w:bodyDiv w:val="1"/>
      <w:marLeft w:val="0"/>
      <w:marRight w:val="0"/>
      <w:marTop w:val="0"/>
      <w:marBottom w:val="0"/>
      <w:divBdr>
        <w:top w:val="none" w:sz="0" w:space="0" w:color="auto"/>
        <w:left w:val="none" w:sz="0" w:space="0" w:color="auto"/>
        <w:bottom w:val="none" w:sz="0" w:space="0" w:color="auto"/>
        <w:right w:val="none" w:sz="0" w:space="0" w:color="auto"/>
      </w:divBdr>
    </w:div>
    <w:div w:id="191961190">
      <w:bodyDiv w:val="1"/>
      <w:marLeft w:val="0"/>
      <w:marRight w:val="0"/>
      <w:marTop w:val="0"/>
      <w:marBottom w:val="0"/>
      <w:divBdr>
        <w:top w:val="none" w:sz="0" w:space="0" w:color="auto"/>
        <w:left w:val="none" w:sz="0" w:space="0" w:color="auto"/>
        <w:bottom w:val="none" w:sz="0" w:space="0" w:color="auto"/>
        <w:right w:val="none" w:sz="0" w:space="0" w:color="auto"/>
      </w:divBdr>
    </w:div>
    <w:div w:id="401299694">
      <w:bodyDiv w:val="1"/>
      <w:marLeft w:val="0"/>
      <w:marRight w:val="0"/>
      <w:marTop w:val="0"/>
      <w:marBottom w:val="0"/>
      <w:divBdr>
        <w:top w:val="none" w:sz="0" w:space="0" w:color="auto"/>
        <w:left w:val="none" w:sz="0" w:space="0" w:color="auto"/>
        <w:bottom w:val="none" w:sz="0" w:space="0" w:color="auto"/>
        <w:right w:val="none" w:sz="0" w:space="0" w:color="auto"/>
      </w:divBdr>
    </w:div>
    <w:div w:id="563176410">
      <w:bodyDiv w:val="1"/>
      <w:marLeft w:val="0"/>
      <w:marRight w:val="0"/>
      <w:marTop w:val="0"/>
      <w:marBottom w:val="0"/>
      <w:divBdr>
        <w:top w:val="none" w:sz="0" w:space="0" w:color="auto"/>
        <w:left w:val="none" w:sz="0" w:space="0" w:color="auto"/>
        <w:bottom w:val="none" w:sz="0" w:space="0" w:color="auto"/>
        <w:right w:val="none" w:sz="0" w:space="0" w:color="auto"/>
      </w:divBdr>
    </w:div>
    <w:div w:id="596988144">
      <w:bodyDiv w:val="1"/>
      <w:marLeft w:val="0"/>
      <w:marRight w:val="0"/>
      <w:marTop w:val="0"/>
      <w:marBottom w:val="0"/>
      <w:divBdr>
        <w:top w:val="none" w:sz="0" w:space="0" w:color="auto"/>
        <w:left w:val="none" w:sz="0" w:space="0" w:color="auto"/>
        <w:bottom w:val="none" w:sz="0" w:space="0" w:color="auto"/>
        <w:right w:val="none" w:sz="0" w:space="0" w:color="auto"/>
      </w:divBdr>
    </w:div>
    <w:div w:id="7994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schools/nutrition/financial/unpaidmealchar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unpaid-meal-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702D-7188-4976-BAE4-2330E700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Sarah D</dc:creator>
  <cp:keywords/>
  <dc:description/>
  <cp:lastModifiedBy>Platt, Sarah D</cp:lastModifiedBy>
  <cp:revision>8</cp:revision>
  <cp:lastPrinted>2019-06-10T11:58:00Z</cp:lastPrinted>
  <dcterms:created xsi:type="dcterms:W3CDTF">2019-06-10T16:02:00Z</dcterms:created>
  <dcterms:modified xsi:type="dcterms:W3CDTF">2019-06-19T15:31:00Z</dcterms:modified>
</cp:coreProperties>
</file>