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BF" w:rsidRPr="00D21CEE" w:rsidRDefault="009B3DFD" w:rsidP="00D21CEE">
      <w:pPr>
        <w:pStyle w:val="Title"/>
      </w:pPr>
      <w:bookmarkStart w:id="0" w:name="_GoBack"/>
      <w:bookmarkEnd w:id="0"/>
      <w:r w:rsidRPr="00D21CEE">
        <w:t>Handout</w:t>
      </w:r>
      <w:r w:rsidR="00845EE4" w:rsidRPr="00D21CEE">
        <w:t xml:space="preserve"> </w:t>
      </w:r>
      <w:r w:rsidR="002C366F">
        <w:t>1</w:t>
      </w:r>
      <w:r w:rsidR="00957396">
        <w:t>:</w:t>
      </w:r>
      <w:r w:rsidR="002C366F">
        <w:t xml:space="preserve"> Rubric in the Four</w:t>
      </w:r>
      <w:r w:rsidR="00D54EE4">
        <w:t>-</w:t>
      </w:r>
      <w:r w:rsidR="002C366F">
        <w:t>Step Evaluation Process</w:t>
      </w:r>
    </w:p>
    <w:p w:rsidR="004F3313" w:rsidRPr="000A0FC4" w:rsidRDefault="004F3313" w:rsidP="004F3313">
      <w:pPr>
        <w:pStyle w:val="TableTitle"/>
      </w:pPr>
      <w:bookmarkStart w:id="1" w:name="_Toc289351056"/>
    </w:p>
    <w:tbl>
      <w:tblPr>
        <w:tblStyle w:val="LightList-Accent1"/>
        <w:tblW w:w="4927" w:type="pct"/>
        <w:tblLook w:val="04A0" w:firstRow="1" w:lastRow="0" w:firstColumn="1" w:lastColumn="0" w:noHBand="0" w:noVBand="1"/>
      </w:tblPr>
      <w:tblGrid>
        <w:gridCol w:w="10727"/>
        <w:gridCol w:w="2611"/>
      </w:tblGrid>
      <w:tr w:rsidR="002C366F" w:rsidRPr="000A0FC4" w:rsidTr="002C3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vAlign w:val="center"/>
            <w:hideMark/>
          </w:tcPr>
          <w:p w:rsidR="002C366F" w:rsidRPr="000A0FC4" w:rsidRDefault="002C366F" w:rsidP="004B1AFD">
            <w:pPr>
              <w:pStyle w:val="TableText"/>
            </w:pPr>
            <w:bookmarkStart w:id="2" w:name="_Toc222469864"/>
            <w:bookmarkStart w:id="3" w:name="_Toc222469936"/>
            <w:bookmarkStart w:id="4" w:name="_Toc222480603"/>
            <w:r>
              <w:t>Evaluation Activity</w:t>
            </w:r>
          </w:p>
        </w:tc>
        <w:tc>
          <w:tcPr>
            <w:tcW w:w="2611" w:type="dxa"/>
            <w:tcBorders>
              <w:bottom w:val="single" w:sz="8" w:space="0" w:color="48709F" w:themeColor="accent1"/>
            </w:tcBorders>
            <w:vAlign w:val="center"/>
            <w:hideMark/>
          </w:tcPr>
          <w:p w:rsidR="002C366F" w:rsidRPr="000A0FC4" w:rsidRDefault="002C366F" w:rsidP="002C366F">
            <w:pPr>
              <w:pStyle w:val="TableText"/>
              <w:cnfStyle w:val="100000000000" w:firstRow="1" w:lastRow="0" w:firstColumn="0" w:lastColumn="0" w:oddVBand="0" w:evenVBand="0" w:oddHBand="0" w:evenHBand="0" w:firstRowFirstColumn="0" w:firstRowLastColumn="0" w:lastRowFirstColumn="0" w:lastRowLastColumn="0"/>
            </w:pPr>
            <w:r>
              <w:t>Evaluation Step</w:t>
            </w:r>
          </w:p>
        </w:tc>
      </w:tr>
      <w:tr w:rsidR="002C366F" w:rsidRPr="000A0FC4" w:rsidTr="002C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Pr="000A0FC4" w:rsidRDefault="002C366F" w:rsidP="004F3313">
            <w:pPr>
              <w:pStyle w:val="TableSubheading"/>
            </w:pPr>
            <w:r>
              <w:t xml:space="preserve">A. </w:t>
            </w:r>
            <w:r w:rsidR="00FA1526">
              <w:t>Evaluators use the MSFE</w:t>
            </w:r>
            <w:r w:rsidRPr="003336CE">
              <w:t xml:space="preserve"> Rubric to conduct formal and informal classroom observations.</w:t>
            </w:r>
          </w:p>
        </w:tc>
        <w:tc>
          <w:tcPr>
            <w:tcW w:w="2611" w:type="dxa"/>
            <w:tcBorders>
              <w:left w:val="single" w:sz="4" w:space="0" w:color="auto"/>
            </w:tcBorders>
          </w:tcPr>
          <w:p w:rsidR="002C366F" w:rsidRPr="000A0FC4" w:rsidRDefault="002C366F" w:rsidP="006F6EA9">
            <w:pPr>
              <w:pStyle w:val="TableSubheading"/>
              <w:cnfStyle w:val="000000100000" w:firstRow="0" w:lastRow="0" w:firstColumn="0" w:lastColumn="0" w:oddVBand="0" w:evenVBand="0" w:oddHBand="1" w:evenHBand="0" w:firstRowFirstColumn="0" w:firstRowLastColumn="0" w:lastRowFirstColumn="0" w:lastRowLastColumn="0"/>
            </w:pPr>
          </w:p>
        </w:tc>
      </w:tr>
      <w:tr w:rsidR="002C366F" w:rsidRPr="000A0FC4" w:rsidTr="002C366F">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4F3313">
            <w:pPr>
              <w:pStyle w:val="TableSubheading"/>
            </w:pPr>
            <w:r>
              <w:t xml:space="preserve">B. </w:t>
            </w:r>
            <w:r w:rsidRPr="003336CE">
              <w:t>The professional practice rating is combined with other ratings to come to an overall summative effectiveness rating.</w:t>
            </w:r>
          </w:p>
        </w:tc>
        <w:tc>
          <w:tcPr>
            <w:tcW w:w="2611" w:type="dxa"/>
            <w:tcBorders>
              <w:top w:val="single" w:sz="8" w:space="0" w:color="48709F" w:themeColor="accent1"/>
              <w:left w:val="single" w:sz="4" w:space="0" w:color="auto"/>
              <w:bottom w:val="single" w:sz="8" w:space="0" w:color="48709F" w:themeColor="accent1"/>
            </w:tcBorders>
          </w:tcPr>
          <w:p w:rsidR="002C366F" w:rsidRPr="000A0FC4" w:rsidRDefault="002C366F" w:rsidP="006F6EA9">
            <w:pPr>
              <w:pStyle w:val="TableSubheading"/>
              <w:cnfStyle w:val="000000000000" w:firstRow="0" w:lastRow="0" w:firstColumn="0" w:lastColumn="0" w:oddVBand="0" w:evenVBand="0" w:oddHBand="0" w:evenHBand="0" w:firstRowFirstColumn="0" w:firstRowLastColumn="0" w:lastRowFirstColumn="0" w:lastRowLastColumn="0"/>
            </w:pPr>
          </w:p>
        </w:tc>
      </w:tr>
      <w:tr w:rsidR="002C366F" w:rsidRPr="000A0FC4" w:rsidTr="002C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6F6EA9">
            <w:pPr>
              <w:pStyle w:val="TableSubheading"/>
            </w:pPr>
            <w:r>
              <w:t xml:space="preserve">C. </w:t>
            </w:r>
            <w:r w:rsidR="00FA1526">
              <w:t>Teachers use the MSFE</w:t>
            </w:r>
            <w:r w:rsidRPr="003336CE">
              <w:t xml:space="preserve"> Rubric to reflect on their strengths and improvement opportunities.</w:t>
            </w:r>
          </w:p>
        </w:tc>
        <w:tc>
          <w:tcPr>
            <w:tcW w:w="2611" w:type="dxa"/>
            <w:tcBorders>
              <w:left w:val="single" w:sz="4" w:space="0" w:color="auto"/>
            </w:tcBorders>
          </w:tcPr>
          <w:p w:rsidR="002C366F" w:rsidRPr="000A0FC4" w:rsidRDefault="002C366F" w:rsidP="006F6EA9">
            <w:pPr>
              <w:pStyle w:val="TableSubheading"/>
              <w:cnfStyle w:val="000000100000" w:firstRow="0" w:lastRow="0" w:firstColumn="0" w:lastColumn="0" w:oddVBand="0" w:evenVBand="0" w:oddHBand="1" w:evenHBand="0" w:firstRowFirstColumn="0" w:firstRowLastColumn="0" w:lastRowFirstColumn="0" w:lastRowLastColumn="0"/>
            </w:pPr>
          </w:p>
        </w:tc>
      </w:tr>
      <w:tr w:rsidR="002C366F" w:rsidRPr="000A0FC4" w:rsidTr="002C366F">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6F6EA9">
            <w:pPr>
              <w:pStyle w:val="TableSubheading"/>
            </w:pPr>
            <w:r>
              <w:t xml:space="preserve">D. </w:t>
            </w:r>
            <w:r w:rsidRPr="003336CE">
              <w:t>Teachers submit their lesson plan and other documents for the pre</w:t>
            </w:r>
            <w:r w:rsidR="006900C9">
              <w:t>-</w:t>
            </w:r>
            <w:r w:rsidRPr="003336CE">
              <w:t>observation conference.</w:t>
            </w:r>
          </w:p>
        </w:tc>
        <w:tc>
          <w:tcPr>
            <w:tcW w:w="2611" w:type="dxa"/>
            <w:tcBorders>
              <w:top w:val="single" w:sz="8" w:space="0" w:color="48709F" w:themeColor="accent1"/>
              <w:left w:val="single" w:sz="4" w:space="0" w:color="auto"/>
              <w:bottom w:val="single" w:sz="8" w:space="0" w:color="48709F" w:themeColor="accent1"/>
            </w:tcBorders>
          </w:tcPr>
          <w:p w:rsidR="002C366F" w:rsidRPr="000A0FC4" w:rsidRDefault="002C366F" w:rsidP="006F6EA9">
            <w:pPr>
              <w:pStyle w:val="TableSubheading"/>
              <w:cnfStyle w:val="000000000000" w:firstRow="0" w:lastRow="0" w:firstColumn="0" w:lastColumn="0" w:oddVBand="0" w:evenVBand="0" w:oddHBand="0" w:evenHBand="0" w:firstRowFirstColumn="0" w:firstRowLastColumn="0" w:lastRowFirstColumn="0" w:lastRowLastColumn="0"/>
            </w:pPr>
          </w:p>
        </w:tc>
      </w:tr>
      <w:tr w:rsidR="002C366F" w:rsidRPr="000A0FC4" w:rsidTr="002C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4F3313">
            <w:pPr>
              <w:pStyle w:val="TableSubheading"/>
            </w:pPr>
            <w:r>
              <w:t xml:space="preserve">E. </w:t>
            </w:r>
            <w:r w:rsidR="00FA1526">
              <w:t xml:space="preserve">Teachers use the MSFE </w:t>
            </w:r>
            <w:r w:rsidRPr="003336CE">
              <w:t>Rubric to identify standard indicators of focus for their peer observation.</w:t>
            </w:r>
          </w:p>
        </w:tc>
        <w:tc>
          <w:tcPr>
            <w:tcW w:w="2611" w:type="dxa"/>
            <w:tcBorders>
              <w:left w:val="single" w:sz="4" w:space="0" w:color="auto"/>
            </w:tcBorders>
          </w:tcPr>
          <w:p w:rsidR="002C366F" w:rsidRPr="000A0FC4" w:rsidRDefault="002C366F" w:rsidP="006F6EA9">
            <w:pPr>
              <w:pStyle w:val="TableSubheading"/>
              <w:cnfStyle w:val="000000100000" w:firstRow="0" w:lastRow="0" w:firstColumn="0" w:lastColumn="0" w:oddVBand="0" w:evenVBand="0" w:oddHBand="1" w:evenHBand="0" w:firstRowFirstColumn="0" w:firstRowLastColumn="0" w:lastRowFirstColumn="0" w:lastRowLastColumn="0"/>
            </w:pPr>
          </w:p>
        </w:tc>
      </w:tr>
      <w:tr w:rsidR="002C366F" w:rsidRPr="000A0FC4" w:rsidTr="002C366F">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A60818">
            <w:pPr>
              <w:pStyle w:val="TableSubheading"/>
            </w:pPr>
            <w:r>
              <w:t xml:space="preserve">F. </w:t>
            </w:r>
            <w:r w:rsidRPr="002C366F">
              <w:t xml:space="preserve">Professional Cohort facilitators and principals host a teacher orientation that </w:t>
            </w:r>
            <w:r w:rsidR="00FA1526">
              <w:t xml:space="preserve">provides an overview of the Maine </w:t>
            </w:r>
            <w:r w:rsidR="00456307">
              <w:t>Department of Education (</w:t>
            </w:r>
            <w:r w:rsidR="00FA1526">
              <w:t>DOE</w:t>
            </w:r>
            <w:r w:rsidR="00456307">
              <w:t>)</w:t>
            </w:r>
            <w:r w:rsidR="00FA1526">
              <w:t xml:space="preserve"> T-PEPG model</w:t>
            </w:r>
            <w:r w:rsidR="00A60818">
              <w:t>, which</w:t>
            </w:r>
            <w:r w:rsidRPr="002C366F">
              <w:t xml:space="preserve"> includes sharing district and school goals and expectations for the coming year, providing teachers with information on growth plans and evaluation cycles, and providing the schedule of Professional Cohort meetings.</w:t>
            </w:r>
          </w:p>
        </w:tc>
        <w:tc>
          <w:tcPr>
            <w:tcW w:w="2611" w:type="dxa"/>
            <w:tcBorders>
              <w:top w:val="single" w:sz="8" w:space="0" w:color="48709F" w:themeColor="accent1"/>
              <w:left w:val="single" w:sz="4" w:space="0" w:color="auto"/>
              <w:bottom w:val="single" w:sz="8" w:space="0" w:color="48709F" w:themeColor="accent1"/>
            </w:tcBorders>
          </w:tcPr>
          <w:p w:rsidR="002C366F" w:rsidRPr="000A0FC4" w:rsidRDefault="002C366F" w:rsidP="006F6EA9">
            <w:pPr>
              <w:pStyle w:val="TableSubheading"/>
              <w:cnfStyle w:val="000000000000" w:firstRow="0" w:lastRow="0" w:firstColumn="0" w:lastColumn="0" w:oddVBand="0" w:evenVBand="0" w:oddHBand="0" w:evenHBand="0" w:firstRowFirstColumn="0" w:firstRowLastColumn="0" w:lastRowFirstColumn="0" w:lastRowLastColumn="0"/>
            </w:pPr>
          </w:p>
        </w:tc>
      </w:tr>
      <w:tr w:rsidR="002C366F" w:rsidRPr="000A0FC4" w:rsidTr="002C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6F6EA9">
            <w:pPr>
              <w:pStyle w:val="TableSubheading"/>
            </w:pPr>
            <w:r>
              <w:t xml:space="preserve">G. </w:t>
            </w:r>
            <w:r w:rsidRPr="003336CE">
              <w:t>Teachers use the evidence and data from their evaluation to determine appropriate professional development for the following school year.</w:t>
            </w:r>
          </w:p>
        </w:tc>
        <w:tc>
          <w:tcPr>
            <w:tcW w:w="2611" w:type="dxa"/>
            <w:tcBorders>
              <w:left w:val="single" w:sz="4" w:space="0" w:color="auto"/>
            </w:tcBorders>
          </w:tcPr>
          <w:p w:rsidR="002C366F" w:rsidRPr="000A0FC4" w:rsidRDefault="002C366F" w:rsidP="006F6EA9">
            <w:pPr>
              <w:pStyle w:val="TableSubheading"/>
              <w:cnfStyle w:val="000000100000" w:firstRow="0" w:lastRow="0" w:firstColumn="0" w:lastColumn="0" w:oddVBand="0" w:evenVBand="0" w:oddHBand="1" w:evenHBand="0" w:firstRowFirstColumn="0" w:firstRowLastColumn="0" w:lastRowFirstColumn="0" w:lastRowLastColumn="0"/>
            </w:pPr>
          </w:p>
        </w:tc>
      </w:tr>
      <w:tr w:rsidR="002C366F" w:rsidRPr="000A0FC4" w:rsidTr="002C366F">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6F6EA9">
            <w:pPr>
              <w:pStyle w:val="TableSubheading"/>
            </w:pPr>
            <w:r>
              <w:t>H. Teachers and evaluators select a minimum number of points of contact from the Points of Contact Menu</w:t>
            </w:r>
            <w:r w:rsidR="00895B0A">
              <w:t>,</w:t>
            </w:r>
            <w:r>
              <w:t xml:space="preserve"> which serve as sources of evidence for the evaluation</w:t>
            </w:r>
            <w:r w:rsidRPr="003336CE">
              <w:t>.</w:t>
            </w:r>
          </w:p>
        </w:tc>
        <w:tc>
          <w:tcPr>
            <w:tcW w:w="2611" w:type="dxa"/>
            <w:tcBorders>
              <w:top w:val="single" w:sz="8" w:space="0" w:color="48709F" w:themeColor="accent1"/>
              <w:left w:val="single" w:sz="4" w:space="0" w:color="auto"/>
              <w:bottom w:val="single" w:sz="8" w:space="0" w:color="48709F" w:themeColor="accent1"/>
            </w:tcBorders>
          </w:tcPr>
          <w:p w:rsidR="002C366F" w:rsidRPr="000A0FC4" w:rsidRDefault="002C366F" w:rsidP="006F6EA9">
            <w:pPr>
              <w:pStyle w:val="TableSubheading"/>
              <w:cnfStyle w:val="000000000000" w:firstRow="0" w:lastRow="0" w:firstColumn="0" w:lastColumn="0" w:oddVBand="0" w:evenVBand="0" w:oddHBand="0" w:evenHBand="0" w:firstRowFirstColumn="0" w:firstRowLastColumn="0" w:lastRowFirstColumn="0" w:lastRowLastColumn="0"/>
            </w:pPr>
          </w:p>
        </w:tc>
      </w:tr>
      <w:tr w:rsidR="002C366F" w:rsidRPr="000A0FC4" w:rsidTr="002C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770465">
            <w:pPr>
              <w:pStyle w:val="TableSubheading"/>
            </w:pPr>
            <w:r>
              <w:t xml:space="preserve">I. </w:t>
            </w:r>
            <w:r w:rsidRPr="003336CE">
              <w:t xml:space="preserve">The evaluator rates the teacher on the 16 </w:t>
            </w:r>
            <w:r w:rsidR="00624728">
              <w:t>standard indicators</w:t>
            </w:r>
            <w:r w:rsidR="00FA1526">
              <w:t xml:space="preserve"> of the MSFE</w:t>
            </w:r>
            <w:r w:rsidRPr="003336CE">
              <w:t xml:space="preserve"> Rubric to </w:t>
            </w:r>
            <w:r w:rsidR="00770465">
              <w:t>provide</w:t>
            </w:r>
            <w:r w:rsidRPr="003336CE">
              <w:t xml:space="preserve"> a professional practice rating.</w:t>
            </w:r>
          </w:p>
        </w:tc>
        <w:tc>
          <w:tcPr>
            <w:tcW w:w="2611" w:type="dxa"/>
            <w:tcBorders>
              <w:left w:val="single" w:sz="4" w:space="0" w:color="auto"/>
            </w:tcBorders>
          </w:tcPr>
          <w:p w:rsidR="002C366F" w:rsidRPr="000A0FC4" w:rsidRDefault="002C366F" w:rsidP="006F6EA9">
            <w:pPr>
              <w:pStyle w:val="TableSubheading"/>
              <w:cnfStyle w:val="000000100000" w:firstRow="0" w:lastRow="0" w:firstColumn="0" w:lastColumn="0" w:oddVBand="0" w:evenVBand="0" w:oddHBand="1" w:evenHBand="0" w:firstRowFirstColumn="0" w:firstRowLastColumn="0" w:lastRowFirstColumn="0" w:lastRowLastColumn="0"/>
            </w:pPr>
          </w:p>
        </w:tc>
      </w:tr>
      <w:tr w:rsidR="002C366F" w:rsidRPr="000A0FC4" w:rsidTr="002C366F">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6F6EA9">
            <w:pPr>
              <w:pStyle w:val="TableSubheading"/>
            </w:pPr>
            <w:r>
              <w:t xml:space="preserve">J. </w:t>
            </w:r>
            <w:r w:rsidR="00FA1526">
              <w:t>Using the MSFE</w:t>
            </w:r>
            <w:r w:rsidRPr="003336CE">
              <w:t xml:space="preserve"> Rubric, teachers self-evaluate on the year using all applicable evidence</w:t>
            </w:r>
            <w:r w:rsidR="002C18C2">
              <w:t xml:space="preserve"> and submit</w:t>
            </w:r>
            <w:r w:rsidRPr="003336CE">
              <w:t xml:space="preserve"> the self-evaluation to the principal prior to the summary evaluation conference.</w:t>
            </w:r>
          </w:p>
        </w:tc>
        <w:tc>
          <w:tcPr>
            <w:tcW w:w="2611" w:type="dxa"/>
            <w:tcBorders>
              <w:top w:val="single" w:sz="8" w:space="0" w:color="48709F" w:themeColor="accent1"/>
              <w:left w:val="single" w:sz="4" w:space="0" w:color="auto"/>
              <w:bottom w:val="single" w:sz="8" w:space="0" w:color="48709F" w:themeColor="accent1"/>
            </w:tcBorders>
          </w:tcPr>
          <w:p w:rsidR="002C366F" w:rsidRPr="000A0FC4" w:rsidRDefault="002C366F" w:rsidP="006F6EA9">
            <w:pPr>
              <w:pStyle w:val="TableSubheading"/>
              <w:cnfStyle w:val="000000000000" w:firstRow="0" w:lastRow="0" w:firstColumn="0" w:lastColumn="0" w:oddVBand="0" w:evenVBand="0" w:oddHBand="0" w:evenHBand="0" w:firstRowFirstColumn="0" w:firstRowLastColumn="0" w:lastRowFirstColumn="0" w:lastRowLastColumn="0"/>
            </w:pPr>
          </w:p>
        </w:tc>
      </w:tr>
      <w:tr w:rsidR="002C366F" w:rsidRPr="000A0FC4" w:rsidTr="002C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auto"/>
            </w:tcBorders>
          </w:tcPr>
          <w:p w:rsidR="002C366F" w:rsidRDefault="002C366F" w:rsidP="004F3313">
            <w:pPr>
              <w:pStyle w:val="TableSubheading"/>
            </w:pPr>
            <w:r>
              <w:t xml:space="preserve">K. </w:t>
            </w:r>
            <w:r w:rsidRPr="003336CE">
              <w:t xml:space="preserve">Teachers use the results of their self-evaluation to identify at least one professional goal and </w:t>
            </w:r>
            <w:r>
              <w:t xml:space="preserve">related </w:t>
            </w:r>
            <w:r w:rsidRPr="002E3419">
              <w:rPr>
                <w:rFonts w:cstheme="minorHAnsi"/>
                <w:szCs w:val="22"/>
              </w:rPr>
              <w:t>implementation strategies.</w:t>
            </w:r>
          </w:p>
        </w:tc>
        <w:tc>
          <w:tcPr>
            <w:tcW w:w="2611" w:type="dxa"/>
            <w:tcBorders>
              <w:left w:val="single" w:sz="4" w:space="0" w:color="auto"/>
            </w:tcBorders>
          </w:tcPr>
          <w:p w:rsidR="002C366F" w:rsidRPr="000A0FC4" w:rsidRDefault="002C366F" w:rsidP="006F6EA9">
            <w:pPr>
              <w:pStyle w:val="TableSubheading"/>
              <w:cnfStyle w:val="000000100000" w:firstRow="0" w:lastRow="0" w:firstColumn="0" w:lastColumn="0" w:oddVBand="0" w:evenVBand="0" w:oddHBand="1" w:evenHBand="0" w:firstRowFirstColumn="0" w:firstRowLastColumn="0" w:lastRowFirstColumn="0" w:lastRowLastColumn="0"/>
            </w:pPr>
          </w:p>
        </w:tc>
      </w:tr>
      <w:bookmarkEnd w:id="2"/>
      <w:bookmarkEnd w:id="3"/>
      <w:bookmarkEnd w:id="4"/>
    </w:tbl>
    <w:p w:rsidR="00B672EF" w:rsidRDefault="00B672EF" w:rsidP="00B672EF">
      <w:pPr>
        <w:pStyle w:val="BodyText"/>
      </w:pPr>
    </w:p>
    <w:p w:rsidR="002C366F" w:rsidRDefault="002C366F" w:rsidP="00B672EF">
      <w:pPr>
        <w:pStyle w:val="BodyText"/>
      </w:pPr>
    </w:p>
    <w:p w:rsidR="002C366F" w:rsidRDefault="002C366F" w:rsidP="00B672EF">
      <w:pPr>
        <w:pStyle w:val="BodyText"/>
      </w:pPr>
    </w:p>
    <w:p w:rsidR="002C366F" w:rsidRDefault="002C366F" w:rsidP="00B672EF">
      <w:pPr>
        <w:pStyle w:val="BodyText"/>
      </w:pPr>
    </w:p>
    <w:p w:rsidR="002C366F" w:rsidRDefault="002C366F" w:rsidP="00B672EF">
      <w:pPr>
        <w:pStyle w:val="BodyText"/>
      </w:pPr>
    </w:p>
    <w:p w:rsidR="002C366F" w:rsidRDefault="002C366F" w:rsidP="00B672EF">
      <w:pPr>
        <w:pStyle w:val="BodyText"/>
      </w:pPr>
    </w:p>
    <w:bookmarkEnd w:id="1"/>
    <w:p w:rsidR="00D41B2D" w:rsidRDefault="00D41B2D" w:rsidP="00D41B2D">
      <w:r>
        <w:rPr>
          <w:rFonts w:ascii="Times New Roman" w:hAnsi="Times New Roman"/>
          <w:noProof/>
        </w:rPr>
        <mc:AlternateContent>
          <mc:Choice Requires="wps">
            <w:drawing>
              <wp:anchor distT="0" distB="0" distL="114300" distR="114300" simplePos="0" relativeHeight="251666432" behindDoc="0" locked="0" layoutInCell="1" allowOverlap="1" wp14:anchorId="21173943" wp14:editId="12FC9057">
                <wp:simplePos x="0" y="0"/>
                <wp:positionH relativeFrom="column">
                  <wp:posOffset>3942715</wp:posOffset>
                </wp:positionH>
                <wp:positionV relativeFrom="paragraph">
                  <wp:posOffset>468630</wp:posOffset>
                </wp:positionV>
                <wp:extent cx="457200" cy="224790"/>
                <wp:effectExtent l="25400" t="101600" r="0" b="80010"/>
                <wp:wrapNone/>
                <wp:docPr id="115"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6117">
                          <a:off x="0" y="0"/>
                          <a:ext cx="457200" cy="224790"/>
                        </a:xfrm>
                        <a:prstGeom prst="notchedRightArrow">
                          <a:avLst>
                            <a:gd name="adj1" fmla="val 50000"/>
                            <a:gd name="adj2" fmla="val 5084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EC485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303" o:spid="_x0000_s1026" type="#_x0000_t94" style="position:absolute;margin-left:310.45pt;margin-top:36.9pt;width:36pt;height:17.7pt;rotation:236597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f/UQMAAOUHAAAOAAAAZHJzL2Uyb0RvYy54bWysVdtu4zYQfS+w/0Dw3ZFky5ZjRFkkjlMU&#10;SLeLpsU+MyRlsaVIlaQjp4v+e4cjWVF2F3vD+kEwbzPnzOXMxetjo8mjdF5ZU9LsLKVEGm6FMvuS&#10;/vnH7WxNiQ/MCKatkSV9kp6+vnz100XXbuTc1lYL6QgYMX7TtSWtQ2g3SeJ5LRvmz2wrDRxW1jUs&#10;wNLtE+FYB9YbnczTdJV01onWWS69h92b/pBeov2qkjz8VlVeBqJLCtgCfh1+H+I3ubxgm71jba34&#10;AIN9B4qGKQNOR1M3LDBycOojU43iznpbhTNum8RWleISOQCbLP2AzX3NWolcIDi+HcPkf5xZ/ubx&#10;rSNKQO6yJSWGNZCkq0Ow6Jss0kUMUdf6Ddy8b9+6SNK3d5b/7Ymx25qZvbxyzna1ZAKAZfF+8uJB&#10;XHh4Sh66X60A+wzsY7SOlWuIs5CVebZaZVmBuxAVcsQUPY0pksdAOGzmywLSTgmHo/k8L84xhQnb&#10;RFMRW+t8+FnahsQ/JTU2QCmJ39W+DggTPbDHOx8wXWKgzMRfGSVVoyH7j0yTZQq/oTomd+Yv76zz&#10;AumyzWARgJwADNUgbpXWkeM7FWoMauSEh/4EwpPWQuj6bSx9udWOAA6IFefShAxf6EMDAez3V88A&#10;YRuKvN/OT9uAZLQECYHK9L3T3lfPL+6Mtz7vL4uGh4hMHZ7iP5r5hLPh7Td4+y52SHKIqVaGQGmW&#10;dIkRgYrxnGkZ63zIGDQ95iai0oZ0cDIvgCGitFqNhyOzHxkgP/XQqAAiqFVT0vUkzLGjdkagRAWm&#10;dP8fWGoTQUqUN+CLF6BBBuqxVVB63l/dLtMiX6xnRbFczPLFLp1dr2+3s6stdFuxu95e77L/IuEs&#10;39RKCGl2aNOflDDLv05pBk3uNWzUwhFgRGsPwPG+Fh0RKjbmfL04h9kgFIjxYp2u0vOCEqb3MEV4&#10;cPSTHfOVmZj07pcrdcSFdTuBnHwUlf7GEYQDcnCKN0pdVLdeJR+seAKlQ02DooPJCFxr6/6lpIMp&#10;U1L/z4E5SYn+xUDLn2d5HscSLlDbgPn05GF6wgwHU0OA+sU29MPs0LoocbG8Y7SNjRpeqVgbiLDH&#10;NSxgliCHYe7FYTVd463n6Xz5PwAAAP//AwBQSwMEFAAGAAgAAAAhAOXoRvbhAAAACgEAAA8AAABk&#10;cnMvZG93bnJldi54bWxMj8FOwzAMhu9IvENkJG4soZM6WppOEwJxgB02Boib14S20DhVk62Fp8ec&#10;4Gj70+/vL5aT68TRDqH1pOFypkBYqrxpqdawe7q7uAIRIpLBzpPV8GUDLMvTkwJz40fa2OM21oJD&#10;KOSooYmxz6UMVWMdhpnvLfHt3Q8OI49DLc2AI4e7TiZKpdJhS/yhwd7eNLb63B6choe3++/1o1w8&#10;j+vbFzfHerX7eK21Pj+bVtcgop3iHwy/+qwOJTvt/YFMEJ2GNFEZoxoWc67AQJolvNgzqbIEZFnI&#10;/xXKHwAAAP//AwBQSwECLQAUAAYACAAAACEAtoM4kv4AAADhAQAAEwAAAAAAAAAAAAAAAAAAAAAA&#10;W0NvbnRlbnRfVHlwZXNdLnhtbFBLAQItABQABgAIAAAAIQA4/SH/1gAAAJQBAAALAAAAAAAAAAAA&#10;AAAAAC8BAABfcmVscy8ucmVsc1BLAQItABQABgAIAAAAIQAyoVf/UQMAAOUHAAAOAAAAAAAAAAAA&#10;AAAAAC4CAABkcnMvZTJvRG9jLnhtbFBLAQItABQABgAIAAAAIQDl6Eb24QAAAAoBAAAPAAAAAAAA&#10;AAAAAAAAAKsFAABkcnMvZG93bnJldi54bWxQSwUGAAAAAAQABADzAAAAuQYAAAAA&#10;" fillcolor="#8ba8ca [1940]" strokecolor="#48709f [3204]" strokeweight="1pt">
                <v:fill color2="#48709f [3204]" focus="50%" type="gradient"/>
                <v:shadow color="#24374f [1604]" offset="1pt"/>
              </v:shape>
            </w:pict>
          </mc:Fallback>
        </mc:AlternateContent>
      </w:r>
      <w:r>
        <w:rPr>
          <w:rFonts w:ascii="Times New Roman" w:hAnsi="Times New Roman"/>
          <w:b/>
          <w:noProof/>
        </w:rPr>
        <mc:AlternateContent>
          <mc:Choice Requires="wps">
            <w:drawing>
              <wp:anchor distT="0" distB="0" distL="114300" distR="114300" simplePos="0" relativeHeight="251663360" behindDoc="0" locked="0" layoutInCell="1" allowOverlap="1" wp14:anchorId="7E3A1AA4" wp14:editId="161CF8E5">
                <wp:simplePos x="0" y="0"/>
                <wp:positionH relativeFrom="column">
                  <wp:posOffset>1292225</wp:posOffset>
                </wp:positionH>
                <wp:positionV relativeFrom="paragraph">
                  <wp:posOffset>581025</wp:posOffset>
                </wp:positionV>
                <wp:extent cx="457200" cy="224790"/>
                <wp:effectExtent l="116205" t="0" r="65405" b="14605"/>
                <wp:wrapNone/>
                <wp:docPr id="114"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761817">
                          <a:off x="0" y="0"/>
                          <a:ext cx="457200" cy="224790"/>
                        </a:xfrm>
                        <a:prstGeom prst="notchedRightArrow">
                          <a:avLst>
                            <a:gd name="adj1" fmla="val 50000"/>
                            <a:gd name="adj2" fmla="val 50847"/>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4277036" id="AutoShape 306" o:spid="_x0000_s1026" type="#_x0000_t94" style="position:absolute;margin-left:101.75pt;margin-top:45.75pt;width:36pt;height:17.7pt;rotation:-310005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O6UwMAAOYHAAAOAAAAZHJzL2Uyb0RvYy54bWysVVFv2zYQfi+w/0Dw3ZFky5ZiRCkS1xkK&#10;dGvQbNgzQ1IWW4rUSDpyNuy/73iSVXUttq6oHwTzSN59393xu6uXp1aTJ+m8sqai2UVKiTTcCmUO&#10;Ff31l7tFSYkPzAimrZEVfZaevrz+4cVV323l0jZWC+kIODF+23cVbULotknieSNb5i9sJw1s1ta1&#10;LMDSHRLhWA/eW50s03ST9NaJzlkuvQfrq2GTXqP/upY8vK1rLwPRFQVsAb8Ov4/xm1xfse3Bsa5R&#10;fITBvgFFy5SBoJOrVywwcnTqM1et4s56W4cLbtvE1rXiEjkAmyz9B5uHhnUSuUByfDelyX8/t/zn&#10;p3tHlIDaZTklhrVQpJtjsBibrNJNTFHf+S2cfOjuXSTpuzeWf/DE2F3DzEHeOGf7RjIBwLJ4Pvnk&#10;Qlx4uEoe+5+sAP8M/GO2TrVribNQlawsNlmZFWiGtJAT1uh5qpE8BcLBmK8LqDslHLaWy7y4xBom&#10;bBt9RXCd8+FHaVsS/1TU2AC9JN6pQxMQJ0ZgT298wHqJkTMT7zNK6lZD+Z+YJusUfmN7zM4sPz1T&#10;5gXyZdvRIwA5AxjbQdwprSPJ31RoMKuRE276MwhPOgu5G8zY+3KnHQEckCzOpQk53tDHFjI42Dcf&#10;AYIZunww52czIJk8QUWgNf0QdIg18IuW6dS/x8ui4zEj84Dn/E9uvhBsvPs/on0TOyQ55lQrQ6A3&#10;K7rGjEDHeM60jI0+VgxePdYmotKG9LCzLIAhorRaTZsTs++ZID+P0KoAKqhVW9Fylub4pPZGoEYF&#10;pvTwH1hqE0FK1DfgiwfggYzU41NB7fnz5m6dFvmqXBTFerXIV/t0cVve7RY3u2yzKfa3u9t99lck&#10;nOXbRgkhzR59+rMUZvnXSc0oyoOITWI4AYxo7RE4PjSiJ0LFh7ksV5cwHIQCNV6V6Sa9LChh+gBj&#10;hAdHv/hivrISs7f735064cK+nUFOPsvKcOIEwgE1OOcbtS7K2yCTj1Y8g9ShqEHTwWgEro11f1DS&#10;w5ipqP/9yJykRL828OQvszyPcwkXqG3AfL7zON9hhoOrMUHDYheGaXbsXJS42N4x28ZGEa9V7A1E&#10;OOAaFzBMkMM4+OK0mq/x1MfxfP03AAAA//8DAFBLAwQUAAYACAAAACEAquI/ueAAAAAKAQAADwAA&#10;AGRycy9kb3ducmV2LnhtbEyPTU/DMAyG70j8h8hI3FjajDEoTSc+hEC7USYQt6wxbaFxoibbyr/H&#10;nOBmy49eP2+5mtwg9jjG3pOGfJaBQGq87anVsHl5OLsEEZMhawZPqOEbI6yq46PSFNYf6Bn3dWoF&#10;h1AsjIYupVBIGZsOnYkzH5D49uFHZxKvYyvtaA4c7gapsuxCOtMTf+hMwLsOm6965zRchdfbYB+f&#10;Ql436/vl5/vbejPNtT49mW6uQSSc0h8Mv/qsDhU7bf2ObBSDBqVyVk8alnMFggG1WPKwZfJ8oUBW&#10;pfxfofoBAAD//wMAUEsBAi0AFAAGAAgAAAAhALaDOJL+AAAA4QEAABMAAAAAAAAAAAAAAAAAAAAA&#10;AFtDb250ZW50X1R5cGVzXS54bWxQSwECLQAUAAYACAAAACEAOP0h/9YAAACUAQAACwAAAAAAAAAA&#10;AAAAAAAvAQAAX3JlbHMvLnJlbHNQSwECLQAUAAYACAAAACEAgIiDulMDAADmBwAADgAAAAAAAAAA&#10;AAAAAAAuAgAAZHJzL2Uyb0RvYy54bWxQSwECLQAUAAYACAAAACEAquI/ueAAAAAKAQAADwAAAAAA&#10;AAAAAAAAAACtBQAAZHJzL2Rvd25yZXYueG1sUEsFBgAAAAAEAAQA8wAAALoGAAAAAA==&#10;" fillcolor="#bc7aba [1943]" strokecolor="#773c75 [3207]" strokeweight="1pt">
                <v:fill color2="#773c75 [3207]" focus="50%" type="gradient"/>
                <v:shadow color="#3b1e39 [1607]" offset="1pt"/>
              </v:shape>
            </w:pict>
          </mc:Fallback>
        </mc:AlternateContent>
      </w:r>
      <w:r>
        <w:rPr>
          <w:noProof/>
        </w:rPr>
        <mc:AlternateContent>
          <mc:Choice Requires="wps">
            <w:drawing>
              <wp:anchor distT="0" distB="0" distL="114300" distR="114300" simplePos="0" relativeHeight="251665408" behindDoc="0" locked="0" layoutInCell="1" allowOverlap="1" wp14:anchorId="708531A5" wp14:editId="40CE7995">
                <wp:simplePos x="0" y="0"/>
                <wp:positionH relativeFrom="column">
                  <wp:posOffset>4198389</wp:posOffset>
                </wp:positionH>
                <wp:positionV relativeFrom="paragraph">
                  <wp:posOffset>2927697</wp:posOffset>
                </wp:positionV>
                <wp:extent cx="457200" cy="224790"/>
                <wp:effectExtent l="0" t="152400" r="25400" b="130810"/>
                <wp:wrapNone/>
                <wp:docPr id="106"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61653">
                          <a:off x="0" y="0"/>
                          <a:ext cx="457200" cy="224790"/>
                        </a:xfrm>
                        <a:prstGeom prst="notchedRightArrow">
                          <a:avLst>
                            <a:gd name="adj1" fmla="val 50000"/>
                            <a:gd name="adj2" fmla="val 50847"/>
                          </a:avLst>
                        </a:prstGeom>
                        <a:ln>
                          <a:headEnd/>
                          <a:tailEnd/>
                        </a:ln>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7800342" id="AutoShape 304" o:spid="_x0000_s1026" type="#_x0000_t94" style="position:absolute;margin-left:330.6pt;margin-top:230.55pt;width:36pt;height:17.7pt;rotation:902392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tAcQIAACgFAAAOAAAAZHJzL2Uyb0RvYy54bWysVG1v0zAQ/o7Ef7D8neVlXddFS6dpA4Q0&#10;YNrgB7h+aQyOL9hu0+7Xc3bS0AECCZEPVmzfPffcc3e+vNq1hmyl8xpsTYuTnBJpOQht1zX9/OnN&#10;qwUlPjArmAEra7qXnl4tX7647LtKltCAEdIRBLG+6ruaNiF0VZZ53siW+RPopMVLBa5lAbdunQnH&#10;ekRvTVbm+TzrwYnOAZfe4+ntcEmXCV8pycNHpbwMxNQUuYW0urSu4potL1m1dqxrNB9psH9g0TJt&#10;MegEdcsCIxunf4FqNXfgQYUTDm0GSmkuUw6YTZH/lM1jwzqZckFxfDfJ5P8fLP+wvXdEC6xdPqfE&#10;shaLdL0JkGKT03wWJeo7X6HlY3fvYpK+uwP+1RMLNw2za3ntHPSNZAKJFdE+e+YQNx5dyap/DwLx&#10;GeIntXbKtcQBVmVRzov52Wk6RVXILpVoP5VI7gLheDg7O8eyU8Lxqixn5xephBmrIlTk1jkf3kpo&#10;SfypqYWArSQe9LoJiWaKwLZ3PqRyiTFlJr4UlKjWYPW3zJCzHL+xO45syuc2i9l5SpdVIyISORCI&#10;8MbGNSrz2orUaoFpM/yjabxOUkV1BpV92Bs5uD5IhYXBnIvEOY2EvDGOID/UkHNpw3wMbyxaRzel&#10;jZkcBzn/6DjaR1eZxmVyLv8edfJIkcGGybnVFtzvAEwYGgSZDvYHBYa8Y6usQOyxWVJbYKXxccE6&#10;NuCeKOlxUGvqv22Yk5SYdxYb7qKYzeJkp01qD0rc8c3q+IZZjlA15cFRMmxuwvAebDoXu+Sgt4U4&#10;BkqHQz8PvEa+OI7492zej/fJ6scDt/wOAAD//wMAUEsDBBQABgAIAAAAIQDaMdch3gAAAAsBAAAP&#10;AAAAZHJzL2Rvd25yZXYueG1sTI89T8MwEIZ3JP6DdUhs1EkaXAhxKoRgYiEFVYxufI0jYjuy3Sb8&#10;e44Jxnvv0ftRbxc7sjOGOHgnIV9lwNB1Xg+ul/Dx/nJzBywm5bQavUMJ3xhh21xe1KrSfnYtnnep&#10;Z2TiYqUkmJSmivPYGbQqrvyEjn5HH6xKdIae66BmMrcjL7JMcKsGRwlGTfhksPvanSyFtOb4qd/a&#10;5znryqVI8dWW+yDl9dXy+AAs4ZL+YPitT9WhoU4Hf3I6slGCEHlBqIRS5DkwIjbrNSkHUu7FLfCm&#10;5v83ND8AAAD//wMAUEsBAi0AFAAGAAgAAAAhALaDOJL+AAAA4QEAABMAAAAAAAAAAAAAAAAAAAAA&#10;AFtDb250ZW50X1R5cGVzXS54bWxQSwECLQAUAAYACAAAACEAOP0h/9YAAACUAQAACwAAAAAAAAAA&#10;AAAAAAAvAQAAX3JlbHMvLnJlbHNQSwECLQAUAAYACAAAACEApAbbQHECAAAoBQAADgAAAAAAAAAA&#10;AAAAAAAuAgAAZHJzL2Uyb0RvYy54bWxQSwECLQAUAAYACAAAACEA2jHXId4AAAALAQAADwAAAAAA&#10;AAAAAAAAAADLBAAAZHJzL2Rvd25yZXYueG1sUEsFBgAAAAAEAAQA8wAAANYFAAAAAA==&#10;" fillcolor="#1b534c [1641]" strokecolor="#329a8d [3049]">
                <v:fill color2="#31988c [3017]" rotate="t" angle="180" colors="0 #188477;52429f #23ae9d;1 #21b1a0" focus="100%" type="gradient">
                  <o:fill v:ext="view" type="gradientUnscaled"/>
                </v:fill>
                <v:shadow on="t" color="black" opacity="22937f" origin=",.5" offset="0,.63889mm"/>
              </v:shape>
            </w:pict>
          </mc:Fallback>
        </mc:AlternateContent>
      </w:r>
      <w:r>
        <w:rPr>
          <w:noProof/>
        </w:rPr>
        <mc:AlternateContent>
          <mc:Choice Requires="wps">
            <w:drawing>
              <wp:anchor distT="0" distB="0" distL="114300" distR="114300" simplePos="0" relativeHeight="251664384" behindDoc="0" locked="0" layoutInCell="1" allowOverlap="1" wp14:anchorId="4C1B1FAC" wp14:editId="479ADB75">
                <wp:simplePos x="0" y="0"/>
                <wp:positionH relativeFrom="column">
                  <wp:posOffset>1243850</wp:posOffset>
                </wp:positionH>
                <wp:positionV relativeFrom="paragraph">
                  <wp:posOffset>2915861</wp:posOffset>
                </wp:positionV>
                <wp:extent cx="457200" cy="224790"/>
                <wp:effectExtent l="65405" t="0" r="141605" b="14605"/>
                <wp:wrapNone/>
                <wp:docPr id="105"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27511">
                          <a:off x="0" y="0"/>
                          <a:ext cx="457200" cy="224790"/>
                        </a:xfrm>
                        <a:prstGeom prst="notchedRightArrow">
                          <a:avLst>
                            <a:gd name="adj1" fmla="val 50000"/>
                            <a:gd name="adj2" fmla="val 50847"/>
                          </a:avLst>
                        </a:prstGeom>
                        <a:solidFill>
                          <a:srgbClr val="4CB2A2"/>
                        </a:solidFill>
                        <a:ln w="12700">
                          <a:solidFill>
                            <a:srgbClr val="4CB2A2"/>
                          </a:solidFill>
                          <a:miter lim="800000"/>
                          <a:headEnd/>
                          <a:tailEnd/>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354B7AE" id="AutoShape 305" o:spid="_x0000_s1026" type="#_x0000_t94" style="position:absolute;margin-left:97.95pt;margin-top:229.6pt;width:36pt;height:17.7pt;rotation:-881731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idVwIAAMgEAAAOAAAAZHJzL2Uyb0RvYy54bWysVNty0zAQfWeGf9DonTp2E9J64nRCShlm&#10;CnQofIAiybFAN1ZKnPL1rGQTEnjr4AeNVlqdPbtn14ubg9FkLyEoZxtaXkwokZY7oey2oV+/3L26&#10;oiREZgXTzsqGPslAb5YvXyx6X8vKdU4LCQRBbKh739AuRl8XReCdNCxcOC8tXrYODItowrYQwHpE&#10;N7qoJpPXRe9AeHBchoCnt8MlXWb8tpU8fmrbICPRDUVuMa+Q101ai+WC1VtgvlN8pMGewcIwZTHo&#10;EeqWRUZ2oP6BMoqDC66NF9yZwrWt4jLngNmUk7+yeeyYlzkXLE7wxzKF/wfLP+4fgCiB2k1mlFhm&#10;UKTVLrocm1ziIZao96FGz0f/ACnJ4O8d/x6IdeuO2a1cAbi+k0wgsTL5F2cPkhHwKdn0H5xAfIb4&#10;uVqHFgwBh6qUl7NqPivLfIxlIYes0dNRI3mIhOPhdDZH3SnheFVV0/l11rBgdcJK5DyE+E46Q9Km&#10;odZF7CXxWW27mHnmCGx/H2LWS4w5M/GtpKQ1GuXfM01mE/zG9jjxqc59rqbznC+rR0Qk8ptArpTT&#10;StwprbMB281aA0F4zGP9plpV4+Nw6qYt6bEg1RzjPxfDqIhjpZVp6FVKZMwkafTWitz0kSk97JGz&#10;timSzAODlckOWPFhm9VMAg6NsHHiCcXMsqEQOPxY5s7BT0p6HKSGhh87BpIS/d5iQ1yX02mavGxk&#10;9SiB05vN6Q2zHKEayiNQMhjrOMzrzkMSMbVYImtdatNWJbKZ4cBrNHBccHc2j6d29vrzA1r+AgAA&#10;//8DAFBLAwQUAAYACAAAACEAhHE0yuIAAAALAQAADwAAAGRycy9kb3ducmV2LnhtbEyPwU7DMBBE&#10;70j8g7VI3KhjKxQSsqlQ1UrAAYnSA705sUki4nUUO2n4e8wJjqt5mnlbbBbbs9mMvnOEIFYJMEO1&#10;0x01CMf3/c09MB8UadU7MgjfxsOmvLwoVK7dmd7MfAgNiyXkc4XQhjDknPu6NVb5lRsMxezTjVaF&#10;eI4N16M6x3Lbc5kka25VR3GhVYPZtqb+OkwW4aWaTvvpVR+f5kqcPnbb/nl3JxCvr5bHB2DBLOEP&#10;hl/9qA5ldKrcRNqzHkGKVEYUIU2TDFgkZJqtgVUIt0JmwMuC//+h/AEAAP//AwBQSwECLQAUAAYA&#10;CAAAACEAtoM4kv4AAADhAQAAEwAAAAAAAAAAAAAAAAAAAAAAW0NvbnRlbnRfVHlwZXNdLnhtbFBL&#10;AQItABQABgAIAAAAIQA4/SH/1gAAAJQBAAALAAAAAAAAAAAAAAAAAC8BAABfcmVscy8ucmVsc1BL&#10;AQItABQABgAIAAAAIQBucbidVwIAAMgEAAAOAAAAAAAAAAAAAAAAAC4CAABkcnMvZTJvRG9jLnht&#10;bFBLAQItABQABgAIAAAAIQCEcTTK4gAAAAsBAAAPAAAAAAAAAAAAAAAAALEEAABkcnMvZG93bnJl&#10;di54bWxQSwUGAAAAAAQABADzAAAAwAUAAAAA&#10;" fillcolor="#4cb2a2" strokecolor="#4cb2a2" strokeweight="1pt"/>
            </w:pict>
          </mc:Fallback>
        </mc:AlternateContent>
      </w:r>
      <w:r>
        <w:rPr>
          <w:noProof/>
        </w:rPr>
        <mc:AlternateContent>
          <mc:Choice Requires="wps">
            <w:drawing>
              <wp:anchor distT="0" distB="0" distL="114300" distR="114300" simplePos="0" relativeHeight="251662336" behindDoc="0" locked="0" layoutInCell="1" allowOverlap="1" wp14:anchorId="1AE1E668" wp14:editId="6750E185">
                <wp:simplePos x="0" y="0"/>
                <wp:positionH relativeFrom="column">
                  <wp:posOffset>2374611</wp:posOffset>
                </wp:positionH>
                <wp:positionV relativeFrom="paragraph">
                  <wp:posOffset>2238606</wp:posOffset>
                </wp:positionV>
                <wp:extent cx="1071245" cy="212725"/>
                <wp:effectExtent l="0" t="0" r="0" b="0"/>
                <wp:wrapNone/>
                <wp:docPr id="11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21272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31750">
                              <a:solidFill>
                                <a:schemeClr val="accent5">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1B2D" w:rsidRPr="00EC5C33" w:rsidRDefault="00D41B2D" w:rsidP="00D41B2D">
                            <w:pPr>
                              <w:jc w:val="center"/>
                              <w:rPr>
                                <w:rFonts w:ascii="Times New Roman" w:hAnsi="Times New Roman" w:cs="Times New Roman"/>
                                <w:b/>
                                <w:sz w:val="16"/>
                                <w:szCs w:val="16"/>
                              </w:rPr>
                            </w:pPr>
                            <w:r w:rsidRPr="00EC5C33">
                              <w:rPr>
                                <w:rFonts w:ascii="Times New Roman" w:hAnsi="Times New Roman" w:cs="Times New Roman"/>
                                <w:b/>
                                <w:sz w:val="16"/>
                                <w:szCs w:val="16"/>
                              </w:rPr>
                              <w:t>Late Winter-Spring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AE1E668" id="_x0000_t202" coordsize="21600,21600" o:spt="202" path="m,l,21600r21600,l21600,xe">
                <v:stroke joinstyle="miter"/>
                <v:path gradientshapeok="t" o:connecttype="rect"/>
              </v:shapetype>
              <v:shape id="Text Box 251" o:spid="_x0000_s1026" type="#_x0000_t202" style="position:absolute;margin-left:187pt;margin-top:176.25pt;width:84.3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hxCgMAAPMGAAAOAAAAZHJzL2Uyb0RvYy54bWysVVtvmzAUfp+0/2D5nXIJhASVVAkJ06Tu&#10;IrX7AQ6YYA1sZjsh3bT/vmOTpLSbpmktD8iX48/f+c7F1zfHtkEHKhUTPMX+lYcR5YUoGd+l+Mt9&#10;7swwUprwkjSC0xQ/UIVvFm/fXPddQgNRi6akEgEIV0nfpbjWuktcVxU1bYm6Eh3lsFkJ2RINU7lz&#10;S0l6QG8bN/C8qdsLWXZSFFQpWF0Pm3hh8auKFvpTVSmqUZNi4KbtX9r/1vzdxTVJdpJ0NStONMh/&#10;sGgJ43DpBWpNNEF7yX6DalkhhRKVvipE64qqYgW1PoA3vvfMm7uadNT6AuKo7iKTej3Y4uPhs0Ss&#10;hNj5oA8nLQTpnh41WokjCiLfKNR3KgHDuw5M9RE2wNp6q7pbUXxViIusJnxHl1KKvqakBIb2pDs6&#10;OuAoA7LtP4gSLiJ7LSzQsZKtkQ8EQYAOTB4u0TFkCnOlF/tBGGFUwF7gB3EQGXIuSc6nO6n0Oypa&#10;ZAYplhB9i04Ot0oPpmcTcxkXOWsamwENf7IAmMMKtSk0nCYJMIGhsTScbHh/zL35ZraZhU4YTDdO&#10;6K3XzjLPQmea+3G0nqyzbO3/NCz8MKlZWVJuLj2nmh/+WyhPST8kySXZlGhYaeAMJVsyNGskOhBI&#10;9kYPIWr2LWg9rPme+Yach3WojGHdLoHPFwir6gjdfcreboMEz5SA6HirYO7k01nshHkYOfPYmzme&#10;P1/Np144D9f5UyVuGacvVwL1KZ6A2N6Qkn/RhBQF5Tqydq+iC0lapqF/NaxN8WykrqmBDS9tbmnC&#10;mmE8ktG4/mcZl3nkxeFk5sRxNHHCycZzVrM8c5aZP53Gm1W22jxLqI1NUvVyJW08Rxk/4nu645Ey&#10;pMu5HGyRm7oeKlwft0dw3FT+VpQPUO5SQDVCTcM7AYNayO8Y9dBzU6y+7YmkGDXvObSMuR+Gpknb&#10;SRjFAUzkeGc73iG8AKgUF1piNEwyPbT2fSfZroa7hhrgYgmNpmK2BzzyAmfMBDqrdev0CpjWPZ5b&#10;q8e3avELAAD//wMAUEsDBBQABgAIAAAAIQCCc5tt4gAAAAsBAAAPAAAAZHJzL2Rvd25yZXYueG1s&#10;TI9PT4NAEMXvJn6HzZh4s4sItKEsTWNj4slEaqLHKQx/UnaXsEtBP73jqd5m5r28+b1st+heXGh0&#10;nTUKHlcBCDKlrTrTKPg4vjxsQDiPpsLeGlLwTQ52+e1NhmllZ/NOl8I3gkOMS1FB6/2QSunKljS6&#10;lR3IsFbbUaPndWxkNeLM4bqXYRAkUmNn+EOLAz23VJ6LSSvA/cH/vCbLYTqGdVx8vkXzUH8pdX+3&#10;7LcgPC3+aoY/fEaHnJlOdjKVE72Cp3XEXTwPcRiDYEcchWsQJ75skgBknsn/HfJfAAAA//8DAFBL&#10;AQItABQABgAIAAAAIQC2gziS/gAAAOEBAAATAAAAAAAAAAAAAAAAAAAAAABbQ29udGVudF9UeXBl&#10;c10ueG1sUEsBAi0AFAAGAAgAAAAhADj9If/WAAAAlAEAAAsAAAAAAAAAAAAAAAAALwEAAF9yZWxz&#10;Ly5yZWxzUEsBAi0AFAAGAAgAAAAhAHKuOHEKAwAA8wYAAA4AAAAAAAAAAAAAAAAALgIAAGRycy9l&#10;Mm9Eb2MueG1sUEsBAi0AFAAGAAgAAAAhAIJzm23iAAAACwEAAA8AAAAAAAAAAAAAAAAAZAUAAGRy&#10;cy9kb3ducmV2LnhtbFBLBQYAAAAABAAEAPMAAABzBgAAAAA=&#10;" filled="f" fillcolor="white [3201]" stroked="f" strokecolor="#efb219 [3208]" strokeweight="2.5pt">
                <v:textbox>
                  <w:txbxContent>
                    <w:p w:rsidR="00D41B2D" w:rsidRPr="00EC5C33" w:rsidRDefault="00D41B2D" w:rsidP="00D41B2D">
                      <w:pPr>
                        <w:jc w:val="center"/>
                        <w:rPr>
                          <w:rFonts w:ascii="Times New Roman" w:hAnsi="Times New Roman" w:cs="Times New Roman"/>
                          <w:b/>
                          <w:sz w:val="16"/>
                          <w:szCs w:val="16"/>
                        </w:rPr>
                      </w:pPr>
                      <w:r w:rsidRPr="00EC5C33">
                        <w:rPr>
                          <w:rFonts w:ascii="Times New Roman" w:hAnsi="Times New Roman" w:cs="Times New Roman"/>
                          <w:b/>
                          <w:sz w:val="16"/>
                          <w:szCs w:val="16"/>
                        </w:rPr>
                        <w:t>Late Winter-Spring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4E89EEF" wp14:editId="0B25F4B8">
                <wp:simplePos x="0" y="0"/>
                <wp:positionH relativeFrom="column">
                  <wp:posOffset>2001000</wp:posOffset>
                </wp:positionH>
                <wp:positionV relativeFrom="paragraph">
                  <wp:posOffset>1766339</wp:posOffset>
                </wp:positionV>
                <wp:extent cx="746760" cy="204470"/>
                <wp:effectExtent l="0" t="0" r="0" b="0"/>
                <wp:wrapNone/>
                <wp:docPr id="10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04470"/>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31750">
                              <a:solidFill>
                                <a:schemeClr val="accent5">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1B2D" w:rsidRPr="00EC5C33" w:rsidRDefault="00D41B2D" w:rsidP="00D41B2D">
                            <w:pPr>
                              <w:jc w:val="center"/>
                              <w:rPr>
                                <w:rFonts w:ascii="Times New Roman" w:hAnsi="Times New Roman" w:cs="Times New Roman"/>
                                <w:b/>
                                <w:sz w:val="16"/>
                                <w:szCs w:val="16"/>
                              </w:rPr>
                            </w:pPr>
                            <w:r w:rsidRPr="00EC5C33">
                              <w:rPr>
                                <w:rFonts w:ascii="Times New Roman" w:hAnsi="Times New Roman" w:cs="Times New Roman"/>
                                <w:b/>
                                <w:sz w:val="16"/>
                                <w:szCs w:val="16"/>
                              </w:rPr>
                              <w:t>S</w:t>
                            </w:r>
                            <w:r>
                              <w:rPr>
                                <w:rFonts w:ascii="Times New Roman" w:hAnsi="Times New Roman" w:cs="Times New Roman"/>
                                <w:b/>
                                <w:sz w:val="16"/>
                                <w:szCs w:val="16"/>
                              </w:rPr>
                              <w:t>pring-</w:t>
                            </w:r>
                            <w:r w:rsidRPr="00EC5C33">
                              <w:rPr>
                                <w:rFonts w:ascii="Times New Roman" w:hAnsi="Times New Roman" w:cs="Times New Roman"/>
                                <w:b/>
                                <w:sz w:val="16"/>
                                <w:szCs w:val="16"/>
                              </w:rPr>
                              <w:t>Fall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4E89EEF" id="Text Box 250" o:spid="_x0000_s1027" type="#_x0000_t202" style="position:absolute;margin-left:157.55pt;margin-top:139.1pt;width:58.8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v8DgMAAPkGAAAOAAAAZHJzL2Uyb0RvYy54bWysVV1vmzAUfZ+0/2D5nQKJAwGVVgkJ06Tu&#10;Q+r2AxwwwRrYzHZKumn/fdemSWk3TdNWHpDtezk+99wPLq+PXYvumNJcigyHFwFGTJSy4mKf4c+f&#10;Cm+JkTZUVLSVgmX4nml8ffX61eXQp2wmG9lWTCEAETod+gw3xvSp7+uyYR3VF7JnAoy1VB01sFV7&#10;v1J0APSu9WdBEPmDVFWvZMm0htPNaMRXDr+uWWk+1LVmBrUZBm7GvZV77+zbv7qk6V7RvuHlAw36&#10;Dyw6ygVceobaUEPRQfFfoDpeKqllbS5K2fmyrnnJXAwQTRg8i+a2oT1zsYA4uj/LpF8Otnx/91Eh&#10;XkHuggQjQTtI0id2NGgtj2i2cAoNvU7B8bYHV3MEA3i7aHV/I8svGgmZN1Ts2UopOTSMVsAwtNr6&#10;k09tTnSqLchueCcruIgejHRAx1p1Vj4QBAE6ZOr+nB1LpoTDmERxBJYSTLOAkNhx82l6+rhX2rxh&#10;skN2kWEFyXfg9O5GG0uGpicXe5eQBW9bVwCteHIAjuMJcxU0fk1TIAJL62kpuex+T4Jku9wuiUdm&#10;0dYjwWbjrYqceFERxovNfJPnm/CHZRGStOFVxYS99FRpIfm7TD7U/Fgj51rTsuWVhbOUXMewvFXo&#10;jkKtt2bMUHvoQOrxLAzsM5Y8nENjjOcnHc8QTqoJuv+UvTODBM+UCGckWM8Sr4iWsUcKsvCSOFh6&#10;QZiskyggCdkUT5W44YL9vxJoyPAcxA7GivyDJrQsmTAL5/ciutC04wbGV8u7DC8n6toW2IrK1Zah&#10;vB3XExlt6L+XcVUsgpjMl14cL+YemW8Db70scm+Vh1EUb9f5evusoLauSPX/K+nyOan4Cd+HOx4p&#10;Q4uc2sH1uG3rscHNcXccB4qtNNvyO1ndQ9MrCU0J/Qt/C1g0Un3DaIDJm2H99UAVw6h9K2BwJCEh&#10;dlS7DVnEM9ioqWU3tVBRAlSGS6MwGje5GQf8oVd838BdYysIuYJxU3M3Ch55QUx2A/PVRffwL7AD&#10;fLp3Xo9/rKufAAAA//8DAFBLAwQUAAYACAAAACEAUzlM6+EAAAALAQAADwAAAGRycy9kb3ducmV2&#10;LnhtbEyPy2rDMBBF94X+g5hCd41sxXngWA6hodBVoU6hWU4s+UGtkbHk2O3XV1m1y+Ee7j2T7WfT&#10;saseXGtJQryIgGkqrWqplvBxennaAnMeSWFnSUv41g72+f1dhqmyE73ra+FrFkrIpSih8b5POXdl&#10;ow26he01hayyg0EfzqHmasAplJuOiyhac4MthYUGe/3c6PKrGI0EPBz9z+t6Po4nUa2Kz7dk6quz&#10;lI8P82EHzOvZ/8Fw0w/qkAenix1JOdZJWMarOKASxGYrgAUiWYoNsMstihLgecb//5D/AgAA//8D&#10;AFBLAQItABQABgAIAAAAIQC2gziS/gAAAOEBAAATAAAAAAAAAAAAAAAAAAAAAABbQ29udGVudF9U&#10;eXBlc10ueG1sUEsBAi0AFAAGAAgAAAAhADj9If/WAAAAlAEAAAsAAAAAAAAAAAAAAAAALwEAAF9y&#10;ZWxzLy5yZWxzUEsBAi0AFAAGAAgAAAAhADvOS/wOAwAA+QYAAA4AAAAAAAAAAAAAAAAALgIAAGRy&#10;cy9lMm9Eb2MueG1sUEsBAi0AFAAGAAgAAAAhAFM5TOvhAAAACwEAAA8AAAAAAAAAAAAAAAAAaAUA&#10;AGRycy9kb3ducmV2LnhtbFBLBQYAAAAABAAEAPMAAAB2BgAAAAA=&#10;" filled="f" fillcolor="white [3201]" stroked="f" strokecolor="#efb219 [3208]" strokeweight="2.5pt">
                <v:textbox>
                  <w:txbxContent>
                    <w:p w:rsidR="00D41B2D" w:rsidRPr="00EC5C33" w:rsidRDefault="00D41B2D" w:rsidP="00D41B2D">
                      <w:pPr>
                        <w:jc w:val="center"/>
                        <w:rPr>
                          <w:rFonts w:ascii="Times New Roman" w:hAnsi="Times New Roman" w:cs="Times New Roman"/>
                          <w:b/>
                          <w:sz w:val="16"/>
                          <w:szCs w:val="16"/>
                        </w:rPr>
                      </w:pPr>
                      <w:r w:rsidRPr="00EC5C33">
                        <w:rPr>
                          <w:rFonts w:ascii="Times New Roman" w:hAnsi="Times New Roman" w:cs="Times New Roman"/>
                          <w:b/>
                          <w:sz w:val="16"/>
                          <w:szCs w:val="16"/>
                        </w:rPr>
                        <w:t>S</w:t>
                      </w:r>
                      <w:r>
                        <w:rPr>
                          <w:rFonts w:ascii="Times New Roman" w:hAnsi="Times New Roman" w:cs="Times New Roman"/>
                          <w:b/>
                          <w:sz w:val="16"/>
                          <w:szCs w:val="16"/>
                        </w:rPr>
                        <w:t>pring-</w:t>
                      </w:r>
                      <w:r w:rsidRPr="00EC5C33">
                        <w:rPr>
                          <w:rFonts w:ascii="Times New Roman" w:hAnsi="Times New Roman" w:cs="Times New Roman"/>
                          <w:b/>
                          <w:sz w:val="16"/>
                          <w:szCs w:val="16"/>
                        </w:rPr>
                        <w:t>Fall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A29EBAB" wp14:editId="4542DB22">
                <wp:simplePos x="0" y="0"/>
                <wp:positionH relativeFrom="column">
                  <wp:posOffset>3094066</wp:posOffset>
                </wp:positionH>
                <wp:positionV relativeFrom="paragraph">
                  <wp:posOffset>1714846</wp:posOffset>
                </wp:positionV>
                <wp:extent cx="736600" cy="212725"/>
                <wp:effectExtent l="0" t="0" r="0" b="0"/>
                <wp:wrapNone/>
                <wp:docPr id="10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1272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31750">
                              <a:solidFill>
                                <a:schemeClr val="accent5">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1B2D" w:rsidRPr="00EC5C33" w:rsidRDefault="00D41B2D" w:rsidP="00D41B2D">
                            <w:pPr>
                              <w:jc w:val="center"/>
                              <w:rPr>
                                <w:rFonts w:ascii="Times New Roman" w:hAnsi="Times New Roman" w:cs="Times New Roman"/>
                                <w:b/>
                                <w:sz w:val="16"/>
                                <w:szCs w:val="16"/>
                              </w:rPr>
                            </w:pPr>
                            <w:r w:rsidRPr="00EC5C33">
                              <w:rPr>
                                <w:rFonts w:ascii="Times New Roman" w:hAnsi="Times New Roman" w:cs="Times New Roman"/>
                                <w:b/>
                                <w:sz w:val="16"/>
                                <w:szCs w:val="16"/>
                              </w:rPr>
                              <w:t>Fall-Spring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A29EBAB" id="Text Box 249" o:spid="_x0000_s1028" type="#_x0000_t202" style="position:absolute;margin-left:243.65pt;margin-top:135.05pt;width:58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YrDwMAAPkGAAAOAAAAZHJzL2Uyb0RvYy54bWysVduO0zAQfUfiHyy/Z3OpmzTRZlGbNghp&#10;uUjAB7iJ01gkdrDdTRfEvzN2tiW7IISAPET2zPh45szF1y9OfYfumNJcihyHVwFGTFSy5uKQ448f&#10;Sm+FkTZU1LSTguX4nmn84ub5s+txyFgkW9nVTCEAETobhxy3xgyZ7+uqZT3VV3JgApSNVD01sFUH&#10;v1Z0BPS+86MgiP1RqnpQsmJag3Q7KfGNw28aVpm3TaOZQV2OwTfj/sr99/bv31zT7KDo0PLqwQ36&#10;F170lAu49AK1pYaio+I/QfW8UlLLxlxVsvdl0/CKuRggmjB4Es37lg7MxQLk6OFCk/5/sNWbu3cK&#10;8RpyF0CqBO0hSR/YyaCNPKGIpJahcdAZGL4fwNScQAHWLlo93Mrqk0ZCFi0VB7ZWSo4tozV4GNqT&#10;/uzohKMtyH58LWu4iB6NdECnRvWWPiAEATpk6v6SHetMBcJkEccBaCpQRWGUREt3A83OhwelzUsm&#10;e2QXOVaQfAdO7261sc7Q7Gxi7xKy5F3nCqATjwRgOEmYq6DpNM3AEVhaS+uSy+7XNEh3q92KeCSK&#10;dx4JtltvXRbEi8swWW4X26LYht+sFyHJWl7XTNhLz5UWkj/L5EPNTzVyqTUtO15bOOuS6xhWdArd&#10;Uaj1zkwZ6o49UD3JwsB+U8mDHBpjkjsRxHyBcFTN0P3H3js1UPCEiTAiwSZKvTJeJR4pydJLk2Dl&#10;BWG6SeOApGRbPmbilgv270ygMccLIDuYKvI3nNCqYsIsnd1/4YVmPTcwvjre53g1Y9e2wE7UrrYM&#10;5d20ntFoQ/81jetyGSRksfKSZLnwyGIXeJtVWXjrIozjZLcpNrsnBbVzRar/nUmXz1nFz/x9uOOH&#10;y1Au53ZwPW7bempwc9qf3ECJzqNjL+t7aHoloSmhf+G1gEUr1ReMRpi8Odafj1QxjLpXAgZHGhJi&#10;R7XbkGUSwUbNNfu5hooKoHJcGYXRtCnMNOCPg+KHFu6aWkHINYybhrtRYOfS5BfEZDcwX110D2+B&#10;HeDzvbP68WLdfAcAAP//AwBQSwMEFAAGAAgAAAAhAICBcULhAAAACwEAAA8AAABkcnMvZG93bnJl&#10;di54bWxMj01Lw0AQhu+C/2EZwZvdbVLTErMpxSJ4EkwFPU6TzQdmZ0N200R/veNJjzPz8M7zZvvF&#10;9uJiRt850rBeKRCGSld11Gh4Oz3d7UD4gFRh78ho+DIe9vn1VYZp5WZ6NZciNIJDyKeooQ1hSKX0&#10;ZWss+pUbDPGtdqPFwOPYyGrEmcNtLyOlEmmxI/7Q4mAeW1N+FpPVgIdj+H5OluN0iur74v1lMw/1&#10;h9a3N8vhAUQwS/iD4Vef1SFnp7ObqPKi17DZbWNGNURbtQbBRKJi3pw1xCpOQOaZ/N8h/wEAAP//&#10;AwBQSwECLQAUAAYACAAAACEAtoM4kv4AAADhAQAAEwAAAAAAAAAAAAAAAAAAAAAAW0NvbnRlbnRf&#10;VHlwZXNdLnhtbFBLAQItABQABgAIAAAAIQA4/SH/1gAAAJQBAAALAAAAAAAAAAAAAAAAAC8BAABf&#10;cmVscy8ucmVsc1BLAQItABQABgAIAAAAIQDYQxYrDwMAAPkGAAAOAAAAAAAAAAAAAAAAAC4CAABk&#10;cnMvZTJvRG9jLnhtbFBLAQItABQABgAIAAAAIQCAgXFC4QAAAAsBAAAPAAAAAAAAAAAAAAAAAGkF&#10;AABkcnMvZG93bnJldi54bWxQSwUGAAAAAAQABADzAAAAdwYAAAAA&#10;" filled="f" fillcolor="white [3201]" stroked="f" strokecolor="#efb219 [3208]" strokeweight="2.5pt">
                <v:textbox>
                  <w:txbxContent>
                    <w:p w:rsidR="00D41B2D" w:rsidRPr="00EC5C33" w:rsidRDefault="00D41B2D" w:rsidP="00D41B2D">
                      <w:pPr>
                        <w:jc w:val="center"/>
                        <w:rPr>
                          <w:rFonts w:ascii="Times New Roman" w:hAnsi="Times New Roman" w:cs="Times New Roman"/>
                          <w:b/>
                          <w:sz w:val="16"/>
                          <w:szCs w:val="16"/>
                        </w:rPr>
                      </w:pPr>
                      <w:r w:rsidRPr="00EC5C33">
                        <w:rPr>
                          <w:rFonts w:ascii="Times New Roman" w:hAnsi="Times New Roman" w:cs="Times New Roman"/>
                          <w:b/>
                          <w:sz w:val="16"/>
                          <w:szCs w:val="16"/>
                        </w:rPr>
                        <w:t>Fall-Spring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DD834A" wp14:editId="3D0282DA">
                <wp:simplePos x="0" y="0"/>
                <wp:positionH relativeFrom="column">
                  <wp:posOffset>2581505</wp:posOffset>
                </wp:positionH>
                <wp:positionV relativeFrom="paragraph">
                  <wp:posOffset>1386320</wp:posOffset>
                </wp:positionV>
                <wp:extent cx="574675" cy="212725"/>
                <wp:effectExtent l="0" t="0" r="0" b="0"/>
                <wp:wrapNone/>
                <wp:docPr id="9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1272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31750">
                              <a:solidFill>
                                <a:schemeClr val="accent5">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1B2D" w:rsidRPr="00EC5C33" w:rsidRDefault="00D41B2D" w:rsidP="00D41B2D">
                            <w:pPr>
                              <w:jc w:val="center"/>
                              <w:rPr>
                                <w:rFonts w:ascii="Times New Roman" w:hAnsi="Times New Roman" w:cs="Times New Roman"/>
                                <w:b/>
                                <w:sz w:val="16"/>
                                <w:szCs w:val="16"/>
                              </w:rPr>
                            </w:pPr>
                            <w:r w:rsidRPr="00EC5C33">
                              <w:rPr>
                                <w:rFonts w:ascii="Times New Roman" w:hAnsi="Times New Roman" w:cs="Times New Roman"/>
                                <w:b/>
                                <w:sz w:val="16"/>
                                <w:szCs w:val="16"/>
                              </w:rPr>
                              <w:t>Fall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0DD834A" id="Text Box 248" o:spid="_x0000_s1029" type="#_x0000_t202" style="position:absolute;margin-left:203.25pt;margin-top:109.15pt;width:45.2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5RFEgMAAPgGAAAOAAAAZHJzL2Uyb0RvYy54bWysVdtu2zgQfS+w/0DwXdHFlHVBlMKWraJA&#10;drdA2w+gJcoiKpEqSUdOF/vvO6RiV0mLothWDwI5Q56ZOXPh7evz0KMHpjSXosDhTYARE7VsuDgW&#10;+OOHyksx0oaKhvZSsAI/Mo1f3/3x6nYacxbJTvYNUwhAhM6nscCdMWPu+7ru2ED1jRyZAGUr1UAN&#10;bNXRbxSdAH3o/SgI1v4kVTMqWTOtQbqblfjO4bctq83fbauZQX2BwTfj/sr9D/bv393S/Kjo2PH6&#10;yQ36P7wYKBdg9Aq1o4aik+LfQA28VlLL1tzUcvBl2/KauRggmjB4Ec37jo7MxQLk6PFKk/59sPVf&#10;D+8U4k2BM8iUoAPk6AM7G7SVZxSR1BI0jTqHc+9HOGnOoIBEu2D1eC/rTxoJWXZUHNlGKTl1jDbg&#10;YGhv+ourM462IIfpT9mAIXoy0gGdWzVY9oAPBOiQqMdrcqwzNQjjhKyTGKMaVFEYJVHsLND8cnlU&#10;2rxhckB2UWAFuXfg9OFeG+sMzS9HrC0hK973Lv+9eCaAg7OEuQKab9McHIGlPWldcsn9JwuyfbpP&#10;iUei9d4jwW7nbaqSeOsqTOLdaleWu/Bf60VI8o43DRPW6KXQQvJziXwq+blErqWmZc8bC2ddcg3D&#10;yl6hBwql3ps5Q/1pAKpnWRjYb654kENfzHIngpivEI6qBbr/3HunBgpeMBFGJNhGmVet08QjFYm9&#10;LAlSLwizbbYOSEZ21XMm7rlgv84Emgq8ArKDuSJ/wAmtayZM7M79Fl5oPnAD06vnQ4HTBbu2Bfai&#10;cbVlKO/n9YJGG/r3adxUcZCQVeolSbzyyGofeNu0Kr1NGa7XyX5bbvcvCmrvilT/OpMun4uKX/j7&#10;ZOOry1Aul3ZwPW7bem5wcz6c3TxZXUbHQTaP0PRKQlNCZ8NjAYtOqi8YTTB4C6w/n6hiGPVvBQyO&#10;LCTETmq3IXESwUYtNYelhooaoApcG4XRvCnNPN9Po+LHDmzNrSDkBsZNy90osHNp9gtishsYry66&#10;p6fAzu/l3p36+mDd/QcAAP//AwBQSwMEFAAGAAgAAAAhAJOSVF/hAAAACwEAAA8AAABkcnMvZG93&#10;bnJldi54bWxMj01PhDAQhu8m/odmTLy5BQREpGw2bkw8mcia7B67dPiItCW0LOivdzzpcWaevPO8&#10;xXbVA7vg5HprBISbABia2qretAI+Di93GTDnpVFysAYFfKGDbXl9Vchc2cW846XyLaMQ43IpoPN+&#10;zDl3dYdauo0d0dCtsZOWnsap5WqSC4XrgUdBkHIte0MfOjnic4f1ZzVrAXK399+v6bqfD1GTVMe3&#10;eBmbkxC3N+vuCZjH1f/B8KtP6lCS09nORjk2CIiDNCFUQBRm98CIiB8fqN2ZNkmYAS8L/r9D+QMA&#10;AP//AwBQSwECLQAUAAYACAAAACEAtoM4kv4AAADhAQAAEwAAAAAAAAAAAAAAAAAAAAAAW0NvbnRl&#10;bnRfVHlwZXNdLnhtbFBLAQItABQABgAIAAAAIQA4/SH/1gAAAJQBAAALAAAAAAAAAAAAAAAAAC8B&#10;AABfcmVscy8ucmVsc1BLAQItABQABgAIAAAAIQBQ75RFEgMAAPgGAAAOAAAAAAAAAAAAAAAAAC4C&#10;AABkcnMvZTJvRG9jLnhtbFBLAQItABQABgAIAAAAIQCTklRf4QAAAAsBAAAPAAAAAAAAAAAAAAAA&#10;AGwFAABkcnMvZG93bnJldi54bWxQSwUGAAAAAAQABADzAAAAegYAAAAA&#10;" filled="f" fillcolor="white [3201]" stroked="f" strokecolor="#efb219 [3208]" strokeweight="2.5pt">
                <v:textbox>
                  <w:txbxContent>
                    <w:p w:rsidR="00D41B2D" w:rsidRPr="00EC5C33" w:rsidRDefault="00D41B2D" w:rsidP="00D41B2D">
                      <w:pPr>
                        <w:jc w:val="center"/>
                        <w:rPr>
                          <w:rFonts w:ascii="Times New Roman" w:hAnsi="Times New Roman" w:cs="Times New Roman"/>
                          <w:b/>
                          <w:sz w:val="16"/>
                          <w:szCs w:val="16"/>
                        </w:rPr>
                      </w:pPr>
                      <w:r w:rsidRPr="00EC5C33">
                        <w:rPr>
                          <w:rFonts w:ascii="Times New Roman" w:hAnsi="Times New Roman" w:cs="Times New Roman"/>
                          <w:b/>
                          <w:sz w:val="16"/>
                          <w:szCs w:val="16"/>
                        </w:rPr>
                        <w:t>Fall</w:t>
                      </w:r>
                    </w:p>
                  </w:txbxContent>
                </v:textbox>
              </v:shape>
            </w:pict>
          </mc:Fallback>
        </mc:AlternateContent>
      </w:r>
      <w:r w:rsidRPr="00EC5C33">
        <w:rPr>
          <w:noProof/>
        </w:rPr>
        <w:drawing>
          <wp:inline distT="0" distB="0" distL="0" distR="0" wp14:anchorId="2462BE49" wp14:editId="7893E6E3">
            <wp:extent cx="5322276" cy="3622431"/>
            <wp:effectExtent l="0" t="152400" r="0" b="1117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41B2D" w:rsidRPr="001064FB" w:rsidRDefault="00D41B2D" w:rsidP="00D41B2D"/>
    <w:p w:rsidR="00D41B2D" w:rsidRPr="001064FB" w:rsidRDefault="00D41B2D" w:rsidP="00D41B2D"/>
    <w:p w:rsidR="00D41B2D" w:rsidRPr="001064FB" w:rsidRDefault="00D41B2D" w:rsidP="00D41B2D"/>
    <w:p w:rsidR="00781D94" w:rsidRDefault="00781D94" w:rsidP="00781D94">
      <w:pPr>
        <w:pStyle w:val="Title"/>
        <w:sectPr w:rsidR="00781D94" w:rsidSect="00023403">
          <w:footerReference w:type="default" r:id="rId17"/>
          <w:headerReference w:type="first" r:id="rId18"/>
          <w:footerReference w:type="first" r:id="rId19"/>
          <w:pgSz w:w="15840" w:h="12240" w:orient="landscape"/>
          <w:pgMar w:top="1440" w:right="1440" w:bottom="1440" w:left="1080" w:header="360" w:footer="360" w:gutter="0"/>
          <w:cols w:space="720"/>
          <w:titlePg/>
          <w:docGrid w:linePitch="360"/>
        </w:sectPr>
      </w:pPr>
    </w:p>
    <w:p w:rsidR="00781D94" w:rsidRDefault="00781D94" w:rsidP="00781D94">
      <w:pPr>
        <w:pStyle w:val="Title"/>
      </w:pPr>
      <w:r>
        <w:lastRenderedPageBreak/>
        <w:t xml:space="preserve">Handout 2: Getting to Know the Points of Contact Framework </w:t>
      </w:r>
    </w:p>
    <w:p w:rsidR="00781D94" w:rsidRDefault="00781D94" w:rsidP="00781D94">
      <w:pPr>
        <w:pStyle w:val="Heading1"/>
      </w:pPr>
      <w:r>
        <w:t>Directions</w:t>
      </w:r>
    </w:p>
    <w:p w:rsidR="00781D94" w:rsidRDefault="00781D94" w:rsidP="00781D94">
      <w:pPr>
        <w:pStyle w:val="BodyText"/>
        <w:rPr>
          <w:sz w:val="24"/>
        </w:rPr>
      </w:pPr>
      <w:r>
        <w:rPr>
          <w:b/>
          <w:sz w:val="24"/>
        </w:rPr>
        <w:t>Step 1.</w:t>
      </w:r>
      <w:r>
        <w:rPr>
          <w:sz w:val="24"/>
        </w:rPr>
        <w:t xml:space="preserve"> Read through Figures 7 and 8 on pages 2 to 4. </w:t>
      </w:r>
    </w:p>
    <w:p w:rsidR="00781D94" w:rsidRDefault="00781D94" w:rsidP="00781D94">
      <w:pPr>
        <w:pStyle w:val="BodyText"/>
        <w:rPr>
          <w:i/>
          <w:sz w:val="24"/>
        </w:rPr>
      </w:pPr>
      <w:r>
        <w:rPr>
          <w:b/>
          <w:sz w:val="24"/>
        </w:rPr>
        <w:t>Step 2.</w:t>
      </w:r>
      <w:r>
        <w:rPr>
          <w:sz w:val="24"/>
        </w:rPr>
        <w:t xml:space="preserve"> With your colleagues, draft a set of guiding questions that teachers in your school can use to guide their selection of points of contact activities. </w:t>
      </w:r>
      <w:r>
        <w:rPr>
          <w:i/>
          <w:sz w:val="22"/>
        </w:rPr>
        <w:t xml:space="preserve">Example: </w:t>
      </w:r>
      <w:r>
        <w:rPr>
          <w:i/>
        </w:rPr>
        <w:t>Which points of contact will I need to select to ensure I can eventually provide evidence of my practice on all 13 standard indicators in the MSFE Rubric?</w:t>
      </w:r>
    </w:p>
    <w:tbl>
      <w:tblPr>
        <w:tblStyle w:val="LightList-Accent1"/>
        <w:tblpPr w:leftFromText="180" w:rightFromText="180" w:vertAnchor="page" w:horzAnchor="page" w:tblpX="1549" w:tblpY="6552"/>
        <w:tblW w:w="0" w:type="auto"/>
        <w:tblLook w:val="04A0" w:firstRow="1" w:lastRow="0" w:firstColumn="1" w:lastColumn="0" w:noHBand="0" w:noVBand="1"/>
      </w:tblPr>
      <w:tblGrid>
        <w:gridCol w:w="1724"/>
        <w:gridCol w:w="7024"/>
      </w:tblGrid>
      <w:tr w:rsidR="00781D94" w:rsidTr="00781D94">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24" w:type="dxa"/>
            <w:tcBorders>
              <w:top w:val="single" w:sz="8" w:space="0" w:color="48709F" w:themeColor="accent1"/>
              <w:left w:val="single" w:sz="8" w:space="0" w:color="48709F" w:themeColor="accent1"/>
              <w:bottom w:val="nil"/>
              <w:right w:val="nil"/>
            </w:tcBorders>
            <w:hideMark/>
          </w:tcPr>
          <w:p w:rsidR="00781D94" w:rsidRDefault="00781D94">
            <w:pPr>
              <w:pStyle w:val="BodyText"/>
              <w:rPr>
                <w:sz w:val="24"/>
              </w:rPr>
            </w:pPr>
            <w:r>
              <w:rPr>
                <w:sz w:val="24"/>
              </w:rPr>
              <w:t>Topics</w:t>
            </w:r>
          </w:p>
        </w:tc>
        <w:tc>
          <w:tcPr>
            <w:tcW w:w="7024" w:type="dxa"/>
            <w:tcBorders>
              <w:top w:val="single" w:sz="8" w:space="0" w:color="48709F" w:themeColor="accent1"/>
              <w:left w:val="nil"/>
              <w:bottom w:val="nil"/>
              <w:right w:val="single" w:sz="8" w:space="0" w:color="48709F" w:themeColor="accent1"/>
            </w:tcBorders>
            <w:hideMark/>
          </w:tcPr>
          <w:p w:rsidR="00781D94" w:rsidRDefault="00781D94">
            <w:pPr>
              <w:pStyle w:val="BodyText"/>
              <w:cnfStyle w:val="100000000000" w:firstRow="1" w:lastRow="0" w:firstColumn="0" w:lastColumn="0" w:oddVBand="0" w:evenVBand="0" w:oddHBand="0" w:evenHBand="0" w:firstRowFirstColumn="0" w:firstRowLastColumn="0" w:lastRowFirstColumn="0" w:lastRowLastColumn="0"/>
              <w:rPr>
                <w:sz w:val="24"/>
              </w:rPr>
            </w:pPr>
            <w:r>
              <w:rPr>
                <w:sz w:val="24"/>
              </w:rPr>
              <w:t>Guiding Questions</w:t>
            </w:r>
          </w:p>
        </w:tc>
      </w:tr>
      <w:tr w:rsidR="00781D94" w:rsidTr="00781D94">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24" w:type="dxa"/>
            <w:tcBorders>
              <w:right w:val="nil"/>
            </w:tcBorders>
          </w:tcPr>
          <w:p w:rsidR="00781D94" w:rsidRDefault="00781D94">
            <w:pPr>
              <w:pStyle w:val="BodyText"/>
              <w:rPr>
                <w:sz w:val="24"/>
              </w:rPr>
            </w:pPr>
            <w:r>
              <w:rPr>
                <w:sz w:val="24"/>
              </w:rPr>
              <w:t>Professional Growth Goals</w:t>
            </w:r>
          </w:p>
          <w:p w:rsidR="00781D94" w:rsidRDefault="00781D94">
            <w:pPr>
              <w:pStyle w:val="BodyText"/>
              <w:rPr>
                <w:sz w:val="24"/>
              </w:rPr>
            </w:pPr>
          </w:p>
        </w:tc>
        <w:tc>
          <w:tcPr>
            <w:tcW w:w="7024" w:type="dxa"/>
            <w:tcBorders>
              <w:left w:val="nil"/>
            </w:tcBorders>
          </w:tcPr>
          <w:p w:rsidR="00781D94" w:rsidRDefault="00781D94">
            <w:pPr>
              <w:pStyle w:val="BodyText"/>
              <w:cnfStyle w:val="000000100000" w:firstRow="0" w:lastRow="0" w:firstColumn="0" w:lastColumn="0" w:oddVBand="0" w:evenVBand="0" w:oddHBand="1" w:evenHBand="0" w:firstRowFirstColumn="0" w:firstRowLastColumn="0" w:lastRowFirstColumn="0" w:lastRowLastColumn="0"/>
              <w:rPr>
                <w:i/>
                <w:sz w:val="24"/>
              </w:rPr>
            </w:pPr>
          </w:p>
          <w:p w:rsidR="00781D94" w:rsidRDefault="00781D94">
            <w:pPr>
              <w:pStyle w:val="BodyText"/>
              <w:cnfStyle w:val="000000100000" w:firstRow="0" w:lastRow="0" w:firstColumn="0" w:lastColumn="0" w:oddVBand="0" w:evenVBand="0" w:oddHBand="1" w:evenHBand="0" w:firstRowFirstColumn="0" w:firstRowLastColumn="0" w:lastRowFirstColumn="0" w:lastRowLastColumn="0"/>
              <w:rPr>
                <w:i/>
                <w:sz w:val="24"/>
              </w:rPr>
            </w:pPr>
          </w:p>
        </w:tc>
      </w:tr>
      <w:tr w:rsidR="00781D94" w:rsidTr="00781D94">
        <w:trPr>
          <w:trHeight w:val="194"/>
        </w:trPr>
        <w:tc>
          <w:tcPr>
            <w:cnfStyle w:val="001000000000" w:firstRow="0" w:lastRow="0" w:firstColumn="1" w:lastColumn="0" w:oddVBand="0" w:evenVBand="0" w:oddHBand="0" w:evenHBand="0" w:firstRowFirstColumn="0" w:firstRowLastColumn="0" w:lastRowFirstColumn="0" w:lastRowLastColumn="0"/>
            <w:tcW w:w="1724" w:type="dxa"/>
            <w:tcBorders>
              <w:top w:val="nil"/>
              <w:left w:val="single" w:sz="8" w:space="0" w:color="48709F" w:themeColor="accent1"/>
              <w:bottom w:val="nil"/>
              <w:right w:val="nil"/>
            </w:tcBorders>
            <w:hideMark/>
          </w:tcPr>
          <w:p w:rsidR="00781D94" w:rsidRDefault="00781D94">
            <w:pPr>
              <w:pStyle w:val="BodyText"/>
              <w:rPr>
                <w:sz w:val="24"/>
              </w:rPr>
            </w:pPr>
            <w:r>
              <w:rPr>
                <w:sz w:val="24"/>
              </w:rPr>
              <w:t>Student Needs</w:t>
            </w:r>
          </w:p>
        </w:tc>
        <w:tc>
          <w:tcPr>
            <w:tcW w:w="7024" w:type="dxa"/>
            <w:tcBorders>
              <w:top w:val="nil"/>
              <w:left w:val="nil"/>
              <w:bottom w:val="nil"/>
              <w:right w:val="single" w:sz="8" w:space="0" w:color="48709F" w:themeColor="accent1"/>
            </w:tcBorders>
          </w:tcPr>
          <w:p w:rsidR="00781D94" w:rsidRDefault="00781D94">
            <w:pPr>
              <w:pStyle w:val="BodyText"/>
              <w:cnfStyle w:val="000000000000" w:firstRow="0" w:lastRow="0" w:firstColumn="0" w:lastColumn="0" w:oddVBand="0" w:evenVBand="0" w:oddHBand="0" w:evenHBand="0" w:firstRowFirstColumn="0" w:firstRowLastColumn="0" w:lastRowFirstColumn="0" w:lastRowLastColumn="0"/>
              <w:rPr>
                <w:sz w:val="24"/>
              </w:rPr>
            </w:pPr>
          </w:p>
          <w:p w:rsidR="00781D94" w:rsidRDefault="00781D94">
            <w:pPr>
              <w:pStyle w:val="BodyText"/>
              <w:cnfStyle w:val="000000000000" w:firstRow="0" w:lastRow="0" w:firstColumn="0" w:lastColumn="0" w:oddVBand="0" w:evenVBand="0" w:oddHBand="0" w:evenHBand="0" w:firstRowFirstColumn="0" w:firstRowLastColumn="0" w:lastRowFirstColumn="0" w:lastRowLastColumn="0"/>
              <w:rPr>
                <w:sz w:val="24"/>
              </w:rPr>
            </w:pPr>
          </w:p>
          <w:p w:rsidR="00781D94" w:rsidRDefault="00781D94">
            <w:pPr>
              <w:pStyle w:val="BodyText"/>
              <w:cnfStyle w:val="000000000000" w:firstRow="0" w:lastRow="0" w:firstColumn="0" w:lastColumn="0" w:oddVBand="0" w:evenVBand="0" w:oddHBand="0" w:evenHBand="0" w:firstRowFirstColumn="0" w:firstRowLastColumn="0" w:lastRowFirstColumn="0" w:lastRowLastColumn="0"/>
              <w:rPr>
                <w:sz w:val="24"/>
              </w:rPr>
            </w:pPr>
          </w:p>
          <w:p w:rsidR="00781D94" w:rsidRDefault="00781D94">
            <w:pPr>
              <w:pStyle w:val="BodyText"/>
              <w:cnfStyle w:val="000000000000" w:firstRow="0" w:lastRow="0" w:firstColumn="0" w:lastColumn="0" w:oddVBand="0" w:evenVBand="0" w:oddHBand="0" w:evenHBand="0" w:firstRowFirstColumn="0" w:firstRowLastColumn="0" w:lastRowFirstColumn="0" w:lastRowLastColumn="0"/>
              <w:rPr>
                <w:sz w:val="24"/>
              </w:rPr>
            </w:pPr>
          </w:p>
        </w:tc>
      </w:tr>
      <w:tr w:rsidR="00781D94" w:rsidTr="00781D94">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724" w:type="dxa"/>
            <w:tcBorders>
              <w:right w:val="nil"/>
            </w:tcBorders>
          </w:tcPr>
          <w:p w:rsidR="00781D94" w:rsidRDefault="00781D94">
            <w:pPr>
              <w:pStyle w:val="BodyText"/>
              <w:rPr>
                <w:sz w:val="24"/>
              </w:rPr>
            </w:pPr>
            <w:r>
              <w:rPr>
                <w:sz w:val="24"/>
              </w:rPr>
              <w:t>Evidence</w:t>
            </w:r>
          </w:p>
          <w:p w:rsidR="00781D94" w:rsidRDefault="00781D94">
            <w:pPr>
              <w:pStyle w:val="BodyText"/>
              <w:rPr>
                <w:sz w:val="24"/>
              </w:rPr>
            </w:pPr>
          </w:p>
        </w:tc>
        <w:tc>
          <w:tcPr>
            <w:tcW w:w="7024" w:type="dxa"/>
            <w:tcBorders>
              <w:left w:val="nil"/>
            </w:tcBorders>
          </w:tcPr>
          <w:p w:rsidR="00781D94" w:rsidRDefault="00781D94">
            <w:pPr>
              <w:pStyle w:val="BodyText"/>
              <w:cnfStyle w:val="000000100000" w:firstRow="0" w:lastRow="0" w:firstColumn="0" w:lastColumn="0" w:oddVBand="0" w:evenVBand="0" w:oddHBand="1" w:evenHBand="0" w:firstRowFirstColumn="0" w:firstRowLastColumn="0" w:lastRowFirstColumn="0" w:lastRowLastColumn="0"/>
              <w:rPr>
                <w:sz w:val="24"/>
              </w:rPr>
            </w:pPr>
          </w:p>
          <w:p w:rsidR="00781D94" w:rsidRDefault="00781D94">
            <w:pPr>
              <w:pStyle w:val="BodyText"/>
              <w:cnfStyle w:val="000000100000" w:firstRow="0" w:lastRow="0" w:firstColumn="0" w:lastColumn="0" w:oddVBand="0" w:evenVBand="0" w:oddHBand="1" w:evenHBand="0" w:firstRowFirstColumn="0" w:firstRowLastColumn="0" w:lastRowFirstColumn="0" w:lastRowLastColumn="0"/>
              <w:rPr>
                <w:sz w:val="24"/>
              </w:rPr>
            </w:pPr>
          </w:p>
          <w:p w:rsidR="00781D94" w:rsidRDefault="00781D94">
            <w:pPr>
              <w:pStyle w:val="BodyText"/>
              <w:cnfStyle w:val="000000100000" w:firstRow="0" w:lastRow="0" w:firstColumn="0" w:lastColumn="0" w:oddVBand="0" w:evenVBand="0" w:oddHBand="1" w:evenHBand="0" w:firstRowFirstColumn="0" w:firstRowLastColumn="0" w:lastRowFirstColumn="0" w:lastRowLastColumn="0"/>
              <w:rPr>
                <w:sz w:val="24"/>
              </w:rPr>
            </w:pPr>
          </w:p>
          <w:p w:rsidR="00781D94" w:rsidRDefault="00781D94">
            <w:pPr>
              <w:pStyle w:val="BodyText"/>
              <w:cnfStyle w:val="000000100000" w:firstRow="0" w:lastRow="0" w:firstColumn="0" w:lastColumn="0" w:oddVBand="0" w:evenVBand="0" w:oddHBand="1" w:evenHBand="0" w:firstRowFirstColumn="0" w:firstRowLastColumn="0" w:lastRowFirstColumn="0" w:lastRowLastColumn="0"/>
              <w:rPr>
                <w:sz w:val="24"/>
              </w:rPr>
            </w:pPr>
          </w:p>
        </w:tc>
      </w:tr>
    </w:tbl>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p>
    <w:p w:rsidR="00781D94" w:rsidRDefault="00781D94" w:rsidP="00781D94">
      <w:pPr>
        <w:pStyle w:val="BodyText"/>
        <w:rPr>
          <w:sz w:val="24"/>
        </w:rPr>
      </w:pPr>
      <w:r>
        <w:rPr>
          <w:b/>
          <w:sz w:val="24"/>
        </w:rPr>
        <w:t>Step 3</w:t>
      </w:r>
      <w:r>
        <w:rPr>
          <w:sz w:val="24"/>
        </w:rPr>
        <w:t xml:space="preserve">. </w:t>
      </w:r>
      <w:r>
        <w:rPr>
          <w:i/>
          <w:sz w:val="24"/>
        </w:rPr>
        <w:t>Discuss</w:t>
      </w:r>
      <w:r>
        <w:rPr>
          <w:sz w:val="24"/>
        </w:rPr>
        <w:t>: What additional resources or supports will teachers in your school need to use the Points of Contact Framework effectively?</w:t>
      </w:r>
    </w:p>
    <w:p w:rsidR="00781D94" w:rsidRDefault="00781D94" w:rsidP="00781D94">
      <w:pPr>
        <w:pStyle w:val="TitlePageAddress"/>
        <w:rPr>
          <w:rFonts w:ascii="Times New Roman" w:hAnsi="Times New Roman" w:cstheme="minorBidi"/>
          <w:b/>
          <w:noProof w:val="0"/>
          <w:sz w:val="22"/>
          <w:szCs w:val="22"/>
        </w:rPr>
      </w:pPr>
    </w:p>
    <w:p w:rsidR="00781D94" w:rsidRDefault="00781D94" w:rsidP="00781D94">
      <w:pPr>
        <w:pStyle w:val="TitlePageAddress"/>
        <w:rPr>
          <w:rFonts w:asciiTheme="minorHAnsi" w:hAnsiTheme="minorHAnsi"/>
          <w:b/>
        </w:rPr>
      </w:pPr>
      <w:r>
        <w:rPr>
          <w:rFonts w:ascii="Times New Roman" w:hAnsi="Times New Roman" w:cstheme="minorBidi"/>
          <w:b/>
          <w:noProof w:val="0"/>
          <w:sz w:val="22"/>
          <w:szCs w:val="22"/>
        </w:rPr>
        <w:lastRenderedPageBreak/>
        <w:t>Figure 7. Minimum Points of Contact Relative to Professional Growth Plan</w:t>
      </w:r>
      <w:r>
        <w:rPr>
          <w:rFonts w:ascii="Times New Roman" w:hAnsi="Times New Roman"/>
          <w:b/>
        </w:rPr>
        <w:br/>
      </w:r>
    </w:p>
    <w:p w:rsidR="00781D94" w:rsidRDefault="00781D94" w:rsidP="00781D94">
      <w:pPr>
        <w:rPr>
          <w:rStyle w:val="Emphasis"/>
          <w:szCs w:val="20"/>
        </w:rPr>
      </w:pPr>
      <w:r>
        <w:rPr>
          <w:rStyle w:val="Emphasis"/>
          <w:szCs w:val="20"/>
        </w:rPr>
        <w:t>NOTE: A summative evaluator may elect to document additional points of contact during any year of the cycle. A teacher may request additional points of contact beyond the annual minimum.</w:t>
      </w:r>
    </w:p>
    <w:tbl>
      <w:tblPr>
        <w:tblStyle w:val="TableGrid"/>
        <w:tblpPr w:leftFromText="180" w:rightFromText="180" w:vertAnchor="text" w:horzAnchor="page" w:tblpX="1192" w:tblpY="316"/>
        <w:tblW w:w="5459" w:type="pct"/>
        <w:tblCellMar>
          <w:top w:w="29" w:type="dxa"/>
          <w:left w:w="115" w:type="dxa"/>
          <w:right w:w="115" w:type="dxa"/>
        </w:tblCellMar>
        <w:tblLook w:val="04A0" w:firstRow="1" w:lastRow="0" w:firstColumn="1" w:lastColumn="0" w:noHBand="0" w:noVBand="1"/>
      </w:tblPr>
      <w:tblGrid>
        <w:gridCol w:w="1868"/>
        <w:gridCol w:w="1304"/>
        <w:gridCol w:w="1390"/>
        <w:gridCol w:w="1142"/>
        <w:gridCol w:w="1208"/>
        <w:gridCol w:w="1142"/>
        <w:gridCol w:w="1208"/>
        <w:gridCol w:w="1208"/>
      </w:tblGrid>
      <w:tr w:rsidR="00781D94" w:rsidTr="00781D94">
        <w:trPr>
          <w:trHeight w:val="166"/>
        </w:trPr>
        <w:tc>
          <w:tcPr>
            <w:tcW w:w="892" w:type="pct"/>
            <w:vMerge w:val="restart"/>
            <w:tcBorders>
              <w:top w:val="single" w:sz="24" w:space="0" w:color="auto"/>
              <w:left w:val="single" w:sz="24" w:space="0" w:color="auto"/>
              <w:bottom w:val="single" w:sz="4" w:space="0" w:color="auto"/>
              <w:right w:val="single" w:sz="24" w:space="0" w:color="auto"/>
            </w:tcBorders>
            <w:shd w:val="clear" w:color="auto" w:fill="002060"/>
          </w:tcPr>
          <w:p w:rsidR="00781D94" w:rsidRDefault="00781D94">
            <w:pPr>
              <w:pStyle w:val="TableColHeadingLeft"/>
              <w:jc w:val="center"/>
              <w:rPr>
                <w:rFonts w:ascii="Times New Roman" w:hAnsi="Times New Roman"/>
                <w:sz w:val="28"/>
                <w:szCs w:val="28"/>
              </w:rPr>
            </w:pPr>
          </w:p>
          <w:p w:rsidR="00781D94" w:rsidRDefault="00781D94">
            <w:pPr>
              <w:pStyle w:val="TableColHeadingLeft"/>
              <w:jc w:val="center"/>
              <w:rPr>
                <w:rFonts w:ascii="Times New Roman" w:hAnsi="Times New Roman"/>
                <w:sz w:val="28"/>
                <w:szCs w:val="28"/>
              </w:rPr>
            </w:pPr>
            <w:r>
              <w:rPr>
                <w:rFonts w:ascii="Times New Roman" w:hAnsi="Times New Roman"/>
                <w:sz w:val="28"/>
                <w:szCs w:val="28"/>
              </w:rPr>
              <w:t>Points of Contact Menu</w:t>
            </w:r>
          </w:p>
          <w:p w:rsidR="00781D94" w:rsidRDefault="00781D94">
            <w:pPr>
              <w:pStyle w:val="TableColHeadingLeft"/>
              <w:jc w:val="center"/>
              <w:rPr>
                <w:rFonts w:ascii="Times New Roman" w:hAnsi="Times New Roman"/>
                <w:sz w:val="28"/>
                <w:szCs w:val="28"/>
              </w:rPr>
            </w:pPr>
          </w:p>
        </w:tc>
        <w:tc>
          <w:tcPr>
            <w:tcW w:w="623" w:type="pct"/>
            <w:vMerge w:val="restart"/>
            <w:tcBorders>
              <w:top w:val="single" w:sz="24" w:space="0" w:color="auto"/>
              <w:left w:val="single" w:sz="24" w:space="0" w:color="auto"/>
              <w:bottom w:val="single" w:sz="4" w:space="0" w:color="auto"/>
              <w:right w:val="single" w:sz="24" w:space="0" w:color="auto"/>
            </w:tcBorders>
            <w:shd w:val="clear" w:color="auto" w:fill="002060"/>
          </w:tcPr>
          <w:p w:rsidR="00781D94" w:rsidRDefault="00781D94">
            <w:pPr>
              <w:pStyle w:val="TableColHeadingLeft"/>
              <w:jc w:val="center"/>
              <w:rPr>
                <w:rFonts w:ascii="Times New Roman" w:hAnsi="Times New Roman"/>
                <w:sz w:val="28"/>
                <w:szCs w:val="28"/>
              </w:rPr>
            </w:pPr>
          </w:p>
          <w:p w:rsidR="00781D94" w:rsidRDefault="00781D94">
            <w:pPr>
              <w:pStyle w:val="TableColHeadingLeft"/>
              <w:jc w:val="center"/>
              <w:rPr>
                <w:rFonts w:ascii="Times New Roman" w:hAnsi="Times New Roman"/>
                <w:sz w:val="28"/>
                <w:szCs w:val="28"/>
              </w:rPr>
            </w:pPr>
            <w:r>
              <w:rPr>
                <w:rFonts w:ascii="Times New Roman" w:hAnsi="Times New Roman"/>
                <w:sz w:val="28"/>
                <w:szCs w:val="28"/>
              </w:rPr>
              <w:t>Selection Level</w:t>
            </w:r>
          </w:p>
        </w:tc>
        <w:tc>
          <w:tcPr>
            <w:tcW w:w="664" w:type="pct"/>
            <w:tcBorders>
              <w:top w:val="single" w:sz="24" w:space="0" w:color="auto"/>
              <w:left w:val="single" w:sz="24" w:space="0" w:color="auto"/>
              <w:bottom w:val="single" w:sz="4" w:space="0" w:color="auto"/>
              <w:right w:val="single" w:sz="24" w:space="0" w:color="auto"/>
            </w:tcBorders>
            <w:shd w:val="clear" w:color="auto" w:fill="002060"/>
          </w:tcPr>
          <w:p w:rsidR="00781D94" w:rsidRDefault="00781D94">
            <w:pPr>
              <w:pStyle w:val="TableColHeadingLeft"/>
              <w:jc w:val="center"/>
              <w:rPr>
                <w:rFonts w:ascii="Times New Roman" w:hAnsi="Times New Roman"/>
                <w:sz w:val="28"/>
                <w:szCs w:val="28"/>
              </w:rPr>
            </w:pPr>
          </w:p>
        </w:tc>
        <w:tc>
          <w:tcPr>
            <w:tcW w:w="2821" w:type="pct"/>
            <w:gridSpan w:val="5"/>
            <w:tcBorders>
              <w:top w:val="single" w:sz="24" w:space="0" w:color="auto"/>
              <w:left w:val="single" w:sz="24" w:space="0" w:color="auto"/>
              <w:bottom w:val="single" w:sz="24" w:space="0" w:color="auto"/>
              <w:right w:val="single" w:sz="24" w:space="0" w:color="auto"/>
            </w:tcBorders>
            <w:shd w:val="clear" w:color="auto" w:fill="002060"/>
            <w:hideMark/>
          </w:tcPr>
          <w:p w:rsidR="00781D94" w:rsidRDefault="00781D94">
            <w:pPr>
              <w:pStyle w:val="TableColHeadingLeft"/>
              <w:jc w:val="center"/>
              <w:rPr>
                <w:rFonts w:ascii="Times New Roman" w:hAnsi="Times New Roman"/>
                <w:sz w:val="28"/>
                <w:szCs w:val="28"/>
              </w:rPr>
            </w:pPr>
            <w:r>
              <w:rPr>
                <w:rFonts w:ascii="Times New Roman" w:hAnsi="Times New Roman"/>
                <w:sz w:val="28"/>
                <w:szCs w:val="28"/>
              </w:rPr>
              <w:t xml:space="preserve">Professional Growth Plan </w:t>
            </w:r>
          </w:p>
        </w:tc>
      </w:tr>
      <w:tr w:rsidR="00781D94" w:rsidTr="00781D94">
        <w:trPr>
          <w:trHeight w:val="726"/>
        </w:trPr>
        <w:tc>
          <w:tcPr>
            <w:tcW w:w="0" w:type="auto"/>
            <w:vMerge/>
            <w:tcBorders>
              <w:top w:val="single" w:sz="24" w:space="0" w:color="auto"/>
              <w:left w:val="single" w:sz="24" w:space="0" w:color="auto"/>
              <w:bottom w:val="single" w:sz="4" w:space="0" w:color="auto"/>
              <w:right w:val="single" w:sz="24" w:space="0" w:color="auto"/>
            </w:tcBorders>
            <w:vAlign w:val="center"/>
            <w:hideMark/>
          </w:tcPr>
          <w:p w:rsidR="00781D94" w:rsidRDefault="00781D94">
            <w:pPr>
              <w:rPr>
                <w:rFonts w:ascii="Times New Roman" w:hAnsi="Times New Roman" w:cs="Times New Roman"/>
                <w:b/>
                <w:bCs/>
                <w:sz w:val="28"/>
                <w:szCs w:val="28"/>
              </w:rPr>
            </w:pPr>
          </w:p>
        </w:tc>
        <w:tc>
          <w:tcPr>
            <w:tcW w:w="0" w:type="auto"/>
            <w:vMerge/>
            <w:tcBorders>
              <w:top w:val="single" w:sz="24" w:space="0" w:color="auto"/>
              <w:left w:val="single" w:sz="24" w:space="0" w:color="auto"/>
              <w:bottom w:val="single" w:sz="4" w:space="0" w:color="auto"/>
              <w:right w:val="single" w:sz="24" w:space="0" w:color="auto"/>
            </w:tcBorders>
            <w:vAlign w:val="center"/>
            <w:hideMark/>
          </w:tcPr>
          <w:p w:rsidR="00781D94" w:rsidRDefault="00781D94">
            <w:pPr>
              <w:rPr>
                <w:rFonts w:ascii="Times New Roman" w:hAnsi="Times New Roman" w:cs="Times New Roman"/>
                <w:b/>
                <w:bCs/>
                <w:sz w:val="28"/>
                <w:szCs w:val="28"/>
              </w:rPr>
            </w:pPr>
          </w:p>
        </w:tc>
        <w:tc>
          <w:tcPr>
            <w:tcW w:w="664" w:type="pct"/>
            <w:tcBorders>
              <w:top w:val="single" w:sz="4" w:space="0" w:color="auto"/>
              <w:left w:val="single" w:sz="24" w:space="0" w:color="auto"/>
              <w:bottom w:val="single" w:sz="24" w:space="0" w:color="auto"/>
              <w:right w:val="single" w:sz="24" w:space="0" w:color="auto"/>
            </w:tcBorders>
            <w:shd w:val="clear" w:color="auto" w:fill="79D3C8" w:themeFill="accent6" w:themeFillTint="99"/>
            <w:hideMark/>
          </w:tcPr>
          <w:p w:rsidR="00781D94" w:rsidRDefault="00781D94">
            <w:pPr>
              <w:pStyle w:val="TableColHeadingLeft"/>
              <w:jc w:val="center"/>
              <w:rPr>
                <w:rFonts w:ascii="Times New Roman" w:hAnsi="Times New Roman"/>
                <w:sz w:val="24"/>
                <w:szCs w:val="24"/>
              </w:rPr>
            </w:pPr>
            <w:r>
              <w:rPr>
                <w:rFonts w:ascii="Times New Roman" w:hAnsi="Times New Roman"/>
                <w:sz w:val="24"/>
                <w:szCs w:val="24"/>
              </w:rPr>
              <w:t>Prior to First Summative Rating and Growth Plan</w:t>
            </w:r>
          </w:p>
        </w:tc>
        <w:tc>
          <w:tcPr>
            <w:tcW w:w="1122" w:type="pct"/>
            <w:gridSpan w:val="2"/>
            <w:tcBorders>
              <w:top w:val="single" w:sz="24" w:space="0" w:color="auto"/>
              <w:left w:val="single" w:sz="24" w:space="0" w:color="auto"/>
              <w:bottom w:val="single" w:sz="4" w:space="0" w:color="auto"/>
              <w:right w:val="single" w:sz="24" w:space="0" w:color="auto"/>
            </w:tcBorders>
            <w:shd w:val="clear" w:color="auto" w:fill="92D050"/>
            <w:hideMark/>
          </w:tcPr>
          <w:p w:rsidR="00781D94" w:rsidRDefault="00781D94">
            <w:pPr>
              <w:pStyle w:val="TableColHeadingLeft"/>
              <w:jc w:val="center"/>
              <w:rPr>
                <w:rFonts w:ascii="Times New Roman" w:hAnsi="Times New Roman"/>
                <w:sz w:val="24"/>
                <w:szCs w:val="24"/>
              </w:rPr>
            </w:pPr>
            <w:r>
              <w:rPr>
                <w:rFonts w:ascii="Times New Roman" w:hAnsi="Times New Roman"/>
                <w:sz w:val="24"/>
                <w:szCs w:val="24"/>
              </w:rPr>
              <w:t xml:space="preserve">Three-Year </w:t>
            </w:r>
          </w:p>
          <w:p w:rsidR="00781D94" w:rsidRDefault="00781D94">
            <w:pPr>
              <w:pStyle w:val="TableColHeadingLeft"/>
              <w:jc w:val="center"/>
              <w:rPr>
                <w:rFonts w:ascii="Times New Roman" w:hAnsi="Times New Roman"/>
                <w:sz w:val="24"/>
                <w:szCs w:val="24"/>
              </w:rPr>
            </w:pPr>
            <w:r>
              <w:rPr>
                <w:rFonts w:ascii="Times New Roman" w:hAnsi="Times New Roman"/>
                <w:sz w:val="24"/>
                <w:szCs w:val="24"/>
              </w:rPr>
              <w:t xml:space="preserve">Self-Directed </w:t>
            </w:r>
          </w:p>
          <w:p w:rsidR="00781D94" w:rsidRDefault="00781D94">
            <w:pPr>
              <w:pStyle w:val="TableColHeadingLeft"/>
              <w:jc w:val="center"/>
              <w:rPr>
                <w:rFonts w:ascii="Times New Roman" w:hAnsi="Times New Roman"/>
                <w:sz w:val="24"/>
                <w:szCs w:val="24"/>
              </w:rPr>
            </w:pPr>
            <w:r>
              <w:rPr>
                <w:rFonts w:ascii="Times New Roman" w:hAnsi="Times New Roman"/>
                <w:sz w:val="24"/>
                <w:szCs w:val="24"/>
              </w:rPr>
              <w:t>Growth Plan</w:t>
            </w:r>
          </w:p>
        </w:tc>
        <w:tc>
          <w:tcPr>
            <w:tcW w:w="1122" w:type="pct"/>
            <w:gridSpan w:val="2"/>
            <w:tcBorders>
              <w:top w:val="single" w:sz="24" w:space="0" w:color="auto"/>
              <w:left w:val="single" w:sz="24" w:space="0" w:color="auto"/>
              <w:bottom w:val="single" w:sz="4" w:space="0" w:color="auto"/>
              <w:right w:val="single" w:sz="24" w:space="0" w:color="auto"/>
            </w:tcBorders>
            <w:shd w:val="clear" w:color="auto" w:fill="FFC000"/>
            <w:hideMark/>
          </w:tcPr>
          <w:p w:rsidR="00781D94" w:rsidRDefault="00781D94">
            <w:pPr>
              <w:pStyle w:val="TableColHeadingLeft"/>
              <w:jc w:val="center"/>
              <w:rPr>
                <w:rFonts w:ascii="Times New Roman" w:hAnsi="Times New Roman"/>
                <w:sz w:val="24"/>
                <w:szCs w:val="24"/>
              </w:rPr>
            </w:pPr>
            <w:r>
              <w:rPr>
                <w:rFonts w:ascii="Times New Roman" w:hAnsi="Times New Roman"/>
                <w:sz w:val="24"/>
                <w:szCs w:val="24"/>
              </w:rPr>
              <w:t>Two-Year Monitored Growth Plan</w:t>
            </w:r>
          </w:p>
        </w:tc>
        <w:tc>
          <w:tcPr>
            <w:tcW w:w="577" w:type="pct"/>
            <w:tcBorders>
              <w:top w:val="single" w:sz="24" w:space="0" w:color="auto"/>
              <w:left w:val="single" w:sz="24" w:space="0" w:color="auto"/>
              <w:bottom w:val="single" w:sz="4" w:space="0" w:color="auto"/>
              <w:right w:val="single" w:sz="24" w:space="0" w:color="auto"/>
            </w:tcBorders>
            <w:shd w:val="clear" w:color="auto" w:fill="E98C53" w:themeFill="accent2" w:themeFillTint="99"/>
            <w:hideMark/>
          </w:tcPr>
          <w:p w:rsidR="00781D94" w:rsidRDefault="00781D94">
            <w:pPr>
              <w:pStyle w:val="TableColHeadingLeft"/>
              <w:jc w:val="center"/>
              <w:rPr>
                <w:rFonts w:ascii="Times New Roman" w:hAnsi="Times New Roman"/>
                <w:sz w:val="24"/>
                <w:szCs w:val="24"/>
              </w:rPr>
            </w:pPr>
            <w:r>
              <w:rPr>
                <w:rFonts w:ascii="Times New Roman" w:hAnsi="Times New Roman"/>
                <w:sz w:val="24"/>
                <w:szCs w:val="24"/>
              </w:rPr>
              <w:t>Sixty-Day to One-Year Directed Growth Plan</w:t>
            </w:r>
          </w:p>
        </w:tc>
      </w:tr>
      <w:tr w:rsidR="00781D94" w:rsidTr="00781D94">
        <w:trPr>
          <w:trHeight w:val="534"/>
        </w:trPr>
        <w:tc>
          <w:tcPr>
            <w:tcW w:w="892" w:type="pct"/>
            <w:vMerge w:val="restart"/>
            <w:tcBorders>
              <w:top w:val="single" w:sz="24" w:space="0" w:color="auto"/>
              <w:left w:val="single" w:sz="24" w:space="0" w:color="auto"/>
              <w:bottom w:val="single" w:sz="24" w:space="0" w:color="auto"/>
              <w:right w:val="single" w:sz="4" w:space="0" w:color="auto"/>
            </w:tcBorders>
            <w:shd w:val="clear" w:color="auto" w:fill="E6E6E6" w:themeFill="background2" w:themeFillShade="E6"/>
          </w:tcPr>
          <w:p w:rsidR="00781D94" w:rsidRDefault="00781D94" w:rsidP="00781D94">
            <w:pPr>
              <w:pStyle w:val="ListParagraph"/>
              <w:numPr>
                <w:ilvl w:val="0"/>
                <w:numId w:val="28"/>
              </w:numPr>
              <w:pBdr>
                <w:left w:val="single" w:sz="24" w:space="4" w:color="auto"/>
              </w:pBdr>
              <w:spacing w:after="0"/>
              <w:rPr>
                <w:rFonts w:ascii="Times New Roman" w:hAnsi="Times New Roman" w:cs="Times New Roman"/>
                <w:sz w:val="20"/>
                <w:szCs w:val="20"/>
              </w:rPr>
            </w:pPr>
            <w:r>
              <w:rPr>
                <w:rFonts w:ascii="Times New Roman" w:hAnsi="Times New Roman" w:cs="Times New Roman"/>
                <w:sz w:val="20"/>
                <w:szCs w:val="20"/>
              </w:rPr>
              <w:t>Formal Observation Cycle</w:t>
            </w:r>
          </w:p>
          <w:p w:rsidR="00781D94" w:rsidRDefault="00781D94" w:rsidP="00781D94">
            <w:pPr>
              <w:pStyle w:val="ListParagraph"/>
              <w:numPr>
                <w:ilvl w:val="0"/>
                <w:numId w:val="28"/>
              </w:numPr>
              <w:pBdr>
                <w:left w:val="single" w:sz="24" w:space="4" w:color="auto"/>
              </w:pBdr>
              <w:spacing w:after="0"/>
              <w:rPr>
                <w:rFonts w:ascii="Times New Roman" w:hAnsi="Times New Roman" w:cs="Times New Roman"/>
                <w:sz w:val="20"/>
                <w:szCs w:val="20"/>
              </w:rPr>
            </w:pPr>
            <w:r>
              <w:rPr>
                <w:rFonts w:ascii="Times New Roman" w:hAnsi="Times New Roman" w:cs="Times New Roman"/>
                <w:sz w:val="20"/>
                <w:szCs w:val="20"/>
              </w:rPr>
              <w:t>Extended Classroom Observation</w:t>
            </w:r>
          </w:p>
          <w:p w:rsidR="00781D94" w:rsidRDefault="00781D94" w:rsidP="00781D94">
            <w:pPr>
              <w:pStyle w:val="ListParagraph"/>
              <w:numPr>
                <w:ilvl w:val="0"/>
                <w:numId w:val="28"/>
              </w:numPr>
              <w:pBdr>
                <w:left w:val="single" w:sz="24" w:space="4" w:color="auto"/>
              </w:pBdr>
              <w:spacing w:after="0"/>
              <w:rPr>
                <w:rFonts w:ascii="Times New Roman" w:hAnsi="Times New Roman" w:cs="Times New Roman"/>
                <w:sz w:val="20"/>
                <w:szCs w:val="20"/>
              </w:rPr>
            </w:pPr>
            <w:r>
              <w:rPr>
                <w:rFonts w:ascii="Times New Roman" w:hAnsi="Times New Roman" w:cs="Times New Roman"/>
                <w:sz w:val="20"/>
                <w:szCs w:val="20"/>
              </w:rPr>
              <w:t>Series of Informal Classroom Observations</w:t>
            </w:r>
          </w:p>
          <w:p w:rsidR="00781D94" w:rsidRDefault="00781D94" w:rsidP="00781D94">
            <w:pPr>
              <w:pStyle w:val="ListParagraph"/>
              <w:numPr>
                <w:ilvl w:val="0"/>
                <w:numId w:val="28"/>
              </w:numPr>
              <w:pBdr>
                <w:left w:val="single" w:sz="24" w:space="4" w:color="auto"/>
              </w:pBdr>
              <w:spacing w:after="0"/>
              <w:rPr>
                <w:rFonts w:ascii="Times New Roman" w:hAnsi="Times New Roman" w:cs="Times New Roman"/>
                <w:sz w:val="20"/>
                <w:szCs w:val="20"/>
              </w:rPr>
            </w:pPr>
            <w:r>
              <w:rPr>
                <w:rFonts w:ascii="Times New Roman" w:hAnsi="Times New Roman" w:cs="Times New Roman"/>
                <w:sz w:val="20"/>
                <w:szCs w:val="20"/>
              </w:rPr>
              <w:t>Curriculum Review</w:t>
            </w:r>
          </w:p>
          <w:p w:rsidR="00781D94" w:rsidRDefault="00781D94" w:rsidP="00781D94">
            <w:pPr>
              <w:pStyle w:val="ListParagraph"/>
              <w:numPr>
                <w:ilvl w:val="0"/>
                <w:numId w:val="28"/>
              </w:numPr>
              <w:pBdr>
                <w:left w:val="single" w:sz="24" w:space="4" w:color="auto"/>
              </w:pBdr>
              <w:spacing w:after="0"/>
              <w:rPr>
                <w:rFonts w:ascii="Times New Roman" w:hAnsi="Times New Roman" w:cs="Times New Roman"/>
                <w:sz w:val="20"/>
                <w:szCs w:val="20"/>
              </w:rPr>
            </w:pPr>
            <w:r>
              <w:rPr>
                <w:rFonts w:ascii="Times New Roman" w:hAnsi="Times New Roman" w:cs="Times New Roman"/>
                <w:sz w:val="20"/>
                <w:szCs w:val="20"/>
              </w:rPr>
              <w:t>Review of Student Learning Data</w:t>
            </w:r>
          </w:p>
          <w:p w:rsidR="00781D94" w:rsidRDefault="00781D94" w:rsidP="00781D94">
            <w:pPr>
              <w:pStyle w:val="ListParagraph"/>
              <w:numPr>
                <w:ilvl w:val="0"/>
                <w:numId w:val="28"/>
              </w:numPr>
              <w:pBdr>
                <w:left w:val="single" w:sz="24" w:space="4" w:color="auto"/>
              </w:pBdr>
              <w:spacing w:after="0"/>
              <w:rPr>
                <w:rFonts w:ascii="Times New Roman" w:hAnsi="Times New Roman" w:cs="Times New Roman"/>
                <w:sz w:val="20"/>
                <w:szCs w:val="20"/>
              </w:rPr>
            </w:pPr>
            <w:r>
              <w:rPr>
                <w:rFonts w:ascii="Times New Roman" w:hAnsi="Times New Roman" w:cs="Times New Roman"/>
                <w:sz w:val="20"/>
                <w:szCs w:val="20"/>
              </w:rPr>
              <w:t>Professionalism Observation Conference</w:t>
            </w:r>
          </w:p>
          <w:p w:rsidR="00781D94" w:rsidRDefault="00781D94" w:rsidP="00781D94">
            <w:pPr>
              <w:pStyle w:val="TableText"/>
              <w:numPr>
                <w:ilvl w:val="0"/>
                <w:numId w:val="28"/>
              </w:numPr>
              <w:pBdr>
                <w:left w:val="single" w:sz="24" w:space="4" w:color="auto"/>
              </w:pBdr>
              <w:rPr>
                <w:rFonts w:ascii="Times New Roman" w:hAnsi="Times New Roman"/>
                <w:sz w:val="20"/>
              </w:rPr>
            </w:pPr>
            <w:r>
              <w:rPr>
                <w:rFonts w:ascii="Times New Roman" w:hAnsi="Times New Roman"/>
                <w:sz w:val="20"/>
              </w:rPr>
              <w:t>Video Lesson Review</w:t>
            </w:r>
          </w:p>
          <w:p w:rsidR="00781D94" w:rsidRDefault="00781D94" w:rsidP="00781D94">
            <w:pPr>
              <w:pStyle w:val="TableText"/>
              <w:numPr>
                <w:ilvl w:val="0"/>
                <w:numId w:val="28"/>
              </w:numPr>
              <w:pBdr>
                <w:left w:val="single" w:sz="24" w:space="4" w:color="auto"/>
              </w:pBdr>
              <w:rPr>
                <w:rFonts w:ascii="Times New Roman" w:hAnsi="Times New Roman"/>
                <w:sz w:val="20"/>
              </w:rPr>
            </w:pPr>
            <w:r>
              <w:rPr>
                <w:rFonts w:ascii="Times New Roman" w:hAnsi="Times New Roman"/>
                <w:sz w:val="20"/>
              </w:rPr>
              <w:t>Student Engagement Analysis</w:t>
            </w:r>
          </w:p>
          <w:p w:rsidR="00781D94" w:rsidRDefault="00781D94" w:rsidP="00781D94">
            <w:pPr>
              <w:pStyle w:val="TableText"/>
              <w:numPr>
                <w:ilvl w:val="0"/>
                <w:numId w:val="28"/>
              </w:numPr>
              <w:pBdr>
                <w:left w:val="single" w:sz="24" w:space="4" w:color="auto"/>
              </w:pBdr>
              <w:rPr>
                <w:rFonts w:ascii="Times New Roman" w:hAnsi="Times New Roman"/>
                <w:sz w:val="20"/>
              </w:rPr>
            </w:pPr>
            <w:r>
              <w:rPr>
                <w:rFonts w:ascii="Times New Roman" w:hAnsi="Times New Roman"/>
                <w:sz w:val="20"/>
              </w:rPr>
              <w:t>Other</w:t>
            </w:r>
          </w:p>
          <w:p w:rsidR="00781D94" w:rsidRDefault="00781D94">
            <w:pPr>
              <w:pStyle w:val="TableText"/>
              <w:pBdr>
                <w:left w:val="single" w:sz="24" w:space="4" w:color="auto"/>
              </w:pBdr>
              <w:rPr>
                <w:rFonts w:ascii="Times New Roman" w:hAnsi="Times New Roman"/>
                <w:sz w:val="28"/>
                <w:szCs w:val="28"/>
              </w:rPr>
            </w:pPr>
          </w:p>
          <w:p w:rsidR="00781D94" w:rsidRDefault="00781D94">
            <w:pPr>
              <w:pStyle w:val="TableText"/>
              <w:pBdr>
                <w:left w:val="single" w:sz="24" w:space="4" w:color="auto"/>
              </w:pBdr>
              <w:rPr>
                <w:rFonts w:ascii="Times New Roman" w:hAnsi="Times New Roman"/>
                <w:b/>
                <w:sz w:val="20"/>
              </w:rPr>
            </w:pPr>
            <w:r>
              <w:rPr>
                <w:rFonts w:ascii="Times New Roman" w:hAnsi="Times New Roman"/>
                <w:b/>
                <w:sz w:val="28"/>
                <w:szCs w:val="28"/>
              </w:rPr>
              <w:t>See full descriptions on the next page</w:t>
            </w:r>
          </w:p>
        </w:tc>
        <w:tc>
          <w:tcPr>
            <w:tcW w:w="623" w:type="pct"/>
            <w:vMerge w:val="restart"/>
            <w:tcBorders>
              <w:top w:val="single" w:sz="24" w:space="0" w:color="auto"/>
              <w:left w:val="single" w:sz="4" w:space="0" w:color="auto"/>
              <w:bottom w:val="single" w:sz="24" w:space="0" w:color="auto"/>
              <w:right w:val="single" w:sz="24" w:space="0" w:color="auto"/>
            </w:tcBorders>
            <w:shd w:val="clear" w:color="auto" w:fill="D8E2ED" w:themeFill="accent1" w:themeFillTint="33"/>
            <w:textDirection w:val="btLr"/>
            <w:vAlign w:val="center"/>
            <w:hideMark/>
          </w:tcPr>
          <w:p w:rsidR="00781D94" w:rsidRDefault="00781D94">
            <w:pPr>
              <w:pStyle w:val="TableText"/>
              <w:ind w:left="113" w:right="113"/>
              <w:jc w:val="center"/>
              <w:rPr>
                <w:rFonts w:ascii="Times New Roman" w:hAnsi="Times New Roman"/>
                <w:b/>
                <w:sz w:val="32"/>
                <w:szCs w:val="32"/>
              </w:rPr>
            </w:pPr>
            <w:r>
              <w:rPr>
                <w:rFonts w:ascii="Times New Roman" w:hAnsi="Times New Roman"/>
                <w:b/>
                <w:sz w:val="32"/>
                <w:szCs w:val="32"/>
              </w:rPr>
              <w:t>Teacher-Selected</w:t>
            </w:r>
          </w:p>
        </w:tc>
        <w:tc>
          <w:tcPr>
            <w:tcW w:w="664" w:type="pct"/>
            <w:tcBorders>
              <w:top w:val="single" w:sz="24" w:space="0" w:color="auto"/>
              <w:left w:val="single" w:sz="4" w:space="0" w:color="auto"/>
              <w:bottom w:val="single" w:sz="24" w:space="0" w:color="auto"/>
              <w:right w:val="single" w:sz="24" w:space="0" w:color="auto"/>
            </w:tcBorders>
            <w:shd w:val="clear" w:color="auto" w:fill="BFBFBF" w:themeFill="background2" w:themeFillShade="BF"/>
          </w:tcPr>
          <w:p w:rsidR="00781D94" w:rsidRDefault="00781D94">
            <w:pPr>
              <w:pStyle w:val="TableText"/>
              <w:spacing w:before="0" w:after="0"/>
              <w:contextualSpacing/>
              <w:rPr>
                <w:rFonts w:ascii="Times New Roman" w:hAnsi="Times New Roman"/>
                <w:szCs w:val="22"/>
              </w:rPr>
            </w:pPr>
          </w:p>
        </w:tc>
        <w:tc>
          <w:tcPr>
            <w:tcW w:w="545" w:type="pct"/>
            <w:tcBorders>
              <w:top w:val="single" w:sz="24" w:space="0" w:color="auto"/>
              <w:left w:val="single" w:sz="24" w:space="0" w:color="auto"/>
              <w:bottom w:val="single" w:sz="4" w:space="0" w:color="auto"/>
              <w:right w:val="single" w:sz="4" w:space="0" w:color="auto"/>
            </w:tcBorders>
            <w:shd w:val="clear" w:color="auto" w:fill="BFBFBF" w:themeFill="background2" w:themeFillShade="BF"/>
            <w:hideMark/>
          </w:tcPr>
          <w:p w:rsidR="00781D94" w:rsidRDefault="00781D94">
            <w:pPr>
              <w:pStyle w:val="TableText"/>
              <w:spacing w:before="0" w:after="0"/>
              <w:contextualSpacing/>
              <w:rPr>
                <w:rFonts w:ascii="Times New Roman" w:hAnsi="Times New Roman"/>
                <w:szCs w:val="22"/>
              </w:rPr>
            </w:pPr>
            <w:r>
              <w:rPr>
                <w:rFonts w:ascii="Times New Roman" w:hAnsi="Times New Roman"/>
                <w:szCs w:val="22"/>
              </w:rPr>
              <w:t>Plan Year</w:t>
            </w:r>
          </w:p>
        </w:tc>
        <w:tc>
          <w:tcPr>
            <w:tcW w:w="577" w:type="pct"/>
            <w:tcBorders>
              <w:top w:val="single" w:sz="24" w:space="0" w:color="auto"/>
              <w:left w:val="single" w:sz="4" w:space="0" w:color="auto"/>
              <w:bottom w:val="single" w:sz="4" w:space="0" w:color="auto"/>
              <w:right w:val="single" w:sz="24" w:space="0" w:color="auto"/>
            </w:tcBorders>
            <w:shd w:val="clear" w:color="auto" w:fill="BFBFBF" w:themeFill="background2" w:themeFillShade="BF"/>
            <w:hideMark/>
          </w:tcPr>
          <w:p w:rsidR="00781D94" w:rsidRDefault="00781D94">
            <w:pPr>
              <w:pStyle w:val="TableText"/>
              <w:spacing w:before="0" w:after="0"/>
              <w:contextualSpacing/>
              <w:rPr>
                <w:rFonts w:ascii="Times New Roman" w:hAnsi="Times New Roman"/>
                <w:szCs w:val="22"/>
              </w:rPr>
            </w:pPr>
            <w:r>
              <w:rPr>
                <w:rFonts w:ascii="Times New Roman" w:hAnsi="Times New Roman"/>
                <w:szCs w:val="22"/>
              </w:rPr>
              <w:t>Number and Type of Contact</w:t>
            </w:r>
          </w:p>
        </w:tc>
        <w:tc>
          <w:tcPr>
            <w:tcW w:w="545" w:type="pct"/>
            <w:tcBorders>
              <w:top w:val="single" w:sz="24" w:space="0" w:color="auto"/>
              <w:left w:val="single" w:sz="24" w:space="0" w:color="auto"/>
              <w:bottom w:val="single" w:sz="4" w:space="0" w:color="auto"/>
              <w:right w:val="single" w:sz="4" w:space="0" w:color="auto"/>
            </w:tcBorders>
            <w:shd w:val="clear" w:color="auto" w:fill="BFBFBF" w:themeFill="background2" w:themeFillShade="BF"/>
            <w:hideMark/>
          </w:tcPr>
          <w:p w:rsidR="00781D94" w:rsidRDefault="00781D94">
            <w:pPr>
              <w:pStyle w:val="TableText"/>
              <w:spacing w:before="0" w:after="0"/>
              <w:contextualSpacing/>
              <w:rPr>
                <w:rFonts w:ascii="Times New Roman" w:hAnsi="Times New Roman"/>
                <w:szCs w:val="22"/>
              </w:rPr>
            </w:pPr>
            <w:r>
              <w:rPr>
                <w:rFonts w:ascii="Times New Roman" w:hAnsi="Times New Roman"/>
                <w:szCs w:val="22"/>
              </w:rPr>
              <w:t>Plan Year</w:t>
            </w:r>
          </w:p>
        </w:tc>
        <w:tc>
          <w:tcPr>
            <w:tcW w:w="577" w:type="pct"/>
            <w:tcBorders>
              <w:top w:val="single" w:sz="24" w:space="0" w:color="auto"/>
              <w:left w:val="single" w:sz="4" w:space="0" w:color="auto"/>
              <w:bottom w:val="single" w:sz="4" w:space="0" w:color="auto"/>
              <w:right w:val="single" w:sz="24" w:space="0" w:color="auto"/>
            </w:tcBorders>
            <w:shd w:val="clear" w:color="auto" w:fill="BFBFBF" w:themeFill="background2" w:themeFillShade="BF"/>
            <w:hideMark/>
          </w:tcPr>
          <w:p w:rsidR="00781D94" w:rsidRDefault="00781D94">
            <w:pPr>
              <w:pStyle w:val="TableText"/>
              <w:spacing w:before="0" w:after="0"/>
              <w:contextualSpacing/>
              <w:rPr>
                <w:rFonts w:ascii="Times New Roman" w:hAnsi="Times New Roman"/>
                <w:szCs w:val="22"/>
              </w:rPr>
            </w:pPr>
            <w:r>
              <w:rPr>
                <w:rFonts w:ascii="Times New Roman" w:hAnsi="Times New Roman"/>
                <w:szCs w:val="22"/>
              </w:rPr>
              <w:t>Number and Type of Contact</w:t>
            </w:r>
          </w:p>
        </w:tc>
        <w:tc>
          <w:tcPr>
            <w:tcW w:w="577" w:type="pct"/>
            <w:tcBorders>
              <w:top w:val="single" w:sz="24" w:space="0" w:color="auto"/>
              <w:left w:val="single" w:sz="24" w:space="0" w:color="auto"/>
              <w:bottom w:val="single" w:sz="4" w:space="0" w:color="auto"/>
              <w:right w:val="single" w:sz="24" w:space="0" w:color="auto"/>
            </w:tcBorders>
            <w:shd w:val="clear" w:color="auto" w:fill="BFBFBF" w:themeFill="background2" w:themeFillShade="BF"/>
            <w:hideMark/>
          </w:tcPr>
          <w:p w:rsidR="00781D94" w:rsidRDefault="00781D94">
            <w:pPr>
              <w:pStyle w:val="TableText"/>
              <w:spacing w:before="0" w:after="0"/>
              <w:contextualSpacing/>
              <w:rPr>
                <w:rFonts w:ascii="Times New Roman" w:hAnsi="Times New Roman"/>
                <w:szCs w:val="22"/>
              </w:rPr>
            </w:pPr>
            <w:r>
              <w:rPr>
                <w:rFonts w:ascii="Times New Roman" w:hAnsi="Times New Roman"/>
                <w:szCs w:val="22"/>
              </w:rPr>
              <w:t>Number and Type of Contact</w:t>
            </w:r>
          </w:p>
        </w:tc>
      </w:tr>
      <w:tr w:rsidR="00781D94" w:rsidTr="00781D94">
        <w:trPr>
          <w:trHeight w:val="534"/>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781D94" w:rsidRDefault="00781D94">
            <w:pPr>
              <w:rPr>
                <w:rFonts w:ascii="Times New Roman" w:eastAsia="Times New Roman" w:hAnsi="Times New Roman" w:cs="Times New Roman"/>
                <w:b/>
                <w:szCs w:val="20"/>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b/>
                <w:sz w:val="32"/>
                <w:szCs w:val="32"/>
              </w:rPr>
            </w:pPr>
          </w:p>
        </w:tc>
        <w:tc>
          <w:tcPr>
            <w:tcW w:w="664" w:type="pct"/>
            <w:vMerge w:val="restart"/>
            <w:tcBorders>
              <w:top w:val="single" w:sz="24" w:space="0" w:color="auto"/>
              <w:left w:val="single" w:sz="4" w:space="0" w:color="auto"/>
              <w:bottom w:val="single" w:sz="24" w:space="0" w:color="auto"/>
              <w:right w:val="single" w:sz="24" w:space="0" w:color="auto"/>
            </w:tcBorders>
            <w:shd w:val="clear" w:color="auto" w:fill="79D3C8" w:themeFill="accent6" w:themeFillTint="99"/>
            <w:vAlign w:val="center"/>
            <w:hideMark/>
          </w:tcPr>
          <w:p w:rsidR="00781D94" w:rsidRDefault="00781D94">
            <w:pPr>
              <w:pStyle w:val="TableText"/>
              <w:jc w:val="center"/>
              <w:rPr>
                <w:rFonts w:ascii="Times New Roman" w:hAnsi="Times New Roman"/>
                <w:sz w:val="20"/>
              </w:rPr>
            </w:pPr>
            <w:r>
              <w:rPr>
                <w:rFonts w:ascii="Times New Roman" w:hAnsi="Times New Roman"/>
                <w:sz w:val="20"/>
              </w:rPr>
              <w:t>Two – one with peer and one with evaluator</w:t>
            </w:r>
          </w:p>
        </w:tc>
        <w:tc>
          <w:tcPr>
            <w:tcW w:w="545" w:type="pct"/>
            <w:tcBorders>
              <w:top w:val="single" w:sz="24" w:space="0" w:color="auto"/>
              <w:left w:val="single" w:sz="24" w:space="0" w:color="auto"/>
              <w:bottom w:val="single" w:sz="4" w:space="0" w:color="auto"/>
              <w:right w:val="single" w:sz="4" w:space="0" w:color="auto"/>
            </w:tcBorders>
            <w:shd w:val="clear" w:color="auto" w:fill="92D050"/>
          </w:tcPr>
          <w:p w:rsidR="00781D94" w:rsidRDefault="00781D94">
            <w:pPr>
              <w:pStyle w:val="TableText"/>
              <w:spacing w:before="0" w:after="0"/>
              <w:contextualSpacing/>
              <w:rPr>
                <w:rFonts w:ascii="Times New Roman" w:hAnsi="Times New Roman"/>
                <w:sz w:val="20"/>
              </w:rPr>
            </w:pPr>
            <w:r>
              <w:rPr>
                <w:rFonts w:ascii="Times New Roman" w:hAnsi="Times New Roman"/>
                <w:sz w:val="20"/>
              </w:rPr>
              <w:t>Year One</w:t>
            </w:r>
          </w:p>
          <w:p w:rsidR="00781D94" w:rsidRDefault="00781D94">
            <w:pPr>
              <w:pStyle w:val="TableText"/>
              <w:spacing w:before="0" w:after="0"/>
              <w:contextualSpacing/>
              <w:rPr>
                <w:rFonts w:ascii="Times New Roman" w:hAnsi="Times New Roman"/>
                <w:b/>
                <w:sz w:val="20"/>
              </w:rPr>
            </w:pPr>
          </w:p>
        </w:tc>
        <w:tc>
          <w:tcPr>
            <w:tcW w:w="577" w:type="pct"/>
            <w:tcBorders>
              <w:top w:val="single" w:sz="24" w:space="0" w:color="auto"/>
              <w:left w:val="single" w:sz="4" w:space="0" w:color="auto"/>
              <w:bottom w:val="single" w:sz="4" w:space="0" w:color="auto"/>
              <w:right w:val="single" w:sz="24" w:space="0" w:color="auto"/>
            </w:tcBorders>
            <w:shd w:val="clear" w:color="auto" w:fill="92D050"/>
            <w:hideMark/>
          </w:tcPr>
          <w:p w:rsidR="00781D94" w:rsidRDefault="00781D94">
            <w:pPr>
              <w:pStyle w:val="TableText"/>
              <w:spacing w:before="0" w:after="0"/>
              <w:contextualSpacing/>
              <w:rPr>
                <w:rFonts w:ascii="Times New Roman" w:hAnsi="Times New Roman"/>
                <w:sz w:val="20"/>
              </w:rPr>
            </w:pPr>
            <w:r>
              <w:rPr>
                <w:rFonts w:ascii="Times New Roman" w:hAnsi="Times New Roman"/>
                <w:sz w:val="20"/>
              </w:rPr>
              <w:t>One with peer</w:t>
            </w:r>
          </w:p>
        </w:tc>
        <w:tc>
          <w:tcPr>
            <w:tcW w:w="545" w:type="pct"/>
            <w:tcBorders>
              <w:top w:val="single" w:sz="24" w:space="0" w:color="auto"/>
              <w:left w:val="single" w:sz="24" w:space="0" w:color="auto"/>
              <w:bottom w:val="single" w:sz="4" w:space="0" w:color="auto"/>
              <w:right w:val="single" w:sz="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Year One</w:t>
            </w:r>
          </w:p>
        </w:tc>
        <w:tc>
          <w:tcPr>
            <w:tcW w:w="577" w:type="pct"/>
            <w:tcBorders>
              <w:top w:val="single" w:sz="24" w:space="0" w:color="auto"/>
              <w:left w:val="single" w:sz="4" w:space="0" w:color="auto"/>
              <w:bottom w:val="single" w:sz="4" w:space="0" w:color="auto"/>
              <w:right w:val="single" w:sz="2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Two – one with peer and one with evaluator</w:t>
            </w:r>
          </w:p>
        </w:tc>
        <w:tc>
          <w:tcPr>
            <w:tcW w:w="577" w:type="pct"/>
            <w:tcBorders>
              <w:top w:val="single" w:sz="24" w:space="0" w:color="auto"/>
              <w:left w:val="single" w:sz="24" w:space="0" w:color="auto"/>
              <w:bottom w:val="single" w:sz="4" w:space="0" w:color="auto"/>
              <w:right w:val="single" w:sz="24" w:space="0" w:color="auto"/>
            </w:tcBorders>
            <w:shd w:val="clear" w:color="auto" w:fill="E98C53" w:themeFill="accent2" w:themeFillTint="99"/>
            <w:hideMark/>
          </w:tcPr>
          <w:p w:rsidR="00781D94" w:rsidRDefault="00781D94">
            <w:pPr>
              <w:pStyle w:val="TableText"/>
              <w:rPr>
                <w:rFonts w:ascii="Times New Roman" w:hAnsi="Times New Roman"/>
                <w:sz w:val="20"/>
              </w:rPr>
            </w:pPr>
            <w:r>
              <w:rPr>
                <w:rFonts w:ascii="Times New Roman" w:hAnsi="Times New Roman"/>
                <w:sz w:val="20"/>
              </w:rPr>
              <w:t>Two – one with peer and one with evaluator</w:t>
            </w:r>
          </w:p>
        </w:tc>
      </w:tr>
      <w:tr w:rsidR="00781D94" w:rsidTr="00781D94">
        <w:trPr>
          <w:trHeight w:val="534"/>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781D94" w:rsidRDefault="00781D94">
            <w:pPr>
              <w:rPr>
                <w:rFonts w:ascii="Times New Roman" w:eastAsia="Times New Roman" w:hAnsi="Times New Roman" w:cs="Times New Roman"/>
                <w:b/>
                <w:szCs w:val="20"/>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b/>
                <w:sz w:val="32"/>
                <w:szCs w:val="32"/>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Cs w:val="20"/>
              </w:rPr>
            </w:pPr>
          </w:p>
        </w:tc>
        <w:tc>
          <w:tcPr>
            <w:tcW w:w="545" w:type="pct"/>
            <w:tcBorders>
              <w:top w:val="single" w:sz="4" w:space="0" w:color="auto"/>
              <w:left w:val="single" w:sz="24" w:space="0" w:color="auto"/>
              <w:bottom w:val="single" w:sz="24" w:space="0" w:color="auto"/>
              <w:right w:val="single" w:sz="4" w:space="0" w:color="auto"/>
            </w:tcBorders>
            <w:shd w:val="clear" w:color="auto" w:fill="92D050"/>
            <w:hideMark/>
          </w:tcPr>
          <w:p w:rsidR="00781D94" w:rsidRDefault="00781D94">
            <w:pPr>
              <w:pStyle w:val="TableText"/>
              <w:rPr>
                <w:rFonts w:ascii="Times New Roman" w:hAnsi="Times New Roman"/>
                <w:sz w:val="20"/>
              </w:rPr>
            </w:pPr>
            <w:r>
              <w:rPr>
                <w:rFonts w:ascii="Times New Roman" w:hAnsi="Times New Roman"/>
                <w:sz w:val="20"/>
              </w:rPr>
              <w:t>Year Two</w:t>
            </w:r>
          </w:p>
        </w:tc>
        <w:tc>
          <w:tcPr>
            <w:tcW w:w="577" w:type="pct"/>
            <w:tcBorders>
              <w:top w:val="single" w:sz="4" w:space="0" w:color="auto"/>
              <w:left w:val="single" w:sz="4" w:space="0" w:color="auto"/>
              <w:bottom w:val="single" w:sz="24" w:space="0" w:color="auto"/>
              <w:right w:val="single" w:sz="24" w:space="0" w:color="auto"/>
            </w:tcBorders>
            <w:shd w:val="clear" w:color="auto" w:fill="92D050"/>
            <w:hideMark/>
          </w:tcPr>
          <w:p w:rsidR="00781D94" w:rsidRDefault="00781D94">
            <w:pPr>
              <w:pStyle w:val="TableText"/>
              <w:rPr>
                <w:rFonts w:ascii="Times New Roman" w:hAnsi="Times New Roman"/>
                <w:sz w:val="20"/>
              </w:rPr>
            </w:pPr>
            <w:r>
              <w:rPr>
                <w:rFonts w:ascii="Times New Roman" w:hAnsi="Times New Roman"/>
                <w:sz w:val="20"/>
              </w:rPr>
              <w:t>One with peer</w:t>
            </w:r>
          </w:p>
        </w:tc>
        <w:tc>
          <w:tcPr>
            <w:tcW w:w="545" w:type="pct"/>
            <w:tcBorders>
              <w:top w:val="single" w:sz="4" w:space="0" w:color="auto"/>
              <w:left w:val="single" w:sz="24" w:space="0" w:color="auto"/>
              <w:bottom w:val="single" w:sz="4" w:space="0" w:color="auto"/>
              <w:right w:val="single" w:sz="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Year Two/ Summative Year</w:t>
            </w:r>
          </w:p>
        </w:tc>
        <w:tc>
          <w:tcPr>
            <w:tcW w:w="577" w:type="pct"/>
            <w:tcBorders>
              <w:top w:val="single" w:sz="4" w:space="0" w:color="auto"/>
              <w:left w:val="single" w:sz="4" w:space="0" w:color="auto"/>
              <w:bottom w:val="single" w:sz="4" w:space="0" w:color="auto"/>
              <w:right w:val="single" w:sz="2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Two – one with peer and one with evaluator</w:t>
            </w:r>
          </w:p>
        </w:tc>
        <w:tc>
          <w:tcPr>
            <w:tcW w:w="577" w:type="pct"/>
            <w:vMerge w:val="restart"/>
            <w:tcBorders>
              <w:top w:val="single" w:sz="4" w:space="0" w:color="auto"/>
              <w:left w:val="single" w:sz="24" w:space="0" w:color="auto"/>
              <w:bottom w:val="single" w:sz="24" w:space="0" w:color="auto"/>
              <w:right w:val="single" w:sz="24" w:space="0" w:color="auto"/>
            </w:tcBorders>
            <w:shd w:val="clear" w:color="auto" w:fill="FFFFFF" w:themeFill="background1"/>
          </w:tcPr>
          <w:p w:rsidR="00781D94" w:rsidRDefault="00781D94">
            <w:pPr>
              <w:pStyle w:val="TableText"/>
              <w:rPr>
                <w:rFonts w:ascii="Times New Roman" w:hAnsi="Times New Roman"/>
                <w:sz w:val="24"/>
              </w:rPr>
            </w:pPr>
          </w:p>
        </w:tc>
      </w:tr>
      <w:tr w:rsidR="00781D94" w:rsidTr="00781D94">
        <w:trPr>
          <w:trHeight w:val="534"/>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781D94" w:rsidRDefault="00781D94">
            <w:pPr>
              <w:rPr>
                <w:rFonts w:ascii="Times New Roman" w:eastAsia="Times New Roman" w:hAnsi="Times New Roman" w:cs="Times New Roman"/>
                <w:b/>
                <w:szCs w:val="20"/>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b/>
                <w:sz w:val="32"/>
                <w:szCs w:val="32"/>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Cs w:val="20"/>
              </w:rPr>
            </w:pPr>
          </w:p>
        </w:tc>
        <w:tc>
          <w:tcPr>
            <w:tcW w:w="545" w:type="pct"/>
            <w:tcBorders>
              <w:top w:val="single" w:sz="24" w:space="0" w:color="auto"/>
              <w:left w:val="single" w:sz="24" w:space="0" w:color="auto"/>
              <w:bottom w:val="single" w:sz="24" w:space="0" w:color="auto"/>
              <w:right w:val="single" w:sz="4" w:space="0" w:color="auto"/>
            </w:tcBorders>
            <w:shd w:val="clear" w:color="auto" w:fill="92D050"/>
            <w:hideMark/>
          </w:tcPr>
          <w:p w:rsidR="00781D94" w:rsidRDefault="00781D94">
            <w:pPr>
              <w:pStyle w:val="TableText"/>
              <w:rPr>
                <w:rFonts w:ascii="Times New Roman" w:hAnsi="Times New Roman"/>
                <w:sz w:val="20"/>
              </w:rPr>
            </w:pPr>
            <w:r>
              <w:rPr>
                <w:rFonts w:ascii="Times New Roman" w:hAnsi="Times New Roman"/>
                <w:sz w:val="20"/>
              </w:rPr>
              <w:t>Year Three/ Summative Year</w:t>
            </w:r>
          </w:p>
        </w:tc>
        <w:tc>
          <w:tcPr>
            <w:tcW w:w="577" w:type="pct"/>
            <w:tcBorders>
              <w:top w:val="single" w:sz="24" w:space="0" w:color="auto"/>
              <w:left w:val="single" w:sz="4" w:space="0" w:color="auto"/>
              <w:bottom w:val="single" w:sz="24" w:space="0" w:color="auto"/>
              <w:right w:val="single" w:sz="24" w:space="0" w:color="auto"/>
            </w:tcBorders>
            <w:shd w:val="clear" w:color="auto" w:fill="92D050"/>
            <w:hideMark/>
          </w:tcPr>
          <w:p w:rsidR="00781D94" w:rsidRDefault="00781D94">
            <w:pPr>
              <w:pStyle w:val="TableText"/>
              <w:rPr>
                <w:rFonts w:ascii="Times New Roman" w:hAnsi="Times New Roman"/>
                <w:sz w:val="20"/>
              </w:rPr>
            </w:pPr>
            <w:r>
              <w:rPr>
                <w:rFonts w:ascii="Times New Roman" w:hAnsi="Times New Roman"/>
                <w:sz w:val="20"/>
              </w:rPr>
              <w:t>Two – one with peer and one with evaluator</w:t>
            </w:r>
          </w:p>
        </w:tc>
        <w:tc>
          <w:tcPr>
            <w:tcW w:w="1122" w:type="pct"/>
            <w:gridSpan w:val="2"/>
            <w:tcBorders>
              <w:top w:val="single" w:sz="4" w:space="0" w:color="auto"/>
              <w:left w:val="single" w:sz="24" w:space="0" w:color="auto"/>
              <w:bottom w:val="single" w:sz="24" w:space="0" w:color="auto"/>
              <w:right w:val="single" w:sz="24" w:space="0" w:color="auto"/>
            </w:tcBorders>
            <w:shd w:val="clear" w:color="auto" w:fill="FFFFFF" w:themeFill="background1"/>
          </w:tcPr>
          <w:p w:rsidR="00781D94" w:rsidRDefault="00781D94">
            <w:pPr>
              <w:pStyle w:val="TableText"/>
              <w:rPr>
                <w:rFonts w:ascii="Times New Roman" w:hAnsi="Times New Roman"/>
                <w:sz w:val="24"/>
              </w:rPr>
            </w:pPr>
          </w:p>
        </w:tc>
        <w:tc>
          <w:tcPr>
            <w:tcW w:w="0" w:type="auto"/>
            <w:vMerge/>
            <w:tcBorders>
              <w:top w:val="single" w:sz="4" w:space="0" w:color="auto"/>
              <w:left w:val="single" w:sz="2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 w:val="24"/>
                <w:szCs w:val="20"/>
              </w:rPr>
            </w:pPr>
          </w:p>
        </w:tc>
      </w:tr>
      <w:tr w:rsidR="00781D94" w:rsidTr="00781D94">
        <w:trPr>
          <w:trHeight w:val="462"/>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781D94" w:rsidRDefault="00781D94">
            <w:pPr>
              <w:rPr>
                <w:rFonts w:ascii="Times New Roman" w:eastAsia="Times New Roman" w:hAnsi="Times New Roman" w:cs="Times New Roman"/>
                <w:b/>
                <w:szCs w:val="20"/>
              </w:rPr>
            </w:pPr>
          </w:p>
        </w:tc>
        <w:tc>
          <w:tcPr>
            <w:tcW w:w="623" w:type="pct"/>
            <w:vMerge w:val="restart"/>
            <w:tcBorders>
              <w:top w:val="single" w:sz="24" w:space="0" w:color="auto"/>
              <w:left w:val="single" w:sz="4" w:space="0" w:color="auto"/>
              <w:bottom w:val="single" w:sz="24" w:space="0" w:color="auto"/>
              <w:right w:val="single" w:sz="24" w:space="0" w:color="auto"/>
            </w:tcBorders>
            <w:shd w:val="clear" w:color="auto" w:fill="D8E2ED" w:themeFill="accent1" w:themeFillTint="33"/>
            <w:textDirection w:val="btLr"/>
            <w:vAlign w:val="center"/>
            <w:hideMark/>
          </w:tcPr>
          <w:p w:rsidR="00781D94" w:rsidRDefault="00781D94">
            <w:pPr>
              <w:pStyle w:val="TableText"/>
              <w:ind w:left="113" w:right="113"/>
              <w:jc w:val="center"/>
              <w:rPr>
                <w:rFonts w:ascii="Times New Roman" w:hAnsi="Times New Roman"/>
                <w:b/>
                <w:sz w:val="32"/>
                <w:szCs w:val="32"/>
              </w:rPr>
            </w:pPr>
            <w:r>
              <w:rPr>
                <w:rFonts w:ascii="Times New Roman" w:hAnsi="Times New Roman"/>
                <w:b/>
                <w:sz w:val="32"/>
                <w:szCs w:val="32"/>
              </w:rPr>
              <w:t xml:space="preserve">Required </w:t>
            </w:r>
          </w:p>
        </w:tc>
        <w:tc>
          <w:tcPr>
            <w:tcW w:w="664" w:type="pct"/>
            <w:vMerge w:val="restart"/>
            <w:tcBorders>
              <w:top w:val="single" w:sz="24" w:space="0" w:color="auto"/>
              <w:left w:val="single" w:sz="4" w:space="0" w:color="auto"/>
              <w:bottom w:val="single" w:sz="24" w:space="0" w:color="auto"/>
              <w:right w:val="single" w:sz="24" w:space="0" w:color="auto"/>
            </w:tcBorders>
            <w:shd w:val="clear" w:color="auto" w:fill="79D3C8" w:themeFill="accent6" w:themeFillTint="99"/>
          </w:tcPr>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r>
              <w:rPr>
                <w:rFonts w:ascii="Times New Roman" w:hAnsi="Times New Roman"/>
                <w:sz w:val="20"/>
              </w:rPr>
              <w:t>One peer observation</w:t>
            </w:r>
          </w:p>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r>
              <w:rPr>
                <w:rFonts w:ascii="Times New Roman" w:hAnsi="Times New Roman"/>
                <w:sz w:val="20"/>
              </w:rPr>
              <w:t>One formal observation</w:t>
            </w:r>
          </w:p>
        </w:tc>
        <w:tc>
          <w:tcPr>
            <w:tcW w:w="545" w:type="pct"/>
            <w:tcBorders>
              <w:top w:val="single" w:sz="24" w:space="0" w:color="auto"/>
              <w:left w:val="single" w:sz="24" w:space="0" w:color="auto"/>
              <w:bottom w:val="single" w:sz="4" w:space="0" w:color="auto"/>
              <w:right w:val="single" w:sz="4" w:space="0" w:color="auto"/>
            </w:tcBorders>
            <w:shd w:val="clear" w:color="auto" w:fill="92D050"/>
          </w:tcPr>
          <w:p w:rsidR="00781D94" w:rsidRDefault="00781D94">
            <w:pPr>
              <w:pStyle w:val="TableText"/>
              <w:rPr>
                <w:rFonts w:ascii="Times New Roman" w:hAnsi="Times New Roman"/>
                <w:sz w:val="20"/>
              </w:rPr>
            </w:pPr>
            <w:r>
              <w:rPr>
                <w:rFonts w:ascii="Times New Roman" w:hAnsi="Times New Roman"/>
                <w:sz w:val="20"/>
              </w:rPr>
              <w:t>Year One</w:t>
            </w:r>
          </w:p>
          <w:p w:rsidR="00781D94" w:rsidRDefault="00781D94">
            <w:pPr>
              <w:pStyle w:val="TableText"/>
              <w:rPr>
                <w:rFonts w:ascii="Times New Roman" w:hAnsi="Times New Roman"/>
                <w:b/>
                <w:sz w:val="20"/>
              </w:rPr>
            </w:pPr>
          </w:p>
        </w:tc>
        <w:tc>
          <w:tcPr>
            <w:tcW w:w="577" w:type="pct"/>
            <w:vMerge w:val="restart"/>
            <w:tcBorders>
              <w:top w:val="single" w:sz="24" w:space="0" w:color="auto"/>
              <w:left w:val="single" w:sz="4" w:space="0" w:color="auto"/>
              <w:bottom w:val="single" w:sz="4" w:space="0" w:color="auto"/>
              <w:right w:val="single" w:sz="24" w:space="0" w:color="auto"/>
            </w:tcBorders>
            <w:shd w:val="clear" w:color="auto" w:fill="92D050"/>
          </w:tcPr>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r>
              <w:rPr>
                <w:rFonts w:ascii="Times New Roman" w:hAnsi="Times New Roman"/>
                <w:sz w:val="20"/>
              </w:rPr>
              <w:t>At least one peer observation (can be completed in year 1 or 2)</w:t>
            </w:r>
          </w:p>
        </w:tc>
        <w:tc>
          <w:tcPr>
            <w:tcW w:w="545" w:type="pct"/>
            <w:tcBorders>
              <w:top w:val="single" w:sz="24" w:space="0" w:color="auto"/>
              <w:left w:val="single" w:sz="24" w:space="0" w:color="auto"/>
              <w:bottom w:val="single" w:sz="4" w:space="0" w:color="auto"/>
              <w:right w:val="single" w:sz="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Year One</w:t>
            </w:r>
          </w:p>
        </w:tc>
        <w:tc>
          <w:tcPr>
            <w:tcW w:w="577" w:type="pct"/>
            <w:tcBorders>
              <w:top w:val="single" w:sz="24" w:space="0" w:color="auto"/>
              <w:left w:val="single" w:sz="4" w:space="0" w:color="auto"/>
              <w:bottom w:val="single" w:sz="4" w:space="0" w:color="auto"/>
              <w:right w:val="single" w:sz="2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One peer observation (can be completed in year 2)</w:t>
            </w:r>
          </w:p>
        </w:tc>
        <w:tc>
          <w:tcPr>
            <w:tcW w:w="577" w:type="pct"/>
            <w:tcBorders>
              <w:top w:val="single" w:sz="24" w:space="0" w:color="auto"/>
              <w:left w:val="single" w:sz="24" w:space="0" w:color="auto"/>
              <w:bottom w:val="single" w:sz="4" w:space="0" w:color="auto"/>
              <w:right w:val="single" w:sz="24" w:space="0" w:color="auto"/>
            </w:tcBorders>
            <w:shd w:val="clear" w:color="auto" w:fill="E98C53" w:themeFill="accent2" w:themeFillTint="99"/>
          </w:tcPr>
          <w:p w:rsidR="00781D94" w:rsidRDefault="00781D94">
            <w:pPr>
              <w:pStyle w:val="TableText"/>
              <w:rPr>
                <w:rFonts w:ascii="Times New Roman" w:hAnsi="Times New Roman"/>
                <w:sz w:val="20"/>
              </w:rPr>
            </w:pPr>
            <w:r>
              <w:rPr>
                <w:rFonts w:ascii="Times New Roman" w:hAnsi="Times New Roman"/>
                <w:sz w:val="20"/>
              </w:rPr>
              <w:t>Two – one formal observation by two different evaluators and one peer observation</w:t>
            </w:r>
          </w:p>
          <w:p w:rsidR="00781D94" w:rsidRDefault="00781D94">
            <w:pPr>
              <w:pStyle w:val="TableText"/>
              <w:rPr>
                <w:rFonts w:ascii="Times New Roman" w:hAnsi="Times New Roman"/>
                <w:sz w:val="20"/>
              </w:rPr>
            </w:pPr>
          </w:p>
        </w:tc>
      </w:tr>
      <w:tr w:rsidR="00781D94" w:rsidTr="00781D94">
        <w:trPr>
          <w:trHeight w:val="462"/>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781D94" w:rsidRDefault="00781D94">
            <w:pPr>
              <w:rPr>
                <w:rFonts w:ascii="Times New Roman" w:eastAsia="Times New Roman" w:hAnsi="Times New Roman" w:cs="Times New Roman"/>
                <w:b/>
                <w:szCs w:val="20"/>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b/>
                <w:sz w:val="32"/>
                <w:szCs w:val="32"/>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Cs w:val="20"/>
              </w:rPr>
            </w:pPr>
          </w:p>
        </w:tc>
        <w:tc>
          <w:tcPr>
            <w:tcW w:w="545" w:type="pct"/>
            <w:tcBorders>
              <w:top w:val="single" w:sz="4" w:space="0" w:color="auto"/>
              <w:left w:val="single" w:sz="24" w:space="0" w:color="auto"/>
              <w:bottom w:val="single" w:sz="4" w:space="0" w:color="auto"/>
              <w:right w:val="single" w:sz="4" w:space="0" w:color="auto"/>
            </w:tcBorders>
            <w:shd w:val="clear" w:color="auto" w:fill="92D050"/>
            <w:hideMark/>
          </w:tcPr>
          <w:p w:rsidR="00781D94" w:rsidRDefault="00781D94">
            <w:pPr>
              <w:pStyle w:val="TableText"/>
              <w:rPr>
                <w:rFonts w:ascii="Times New Roman" w:hAnsi="Times New Roman"/>
                <w:sz w:val="20"/>
              </w:rPr>
            </w:pPr>
            <w:r>
              <w:rPr>
                <w:rFonts w:ascii="Times New Roman" w:hAnsi="Times New Roman"/>
                <w:sz w:val="20"/>
              </w:rPr>
              <w:t>Year Two</w:t>
            </w:r>
          </w:p>
        </w:tc>
        <w:tc>
          <w:tcPr>
            <w:tcW w:w="0" w:type="auto"/>
            <w:vMerge/>
            <w:tcBorders>
              <w:top w:val="single" w:sz="24" w:space="0" w:color="auto"/>
              <w:left w:val="single" w:sz="4" w:space="0" w:color="auto"/>
              <w:bottom w:val="single" w:sz="4" w:space="0" w:color="auto"/>
              <w:right w:val="single" w:sz="24" w:space="0" w:color="auto"/>
            </w:tcBorders>
            <w:vAlign w:val="center"/>
            <w:hideMark/>
          </w:tcPr>
          <w:p w:rsidR="00781D94" w:rsidRDefault="00781D94">
            <w:pPr>
              <w:rPr>
                <w:rFonts w:ascii="Times New Roman" w:eastAsia="Times New Roman" w:hAnsi="Times New Roman" w:cs="Times New Roman"/>
                <w:szCs w:val="20"/>
              </w:rPr>
            </w:pPr>
          </w:p>
        </w:tc>
        <w:tc>
          <w:tcPr>
            <w:tcW w:w="545" w:type="pct"/>
            <w:tcBorders>
              <w:top w:val="single" w:sz="4" w:space="0" w:color="auto"/>
              <w:left w:val="single" w:sz="24" w:space="0" w:color="auto"/>
              <w:bottom w:val="single" w:sz="4" w:space="0" w:color="auto"/>
              <w:right w:val="single" w:sz="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Year Two/ Summative Year</w:t>
            </w:r>
          </w:p>
        </w:tc>
        <w:tc>
          <w:tcPr>
            <w:tcW w:w="577" w:type="pct"/>
            <w:tcBorders>
              <w:top w:val="single" w:sz="4" w:space="0" w:color="auto"/>
              <w:left w:val="single" w:sz="4" w:space="0" w:color="auto"/>
              <w:bottom w:val="single" w:sz="4" w:space="0" w:color="auto"/>
              <w:right w:val="single" w:sz="2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 xml:space="preserve">One formal observation </w:t>
            </w:r>
          </w:p>
        </w:tc>
        <w:tc>
          <w:tcPr>
            <w:tcW w:w="577" w:type="pct"/>
            <w:vMerge w:val="restart"/>
            <w:tcBorders>
              <w:top w:val="single" w:sz="4" w:space="0" w:color="auto"/>
              <w:left w:val="single" w:sz="24" w:space="0" w:color="auto"/>
              <w:bottom w:val="single" w:sz="24" w:space="0" w:color="auto"/>
              <w:right w:val="single" w:sz="24" w:space="0" w:color="auto"/>
            </w:tcBorders>
            <w:shd w:val="clear" w:color="auto" w:fill="FFFFFF" w:themeFill="background1"/>
          </w:tcPr>
          <w:p w:rsidR="00781D94" w:rsidRDefault="00781D94">
            <w:pPr>
              <w:pStyle w:val="TableText"/>
              <w:rPr>
                <w:rFonts w:ascii="Times New Roman" w:hAnsi="Times New Roman"/>
                <w:sz w:val="24"/>
              </w:rPr>
            </w:pPr>
          </w:p>
        </w:tc>
      </w:tr>
      <w:tr w:rsidR="00781D94" w:rsidTr="00781D94">
        <w:trPr>
          <w:trHeight w:val="462"/>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781D94" w:rsidRDefault="00781D94">
            <w:pPr>
              <w:rPr>
                <w:rFonts w:ascii="Times New Roman" w:eastAsia="Times New Roman" w:hAnsi="Times New Roman" w:cs="Times New Roman"/>
                <w:b/>
                <w:szCs w:val="20"/>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b/>
                <w:sz w:val="32"/>
                <w:szCs w:val="32"/>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Cs w:val="20"/>
              </w:rPr>
            </w:pPr>
          </w:p>
        </w:tc>
        <w:tc>
          <w:tcPr>
            <w:tcW w:w="545" w:type="pct"/>
            <w:tcBorders>
              <w:top w:val="single" w:sz="4" w:space="0" w:color="auto"/>
              <w:left w:val="single" w:sz="24" w:space="0" w:color="auto"/>
              <w:bottom w:val="single" w:sz="24" w:space="0" w:color="auto"/>
              <w:right w:val="single" w:sz="4" w:space="0" w:color="auto"/>
            </w:tcBorders>
            <w:shd w:val="clear" w:color="auto" w:fill="92D050"/>
            <w:hideMark/>
          </w:tcPr>
          <w:p w:rsidR="00781D94" w:rsidRDefault="00781D94">
            <w:pPr>
              <w:pStyle w:val="TableText"/>
              <w:rPr>
                <w:rFonts w:ascii="Times New Roman" w:hAnsi="Times New Roman"/>
                <w:sz w:val="20"/>
              </w:rPr>
            </w:pPr>
            <w:r>
              <w:rPr>
                <w:rFonts w:ascii="Times New Roman" w:hAnsi="Times New Roman"/>
                <w:sz w:val="20"/>
              </w:rPr>
              <w:t>Year Three/ Summative Year</w:t>
            </w:r>
          </w:p>
        </w:tc>
        <w:tc>
          <w:tcPr>
            <w:tcW w:w="577" w:type="pct"/>
            <w:tcBorders>
              <w:top w:val="single" w:sz="4" w:space="0" w:color="auto"/>
              <w:left w:val="single" w:sz="4" w:space="0" w:color="auto"/>
              <w:bottom w:val="single" w:sz="24" w:space="0" w:color="auto"/>
              <w:right w:val="single" w:sz="24" w:space="0" w:color="auto"/>
            </w:tcBorders>
            <w:shd w:val="clear" w:color="auto" w:fill="92D050"/>
            <w:hideMark/>
          </w:tcPr>
          <w:p w:rsidR="00781D94" w:rsidRDefault="00781D94">
            <w:pPr>
              <w:pStyle w:val="TableText"/>
              <w:rPr>
                <w:rFonts w:ascii="Times New Roman" w:hAnsi="Times New Roman"/>
                <w:sz w:val="20"/>
              </w:rPr>
            </w:pPr>
            <w:r>
              <w:rPr>
                <w:rFonts w:ascii="Times New Roman" w:hAnsi="Times New Roman"/>
                <w:sz w:val="20"/>
              </w:rPr>
              <w:t xml:space="preserve">One formal observation </w:t>
            </w:r>
          </w:p>
        </w:tc>
        <w:tc>
          <w:tcPr>
            <w:tcW w:w="1122" w:type="pct"/>
            <w:gridSpan w:val="2"/>
            <w:tcBorders>
              <w:top w:val="single" w:sz="4" w:space="0" w:color="auto"/>
              <w:left w:val="single" w:sz="24" w:space="0" w:color="auto"/>
              <w:bottom w:val="single" w:sz="24" w:space="0" w:color="auto"/>
              <w:right w:val="single" w:sz="24" w:space="0" w:color="auto"/>
            </w:tcBorders>
            <w:shd w:val="clear" w:color="auto" w:fill="FFFFFF" w:themeFill="background1"/>
          </w:tcPr>
          <w:p w:rsidR="00781D94" w:rsidRDefault="00781D94">
            <w:pPr>
              <w:pStyle w:val="TableText"/>
              <w:rPr>
                <w:rFonts w:ascii="Times New Roman" w:hAnsi="Times New Roman"/>
                <w:sz w:val="24"/>
              </w:rPr>
            </w:pPr>
          </w:p>
        </w:tc>
        <w:tc>
          <w:tcPr>
            <w:tcW w:w="0" w:type="auto"/>
            <w:vMerge/>
            <w:tcBorders>
              <w:top w:val="single" w:sz="4" w:space="0" w:color="auto"/>
              <w:left w:val="single" w:sz="2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 w:val="24"/>
                <w:szCs w:val="20"/>
              </w:rPr>
            </w:pPr>
          </w:p>
        </w:tc>
      </w:tr>
      <w:tr w:rsidR="00781D94" w:rsidTr="00781D94">
        <w:trPr>
          <w:trHeight w:val="415"/>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781D94" w:rsidRDefault="00781D94">
            <w:pPr>
              <w:rPr>
                <w:rFonts w:ascii="Times New Roman" w:eastAsia="Times New Roman" w:hAnsi="Times New Roman" w:cs="Times New Roman"/>
                <w:b/>
                <w:szCs w:val="20"/>
              </w:rPr>
            </w:pPr>
          </w:p>
        </w:tc>
        <w:tc>
          <w:tcPr>
            <w:tcW w:w="623" w:type="pct"/>
            <w:vMerge w:val="restart"/>
            <w:tcBorders>
              <w:top w:val="single" w:sz="24" w:space="0" w:color="auto"/>
              <w:left w:val="single" w:sz="4" w:space="0" w:color="auto"/>
              <w:bottom w:val="single" w:sz="24" w:space="0" w:color="auto"/>
              <w:right w:val="single" w:sz="24" w:space="0" w:color="auto"/>
            </w:tcBorders>
            <w:shd w:val="clear" w:color="auto" w:fill="D8E2ED" w:themeFill="accent1" w:themeFillTint="33"/>
            <w:textDirection w:val="btLr"/>
            <w:vAlign w:val="center"/>
            <w:hideMark/>
          </w:tcPr>
          <w:p w:rsidR="00781D94" w:rsidRDefault="00781D94">
            <w:pPr>
              <w:pStyle w:val="TableText"/>
              <w:ind w:left="113" w:right="113"/>
              <w:jc w:val="center"/>
              <w:rPr>
                <w:rFonts w:ascii="Times New Roman" w:hAnsi="Times New Roman"/>
                <w:b/>
                <w:sz w:val="32"/>
                <w:szCs w:val="32"/>
              </w:rPr>
            </w:pPr>
            <w:r>
              <w:rPr>
                <w:rFonts w:ascii="Times New Roman" w:hAnsi="Times New Roman"/>
                <w:b/>
                <w:sz w:val="32"/>
                <w:szCs w:val="32"/>
              </w:rPr>
              <w:t>Evaluator-selected</w:t>
            </w:r>
          </w:p>
        </w:tc>
        <w:tc>
          <w:tcPr>
            <w:tcW w:w="664" w:type="pct"/>
            <w:vMerge w:val="restart"/>
            <w:tcBorders>
              <w:top w:val="single" w:sz="24" w:space="0" w:color="auto"/>
              <w:left w:val="single" w:sz="4" w:space="0" w:color="auto"/>
              <w:bottom w:val="single" w:sz="24" w:space="0" w:color="auto"/>
              <w:right w:val="single" w:sz="24" w:space="0" w:color="auto"/>
            </w:tcBorders>
            <w:shd w:val="clear" w:color="auto" w:fill="79D3C8" w:themeFill="accent6" w:themeFillTint="99"/>
            <w:vAlign w:val="center"/>
            <w:hideMark/>
          </w:tcPr>
          <w:p w:rsidR="00781D94" w:rsidRDefault="00781D94">
            <w:pPr>
              <w:pStyle w:val="TableText"/>
              <w:jc w:val="center"/>
              <w:rPr>
                <w:rFonts w:ascii="Times New Roman" w:hAnsi="Times New Roman"/>
                <w:sz w:val="20"/>
              </w:rPr>
            </w:pPr>
            <w:r>
              <w:rPr>
                <w:rFonts w:ascii="Times New Roman" w:hAnsi="Times New Roman"/>
                <w:sz w:val="20"/>
              </w:rPr>
              <w:t>Two</w:t>
            </w:r>
          </w:p>
        </w:tc>
        <w:tc>
          <w:tcPr>
            <w:tcW w:w="545" w:type="pct"/>
            <w:tcBorders>
              <w:top w:val="single" w:sz="24" w:space="0" w:color="auto"/>
              <w:left w:val="single" w:sz="24" w:space="0" w:color="auto"/>
              <w:bottom w:val="single" w:sz="4" w:space="0" w:color="auto"/>
              <w:right w:val="single" w:sz="4" w:space="0" w:color="auto"/>
            </w:tcBorders>
            <w:shd w:val="clear" w:color="auto" w:fill="92D050"/>
            <w:hideMark/>
          </w:tcPr>
          <w:p w:rsidR="00781D94" w:rsidRDefault="00781D94">
            <w:pPr>
              <w:pStyle w:val="TableText"/>
              <w:rPr>
                <w:rFonts w:ascii="Times New Roman" w:hAnsi="Times New Roman"/>
                <w:b/>
                <w:sz w:val="20"/>
              </w:rPr>
            </w:pPr>
            <w:r>
              <w:rPr>
                <w:rFonts w:ascii="Times New Roman" w:hAnsi="Times New Roman"/>
                <w:sz w:val="20"/>
              </w:rPr>
              <w:t>Year One</w:t>
            </w:r>
            <w:r>
              <w:rPr>
                <w:rFonts w:ascii="Times New Roman" w:hAnsi="Times New Roman"/>
                <w:b/>
                <w:sz w:val="20"/>
              </w:rPr>
              <w:t xml:space="preserve"> </w:t>
            </w:r>
          </w:p>
        </w:tc>
        <w:tc>
          <w:tcPr>
            <w:tcW w:w="577" w:type="pct"/>
            <w:tcBorders>
              <w:top w:val="single" w:sz="24" w:space="0" w:color="auto"/>
              <w:left w:val="single" w:sz="4" w:space="0" w:color="auto"/>
              <w:bottom w:val="single" w:sz="4" w:space="0" w:color="auto"/>
              <w:right w:val="single" w:sz="24" w:space="0" w:color="auto"/>
            </w:tcBorders>
            <w:shd w:val="clear" w:color="auto" w:fill="92D050"/>
          </w:tcPr>
          <w:p w:rsidR="00781D94" w:rsidRDefault="00781D94">
            <w:pPr>
              <w:pStyle w:val="TableText"/>
              <w:rPr>
                <w:rFonts w:ascii="Times New Roman" w:hAnsi="Times New Roman"/>
                <w:sz w:val="20"/>
              </w:rPr>
            </w:pPr>
          </w:p>
        </w:tc>
        <w:tc>
          <w:tcPr>
            <w:tcW w:w="545" w:type="pct"/>
            <w:tcBorders>
              <w:top w:val="single" w:sz="24" w:space="0" w:color="auto"/>
              <w:left w:val="single" w:sz="24" w:space="0" w:color="auto"/>
              <w:bottom w:val="single" w:sz="4" w:space="0" w:color="auto"/>
              <w:right w:val="single" w:sz="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Year One</w:t>
            </w:r>
          </w:p>
        </w:tc>
        <w:tc>
          <w:tcPr>
            <w:tcW w:w="577" w:type="pct"/>
            <w:vMerge w:val="restart"/>
            <w:tcBorders>
              <w:top w:val="single" w:sz="24" w:space="0" w:color="auto"/>
              <w:left w:val="single" w:sz="4" w:space="0" w:color="auto"/>
              <w:bottom w:val="single" w:sz="4" w:space="0" w:color="auto"/>
              <w:right w:val="single" w:sz="24" w:space="0" w:color="auto"/>
            </w:tcBorders>
            <w:shd w:val="clear" w:color="auto" w:fill="FFC000"/>
          </w:tcPr>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r>
              <w:rPr>
                <w:rFonts w:ascii="Times New Roman" w:hAnsi="Times New Roman"/>
                <w:sz w:val="20"/>
              </w:rPr>
              <w:t>Three in total</w:t>
            </w:r>
          </w:p>
        </w:tc>
        <w:tc>
          <w:tcPr>
            <w:tcW w:w="577" w:type="pct"/>
            <w:tcBorders>
              <w:top w:val="single" w:sz="24" w:space="0" w:color="auto"/>
              <w:left w:val="single" w:sz="24" w:space="0" w:color="auto"/>
              <w:bottom w:val="single" w:sz="4" w:space="0" w:color="auto"/>
              <w:right w:val="single" w:sz="24" w:space="0" w:color="auto"/>
            </w:tcBorders>
            <w:shd w:val="clear" w:color="auto" w:fill="E98C53" w:themeFill="accent2" w:themeFillTint="99"/>
            <w:hideMark/>
          </w:tcPr>
          <w:p w:rsidR="00781D94" w:rsidRDefault="00781D94">
            <w:pPr>
              <w:pStyle w:val="TableText"/>
              <w:rPr>
                <w:rFonts w:ascii="Times New Roman" w:hAnsi="Times New Roman"/>
                <w:sz w:val="24"/>
              </w:rPr>
            </w:pPr>
            <w:r>
              <w:rPr>
                <w:rFonts w:ascii="Times New Roman" w:hAnsi="Times New Roman"/>
                <w:sz w:val="20"/>
              </w:rPr>
              <w:t>Two in total</w:t>
            </w:r>
          </w:p>
        </w:tc>
      </w:tr>
      <w:tr w:rsidR="00781D94" w:rsidTr="00781D94">
        <w:trPr>
          <w:trHeight w:val="449"/>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781D94" w:rsidRDefault="00781D94">
            <w:pPr>
              <w:rPr>
                <w:rFonts w:ascii="Times New Roman" w:eastAsia="Times New Roman" w:hAnsi="Times New Roman" w:cs="Times New Roman"/>
                <w:b/>
                <w:szCs w:val="20"/>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b/>
                <w:sz w:val="32"/>
                <w:szCs w:val="32"/>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Cs w:val="20"/>
              </w:rPr>
            </w:pPr>
          </w:p>
        </w:tc>
        <w:tc>
          <w:tcPr>
            <w:tcW w:w="545" w:type="pct"/>
            <w:tcBorders>
              <w:top w:val="single" w:sz="4" w:space="0" w:color="auto"/>
              <w:left w:val="single" w:sz="24" w:space="0" w:color="auto"/>
              <w:bottom w:val="single" w:sz="4" w:space="0" w:color="auto"/>
              <w:right w:val="single" w:sz="4" w:space="0" w:color="auto"/>
            </w:tcBorders>
            <w:shd w:val="clear" w:color="auto" w:fill="92D050"/>
            <w:hideMark/>
          </w:tcPr>
          <w:p w:rsidR="00781D94" w:rsidRDefault="00781D94">
            <w:pPr>
              <w:pStyle w:val="TableText"/>
              <w:rPr>
                <w:rFonts w:ascii="Times New Roman" w:hAnsi="Times New Roman"/>
                <w:sz w:val="20"/>
              </w:rPr>
            </w:pPr>
            <w:r>
              <w:rPr>
                <w:rFonts w:ascii="Times New Roman" w:hAnsi="Times New Roman"/>
                <w:sz w:val="20"/>
              </w:rPr>
              <w:t>Year Two</w:t>
            </w:r>
          </w:p>
        </w:tc>
        <w:tc>
          <w:tcPr>
            <w:tcW w:w="577" w:type="pct"/>
            <w:vMerge w:val="restart"/>
            <w:tcBorders>
              <w:top w:val="single" w:sz="4" w:space="0" w:color="auto"/>
              <w:left w:val="single" w:sz="4" w:space="0" w:color="auto"/>
              <w:bottom w:val="single" w:sz="24" w:space="0" w:color="auto"/>
              <w:right w:val="single" w:sz="24" w:space="0" w:color="auto"/>
            </w:tcBorders>
            <w:shd w:val="clear" w:color="auto" w:fill="92D050"/>
          </w:tcPr>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p>
          <w:p w:rsidR="00781D94" w:rsidRDefault="00781D94">
            <w:pPr>
              <w:pStyle w:val="TableText"/>
              <w:rPr>
                <w:rFonts w:ascii="Times New Roman" w:hAnsi="Times New Roman"/>
                <w:sz w:val="20"/>
              </w:rPr>
            </w:pPr>
            <w:r>
              <w:rPr>
                <w:rFonts w:ascii="Times New Roman" w:hAnsi="Times New Roman"/>
                <w:sz w:val="20"/>
              </w:rPr>
              <w:t>Two in total</w:t>
            </w:r>
          </w:p>
        </w:tc>
        <w:tc>
          <w:tcPr>
            <w:tcW w:w="545" w:type="pct"/>
            <w:tcBorders>
              <w:top w:val="single" w:sz="4" w:space="0" w:color="auto"/>
              <w:left w:val="single" w:sz="24" w:space="0" w:color="auto"/>
              <w:bottom w:val="single" w:sz="4" w:space="0" w:color="auto"/>
              <w:right w:val="single" w:sz="4" w:space="0" w:color="auto"/>
            </w:tcBorders>
            <w:shd w:val="clear" w:color="auto" w:fill="FFC000"/>
            <w:hideMark/>
          </w:tcPr>
          <w:p w:rsidR="00781D94" w:rsidRDefault="00781D94">
            <w:pPr>
              <w:pStyle w:val="TableText"/>
              <w:rPr>
                <w:rFonts w:ascii="Times New Roman" w:hAnsi="Times New Roman"/>
                <w:sz w:val="20"/>
              </w:rPr>
            </w:pPr>
            <w:r>
              <w:rPr>
                <w:rFonts w:ascii="Times New Roman" w:hAnsi="Times New Roman"/>
                <w:sz w:val="20"/>
              </w:rPr>
              <w:t>Year Two/ Summative Year</w:t>
            </w:r>
          </w:p>
        </w:tc>
        <w:tc>
          <w:tcPr>
            <w:tcW w:w="0" w:type="auto"/>
            <w:vMerge/>
            <w:tcBorders>
              <w:top w:val="single" w:sz="24" w:space="0" w:color="auto"/>
              <w:left w:val="single" w:sz="4" w:space="0" w:color="auto"/>
              <w:bottom w:val="single" w:sz="4" w:space="0" w:color="auto"/>
              <w:right w:val="single" w:sz="24" w:space="0" w:color="auto"/>
            </w:tcBorders>
            <w:vAlign w:val="center"/>
            <w:hideMark/>
          </w:tcPr>
          <w:p w:rsidR="00781D94" w:rsidRDefault="00781D94">
            <w:pPr>
              <w:rPr>
                <w:rFonts w:ascii="Times New Roman" w:eastAsia="Times New Roman" w:hAnsi="Times New Roman" w:cs="Times New Roman"/>
                <w:szCs w:val="20"/>
              </w:rPr>
            </w:pPr>
          </w:p>
        </w:tc>
        <w:tc>
          <w:tcPr>
            <w:tcW w:w="577" w:type="pct"/>
            <w:vMerge w:val="restart"/>
            <w:tcBorders>
              <w:top w:val="single" w:sz="4" w:space="0" w:color="auto"/>
              <w:left w:val="single" w:sz="24" w:space="0" w:color="auto"/>
              <w:bottom w:val="single" w:sz="24" w:space="0" w:color="auto"/>
              <w:right w:val="single" w:sz="24" w:space="0" w:color="auto"/>
            </w:tcBorders>
            <w:shd w:val="clear" w:color="auto" w:fill="FFFFFF" w:themeFill="background1"/>
          </w:tcPr>
          <w:p w:rsidR="00781D94" w:rsidRDefault="00781D94">
            <w:pPr>
              <w:pStyle w:val="TableText"/>
              <w:rPr>
                <w:rFonts w:ascii="Times New Roman" w:hAnsi="Times New Roman"/>
                <w:sz w:val="24"/>
              </w:rPr>
            </w:pPr>
          </w:p>
        </w:tc>
      </w:tr>
      <w:tr w:rsidR="00781D94" w:rsidTr="00781D94">
        <w:trPr>
          <w:trHeight w:val="606"/>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781D94" w:rsidRDefault="00781D94">
            <w:pPr>
              <w:rPr>
                <w:rFonts w:ascii="Times New Roman" w:eastAsia="Times New Roman" w:hAnsi="Times New Roman" w:cs="Times New Roman"/>
                <w:b/>
                <w:szCs w:val="20"/>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b/>
                <w:sz w:val="32"/>
                <w:szCs w:val="32"/>
              </w:rPr>
            </w:pPr>
          </w:p>
        </w:tc>
        <w:tc>
          <w:tcPr>
            <w:tcW w:w="0" w:type="auto"/>
            <w:vMerge/>
            <w:tcBorders>
              <w:top w:val="single" w:sz="2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Cs w:val="20"/>
              </w:rPr>
            </w:pPr>
          </w:p>
        </w:tc>
        <w:tc>
          <w:tcPr>
            <w:tcW w:w="545" w:type="pct"/>
            <w:tcBorders>
              <w:top w:val="single" w:sz="4" w:space="0" w:color="auto"/>
              <w:left w:val="single" w:sz="24" w:space="0" w:color="auto"/>
              <w:bottom w:val="single" w:sz="24" w:space="0" w:color="auto"/>
              <w:right w:val="single" w:sz="4" w:space="0" w:color="auto"/>
            </w:tcBorders>
            <w:shd w:val="clear" w:color="auto" w:fill="92D050"/>
            <w:hideMark/>
          </w:tcPr>
          <w:p w:rsidR="00781D94" w:rsidRDefault="00781D94">
            <w:pPr>
              <w:pStyle w:val="TableText"/>
              <w:rPr>
                <w:rFonts w:ascii="Times New Roman" w:hAnsi="Times New Roman"/>
                <w:sz w:val="20"/>
              </w:rPr>
            </w:pPr>
            <w:r>
              <w:rPr>
                <w:rFonts w:ascii="Times New Roman" w:hAnsi="Times New Roman"/>
                <w:sz w:val="20"/>
              </w:rPr>
              <w:t>Year Three/ Summative Year</w:t>
            </w:r>
          </w:p>
        </w:tc>
        <w:tc>
          <w:tcPr>
            <w:tcW w:w="0" w:type="auto"/>
            <w:vMerge/>
            <w:tcBorders>
              <w:top w:val="single" w:sz="4" w:space="0" w:color="auto"/>
              <w:left w:val="single" w:sz="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Cs w:val="20"/>
              </w:rPr>
            </w:pPr>
          </w:p>
        </w:tc>
        <w:tc>
          <w:tcPr>
            <w:tcW w:w="1122" w:type="pct"/>
            <w:gridSpan w:val="2"/>
            <w:tcBorders>
              <w:top w:val="single" w:sz="4" w:space="0" w:color="auto"/>
              <w:left w:val="single" w:sz="24" w:space="0" w:color="auto"/>
              <w:bottom w:val="single" w:sz="24" w:space="0" w:color="auto"/>
              <w:right w:val="single" w:sz="24" w:space="0" w:color="auto"/>
            </w:tcBorders>
            <w:shd w:val="clear" w:color="auto" w:fill="FFFFFF" w:themeFill="background1"/>
          </w:tcPr>
          <w:p w:rsidR="00781D94" w:rsidRDefault="00781D94">
            <w:pPr>
              <w:pStyle w:val="TableText"/>
              <w:rPr>
                <w:rFonts w:ascii="Times New Roman" w:hAnsi="Times New Roman"/>
                <w:sz w:val="20"/>
              </w:rPr>
            </w:pPr>
          </w:p>
        </w:tc>
        <w:tc>
          <w:tcPr>
            <w:tcW w:w="0" w:type="auto"/>
            <w:vMerge/>
            <w:tcBorders>
              <w:top w:val="single" w:sz="4" w:space="0" w:color="auto"/>
              <w:left w:val="single" w:sz="24" w:space="0" w:color="auto"/>
              <w:bottom w:val="single" w:sz="24" w:space="0" w:color="auto"/>
              <w:right w:val="single" w:sz="24" w:space="0" w:color="auto"/>
            </w:tcBorders>
            <w:vAlign w:val="center"/>
            <w:hideMark/>
          </w:tcPr>
          <w:p w:rsidR="00781D94" w:rsidRDefault="00781D94">
            <w:pPr>
              <w:rPr>
                <w:rFonts w:ascii="Times New Roman" w:eastAsia="Times New Roman" w:hAnsi="Times New Roman" w:cs="Times New Roman"/>
                <w:sz w:val="24"/>
                <w:szCs w:val="20"/>
              </w:rPr>
            </w:pPr>
          </w:p>
        </w:tc>
      </w:tr>
      <w:tr w:rsidR="00781D94" w:rsidTr="00781D94">
        <w:trPr>
          <w:trHeight w:val="17"/>
        </w:trPr>
        <w:tc>
          <w:tcPr>
            <w:tcW w:w="1515" w:type="pct"/>
            <w:gridSpan w:val="2"/>
            <w:tcBorders>
              <w:top w:val="single" w:sz="24" w:space="0" w:color="auto"/>
              <w:left w:val="single" w:sz="24" w:space="0" w:color="auto"/>
              <w:bottom w:val="single" w:sz="24" w:space="0" w:color="auto"/>
              <w:right w:val="single" w:sz="24" w:space="0" w:color="auto"/>
            </w:tcBorders>
            <w:shd w:val="clear" w:color="auto" w:fill="808080" w:themeFill="background2" w:themeFillShade="80"/>
            <w:hideMark/>
          </w:tcPr>
          <w:p w:rsidR="00781D94" w:rsidRDefault="00781D94">
            <w:pPr>
              <w:pStyle w:val="TableText"/>
              <w:rPr>
                <w:rFonts w:ascii="Times New Roman" w:hAnsi="Times New Roman"/>
                <w:sz w:val="32"/>
                <w:szCs w:val="32"/>
              </w:rPr>
            </w:pPr>
            <w:r>
              <w:rPr>
                <w:rFonts w:ascii="Times New Roman" w:hAnsi="Times New Roman"/>
                <w:sz w:val="32"/>
                <w:szCs w:val="32"/>
              </w:rPr>
              <w:t xml:space="preserve">Total Points of Contact </w:t>
            </w:r>
          </w:p>
        </w:tc>
        <w:tc>
          <w:tcPr>
            <w:tcW w:w="664" w:type="pct"/>
            <w:tcBorders>
              <w:top w:val="single" w:sz="24" w:space="0" w:color="auto"/>
              <w:left w:val="single" w:sz="24" w:space="0" w:color="auto"/>
              <w:bottom w:val="single" w:sz="24" w:space="0" w:color="auto"/>
              <w:right w:val="single" w:sz="24" w:space="0" w:color="auto"/>
            </w:tcBorders>
            <w:shd w:val="clear" w:color="auto" w:fill="79D3C8" w:themeFill="accent6" w:themeFillTint="99"/>
            <w:vAlign w:val="center"/>
            <w:hideMark/>
          </w:tcPr>
          <w:p w:rsidR="00781D94" w:rsidRDefault="00781D94">
            <w:pPr>
              <w:pStyle w:val="TableText"/>
              <w:jc w:val="center"/>
              <w:rPr>
                <w:rFonts w:ascii="Times New Roman" w:hAnsi="Times New Roman"/>
                <w:b/>
                <w:sz w:val="32"/>
                <w:szCs w:val="32"/>
              </w:rPr>
            </w:pPr>
            <w:r>
              <w:rPr>
                <w:rFonts w:ascii="Times New Roman" w:hAnsi="Times New Roman"/>
                <w:b/>
                <w:sz w:val="32"/>
                <w:szCs w:val="32"/>
              </w:rPr>
              <w:t>6</w:t>
            </w:r>
          </w:p>
        </w:tc>
        <w:tc>
          <w:tcPr>
            <w:tcW w:w="1122" w:type="pct"/>
            <w:gridSpan w:val="2"/>
            <w:tcBorders>
              <w:top w:val="single" w:sz="24" w:space="0" w:color="auto"/>
              <w:left w:val="single" w:sz="24" w:space="0" w:color="auto"/>
              <w:bottom w:val="single" w:sz="24" w:space="0" w:color="auto"/>
              <w:right w:val="single" w:sz="24" w:space="0" w:color="auto"/>
            </w:tcBorders>
            <w:shd w:val="clear" w:color="auto" w:fill="92D050"/>
            <w:vAlign w:val="center"/>
            <w:hideMark/>
          </w:tcPr>
          <w:p w:rsidR="00781D94" w:rsidRDefault="00781D94">
            <w:pPr>
              <w:pStyle w:val="TableText"/>
              <w:jc w:val="center"/>
              <w:rPr>
                <w:rFonts w:ascii="Times New Roman" w:hAnsi="Times New Roman"/>
                <w:b/>
                <w:sz w:val="32"/>
                <w:szCs w:val="32"/>
              </w:rPr>
            </w:pPr>
            <w:r>
              <w:rPr>
                <w:rFonts w:ascii="Times New Roman" w:hAnsi="Times New Roman"/>
                <w:b/>
                <w:sz w:val="32"/>
                <w:szCs w:val="32"/>
              </w:rPr>
              <w:t xml:space="preserve">8 </w:t>
            </w:r>
          </w:p>
        </w:tc>
        <w:tc>
          <w:tcPr>
            <w:tcW w:w="1122" w:type="pct"/>
            <w:gridSpan w:val="2"/>
            <w:tcBorders>
              <w:top w:val="single" w:sz="24" w:space="0" w:color="auto"/>
              <w:left w:val="single" w:sz="24" w:space="0" w:color="auto"/>
              <w:bottom w:val="single" w:sz="24" w:space="0" w:color="auto"/>
              <w:right w:val="single" w:sz="24" w:space="0" w:color="auto"/>
            </w:tcBorders>
            <w:shd w:val="clear" w:color="auto" w:fill="FFC000"/>
            <w:vAlign w:val="center"/>
            <w:hideMark/>
          </w:tcPr>
          <w:p w:rsidR="00781D94" w:rsidRDefault="00781D94">
            <w:pPr>
              <w:pStyle w:val="TableText"/>
              <w:jc w:val="center"/>
              <w:rPr>
                <w:rFonts w:ascii="Times New Roman" w:hAnsi="Times New Roman"/>
                <w:b/>
                <w:sz w:val="32"/>
                <w:szCs w:val="32"/>
              </w:rPr>
            </w:pPr>
            <w:r>
              <w:rPr>
                <w:rFonts w:ascii="Times New Roman" w:hAnsi="Times New Roman"/>
                <w:b/>
                <w:sz w:val="32"/>
                <w:szCs w:val="32"/>
              </w:rPr>
              <w:t xml:space="preserve">9 </w:t>
            </w:r>
          </w:p>
        </w:tc>
        <w:tc>
          <w:tcPr>
            <w:tcW w:w="577" w:type="pct"/>
            <w:tcBorders>
              <w:top w:val="single" w:sz="24" w:space="0" w:color="auto"/>
              <w:left w:val="single" w:sz="24" w:space="0" w:color="auto"/>
              <w:bottom w:val="single" w:sz="24" w:space="0" w:color="auto"/>
              <w:right w:val="single" w:sz="24" w:space="0" w:color="auto"/>
            </w:tcBorders>
            <w:shd w:val="clear" w:color="auto" w:fill="E98C53" w:themeFill="accent2" w:themeFillTint="99"/>
            <w:vAlign w:val="center"/>
            <w:hideMark/>
          </w:tcPr>
          <w:p w:rsidR="00781D94" w:rsidRDefault="00781D94">
            <w:pPr>
              <w:pStyle w:val="TableText"/>
              <w:jc w:val="center"/>
              <w:rPr>
                <w:rFonts w:ascii="Times New Roman" w:hAnsi="Times New Roman"/>
                <w:b/>
                <w:sz w:val="32"/>
                <w:szCs w:val="32"/>
              </w:rPr>
            </w:pPr>
            <w:r>
              <w:rPr>
                <w:rFonts w:ascii="Times New Roman" w:hAnsi="Times New Roman"/>
                <w:b/>
                <w:sz w:val="32"/>
                <w:szCs w:val="32"/>
              </w:rPr>
              <w:t xml:space="preserve">7 </w:t>
            </w:r>
          </w:p>
        </w:tc>
      </w:tr>
    </w:tbl>
    <w:p w:rsidR="00781D94" w:rsidRDefault="00781D94" w:rsidP="00781D94">
      <w:pPr>
        <w:pStyle w:val="TitlePageAddress"/>
        <w:rPr>
          <w:rFonts w:ascii="Times New Roman" w:hAnsi="Times New Roman" w:cstheme="minorBidi"/>
          <w:b/>
          <w:noProof w:val="0"/>
          <w:sz w:val="22"/>
          <w:szCs w:val="22"/>
        </w:rPr>
      </w:pPr>
    </w:p>
    <w:p w:rsidR="00781D94" w:rsidRDefault="00781D94" w:rsidP="00781D94">
      <w:pPr>
        <w:pStyle w:val="TitlePageAddress"/>
        <w:rPr>
          <w:rFonts w:ascii="Times New Roman" w:hAnsi="Times New Roman" w:cstheme="minorBidi"/>
          <w:b/>
          <w:noProof w:val="0"/>
          <w:sz w:val="22"/>
          <w:szCs w:val="22"/>
        </w:rPr>
      </w:pPr>
    </w:p>
    <w:p w:rsidR="00781D94" w:rsidRDefault="00781D94" w:rsidP="00781D94">
      <w:pPr>
        <w:pStyle w:val="TitlePageAddress"/>
        <w:rPr>
          <w:rFonts w:ascii="Times New Roman" w:hAnsi="Times New Roman" w:cstheme="minorBidi"/>
          <w:b/>
          <w:noProof w:val="0"/>
          <w:sz w:val="22"/>
          <w:szCs w:val="22"/>
        </w:rPr>
      </w:pPr>
      <w:r>
        <w:rPr>
          <w:rFonts w:ascii="Times New Roman" w:hAnsi="Times New Roman" w:cstheme="minorBidi"/>
          <w:b/>
          <w:noProof w:val="0"/>
          <w:sz w:val="22"/>
          <w:szCs w:val="22"/>
        </w:rPr>
        <w:t>Figure 8. Points of Contact Descriptions</w:t>
      </w:r>
      <w:r>
        <w:rPr>
          <w:rFonts w:ascii="Times New Roman" w:hAnsi="Times New Roman" w:cstheme="minorBidi"/>
          <w:b/>
          <w:noProof w:val="0"/>
          <w:sz w:val="22"/>
          <w:szCs w:val="22"/>
        </w:rPr>
        <w:br/>
      </w:r>
    </w:p>
    <w:tbl>
      <w:tblPr>
        <w:tblStyle w:val="MediumShading2-Accent1"/>
        <w:tblW w:w="10008" w:type="dxa"/>
        <w:tblInd w:w="0" w:type="dxa"/>
        <w:tblBorders>
          <w:left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051"/>
        <w:gridCol w:w="5257"/>
        <w:gridCol w:w="2700"/>
      </w:tblGrid>
      <w:tr w:rsidR="00781D94" w:rsidTr="00781D94">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2051" w:type="dxa"/>
            <w:tcBorders>
              <w:left w:val="single" w:sz="18" w:space="0" w:color="auto"/>
              <w:right w:val="single" w:sz="18" w:space="0" w:color="auto"/>
            </w:tcBorders>
            <w:hideMark/>
          </w:tcPr>
          <w:p w:rsidR="00781D94" w:rsidRDefault="00781D94">
            <w:pPr>
              <w:rPr>
                <w:rFonts w:ascii="Times New Roman" w:hAnsi="Times New Roman" w:cs="Times New Roman"/>
                <w:szCs w:val="20"/>
              </w:rPr>
            </w:pPr>
            <w:bookmarkStart w:id="5" w:name="Text1" w:colFirst="0" w:colLast="0"/>
            <w:r>
              <w:rPr>
                <w:rFonts w:ascii="Times New Roman" w:hAnsi="Times New Roman" w:cs="Times New Roman"/>
                <w:szCs w:val="20"/>
              </w:rPr>
              <w:t>Point of Contact Activity</w:t>
            </w:r>
          </w:p>
        </w:tc>
        <w:tc>
          <w:tcPr>
            <w:tcW w:w="5257" w:type="dxa"/>
            <w:tcBorders>
              <w:left w:val="single" w:sz="18" w:space="0" w:color="auto"/>
              <w:right w:val="single" w:sz="18" w:space="0" w:color="auto"/>
            </w:tcBorders>
            <w:hideMark/>
          </w:tcPr>
          <w:p w:rsidR="00781D94" w:rsidRDefault="00781D9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Description</w:t>
            </w:r>
          </w:p>
        </w:tc>
        <w:tc>
          <w:tcPr>
            <w:tcW w:w="2700" w:type="dxa"/>
            <w:tcBorders>
              <w:left w:val="single" w:sz="18" w:space="0" w:color="auto"/>
              <w:right w:val="single" w:sz="18" w:space="0" w:color="auto"/>
            </w:tcBorders>
            <w:hideMark/>
          </w:tcPr>
          <w:p w:rsidR="00781D94" w:rsidRDefault="00781D9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Supporting Document Resources Included in This Handbook</w:t>
            </w:r>
          </w:p>
        </w:tc>
      </w:tr>
      <w:bookmarkEnd w:id="5"/>
      <w:tr w:rsidR="00781D94" w:rsidTr="00781D94">
        <w:trPr>
          <w:cnfStyle w:val="000000100000" w:firstRow="0" w:lastRow="0" w:firstColumn="0" w:lastColumn="0" w:oddVBand="0" w:evenVBand="0" w:oddHBand="1" w:evenHBand="0" w:firstRowFirstColumn="0" w:firstRowLastColumn="0" w:lastRowFirstColumn="0" w:lastRowLastColumn="0"/>
          <w:trHeight w:val="2178"/>
        </w:trPr>
        <w:tc>
          <w:tcPr>
            <w:cnfStyle w:val="001000000000" w:firstRow="0" w:lastRow="0" w:firstColumn="1" w:lastColumn="0" w:oddVBand="0" w:evenVBand="0" w:oddHBand="0" w:evenHBand="0" w:firstRowFirstColumn="0" w:firstRowLastColumn="0" w:lastRowFirstColumn="0" w:lastRowLastColumn="0"/>
            <w:tcW w:w="2051" w:type="dxa"/>
            <w:tcBorders>
              <w:top w:val="single" w:sz="18" w:space="0" w:color="auto"/>
              <w:left w:val="single" w:sz="18" w:space="0" w:color="auto"/>
              <w:bottom w:val="single" w:sz="18" w:space="0" w:color="auto"/>
              <w:right w:val="single" w:sz="18" w:space="0" w:color="auto"/>
            </w:tcBorders>
            <w:hideMark/>
          </w:tcPr>
          <w:p w:rsidR="00781D94" w:rsidRDefault="00781D94">
            <w:pPr>
              <w:jc w:val="center"/>
              <w:rPr>
                <w:rFonts w:ascii="Times New Roman" w:hAnsi="Times New Roman" w:cs="Times New Roman"/>
                <w:szCs w:val="20"/>
              </w:rPr>
            </w:pPr>
            <w:r>
              <w:rPr>
                <w:rFonts w:ascii="Times New Roman" w:hAnsi="Times New Roman" w:cs="Times New Roman"/>
                <w:szCs w:val="20"/>
              </w:rPr>
              <w:t xml:space="preserve">Formal Observation </w:t>
            </w:r>
          </w:p>
        </w:tc>
        <w:tc>
          <w:tcPr>
            <w:tcW w:w="5257" w:type="dxa"/>
            <w:tcBorders>
              <w:top w:val="single" w:sz="18" w:space="0" w:color="auto"/>
              <w:left w:val="single" w:sz="18" w:space="0" w:color="auto"/>
              <w:bottom w:val="single" w:sz="18" w:space="0" w:color="auto"/>
              <w:right w:val="single" w:sz="18" w:space="0" w:color="auto"/>
            </w:tcBorders>
          </w:tcPr>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 xml:space="preserve">A consecutive process consisting of a face-to-face planning conference, an extended classroom observation, and a face-to-face post-lesson conference. </w:t>
            </w:r>
          </w:p>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 xml:space="preserve"> </w:t>
            </w:r>
          </w:p>
        </w:tc>
        <w:tc>
          <w:tcPr>
            <w:tcW w:w="2700" w:type="dxa"/>
            <w:tcBorders>
              <w:top w:val="single" w:sz="18" w:space="0" w:color="auto"/>
              <w:left w:val="single" w:sz="18" w:space="0" w:color="auto"/>
              <w:bottom w:val="single" w:sz="18" w:space="0" w:color="auto"/>
              <w:right w:val="single" w:sz="18" w:space="0" w:color="auto"/>
            </w:tcBorders>
            <w:hideMark/>
          </w:tcPr>
          <w:p w:rsidR="00781D94" w:rsidRDefault="00781D94" w:rsidP="00781D9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Point of Contact Documentation Form</w:t>
            </w:r>
          </w:p>
          <w:p w:rsidR="00781D94" w:rsidRDefault="00781D94" w:rsidP="00781D9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Pre-Observation Protocol</w:t>
            </w:r>
          </w:p>
          <w:p w:rsidR="00781D94" w:rsidRDefault="00781D94" w:rsidP="00781D9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Pre-Observation Form</w:t>
            </w:r>
          </w:p>
          <w:p w:rsidR="00781D94" w:rsidRDefault="00781D94" w:rsidP="00781D9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Observation Notes</w:t>
            </w:r>
          </w:p>
          <w:p w:rsidR="00781D94" w:rsidRDefault="00781D94" w:rsidP="00781D9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Post-Observation Form</w:t>
            </w:r>
          </w:p>
          <w:p w:rsidR="00781D94" w:rsidRDefault="00781D94" w:rsidP="00781D94">
            <w:pPr>
              <w:pStyle w:val="ListParagraph"/>
              <w:numPr>
                <w:ilvl w:val="0"/>
                <w:numId w:val="2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Lesson Description Template</w:t>
            </w:r>
          </w:p>
        </w:tc>
      </w:tr>
      <w:tr w:rsidR="00781D94" w:rsidTr="00781D94">
        <w:trPr>
          <w:trHeight w:val="2538"/>
        </w:trPr>
        <w:tc>
          <w:tcPr>
            <w:cnfStyle w:val="001000000000" w:firstRow="0" w:lastRow="0" w:firstColumn="1" w:lastColumn="0" w:oddVBand="0" w:evenVBand="0" w:oddHBand="0" w:evenHBand="0" w:firstRowFirstColumn="0" w:firstRowLastColumn="0" w:lastRowFirstColumn="0" w:lastRowLastColumn="0"/>
            <w:tcW w:w="2051" w:type="dxa"/>
            <w:tcBorders>
              <w:top w:val="single" w:sz="18" w:space="0" w:color="auto"/>
              <w:left w:val="single" w:sz="18" w:space="0" w:color="auto"/>
              <w:bottom w:val="single" w:sz="18" w:space="0" w:color="auto"/>
              <w:right w:val="single" w:sz="18" w:space="0" w:color="auto"/>
            </w:tcBorders>
            <w:hideMark/>
          </w:tcPr>
          <w:p w:rsidR="00781D94" w:rsidRDefault="00781D94">
            <w:pPr>
              <w:jc w:val="center"/>
              <w:rPr>
                <w:rFonts w:ascii="Times New Roman" w:hAnsi="Times New Roman" w:cs="Times New Roman"/>
                <w:szCs w:val="20"/>
              </w:rPr>
            </w:pPr>
            <w:r>
              <w:rPr>
                <w:rFonts w:ascii="Times New Roman" w:hAnsi="Times New Roman" w:cs="Times New Roman"/>
                <w:szCs w:val="20"/>
              </w:rPr>
              <w:t>Extended Classroom Observation</w:t>
            </w:r>
          </w:p>
        </w:tc>
        <w:tc>
          <w:tcPr>
            <w:tcW w:w="5257" w:type="dxa"/>
            <w:tcBorders>
              <w:top w:val="single" w:sz="18" w:space="0" w:color="auto"/>
              <w:left w:val="single" w:sz="18" w:space="0" w:color="auto"/>
              <w:bottom w:val="single" w:sz="18" w:space="0" w:color="auto"/>
              <w:right w:val="single" w:sz="18" w:space="0" w:color="auto"/>
            </w:tcBorders>
            <w:hideMark/>
          </w:tcPr>
          <w:p w:rsidR="00781D94" w:rsidRDefault="00781D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A classroom observation that:</w:t>
            </w:r>
          </w:p>
          <w:p w:rsidR="00781D94" w:rsidRDefault="00781D94" w:rsidP="00781D94">
            <w:pPr>
              <w:numPr>
                <w:ilvl w:val="0"/>
                <w:numId w:val="30"/>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May be announced or unannounced</w:t>
            </w:r>
          </w:p>
          <w:p w:rsidR="00781D94" w:rsidRDefault="00781D94" w:rsidP="00781D94">
            <w:pPr>
              <w:numPr>
                <w:ilvl w:val="0"/>
                <w:numId w:val="30"/>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Covers a full lesson (minimum of 40–45 minutes)</w:t>
            </w:r>
          </w:p>
          <w:p w:rsidR="00781D94" w:rsidRDefault="00781D94" w:rsidP="00781D94">
            <w:pPr>
              <w:numPr>
                <w:ilvl w:val="0"/>
                <w:numId w:val="30"/>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May span more than one period of instruction</w:t>
            </w:r>
          </w:p>
          <w:p w:rsidR="00781D94" w:rsidRDefault="00781D94" w:rsidP="00781D94">
            <w:pPr>
              <w:numPr>
                <w:ilvl w:val="0"/>
                <w:numId w:val="30"/>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 xml:space="preserve">Results in evidence collection and feedback in numerous areas of teacher practice </w:t>
            </w:r>
          </w:p>
          <w:p w:rsidR="00781D94" w:rsidRDefault="00781D94" w:rsidP="00781D94">
            <w:pPr>
              <w:numPr>
                <w:ilvl w:val="0"/>
                <w:numId w:val="30"/>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Includes a post-observation, two-way conversation (either face to face or electronic)</w:t>
            </w:r>
          </w:p>
        </w:tc>
        <w:tc>
          <w:tcPr>
            <w:tcW w:w="2700" w:type="dxa"/>
            <w:tcBorders>
              <w:top w:val="single" w:sz="18" w:space="0" w:color="auto"/>
              <w:left w:val="single" w:sz="18" w:space="0" w:color="auto"/>
              <w:bottom w:val="single" w:sz="18" w:space="0" w:color="auto"/>
              <w:right w:val="single" w:sz="18" w:space="0" w:color="auto"/>
            </w:tcBorders>
            <w:hideMark/>
          </w:tcPr>
          <w:p w:rsidR="00781D94" w:rsidRDefault="00781D94" w:rsidP="00781D9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Point of Contact Documentation Form</w:t>
            </w:r>
          </w:p>
          <w:p w:rsidR="00781D94" w:rsidRDefault="00781D94" w:rsidP="00781D9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Observation Notes</w:t>
            </w:r>
          </w:p>
          <w:p w:rsidR="00781D94" w:rsidRDefault="00781D94">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If Announced/Planned:</w:t>
            </w:r>
          </w:p>
          <w:p w:rsidR="00781D94" w:rsidRDefault="00781D94" w:rsidP="00781D9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Pre-Observation Protocol</w:t>
            </w:r>
          </w:p>
          <w:p w:rsidR="00781D94" w:rsidRDefault="00781D94" w:rsidP="00781D9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Pre-Observation Form</w:t>
            </w:r>
          </w:p>
          <w:p w:rsidR="00781D94" w:rsidRDefault="00781D94" w:rsidP="00781D9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Observation Notes</w:t>
            </w:r>
          </w:p>
          <w:p w:rsidR="00781D94" w:rsidRDefault="00781D94" w:rsidP="00781D9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Post-Observation Form</w:t>
            </w:r>
          </w:p>
          <w:p w:rsidR="00781D94" w:rsidRDefault="00781D94" w:rsidP="00781D94">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Lesson Description Template</w:t>
            </w:r>
          </w:p>
        </w:tc>
      </w:tr>
      <w:tr w:rsidR="00781D94" w:rsidTr="00781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Borders>
              <w:top w:val="single" w:sz="18" w:space="0" w:color="auto"/>
              <w:left w:val="single" w:sz="18" w:space="0" w:color="auto"/>
              <w:bottom w:val="single" w:sz="18" w:space="0" w:color="auto"/>
              <w:right w:val="single" w:sz="18" w:space="0" w:color="auto"/>
            </w:tcBorders>
            <w:hideMark/>
          </w:tcPr>
          <w:p w:rsidR="00781D94" w:rsidRDefault="00781D94">
            <w:pPr>
              <w:jc w:val="center"/>
              <w:rPr>
                <w:rFonts w:ascii="Times New Roman" w:hAnsi="Times New Roman" w:cs="Times New Roman"/>
                <w:szCs w:val="20"/>
              </w:rPr>
            </w:pPr>
            <w:r>
              <w:rPr>
                <w:rFonts w:ascii="Times New Roman" w:hAnsi="Times New Roman" w:cs="Times New Roman"/>
                <w:szCs w:val="20"/>
              </w:rPr>
              <w:t>Series of Informal Classroom Observations</w:t>
            </w:r>
          </w:p>
        </w:tc>
        <w:tc>
          <w:tcPr>
            <w:tcW w:w="5257" w:type="dxa"/>
            <w:tcBorders>
              <w:top w:val="single" w:sz="18" w:space="0" w:color="auto"/>
              <w:left w:val="single" w:sz="18" w:space="0" w:color="auto"/>
              <w:bottom w:val="single" w:sz="18" w:space="0" w:color="auto"/>
              <w:right w:val="single" w:sz="18" w:space="0" w:color="auto"/>
            </w:tcBorders>
            <w:hideMark/>
          </w:tcPr>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A series of three to five classroom or professional observations that:</w:t>
            </w:r>
          </w:p>
          <w:p w:rsidR="00781D94" w:rsidRDefault="00781D94" w:rsidP="00781D94">
            <w:pPr>
              <w:numPr>
                <w:ilvl w:val="0"/>
                <w:numId w:val="32"/>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May be announced or unannounced</w:t>
            </w:r>
          </w:p>
          <w:p w:rsidR="00781D94" w:rsidRDefault="00781D94" w:rsidP="00781D94">
            <w:pPr>
              <w:numPr>
                <w:ilvl w:val="0"/>
                <w:numId w:val="32"/>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May not cover a full lesson (10–20 minutes)</w:t>
            </w:r>
          </w:p>
          <w:p w:rsidR="00781D94" w:rsidRDefault="00781D94" w:rsidP="00781D94">
            <w:pPr>
              <w:numPr>
                <w:ilvl w:val="0"/>
                <w:numId w:val="32"/>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Results in evidence collection and feedback in one or two areas of teacher practice (often defined by the teacher’s Individual Growth and Development Plan) and their impacts on student learning and engagement</w:t>
            </w:r>
          </w:p>
          <w:p w:rsidR="00781D94" w:rsidRDefault="00781D94" w:rsidP="00781D94">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Includes one post-observation, face-to-face conversation and single documentation of the series of observations</w:t>
            </w:r>
          </w:p>
        </w:tc>
        <w:tc>
          <w:tcPr>
            <w:tcW w:w="2700" w:type="dxa"/>
            <w:tcBorders>
              <w:top w:val="single" w:sz="18" w:space="0" w:color="auto"/>
              <w:left w:val="single" w:sz="18" w:space="0" w:color="auto"/>
              <w:bottom w:val="single" w:sz="18" w:space="0" w:color="auto"/>
              <w:right w:val="single" w:sz="18" w:space="0" w:color="auto"/>
            </w:tcBorders>
            <w:hideMark/>
          </w:tcPr>
          <w:p w:rsidR="00781D94" w:rsidRDefault="00781D94" w:rsidP="00781D94">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Point of Contact Documentation Form</w:t>
            </w:r>
          </w:p>
          <w:p w:rsidR="00781D94" w:rsidRDefault="00781D94" w:rsidP="00781D94">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Observation Notes</w:t>
            </w:r>
          </w:p>
        </w:tc>
      </w:tr>
      <w:tr w:rsidR="00781D94" w:rsidTr="00781D94">
        <w:trPr>
          <w:trHeight w:val="945"/>
        </w:trPr>
        <w:tc>
          <w:tcPr>
            <w:cnfStyle w:val="001000000000" w:firstRow="0" w:lastRow="0" w:firstColumn="1" w:lastColumn="0" w:oddVBand="0" w:evenVBand="0" w:oddHBand="0" w:evenHBand="0" w:firstRowFirstColumn="0" w:firstRowLastColumn="0" w:lastRowFirstColumn="0" w:lastRowLastColumn="0"/>
            <w:tcW w:w="2051" w:type="dxa"/>
            <w:tcBorders>
              <w:top w:val="single" w:sz="18" w:space="0" w:color="auto"/>
              <w:left w:val="single" w:sz="18" w:space="0" w:color="auto"/>
              <w:bottom w:val="single" w:sz="18" w:space="0" w:color="auto"/>
              <w:right w:val="single" w:sz="18" w:space="0" w:color="auto"/>
            </w:tcBorders>
            <w:hideMark/>
          </w:tcPr>
          <w:p w:rsidR="00781D94" w:rsidRDefault="00781D94">
            <w:pPr>
              <w:jc w:val="center"/>
              <w:rPr>
                <w:rFonts w:ascii="Times New Roman" w:hAnsi="Times New Roman" w:cs="Times New Roman"/>
                <w:szCs w:val="20"/>
              </w:rPr>
            </w:pPr>
            <w:r>
              <w:rPr>
                <w:rFonts w:ascii="Times New Roman" w:hAnsi="Times New Roman" w:cs="Times New Roman"/>
                <w:szCs w:val="20"/>
              </w:rPr>
              <w:lastRenderedPageBreak/>
              <w:t>Curriculum Review</w:t>
            </w:r>
          </w:p>
        </w:tc>
        <w:tc>
          <w:tcPr>
            <w:tcW w:w="5257" w:type="dxa"/>
            <w:tcBorders>
              <w:top w:val="single" w:sz="18" w:space="0" w:color="auto"/>
              <w:left w:val="single" w:sz="18" w:space="0" w:color="auto"/>
              <w:bottom w:val="single" w:sz="18" w:space="0" w:color="auto"/>
              <w:right w:val="single" w:sz="18" w:space="0" w:color="auto"/>
            </w:tcBorders>
            <w:hideMark/>
          </w:tcPr>
          <w:p w:rsidR="00781D94" w:rsidRDefault="00781D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 xml:space="preserve">A review of teacher’s curriculum, unit plans, and/or lesson plans, and conversation about curriculum writing or revision, student outcomes and assessments, instructional materials, etc. </w:t>
            </w:r>
          </w:p>
        </w:tc>
        <w:tc>
          <w:tcPr>
            <w:tcW w:w="2700" w:type="dxa"/>
            <w:tcBorders>
              <w:top w:val="single" w:sz="18" w:space="0" w:color="auto"/>
              <w:left w:val="single" w:sz="18" w:space="0" w:color="auto"/>
              <w:bottom w:val="single" w:sz="18" w:space="0" w:color="auto"/>
              <w:right w:val="single" w:sz="18" w:space="0" w:color="auto"/>
            </w:tcBorders>
            <w:hideMark/>
          </w:tcPr>
          <w:p w:rsidR="00781D94" w:rsidRDefault="00781D94" w:rsidP="00781D94">
            <w:pPr>
              <w:pStyle w:val="ListParagraph"/>
              <w:numPr>
                <w:ilvl w:val="0"/>
                <w:numId w:val="34"/>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Point of Contact Documentation Form</w:t>
            </w:r>
          </w:p>
          <w:p w:rsidR="00781D94" w:rsidRDefault="00781D94" w:rsidP="00781D94">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Lesson Description Template</w:t>
            </w:r>
          </w:p>
        </w:tc>
      </w:tr>
      <w:tr w:rsidR="00781D94" w:rsidTr="00781D94">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2051" w:type="dxa"/>
            <w:tcBorders>
              <w:top w:val="single" w:sz="18" w:space="0" w:color="auto"/>
              <w:left w:val="single" w:sz="18" w:space="0" w:color="auto"/>
              <w:bottom w:val="single" w:sz="18" w:space="0" w:color="auto"/>
              <w:right w:val="single" w:sz="18" w:space="0" w:color="auto"/>
            </w:tcBorders>
            <w:hideMark/>
          </w:tcPr>
          <w:p w:rsidR="00781D94" w:rsidRDefault="00781D94">
            <w:pPr>
              <w:jc w:val="center"/>
              <w:rPr>
                <w:rFonts w:ascii="Times New Roman" w:hAnsi="Times New Roman" w:cs="Times New Roman"/>
                <w:szCs w:val="20"/>
              </w:rPr>
            </w:pPr>
            <w:r>
              <w:rPr>
                <w:rFonts w:ascii="Times New Roman" w:hAnsi="Times New Roman" w:cs="Times New Roman"/>
                <w:szCs w:val="20"/>
              </w:rPr>
              <w:t>Review of Student Learning Data</w:t>
            </w:r>
          </w:p>
        </w:tc>
        <w:tc>
          <w:tcPr>
            <w:tcW w:w="5257" w:type="dxa"/>
            <w:tcBorders>
              <w:top w:val="single" w:sz="18" w:space="0" w:color="auto"/>
              <w:left w:val="single" w:sz="18" w:space="0" w:color="auto"/>
              <w:bottom w:val="single" w:sz="18" w:space="0" w:color="auto"/>
              <w:right w:val="single" w:sz="18" w:space="0" w:color="auto"/>
            </w:tcBorders>
            <w:hideMark/>
          </w:tcPr>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 xml:space="preserve">A review of student assessment results and student learning target results, and conversations about the implications for practice </w:t>
            </w:r>
          </w:p>
        </w:tc>
        <w:tc>
          <w:tcPr>
            <w:tcW w:w="2700" w:type="dxa"/>
            <w:tcBorders>
              <w:top w:val="single" w:sz="18" w:space="0" w:color="auto"/>
              <w:left w:val="single" w:sz="18" w:space="0" w:color="auto"/>
              <w:bottom w:val="single" w:sz="18" w:space="0" w:color="auto"/>
              <w:right w:val="single" w:sz="18" w:space="0" w:color="auto"/>
            </w:tcBorders>
            <w:hideMark/>
          </w:tcPr>
          <w:p w:rsidR="00781D94" w:rsidRDefault="00781D94" w:rsidP="00781D94">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Point of Contact Documentation Form</w:t>
            </w:r>
          </w:p>
          <w:p w:rsidR="00781D94" w:rsidRDefault="00781D94" w:rsidP="00781D94">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SLO Template</w:t>
            </w:r>
          </w:p>
        </w:tc>
      </w:tr>
      <w:tr w:rsidR="00781D94" w:rsidTr="00781D94">
        <w:tc>
          <w:tcPr>
            <w:cnfStyle w:val="001000000000" w:firstRow="0" w:lastRow="0" w:firstColumn="1" w:lastColumn="0" w:oddVBand="0" w:evenVBand="0" w:oddHBand="0" w:evenHBand="0" w:firstRowFirstColumn="0" w:firstRowLastColumn="0" w:lastRowFirstColumn="0" w:lastRowLastColumn="0"/>
            <w:tcW w:w="2051" w:type="dxa"/>
            <w:tcBorders>
              <w:top w:val="single" w:sz="18" w:space="0" w:color="auto"/>
              <w:left w:val="single" w:sz="18" w:space="0" w:color="auto"/>
              <w:bottom w:val="single" w:sz="18" w:space="0" w:color="auto"/>
              <w:right w:val="single" w:sz="18" w:space="0" w:color="auto"/>
            </w:tcBorders>
            <w:hideMark/>
          </w:tcPr>
          <w:p w:rsidR="00781D94" w:rsidRDefault="00781D94">
            <w:pPr>
              <w:jc w:val="center"/>
              <w:rPr>
                <w:rFonts w:ascii="Times New Roman" w:hAnsi="Times New Roman" w:cs="Times New Roman"/>
                <w:szCs w:val="20"/>
              </w:rPr>
            </w:pPr>
            <w:r>
              <w:rPr>
                <w:rFonts w:ascii="Times New Roman" w:hAnsi="Times New Roman" w:cs="Times New Roman"/>
                <w:szCs w:val="20"/>
              </w:rPr>
              <w:t>Professionalism Observation/</w:t>
            </w:r>
          </w:p>
          <w:p w:rsidR="00781D94" w:rsidRDefault="00781D94">
            <w:pPr>
              <w:jc w:val="center"/>
              <w:rPr>
                <w:rFonts w:ascii="Times New Roman" w:hAnsi="Times New Roman" w:cs="Times New Roman"/>
                <w:szCs w:val="20"/>
              </w:rPr>
            </w:pPr>
            <w:r>
              <w:rPr>
                <w:rFonts w:ascii="Times New Roman" w:hAnsi="Times New Roman" w:cs="Times New Roman"/>
                <w:szCs w:val="20"/>
              </w:rPr>
              <w:t>Conference</w:t>
            </w:r>
          </w:p>
        </w:tc>
        <w:tc>
          <w:tcPr>
            <w:tcW w:w="5257" w:type="dxa"/>
            <w:tcBorders>
              <w:top w:val="single" w:sz="18" w:space="0" w:color="auto"/>
              <w:left w:val="single" w:sz="18" w:space="0" w:color="auto"/>
              <w:bottom w:val="single" w:sz="18" w:space="0" w:color="auto"/>
              <w:right w:val="single" w:sz="18" w:space="0" w:color="auto"/>
            </w:tcBorders>
            <w:hideMark/>
          </w:tcPr>
          <w:p w:rsidR="00781D94" w:rsidRDefault="00781D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An observation of—and conversation about—the teacher in professional contexts:</w:t>
            </w:r>
          </w:p>
          <w:p w:rsidR="00781D94" w:rsidRDefault="00781D94" w:rsidP="00781D94">
            <w:pPr>
              <w:numPr>
                <w:ilvl w:val="0"/>
                <w:numId w:val="3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 xml:space="preserve">Facilitation of a meeting </w:t>
            </w:r>
          </w:p>
          <w:p w:rsidR="00781D94" w:rsidRDefault="00781D94" w:rsidP="00781D94">
            <w:pPr>
              <w:numPr>
                <w:ilvl w:val="0"/>
                <w:numId w:val="3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Professional development activities</w:t>
            </w:r>
          </w:p>
          <w:p w:rsidR="00781D94" w:rsidRDefault="00781D94" w:rsidP="00781D94">
            <w:pPr>
              <w:numPr>
                <w:ilvl w:val="0"/>
                <w:numId w:val="3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Teacher leadership</w:t>
            </w:r>
          </w:p>
          <w:p w:rsidR="00781D94" w:rsidRDefault="00781D94" w:rsidP="00781D94">
            <w:pPr>
              <w:numPr>
                <w:ilvl w:val="0"/>
                <w:numId w:val="3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Peer Cohort meetings or work</w:t>
            </w:r>
          </w:p>
          <w:p w:rsidR="00781D94" w:rsidRDefault="00781D94" w:rsidP="00781D94">
            <w:pPr>
              <w:numPr>
                <w:ilvl w:val="0"/>
                <w:numId w:val="3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Other professional responsibilities defined by building or district policy</w:t>
            </w:r>
          </w:p>
          <w:p w:rsidR="00781D94" w:rsidRDefault="00781D94" w:rsidP="00781D94">
            <w:pPr>
              <w:numPr>
                <w:ilvl w:val="0"/>
                <w:numId w:val="36"/>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 xml:space="preserve">Two-way, post-observation conversation </w:t>
            </w:r>
          </w:p>
        </w:tc>
        <w:tc>
          <w:tcPr>
            <w:tcW w:w="2700" w:type="dxa"/>
            <w:tcBorders>
              <w:top w:val="single" w:sz="18" w:space="0" w:color="auto"/>
              <w:left w:val="single" w:sz="18" w:space="0" w:color="auto"/>
              <w:bottom w:val="single" w:sz="18" w:space="0" w:color="auto"/>
              <w:right w:val="single" w:sz="18" w:space="0" w:color="auto"/>
            </w:tcBorders>
            <w:hideMark/>
          </w:tcPr>
          <w:p w:rsidR="00781D94" w:rsidRDefault="00781D94" w:rsidP="00781D94">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Point of Contact Documentation Form</w:t>
            </w:r>
          </w:p>
          <w:p w:rsidR="00781D94" w:rsidRDefault="00781D94" w:rsidP="00781D94">
            <w:pPr>
              <w:pStyle w:val="ListParagraph"/>
              <w:numPr>
                <w:ilvl w:val="0"/>
                <w:numId w:val="37"/>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Evidence Submission Form (teacher will need to supply artifacts)</w:t>
            </w:r>
          </w:p>
        </w:tc>
      </w:tr>
      <w:tr w:rsidR="00781D94" w:rsidTr="00781D94">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051" w:type="dxa"/>
            <w:tcBorders>
              <w:top w:val="single" w:sz="18" w:space="0" w:color="auto"/>
              <w:left w:val="single" w:sz="18" w:space="0" w:color="auto"/>
              <w:bottom w:val="single" w:sz="18" w:space="0" w:color="auto"/>
              <w:right w:val="single" w:sz="18" w:space="0" w:color="auto"/>
            </w:tcBorders>
            <w:hideMark/>
          </w:tcPr>
          <w:p w:rsidR="00781D94" w:rsidRDefault="00781D94">
            <w:pPr>
              <w:jc w:val="center"/>
              <w:rPr>
                <w:rFonts w:ascii="Times New Roman" w:hAnsi="Times New Roman" w:cs="Times New Roman"/>
                <w:szCs w:val="20"/>
              </w:rPr>
            </w:pPr>
            <w:r>
              <w:rPr>
                <w:rFonts w:ascii="Times New Roman" w:hAnsi="Times New Roman" w:cs="Times New Roman"/>
                <w:szCs w:val="20"/>
              </w:rPr>
              <w:t>Video Lesson Review</w:t>
            </w:r>
          </w:p>
        </w:tc>
        <w:tc>
          <w:tcPr>
            <w:tcW w:w="5257" w:type="dxa"/>
            <w:tcBorders>
              <w:top w:val="single" w:sz="18" w:space="0" w:color="auto"/>
              <w:left w:val="single" w:sz="18" w:space="0" w:color="auto"/>
              <w:bottom w:val="single" w:sz="18" w:space="0" w:color="auto"/>
              <w:right w:val="single" w:sz="18" w:space="0" w:color="auto"/>
            </w:tcBorders>
            <w:hideMark/>
          </w:tcPr>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A reflective conversation about a lesson video tape</w:t>
            </w:r>
          </w:p>
        </w:tc>
        <w:tc>
          <w:tcPr>
            <w:tcW w:w="2700" w:type="dxa"/>
            <w:tcBorders>
              <w:top w:val="single" w:sz="18" w:space="0" w:color="auto"/>
              <w:left w:val="single" w:sz="18" w:space="0" w:color="auto"/>
              <w:bottom w:val="single" w:sz="18" w:space="0" w:color="auto"/>
              <w:right w:val="single" w:sz="18" w:space="0" w:color="auto"/>
            </w:tcBorders>
            <w:hideMark/>
          </w:tcPr>
          <w:p w:rsidR="00781D94" w:rsidRDefault="00781D94" w:rsidP="00781D94">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Point of Contact Documentation Form</w:t>
            </w:r>
          </w:p>
          <w:p w:rsidR="00781D94" w:rsidRDefault="00781D94" w:rsidP="00781D94">
            <w:pPr>
              <w:pStyle w:val="ListParagraph"/>
              <w:numPr>
                <w:ilvl w:val="0"/>
                <w:numId w:val="3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Post-Observation Form</w:t>
            </w:r>
          </w:p>
        </w:tc>
      </w:tr>
      <w:tr w:rsidR="00781D94" w:rsidTr="00781D94">
        <w:trPr>
          <w:trHeight w:val="495"/>
        </w:trPr>
        <w:tc>
          <w:tcPr>
            <w:cnfStyle w:val="001000000000" w:firstRow="0" w:lastRow="0" w:firstColumn="1" w:lastColumn="0" w:oddVBand="0" w:evenVBand="0" w:oddHBand="0" w:evenHBand="0" w:firstRowFirstColumn="0" w:firstRowLastColumn="0" w:lastRowFirstColumn="0" w:lastRowLastColumn="0"/>
            <w:tcW w:w="2051" w:type="dxa"/>
            <w:tcBorders>
              <w:top w:val="single" w:sz="18" w:space="0" w:color="auto"/>
              <w:left w:val="single" w:sz="18" w:space="0" w:color="auto"/>
              <w:bottom w:val="single" w:sz="18" w:space="0" w:color="auto"/>
            </w:tcBorders>
            <w:hideMark/>
          </w:tcPr>
          <w:p w:rsidR="00781D94" w:rsidRDefault="00781D94">
            <w:pPr>
              <w:rPr>
                <w:rFonts w:ascii="Times New Roman" w:hAnsi="Times New Roman" w:cs="Times New Roman"/>
                <w:szCs w:val="20"/>
              </w:rPr>
            </w:pPr>
            <w:r>
              <w:rPr>
                <w:rFonts w:ascii="Times New Roman" w:hAnsi="Times New Roman" w:cs="Times New Roman"/>
                <w:szCs w:val="20"/>
              </w:rPr>
              <w:t>Student Engagement Analysis</w:t>
            </w:r>
          </w:p>
        </w:tc>
        <w:tc>
          <w:tcPr>
            <w:tcW w:w="5257" w:type="dxa"/>
            <w:tcBorders>
              <w:top w:val="single" w:sz="18" w:space="0" w:color="auto"/>
              <w:left w:val="single" w:sz="18" w:space="0" w:color="auto"/>
              <w:bottom w:val="single" w:sz="18" w:space="0" w:color="auto"/>
              <w:right w:val="single" w:sz="18" w:space="0" w:color="auto"/>
            </w:tcBorders>
            <w:hideMark/>
          </w:tcPr>
          <w:p w:rsidR="00781D94" w:rsidRDefault="00781D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A conversation and planning session following:</w:t>
            </w:r>
          </w:p>
          <w:p w:rsidR="00781D94" w:rsidRDefault="00781D94" w:rsidP="00781D94">
            <w:pPr>
              <w:pStyle w:val="ListParagraph"/>
              <w:numPr>
                <w:ilvl w:val="0"/>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 observation by the teacher, evaluator, or peer of students in the classroom for the purpose of tracking engagement or another aspect of student response</w:t>
            </w:r>
          </w:p>
          <w:p w:rsidR="00781D94" w:rsidRDefault="00781D94" w:rsidP="00781D94">
            <w:pPr>
              <w:pStyle w:val="ListParagraph"/>
              <w:numPr>
                <w:ilvl w:val="0"/>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 interview with students by the teacher, evaluator, or peer about the learning and/or classroom experience</w:t>
            </w:r>
          </w:p>
          <w:p w:rsidR="00781D94" w:rsidRDefault="00781D94" w:rsidP="00781D94">
            <w:pPr>
              <w:pStyle w:val="ListParagraph"/>
              <w:numPr>
                <w:ilvl w:val="0"/>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review of data, generated through a survey or other mechanism for soliciting student feedback, by the teacher and evaluator or peer </w:t>
            </w:r>
          </w:p>
        </w:tc>
        <w:tc>
          <w:tcPr>
            <w:tcW w:w="2700" w:type="dxa"/>
            <w:tcBorders>
              <w:top w:val="single" w:sz="18" w:space="0" w:color="auto"/>
              <w:left w:val="single" w:sz="18" w:space="0" w:color="auto"/>
              <w:bottom w:val="single" w:sz="18" w:space="0" w:color="auto"/>
              <w:right w:val="single" w:sz="18" w:space="0" w:color="auto"/>
            </w:tcBorders>
          </w:tcPr>
          <w:p w:rsidR="00781D94" w:rsidRDefault="00781D94" w:rsidP="00781D94">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Survey questions provided by the SAU</w:t>
            </w:r>
          </w:p>
          <w:p w:rsidR="00781D94" w:rsidRDefault="00781D94">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81D94" w:rsidTr="00781D94">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051" w:type="dxa"/>
            <w:tcBorders>
              <w:top w:val="single" w:sz="18" w:space="0" w:color="auto"/>
              <w:left w:val="single" w:sz="18" w:space="0" w:color="auto"/>
            </w:tcBorders>
            <w:hideMark/>
          </w:tcPr>
          <w:p w:rsidR="00781D94" w:rsidRDefault="00781D94">
            <w:pPr>
              <w:rPr>
                <w:rFonts w:ascii="Times New Roman" w:hAnsi="Times New Roman" w:cs="Times New Roman"/>
                <w:szCs w:val="20"/>
              </w:rPr>
            </w:pPr>
            <w:r>
              <w:rPr>
                <w:rFonts w:ascii="Times New Roman" w:hAnsi="Times New Roman" w:cs="Times New Roman"/>
                <w:szCs w:val="20"/>
              </w:rPr>
              <w:t>Other</w:t>
            </w:r>
          </w:p>
        </w:tc>
        <w:tc>
          <w:tcPr>
            <w:tcW w:w="5257" w:type="dxa"/>
            <w:tcBorders>
              <w:top w:val="single" w:sz="18" w:space="0" w:color="auto"/>
              <w:left w:val="single" w:sz="18" w:space="0" w:color="auto"/>
              <w:bottom w:val="single" w:sz="18" w:space="0" w:color="auto"/>
              <w:right w:val="single" w:sz="18" w:space="0" w:color="auto"/>
            </w:tcBorders>
            <w:hideMark/>
          </w:tcPr>
          <w:p w:rsidR="00781D94" w:rsidRDefault="00781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This option is for circumstances that are not described above that the teacher or evaluator wishes to explore and discuss. The contact activity must be grounded in the professional practice standards and/or student learning data.</w:t>
            </w:r>
          </w:p>
        </w:tc>
        <w:tc>
          <w:tcPr>
            <w:tcW w:w="2700" w:type="dxa"/>
            <w:tcBorders>
              <w:top w:val="single" w:sz="18" w:space="0" w:color="auto"/>
              <w:left w:val="single" w:sz="18" w:space="0" w:color="auto"/>
              <w:bottom w:val="single" w:sz="18" w:space="0" w:color="auto"/>
              <w:right w:val="single" w:sz="18" w:space="0" w:color="auto"/>
            </w:tcBorders>
          </w:tcPr>
          <w:p w:rsidR="00781D94" w:rsidRDefault="00781D94" w:rsidP="00781D94">
            <w:pPr>
              <w:pStyle w:val="ListParagraph"/>
              <w:numPr>
                <w:ilvl w:val="0"/>
                <w:numId w:val="3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Point of Contact Documentation </w:t>
            </w:r>
          </w:p>
          <w:p w:rsidR="00781D94" w:rsidRDefault="00781D94">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781D94" w:rsidRDefault="00781D94" w:rsidP="00781D94"/>
    <w:p w:rsidR="00020E1B" w:rsidRDefault="00020E1B" w:rsidP="00B672EF">
      <w:pPr>
        <w:pStyle w:val="BodyText"/>
        <w:sectPr w:rsidR="00020E1B" w:rsidSect="00C64BA6">
          <w:footerReference w:type="default" r:id="rId20"/>
          <w:footerReference w:type="first" r:id="rId21"/>
          <w:pgSz w:w="12240" w:h="15840"/>
          <w:pgMar w:top="1440" w:right="1440" w:bottom="1080" w:left="1440" w:header="360" w:footer="360" w:gutter="0"/>
          <w:pgNumType w:start="1"/>
          <w:cols w:space="720"/>
          <w:titlePg/>
          <w:docGrid w:linePitch="360"/>
        </w:sectPr>
      </w:pPr>
    </w:p>
    <w:p w:rsidR="00020E1B" w:rsidRDefault="00020E1B" w:rsidP="00020E1B">
      <w:pPr>
        <w:pStyle w:val="Title"/>
      </w:pPr>
      <w:r>
        <w:lastRenderedPageBreak/>
        <w:t>Handout 3: Key Words in Performance Level Indicators</w:t>
      </w:r>
    </w:p>
    <w:p w:rsidR="00020E1B" w:rsidRDefault="00020E1B" w:rsidP="00020E1B">
      <w:pPr>
        <w:pStyle w:val="BodyText"/>
      </w:pPr>
      <w:r>
        <w:t>Use the table below to record the key words used in the performance level indicators.</w:t>
      </w:r>
    </w:p>
    <w:p w:rsidR="00020E1B" w:rsidRDefault="00020E1B" w:rsidP="00020E1B">
      <w:pPr>
        <w:pStyle w:val="BodyText"/>
      </w:pPr>
    </w:p>
    <w:tbl>
      <w:tblPr>
        <w:tblStyle w:val="LightList-Accent1"/>
        <w:tblW w:w="0" w:type="auto"/>
        <w:tblLook w:val="04A0" w:firstRow="1" w:lastRow="0" w:firstColumn="1" w:lastColumn="0" w:noHBand="0" w:noVBand="1"/>
      </w:tblPr>
      <w:tblGrid>
        <w:gridCol w:w="1458"/>
        <w:gridCol w:w="8118"/>
      </w:tblGrid>
      <w:tr w:rsidR="00020E1B" w:rsidTr="00020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8" w:space="0" w:color="48709F" w:themeColor="accent1"/>
              <w:left w:val="single" w:sz="8" w:space="0" w:color="48709F" w:themeColor="accent1"/>
              <w:bottom w:val="nil"/>
              <w:right w:val="nil"/>
            </w:tcBorders>
            <w:hideMark/>
          </w:tcPr>
          <w:p w:rsidR="00020E1B" w:rsidRDefault="00020E1B">
            <w:pPr>
              <w:pStyle w:val="TableColHeadingLeft"/>
            </w:pPr>
            <w:r>
              <w:t>Performance Level</w:t>
            </w:r>
          </w:p>
        </w:tc>
        <w:tc>
          <w:tcPr>
            <w:tcW w:w="8118" w:type="dxa"/>
            <w:tcBorders>
              <w:top w:val="single" w:sz="8" w:space="0" w:color="48709F" w:themeColor="accent1"/>
              <w:left w:val="nil"/>
              <w:bottom w:val="nil"/>
              <w:right w:val="single" w:sz="8" w:space="0" w:color="48709F" w:themeColor="accent1"/>
            </w:tcBorders>
            <w:hideMark/>
          </w:tcPr>
          <w:p w:rsidR="00020E1B" w:rsidRDefault="00020E1B">
            <w:pPr>
              <w:pStyle w:val="TableColumnHeadCentered"/>
              <w:cnfStyle w:val="100000000000" w:firstRow="1" w:lastRow="0" w:firstColumn="0" w:lastColumn="0" w:oddVBand="0" w:evenVBand="0" w:oddHBand="0" w:evenHBand="0" w:firstRowFirstColumn="0" w:firstRowLastColumn="0" w:lastRowFirstColumn="0" w:lastRowLastColumn="0"/>
            </w:pPr>
            <w:r>
              <w:t>Key Words</w:t>
            </w:r>
          </w:p>
        </w:tc>
      </w:tr>
      <w:tr w:rsidR="00020E1B" w:rsidTr="0002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right w:val="nil"/>
            </w:tcBorders>
            <w:hideMark/>
          </w:tcPr>
          <w:p w:rsidR="00020E1B" w:rsidRDefault="00020E1B">
            <w:pPr>
              <w:pStyle w:val="TableText"/>
              <w:spacing w:after="20"/>
              <w:rPr>
                <w:b w:val="0"/>
              </w:rPr>
            </w:pPr>
            <w:r>
              <w:t>Distinguished</w:t>
            </w:r>
          </w:p>
        </w:tc>
        <w:tc>
          <w:tcPr>
            <w:tcW w:w="8118" w:type="dxa"/>
            <w:tcBorders>
              <w:left w:val="nil"/>
            </w:tcBorders>
          </w:tcPr>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tc>
      </w:tr>
      <w:tr w:rsidR="00020E1B" w:rsidTr="00020E1B">
        <w:tc>
          <w:tcPr>
            <w:cnfStyle w:val="001000000000" w:firstRow="0" w:lastRow="0" w:firstColumn="1" w:lastColumn="0" w:oddVBand="0" w:evenVBand="0" w:oddHBand="0" w:evenHBand="0" w:firstRowFirstColumn="0" w:firstRowLastColumn="0" w:lastRowFirstColumn="0" w:lastRowLastColumn="0"/>
            <w:tcW w:w="1458" w:type="dxa"/>
            <w:tcBorders>
              <w:top w:val="nil"/>
              <w:left w:val="single" w:sz="8" w:space="0" w:color="48709F" w:themeColor="accent1"/>
              <w:bottom w:val="nil"/>
              <w:right w:val="nil"/>
            </w:tcBorders>
            <w:hideMark/>
          </w:tcPr>
          <w:p w:rsidR="00020E1B" w:rsidRDefault="00020E1B">
            <w:pPr>
              <w:pStyle w:val="TableText"/>
              <w:spacing w:after="20"/>
              <w:rPr>
                <w:b w:val="0"/>
              </w:rPr>
            </w:pPr>
            <w:r>
              <w:t>Effective</w:t>
            </w:r>
          </w:p>
        </w:tc>
        <w:tc>
          <w:tcPr>
            <w:tcW w:w="8118" w:type="dxa"/>
            <w:tcBorders>
              <w:top w:val="nil"/>
              <w:left w:val="nil"/>
              <w:bottom w:val="nil"/>
              <w:right w:val="single" w:sz="8" w:space="0" w:color="48709F" w:themeColor="accent1"/>
            </w:tcBorders>
          </w:tcPr>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tc>
      </w:tr>
      <w:tr w:rsidR="00020E1B" w:rsidTr="0002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right w:val="nil"/>
            </w:tcBorders>
            <w:hideMark/>
          </w:tcPr>
          <w:p w:rsidR="00020E1B" w:rsidRDefault="00020E1B">
            <w:pPr>
              <w:pStyle w:val="TableText"/>
              <w:spacing w:after="20"/>
              <w:rPr>
                <w:b w:val="0"/>
              </w:rPr>
            </w:pPr>
            <w:r>
              <w:t>Developing</w:t>
            </w:r>
          </w:p>
        </w:tc>
        <w:tc>
          <w:tcPr>
            <w:tcW w:w="8118" w:type="dxa"/>
            <w:tcBorders>
              <w:left w:val="nil"/>
            </w:tcBorders>
          </w:tcPr>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p w:rsidR="00020E1B" w:rsidRDefault="00020E1B">
            <w:pPr>
              <w:pStyle w:val="TableText"/>
              <w:spacing w:before="20" w:after="20"/>
              <w:cnfStyle w:val="000000100000" w:firstRow="0" w:lastRow="0" w:firstColumn="0" w:lastColumn="0" w:oddVBand="0" w:evenVBand="0" w:oddHBand="1" w:evenHBand="0" w:firstRowFirstColumn="0" w:firstRowLastColumn="0" w:lastRowFirstColumn="0" w:lastRowLastColumn="0"/>
            </w:pPr>
          </w:p>
        </w:tc>
      </w:tr>
      <w:tr w:rsidR="00020E1B" w:rsidTr="00020E1B">
        <w:tc>
          <w:tcPr>
            <w:cnfStyle w:val="001000000000" w:firstRow="0" w:lastRow="0" w:firstColumn="1" w:lastColumn="0" w:oddVBand="0" w:evenVBand="0" w:oddHBand="0" w:evenHBand="0" w:firstRowFirstColumn="0" w:firstRowLastColumn="0" w:lastRowFirstColumn="0" w:lastRowLastColumn="0"/>
            <w:tcW w:w="1458" w:type="dxa"/>
            <w:tcBorders>
              <w:top w:val="nil"/>
              <w:left w:val="single" w:sz="8" w:space="0" w:color="48709F" w:themeColor="accent1"/>
              <w:bottom w:val="single" w:sz="8" w:space="0" w:color="48709F" w:themeColor="accent1"/>
              <w:right w:val="nil"/>
            </w:tcBorders>
            <w:hideMark/>
          </w:tcPr>
          <w:p w:rsidR="00020E1B" w:rsidRDefault="00020E1B">
            <w:pPr>
              <w:pStyle w:val="TableText"/>
              <w:spacing w:after="20"/>
              <w:rPr>
                <w:b w:val="0"/>
              </w:rPr>
            </w:pPr>
            <w:r>
              <w:t>Ineffective</w:t>
            </w:r>
          </w:p>
        </w:tc>
        <w:tc>
          <w:tcPr>
            <w:tcW w:w="8118" w:type="dxa"/>
            <w:tcBorders>
              <w:top w:val="nil"/>
              <w:left w:val="nil"/>
              <w:bottom w:val="single" w:sz="8" w:space="0" w:color="48709F" w:themeColor="accent1"/>
              <w:right w:val="single" w:sz="8" w:space="0" w:color="48709F" w:themeColor="accent1"/>
            </w:tcBorders>
          </w:tcPr>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p w:rsidR="00020E1B" w:rsidRDefault="00020E1B">
            <w:pPr>
              <w:pStyle w:val="TableText"/>
              <w:spacing w:before="20" w:after="20"/>
              <w:cnfStyle w:val="000000000000" w:firstRow="0" w:lastRow="0" w:firstColumn="0" w:lastColumn="0" w:oddVBand="0" w:evenVBand="0" w:oddHBand="0" w:evenHBand="0" w:firstRowFirstColumn="0" w:firstRowLastColumn="0" w:lastRowFirstColumn="0" w:lastRowLastColumn="0"/>
            </w:pPr>
          </w:p>
        </w:tc>
      </w:tr>
    </w:tbl>
    <w:p w:rsidR="00020E1B" w:rsidRDefault="00020E1B" w:rsidP="00020E1B">
      <w:pPr>
        <w:pStyle w:val="BodyText"/>
      </w:pPr>
    </w:p>
    <w:p w:rsidR="00413CBC" w:rsidRDefault="00413CBC" w:rsidP="00B672EF">
      <w:pPr>
        <w:pStyle w:val="BodyText"/>
        <w:sectPr w:rsidR="00413CBC" w:rsidSect="00C64BA6">
          <w:footerReference w:type="first" r:id="rId22"/>
          <w:pgSz w:w="12240" w:h="15840"/>
          <w:pgMar w:top="1440" w:right="1440" w:bottom="1080" w:left="1440" w:header="360" w:footer="360" w:gutter="0"/>
          <w:pgNumType w:start="1"/>
          <w:cols w:space="720"/>
          <w:titlePg/>
          <w:docGrid w:linePitch="360"/>
        </w:sectPr>
      </w:pPr>
    </w:p>
    <w:p w:rsidR="00413CBC" w:rsidRDefault="00413CBC" w:rsidP="00413CBC">
      <w:pPr>
        <w:pStyle w:val="Title"/>
      </w:pPr>
      <w:r>
        <w:lastRenderedPageBreak/>
        <w:t>Handout 4: Deep Dive Into the Companion Guide</w:t>
      </w:r>
    </w:p>
    <w:p w:rsidR="00413CBC" w:rsidRDefault="00413CBC" w:rsidP="00413CBC">
      <w:pPr>
        <w:pStyle w:val="Heading1"/>
      </w:pPr>
      <w:r>
        <w:t xml:space="preserve">Step 1. </w:t>
      </w:r>
    </w:p>
    <w:p w:rsidR="00413CBC" w:rsidRDefault="00413CBC" w:rsidP="00413CBC">
      <w:pPr>
        <w:pStyle w:val="BodyText"/>
      </w:pPr>
      <w:r>
        <w:rPr>
          <w:noProof/>
        </w:rPr>
        <mc:AlternateContent>
          <mc:Choice Requires="wps">
            <w:drawing>
              <wp:anchor distT="0" distB="0" distL="114300" distR="114300" simplePos="0" relativeHeight="251668480" behindDoc="0" locked="0" layoutInCell="1" allowOverlap="1" wp14:anchorId="4BEB56DF" wp14:editId="220E5EFA">
                <wp:simplePos x="0" y="0"/>
                <wp:positionH relativeFrom="column">
                  <wp:posOffset>-2540</wp:posOffset>
                </wp:positionH>
                <wp:positionV relativeFrom="paragraph">
                  <wp:posOffset>684530</wp:posOffset>
                </wp:positionV>
                <wp:extent cx="5943600" cy="694055"/>
                <wp:effectExtent l="0" t="0" r="19050" b="10795"/>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69405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2">
                          <a:schemeClr val="accent1"/>
                        </a:lnRef>
                        <a:fillRef idx="1">
                          <a:schemeClr val="lt1"/>
                        </a:fillRef>
                        <a:effectRef idx="0">
                          <a:schemeClr val="accent1"/>
                        </a:effectRef>
                        <a:fontRef idx="minor">
                          <a:schemeClr val="dk1"/>
                        </a:fontRef>
                      </wps:style>
                      <wps:txbx>
                        <w:txbxContent>
                          <w:p w:rsidR="00413CBC" w:rsidRDefault="00413CBC" w:rsidP="0041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EB56DF" id="Text Box 4" o:spid="_x0000_s1030" type="#_x0000_t202" style="position:absolute;margin-left:-.2pt;margin-top:53.9pt;width:468pt;height:5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4owIAAHwFAAAOAAAAZHJzL2Uyb0RvYy54bWysVFtv2yAUfp+0/4B4T2xnTtpEdSo3UaZJ&#10;VVutnfpMMDTWMDAgsbNq/30HfGnW5Wnaiw3nyvnOd87VdVMJdGDGlkpmOBnHGDFJVVHKlwx/e9qM&#10;LjGyjsiCCCVZho/M4uvlxw9XtV6widopUTCDIIi0i1pneOecXkSRpTtWETtWmklQcmUq4uBqXqLC&#10;kBqiVyKaxPEsqpUptFGUWQvSdavEyxCfc0bdPeeWOSQyDG9z4WvCd+u/0fKKLF4M0buSds8g//CK&#10;ipQSkg6h1sQRtDflX6GqkhplFXdjqqpIcV5SFmqAapL4XTWPO6JZqAXAsXqAyf6/sPTu8GBQWWQ4&#10;xUiSClr0xBqHblSDUo9Ore0CjB41mLkGxNDlXm5B6ItuuKn8H8pBoAecjwO2PhgF4XSefprFoKKg&#10;m83TeDr1YaI3b22s+8xUhfwhwwZ6FyAlh1vrWtPexCcTMvQO4oPaC3ymAPnranoxyS+m89Esnyaj&#10;NIkvR3keT0brTR7ncbpZzdObX1323j/yhbYFhZM7Ctam+co4AAQlTMJzAjXZShh0IEAqQimTLkAC&#10;tQgJ1t6Nl0IMjsk5RzE4dbahhkDZwTE+5/hnRtZ7hKxKusG5KqUy5wIU3/vn8tYe2nBSsz+6Ztt0&#10;rOg4sFXFEShgVDtCVtNNCX26JdY9EAMzA62FPeDu4cOFqjOsuhNGO2V+npN7e6AyaDGqYQYzbH/s&#10;iWEYiS8SSD5P0tQPbbik0FS4mFPN9lQj99VKQUcS2DiahqO3d6I/cqOqZ1gXuc8KKiIp5M6w648r&#10;124GWDeU5XkwgjHVxN3KR019aI+yZ+FT80yM7qjqgER3qp9WsnjH2NbWe0qV753iZaCzx7lFtcMf&#10;RjwMRLeO/A45vQert6W5/A0AAP//AwBQSwMEFAAGAAgAAAAhAJ5Z8TfeAAAACQEAAA8AAABkcnMv&#10;ZG93bnJldi54bWxMj8FOwzAQRO9I/IO1SNxaOwXSEuJUKKLqDYmCODvxkkSN11Hspunfs5zocWdG&#10;s2/y7ex6MeEYOk8akqUCgVR721Gj4etzt9iACNGQNb0n1HDBANvi9iY3mfVn+sDpEBvBJRQyo6GN&#10;ccikDHWLzoSlH5DY+/GjM5HPsZF2NGcud71cKZVKZzriD60ZsGyxPh5OTkOpyl2Y9kmVXnx3/N68&#10;0ftQ77W+v5tfX0BEnON/GP7wGR0KZqr8iWwQvYbFIwdZVmtewP7zw1MKotKwStYJyCKX1wuKXwAA&#10;AP//AwBQSwECLQAUAAYACAAAACEAtoM4kv4AAADhAQAAEwAAAAAAAAAAAAAAAAAAAAAAW0NvbnRl&#10;bnRfVHlwZXNdLnhtbFBLAQItABQABgAIAAAAIQA4/SH/1gAAAJQBAAALAAAAAAAAAAAAAAAAAC8B&#10;AABfcmVscy8ucmVsc1BLAQItABQABgAIAAAAIQB2/S94owIAAHwFAAAOAAAAAAAAAAAAAAAAAC4C&#10;AABkcnMvZTJvRG9jLnhtbFBLAQItABQABgAIAAAAIQCeWfE33gAAAAkBAAAPAAAAAAAAAAAAAAAA&#10;AP0EAABkcnMvZG93bnJldi54bWxQSwUGAAAAAAQABADzAAAACAYAAAAA&#10;" fillcolor="white [3201]" strokecolor="#48709f [3204]" strokeweight="2pt">
                <v:textbox>
                  <w:txbxContent>
                    <w:p w:rsidR="00413CBC" w:rsidRDefault="00413CBC" w:rsidP="00413CBC"/>
                  </w:txbxContent>
                </v:textbox>
                <w10:wrap type="square"/>
              </v:shape>
            </w:pict>
          </mc:Fallback>
        </mc:AlternateContent>
      </w:r>
      <w:r>
        <w:t>Turn to the “effective” level page for your standard indicator and read through the performance level descriptor for the effective level, as well as the critical attributes. Jot down in your own words what this standard indicator is about.</w:t>
      </w:r>
    </w:p>
    <w:p w:rsidR="00413CBC" w:rsidRDefault="00413CBC" w:rsidP="00413CBC">
      <w:pPr>
        <w:pStyle w:val="Heading1"/>
      </w:pPr>
      <w:r>
        <w:t xml:space="preserve">Step 2. </w:t>
      </w:r>
    </w:p>
    <w:p w:rsidR="00413CBC" w:rsidRDefault="00413CBC" w:rsidP="00413CBC"/>
    <w:p w:rsidR="00413CBC" w:rsidRDefault="00413CBC" w:rsidP="00413CBC">
      <w:pPr>
        <w:rPr>
          <w:noProof/>
        </w:rPr>
      </w:pPr>
      <w:r>
        <w:rPr>
          <w:noProof/>
        </w:rPr>
        <mc:AlternateContent>
          <mc:Choice Requires="wps">
            <w:drawing>
              <wp:anchor distT="0" distB="0" distL="114300" distR="114300" simplePos="0" relativeHeight="251669504" behindDoc="0" locked="0" layoutInCell="1" allowOverlap="1" wp14:anchorId="1E708C98" wp14:editId="7AB55897">
                <wp:simplePos x="0" y="0"/>
                <wp:positionH relativeFrom="column">
                  <wp:posOffset>-635</wp:posOffset>
                </wp:positionH>
                <wp:positionV relativeFrom="paragraph">
                  <wp:posOffset>629920</wp:posOffset>
                </wp:positionV>
                <wp:extent cx="5943600" cy="694055"/>
                <wp:effectExtent l="0" t="0" r="19050" b="10795"/>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69405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2">
                          <a:schemeClr val="accent1"/>
                        </a:lnRef>
                        <a:fillRef idx="1">
                          <a:schemeClr val="lt1"/>
                        </a:fillRef>
                        <a:effectRef idx="0">
                          <a:schemeClr val="accent1"/>
                        </a:effectRef>
                        <a:fontRef idx="minor">
                          <a:schemeClr val="dk1"/>
                        </a:fontRef>
                      </wps:style>
                      <wps:txbx>
                        <w:txbxContent>
                          <w:p w:rsidR="00413CBC" w:rsidRDefault="00413CBC" w:rsidP="0041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708C98" id="Text Box 2" o:spid="_x0000_s1031" type="#_x0000_t202" style="position:absolute;margin-left:-.05pt;margin-top:49.6pt;width:468pt;height:5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eogIAAHwFAAAOAAAAZHJzL2Uyb0RvYy54bWysVEtvGyEQvlfqf0DcnX107cRW1tHGkatK&#10;URI1qXLGLMSrskABe9eN+t87sI+4qU9VLzDMfDPDPC+v2lqgPTO2UjLHyVmMEZNUlZV8yfG3p/Xk&#10;AiPriCyJUJLl+MAsvlp+/HDZ6AVL1VaJkhkERqRdNDrHW+f0Ioos3bKa2DOlmQQhV6YmDp7mJSoN&#10;acB6LaI0jmdRo0ypjaLMWuDedEK8DPY5Z9Tdc26ZQyLH8DcXThPOjT+j5SVZvBiitxXtv0H+4Rc1&#10;qSQ4HU3dEEfQzlR/maorapRV3J1RVUeK84qyEANEk8TvonncEs1CLJAcq8c02f9nlt7tHwyqyhyn&#10;GElSQ4meWOvQtWpR6rPTaLsA0KMGmGuBDVUe+BaYPuiWm9rfEA4COeT5MObWG6PAnM6zT7MYRBRk&#10;s3kWT6feTPSmrY11n5mqkSdybKB2IaVkf2tdBx0g3pmQoXZgH8Se4T2FlL+upudpcT6dT2bFNJlk&#10;SXwxKYo4ndysi7iIs/Vqnl3/6r0P+pEPtAsoUO4gWOfmK+OQIAghDd8JrclWwqA9gaYilDLpQkog&#10;FiEB7dV4JcSomJxSFKNSjw0xhJYdFeNTin96ZING8KqkG5XrSipzykD5ffgu7/BQhqOYPenaTRu6&#10;IhTJczaqPEALGNWNkNV0XUGdbol1D8TAzEBpYQ+4ezi4UE2OVU9htFXm5ym+x0MrgxSjBmYwx/bH&#10;jhiGkfgiocnnSZb5oQ2PDIoKD3Ms2RxL5K5eKahIAhtH00B6vBMDyY2qn2FdFN4riIik4DvHbiBX&#10;rtsMsG4oK4oAgjHVxN3KR029aZ9l34VP7TMxum9VB010p4ZpJYt3HdthvaZUxc4pXoV2fstqn38Y&#10;8TAQ/TryO+T4HVBvS3P5GwAA//8DAFBLAwQUAAYACAAAACEATK0pW90AAAAIAQAADwAAAGRycy9k&#10;b3ducmV2LnhtbEyPQWuDQBSE74X+h+UFektWLQlqfYYiDbkVmpaeV/dFJe5bcTfG/PtuT+1xmGHm&#10;m2K/mEHMNLneMkK8iUAQN1b33CJ8fR7WKQjnFWs1WCaEOznYl48Phcq1vfEHzSffilDCLlcInfdj&#10;LqVrOjLKbexIHLyznYzyQU6t1JO6hXIzyCSKdtKonsNCp0aqOmoup6tBqKLq4OZjXO/utr98p2/8&#10;PjZHxKfV8voCwtPi/8Lwix/QoQxMtb2ydmJAWMchiJBlCYhgZ8/bDESNkETpFmRZyP8Hyh8AAAD/&#10;/wMAUEsBAi0AFAAGAAgAAAAhALaDOJL+AAAA4QEAABMAAAAAAAAAAAAAAAAAAAAAAFtDb250ZW50&#10;X1R5cGVzXS54bWxQSwECLQAUAAYACAAAACEAOP0h/9YAAACUAQAACwAAAAAAAAAAAAAAAAAvAQAA&#10;X3JlbHMvLnJlbHNQSwECLQAUAAYACAAAACEAZfzgHqICAAB8BQAADgAAAAAAAAAAAAAAAAAuAgAA&#10;ZHJzL2Uyb0RvYy54bWxQSwECLQAUAAYACAAAACEATK0pW90AAAAIAQAADwAAAAAAAAAAAAAAAAD8&#10;BAAAZHJzL2Rvd25yZXYueG1sUEsFBgAAAAAEAAQA8wAAAAYGAAAAAA==&#10;" fillcolor="white [3201]" strokecolor="#48709f [3204]" strokeweight="2pt">
                <v:textbox>
                  <w:txbxContent>
                    <w:p w:rsidR="00413CBC" w:rsidRDefault="00413CBC" w:rsidP="00413CBC"/>
                  </w:txbxContent>
                </v:textbox>
                <w10:wrap type="square"/>
              </v:shape>
            </w:pict>
          </mc:Fallback>
        </mc:AlternateContent>
      </w:r>
      <w:r>
        <w:t>Read through the “possible examples” at the effective level. Choose one that resonates with your own classroom. Jot down an example from your own instruction or practice that fits the effective level to share with your group.</w:t>
      </w:r>
      <w:r>
        <w:rPr>
          <w:noProof/>
        </w:rPr>
        <w:t xml:space="preserve"> </w:t>
      </w:r>
    </w:p>
    <w:p w:rsidR="00413CBC" w:rsidRDefault="00413CBC" w:rsidP="00413CBC">
      <w:pPr>
        <w:rPr>
          <w:noProof/>
        </w:rPr>
      </w:pPr>
    </w:p>
    <w:p w:rsidR="00413CBC" w:rsidRDefault="00413CBC" w:rsidP="00413CBC">
      <w:pPr>
        <w:pStyle w:val="Heading1"/>
      </w:pPr>
      <w:r>
        <w:t xml:space="preserve">Step 3. </w:t>
      </w:r>
    </w:p>
    <w:p w:rsidR="00413CBC" w:rsidRDefault="00413CBC" w:rsidP="00413CBC">
      <w:pPr>
        <w:pStyle w:val="BodyText"/>
      </w:pPr>
      <w:r>
        <w:t xml:space="preserve"> Read the professional learning portion and consider the following questions: </w:t>
      </w:r>
    </w:p>
    <w:p w:rsidR="00413CBC" w:rsidRDefault="00413CBC" w:rsidP="00413CBC">
      <w:pPr>
        <w:pStyle w:val="BodyText"/>
        <w:numPr>
          <w:ilvl w:val="0"/>
          <w:numId w:val="40"/>
        </w:numPr>
      </w:pPr>
      <w:r>
        <w:t>How could you use this information to help you complete the four-step evaluation process?</w:t>
      </w:r>
    </w:p>
    <w:p w:rsidR="002C366F" w:rsidRPr="000A0FC4" w:rsidRDefault="00413CBC" w:rsidP="00B672EF">
      <w:pPr>
        <w:pStyle w:val="BodyText"/>
        <w:numPr>
          <w:ilvl w:val="0"/>
          <w:numId w:val="40"/>
        </w:numPr>
      </w:pPr>
      <w:r>
        <w:rPr>
          <w:noProof/>
        </w:rPr>
        <mc:AlternateContent>
          <mc:Choice Requires="wps">
            <w:drawing>
              <wp:anchor distT="0" distB="0" distL="114300" distR="114300" simplePos="0" relativeHeight="251670528" behindDoc="0" locked="0" layoutInCell="1" allowOverlap="1" wp14:anchorId="5ECE660E" wp14:editId="776F9DC3">
                <wp:simplePos x="0" y="0"/>
                <wp:positionH relativeFrom="column">
                  <wp:posOffset>-635</wp:posOffset>
                </wp:positionH>
                <wp:positionV relativeFrom="paragraph">
                  <wp:posOffset>447675</wp:posOffset>
                </wp:positionV>
                <wp:extent cx="5943600" cy="1167130"/>
                <wp:effectExtent l="0" t="0" r="19050" b="13970"/>
                <wp:wrapSquare wrapText="bothSides"/>
                <wp:docPr id="5" name="Text Box 5"/>
                <wp:cNvGraphicFramePr/>
                <a:graphic xmlns:a="http://schemas.openxmlformats.org/drawingml/2006/main">
                  <a:graphicData uri="http://schemas.microsoft.com/office/word/2010/wordprocessingShape">
                    <wps:wsp>
                      <wps:cNvSpPr txBox="1"/>
                      <wps:spPr>
                        <a:xfrm>
                          <a:off x="0" y="0"/>
                          <a:ext cx="5943600" cy="116713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2">
                          <a:schemeClr val="accent1"/>
                        </a:lnRef>
                        <a:fillRef idx="1">
                          <a:schemeClr val="lt1"/>
                        </a:fillRef>
                        <a:effectRef idx="0">
                          <a:schemeClr val="accent1"/>
                        </a:effectRef>
                        <a:fontRef idx="minor">
                          <a:schemeClr val="dk1"/>
                        </a:fontRef>
                      </wps:style>
                      <wps:txbx>
                        <w:txbxContent>
                          <w:p w:rsidR="00413CBC" w:rsidRDefault="00413CBC" w:rsidP="0041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CE660E" id="Text Box 5" o:spid="_x0000_s1032" type="#_x0000_t202" style="position:absolute;left:0;text-align:left;margin-left:-.05pt;margin-top:35.25pt;width:468pt;height:9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bbpgIAAH0FAAAOAAAAZHJzL2Uyb0RvYy54bWysVFtP2zAUfp+0/2D5vSQpaaEVKQpFnSYh&#10;QIOJZ9exaTTfZrtNumn/fcdOEzrWp2kvyfG5n+9crq5bKdCOWVdrVeDsLMWIKaqrWr0W+OvzanSJ&#10;kfNEVURoxQq8Zw5fLz5+uGrMnI31RouKWQROlJs3psAb7808SRzdMEncmTZMgZBrK4mHp31NKksa&#10;8C5FMk7TadJoWxmrKXMOuLedEC+if84Z9Q+cO+aRKDDk5uPXxu86fJPFFZm/WmI2NT2kQf4hC0lq&#10;BUEHV7fEE7S19V+uZE2tdpr7M6plojmvKYs1QDVZ+q6apw0xLNYC4DgzwOT+n1t6v3u0qK4KPMFI&#10;EQktematRze6RZOATmPcHJSeDKj5FtjQ5Z7vgBmKbrmV4Q/lIJADzvsB2+CMAnMyy8+nKYgoyLJs&#10;epGdR/STN3Njnf/EtESBKLCF5kVMye7OeUgFVHuVEE2o2DwIAOLACKEi5j+Xk4txeTGZjablJBvl&#10;WXo5Kst0PLpdlWmZ5qvlLL/5FaoAl719EirtKoqU3wvWhfnCOCAENYxjOnE22VJYtCMwVYRSpnzE&#10;BLwJBdrBjNdCDIbZKUMxGB10Yw1xZgfD9JThnxFZbxGjauUHY1krbU85qL716fJOH4A4qjmQvl23&#10;cSymfbPXutrDDFjd7ZAzdFVDn+6I84/EwtJAb+EQ+Af4cKGbAusDhdFG2x+n+EEfZhmkGDWwhAV2&#10;37fEMozEZwVTPsvyPGxtfOTQVHjYY8n6WKK2cqmhIxmcHEMjGfS96ElutXyBe1GGqCAiikLsAvue&#10;XPruNMC9oawsoxLsqSH+Tj0ZGlwHlMMUPrcvxJrDqHoYonvdryuZv5vYTjdYKl1uveZ1HOeAc4fq&#10;AX/Y8TiSh3sUjsjxO2q9Xc3FbwAAAP//AwBQSwMEFAAGAAgAAAAhAAYap/PeAAAACAEAAA8AAABk&#10;cnMvZG93bnJldi54bWxMj0FvgkAUhO9N+h82r0lvuqDFKuVhGlLjrUlt43lhn0Bk3xJ2Rfz33Z7q&#10;cTKTmW+y7WQ6MdLgWssI8TwCQVxZ3XKN8PO9m61BOK9Yq84yIdzIwTZ/fMhUqu2Vv2g8+FqEEnap&#10;Qmi871MpXdWQUW5ue+LgnexglA9yqKUe1DWUm04uomgljWo5LDSqp6Kh6ny4GIQiKnZu3Mfl6mbb&#10;83H9wZ99tUd8fpre30B4mvx/GP7wAzrkgam0F9ZOdAizOAQRXqMERLA3y2QDokRYJC9LkHkm7w/k&#10;vwAAAP//AwBQSwECLQAUAAYACAAAACEAtoM4kv4AAADhAQAAEwAAAAAAAAAAAAAAAAAAAAAAW0Nv&#10;bnRlbnRfVHlwZXNdLnhtbFBLAQItABQABgAIAAAAIQA4/SH/1gAAAJQBAAALAAAAAAAAAAAAAAAA&#10;AC8BAABfcmVscy8ucmVsc1BLAQItABQABgAIAAAAIQBOh2bbpgIAAH0FAAAOAAAAAAAAAAAAAAAA&#10;AC4CAABkcnMvZTJvRG9jLnhtbFBLAQItABQABgAIAAAAIQAGGqfz3gAAAAgBAAAPAAAAAAAAAAAA&#10;AAAAAAAFAABkcnMvZG93bnJldi54bWxQSwUGAAAAAAQABADzAAAACwYAAAAA&#10;" fillcolor="white [3201]" strokecolor="#48709f [3204]" strokeweight="2pt">
                <v:textbox>
                  <w:txbxContent>
                    <w:p w:rsidR="00413CBC" w:rsidRDefault="00413CBC" w:rsidP="00413CBC"/>
                  </w:txbxContent>
                </v:textbox>
                <w10:wrap type="square"/>
              </v:shape>
            </w:pict>
          </mc:Fallback>
        </mc:AlternateContent>
      </w:r>
      <w:r>
        <w:t>How could you use this information to provide feedback and coach your peers?</w:t>
      </w:r>
    </w:p>
    <w:sectPr w:rsidR="002C366F" w:rsidRPr="000A0FC4" w:rsidSect="00C64BA6">
      <w:footerReference w:type="first" r:id="rId23"/>
      <w:pgSz w:w="12240" w:h="15840"/>
      <w:pgMar w:top="1440" w:right="1440" w:bottom="1080" w:left="144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3F6" w:rsidRDefault="001803F6" w:rsidP="009813D0">
      <w:r>
        <w:separator/>
      </w:r>
    </w:p>
  </w:endnote>
  <w:endnote w:type="continuationSeparator" w:id="0">
    <w:p w:rsidR="001803F6" w:rsidRDefault="001803F6" w:rsidP="0098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9" w:rsidRPr="00F15648" w:rsidRDefault="006F6EA9" w:rsidP="004268AD">
    <w:pPr>
      <w:pStyle w:val="Footer"/>
    </w:pPr>
    <w:r w:rsidRPr="00F15648">
      <w:t xml:space="preserve">Maine </w:t>
    </w:r>
    <w:r>
      <w:t xml:space="preserve">Department of Education  </w:t>
    </w:r>
    <w:r>
      <w:ptab w:relativeTo="margin" w:alignment="right" w:leader="none"/>
    </w:r>
    <w:r>
      <w:t xml:space="preserve"> Handout 1: Rubric in the Four Step Evaluation Process</w:t>
    </w:r>
    <w:r w:rsidRPr="00F15648">
      <w:t>—</w:t>
    </w:r>
    <w:r w:rsidRPr="00F15648">
      <w:fldChar w:fldCharType="begin"/>
    </w:r>
    <w:r w:rsidRPr="00F15648">
      <w:instrText xml:space="preserve"> PAGE   \* MERGEFORMAT </w:instrText>
    </w:r>
    <w:r w:rsidRPr="00F15648">
      <w:fldChar w:fldCharType="separate"/>
    </w:r>
    <w:r w:rsidR="005E0EA4">
      <w:rPr>
        <w:noProof/>
      </w:rPr>
      <w:t>2</w:t>
    </w:r>
    <w:r w:rsidRPr="00F156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9" w:rsidRPr="00F15648" w:rsidRDefault="006F6EA9" w:rsidP="0096651E">
    <w:pPr>
      <w:pStyle w:val="Footer"/>
    </w:pPr>
    <w:r w:rsidRPr="00F15648">
      <w:t xml:space="preserve">Maine </w:t>
    </w:r>
    <w:r>
      <w:t xml:space="preserve">Department of Education </w:t>
    </w:r>
    <w:r>
      <w:ptab w:relativeTo="margin" w:alignment="right" w:leader="none"/>
    </w:r>
    <w:r>
      <w:t xml:space="preserve"> Handout 1: Rubric in the Four Step Evaluation Process</w:t>
    </w:r>
    <w:r w:rsidRPr="00F15648">
      <w:t>—</w:t>
    </w:r>
    <w:r w:rsidRPr="00F15648">
      <w:fldChar w:fldCharType="begin"/>
    </w:r>
    <w:r w:rsidRPr="00F15648">
      <w:instrText xml:space="preserve"> PAGE   \* MERGEFORMAT </w:instrText>
    </w:r>
    <w:r w:rsidRPr="00F15648">
      <w:fldChar w:fldCharType="separate"/>
    </w:r>
    <w:r w:rsidR="005E0EA4">
      <w:rPr>
        <w:noProof/>
      </w:rPr>
      <w:t>1</w:t>
    </w:r>
    <w:r w:rsidRPr="00F1564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A6" w:rsidRPr="00C64BA6" w:rsidRDefault="00C64BA6" w:rsidP="00C64BA6">
    <w:pPr>
      <w:pStyle w:val="Footer"/>
    </w:pPr>
    <w:r w:rsidRPr="00F15648">
      <w:t xml:space="preserve">Maine </w:t>
    </w:r>
    <w:r>
      <w:t xml:space="preserve">Department of Education </w:t>
    </w:r>
    <w:r>
      <w:ptab w:relativeTo="margin" w:alignment="right" w:leader="none"/>
    </w:r>
    <w:r>
      <w:t xml:space="preserve"> Handout 2: Getting to Know the Points of Contact Framework</w:t>
    </w:r>
    <w:r w:rsidRPr="00F15648">
      <w:t>—</w:t>
    </w:r>
    <w:r w:rsidRPr="00F15648">
      <w:fldChar w:fldCharType="begin"/>
    </w:r>
    <w:r w:rsidRPr="00F15648">
      <w:instrText xml:space="preserve"> PAGE   \* MERGEFORMAT </w:instrText>
    </w:r>
    <w:r w:rsidRPr="00F15648">
      <w:fldChar w:fldCharType="separate"/>
    </w:r>
    <w:r w:rsidR="005E0EA4">
      <w:rPr>
        <w:noProof/>
      </w:rPr>
      <w:t>4</w:t>
    </w:r>
    <w:r w:rsidRPr="00F1564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A6" w:rsidRPr="00F15648" w:rsidRDefault="00C64BA6" w:rsidP="0096651E">
    <w:pPr>
      <w:pStyle w:val="Footer"/>
    </w:pPr>
    <w:r w:rsidRPr="00F15648">
      <w:t xml:space="preserve">Maine </w:t>
    </w:r>
    <w:r>
      <w:t xml:space="preserve">Department of Education </w:t>
    </w:r>
    <w:r>
      <w:ptab w:relativeTo="margin" w:alignment="right" w:leader="none"/>
    </w:r>
    <w:r>
      <w:t xml:space="preserve"> Handout 2: Getting to Know the Points of Contact Framework</w:t>
    </w:r>
    <w:r w:rsidRPr="00F15648">
      <w:t>—</w:t>
    </w:r>
    <w:r w:rsidRPr="00F15648">
      <w:fldChar w:fldCharType="begin"/>
    </w:r>
    <w:r w:rsidRPr="00F15648">
      <w:instrText xml:space="preserve"> PAGE   \* MERGEFORMAT </w:instrText>
    </w:r>
    <w:r w:rsidRPr="00F15648">
      <w:fldChar w:fldCharType="separate"/>
    </w:r>
    <w:r w:rsidR="005E0EA4">
      <w:rPr>
        <w:noProof/>
      </w:rPr>
      <w:t>1</w:t>
    </w:r>
    <w:r w:rsidRPr="00F1564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A6" w:rsidRPr="00F15648" w:rsidRDefault="00C64BA6" w:rsidP="0096651E">
    <w:pPr>
      <w:pStyle w:val="Footer"/>
    </w:pPr>
    <w:r w:rsidRPr="00F15648">
      <w:t xml:space="preserve">Maine </w:t>
    </w:r>
    <w:r>
      <w:t xml:space="preserve">Department of Education </w:t>
    </w:r>
    <w:r>
      <w:ptab w:relativeTo="margin" w:alignment="right" w:leader="none"/>
    </w:r>
    <w:r>
      <w:t xml:space="preserve"> Handout 3: </w:t>
    </w:r>
    <w:r w:rsidRPr="00C64BA6">
      <w:t>Key Words in Performance Level Indicators</w:t>
    </w:r>
    <w:r w:rsidRPr="00F15648">
      <w:t>—</w:t>
    </w:r>
    <w:r w:rsidRPr="00F15648">
      <w:fldChar w:fldCharType="begin"/>
    </w:r>
    <w:r w:rsidRPr="00F15648">
      <w:instrText xml:space="preserve"> PAGE   \* MERGEFORMAT </w:instrText>
    </w:r>
    <w:r w:rsidRPr="00F15648">
      <w:fldChar w:fldCharType="separate"/>
    </w:r>
    <w:r w:rsidR="005E0EA4">
      <w:rPr>
        <w:noProof/>
      </w:rPr>
      <w:t>1</w:t>
    </w:r>
    <w:r w:rsidRPr="00F1564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A6" w:rsidRPr="00F15648" w:rsidRDefault="00C64BA6" w:rsidP="0096651E">
    <w:pPr>
      <w:pStyle w:val="Footer"/>
    </w:pPr>
    <w:r w:rsidRPr="00F15648">
      <w:t xml:space="preserve">Maine </w:t>
    </w:r>
    <w:r>
      <w:t xml:space="preserve">Department of Education </w:t>
    </w:r>
    <w:r>
      <w:ptab w:relativeTo="margin" w:alignment="right" w:leader="none"/>
    </w:r>
    <w:r>
      <w:t xml:space="preserve"> Handout 4: Deep Dive Into the Companion Guide</w:t>
    </w:r>
    <w:r w:rsidRPr="00F15648">
      <w:t>—</w:t>
    </w:r>
    <w:r w:rsidRPr="00F15648">
      <w:fldChar w:fldCharType="begin"/>
    </w:r>
    <w:r w:rsidRPr="00F15648">
      <w:instrText xml:space="preserve"> PAGE   \* MERGEFORMAT </w:instrText>
    </w:r>
    <w:r w:rsidRPr="00F15648">
      <w:fldChar w:fldCharType="separate"/>
    </w:r>
    <w:r w:rsidR="005E0EA4">
      <w:rPr>
        <w:noProof/>
      </w:rPr>
      <w:t>1</w:t>
    </w:r>
    <w:r w:rsidRPr="00F156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3F6" w:rsidRDefault="001803F6" w:rsidP="009813D0">
      <w:r>
        <w:separator/>
      </w:r>
    </w:p>
  </w:footnote>
  <w:footnote w:type="continuationSeparator" w:id="0">
    <w:p w:rsidR="001803F6" w:rsidRDefault="001803F6" w:rsidP="0098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9" w:rsidRDefault="006F6EA9" w:rsidP="0096651E">
    <w:pPr>
      <w:pStyle w:val="Header"/>
      <w:spacing w:before="360"/>
    </w:pPr>
    <w:r>
      <w:rPr>
        <w:noProof/>
      </w:rPr>
      <w:drawing>
        <wp:inline distT="0" distB="0" distL="0" distR="0" wp14:anchorId="6E9AB816" wp14:editId="40951E80">
          <wp:extent cx="2112999" cy="7691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4Maine_Logo.jpg"/>
                  <pic:cNvPicPr/>
                </pic:nvPicPr>
                <pic:blipFill>
                  <a:blip r:embed="rId1">
                    <a:extLst>
                      <a:ext uri="{28A0092B-C50C-407E-A947-70E740481C1C}">
                        <a14:useLocalDpi xmlns:a14="http://schemas.microsoft.com/office/drawing/2010/main" val="0"/>
                      </a:ext>
                    </a:extLst>
                  </a:blip>
                  <a:stretch>
                    <a:fillRect/>
                  </a:stretch>
                </pic:blipFill>
                <pic:spPr>
                  <a:xfrm>
                    <a:off x="0" y="0"/>
                    <a:ext cx="2112999" cy="769132"/>
                  </a:xfrm>
                  <a:prstGeom prst="rect">
                    <a:avLst/>
                  </a:prstGeom>
                </pic:spPr>
              </pic:pic>
            </a:graphicData>
          </a:graphic>
        </wp:inline>
      </w:drawing>
    </w:r>
  </w:p>
  <w:p w:rsidR="006F6EA9" w:rsidRDefault="006F6EA9" w:rsidP="009665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3AE0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6C1F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6A6D2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F8FF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A0F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87398"/>
    <w:lvl w:ilvl="0">
      <w:start w:val="1"/>
      <w:numFmt w:val="bullet"/>
      <w:lvlText w:val="o"/>
      <w:lvlJc w:val="left"/>
      <w:pPr>
        <w:ind w:left="1080" w:hanging="360"/>
      </w:pPr>
      <w:rPr>
        <w:rFonts w:ascii="Courier New" w:hAnsi="Courier New" w:hint="default"/>
        <w:color w:val="000000" w:themeColor="text1"/>
      </w:rPr>
    </w:lvl>
  </w:abstractNum>
  <w:abstractNum w:abstractNumId="7" w15:restartNumberingAfterBreak="0">
    <w:nsid w:val="FFFFFF83"/>
    <w:multiLevelType w:val="singleLevel"/>
    <w:tmpl w:val="B53EB310"/>
    <w:lvl w:ilvl="0">
      <w:start w:val="1"/>
      <w:numFmt w:val="bullet"/>
      <w:lvlText w:val=""/>
      <w:lvlJc w:val="left"/>
      <w:pPr>
        <w:ind w:left="720" w:hanging="360"/>
      </w:pPr>
      <w:rPr>
        <w:rFonts w:ascii="Wingdings" w:hAnsi="Wingdings" w:hint="default"/>
        <w:b w:val="0"/>
        <w:i w:val="0"/>
        <w:color w:val="000000" w:themeColor="text1"/>
        <w:sz w:val="16"/>
      </w:rPr>
    </w:lvl>
  </w:abstractNum>
  <w:abstractNum w:abstractNumId="8" w15:restartNumberingAfterBreak="0">
    <w:nsid w:val="FFFFFF88"/>
    <w:multiLevelType w:val="singleLevel"/>
    <w:tmpl w:val="9ADA10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02A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47733"/>
    <w:multiLevelType w:val="hybridMultilevel"/>
    <w:tmpl w:val="790C482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4857FB7"/>
    <w:multiLevelType w:val="hybridMultilevel"/>
    <w:tmpl w:val="AFE436C8"/>
    <w:lvl w:ilvl="0" w:tplc="D0D03F4E">
      <w:start w:val="1"/>
      <w:numFmt w:val="bullet"/>
      <w:lvlText w:val=""/>
      <w:lvlJc w:val="left"/>
      <w:pPr>
        <w:tabs>
          <w:tab w:val="num" w:pos="720"/>
        </w:tabs>
        <w:ind w:left="720" w:hanging="360"/>
      </w:pPr>
      <w:rPr>
        <w:rFonts w:ascii="Symbol" w:hAnsi="Symbol" w:hint="default"/>
      </w:rPr>
    </w:lvl>
    <w:lvl w:ilvl="1" w:tplc="F906EF52">
      <w:start w:val="1"/>
      <w:numFmt w:val="bullet"/>
      <w:lvlText w:val="o"/>
      <w:lvlJc w:val="left"/>
      <w:pPr>
        <w:tabs>
          <w:tab w:val="num" w:pos="1440"/>
        </w:tabs>
        <w:ind w:left="1440" w:hanging="360"/>
      </w:pPr>
      <w:rPr>
        <w:rFonts w:ascii="Courier New" w:hAnsi="Courier New" w:cs="Wingdings" w:hint="default"/>
      </w:rPr>
    </w:lvl>
    <w:lvl w:ilvl="2" w:tplc="AFB41672" w:tentative="1">
      <w:start w:val="1"/>
      <w:numFmt w:val="bullet"/>
      <w:lvlText w:val=""/>
      <w:lvlJc w:val="left"/>
      <w:pPr>
        <w:tabs>
          <w:tab w:val="num" w:pos="2160"/>
        </w:tabs>
        <w:ind w:left="2160" w:hanging="360"/>
      </w:pPr>
      <w:rPr>
        <w:rFonts w:ascii="Wingdings" w:hAnsi="Wingdings" w:hint="default"/>
      </w:rPr>
    </w:lvl>
    <w:lvl w:ilvl="3" w:tplc="68367F52" w:tentative="1">
      <w:start w:val="1"/>
      <w:numFmt w:val="bullet"/>
      <w:lvlText w:val=""/>
      <w:lvlJc w:val="left"/>
      <w:pPr>
        <w:tabs>
          <w:tab w:val="num" w:pos="2880"/>
        </w:tabs>
        <w:ind w:left="2880" w:hanging="360"/>
      </w:pPr>
      <w:rPr>
        <w:rFonts w:ascii="Symbol" w:hAnsi="Symbol" w:hint="default"/>
      </w:rPr>
    </w:lvl>
    <w:lvl w:ilvl="4" w:tplc="10561912" w:tentative="1">
      <w:start w:val="1"/>
      <w:numFmt w:val="bullet"/>
      <w:lvlText w:val="o"/>
      <w:lvlJc w:val="left"/>
      <w:pPr>
        <w:tabs>
          <w:tab w:val="num" w:pos="3600"/>
        </w:tabs>
        <w:ind w:left="3600" w:hanging="360"/>
      </w:pPr>
      <w:rPr>
        <w:rFonts w:ascii="Courier New" w:hAnsi="Courier New" w:cs="Wingdings" w:hint="default"/>
      </w:rPr>
    </w:lvl>
    <w:lvl w:ilvl="5" w:tplc="1FD8E9D4" w:tentative="1">
      <w:start w:val="1"/>
      <w:numFmt w:val="bullet"/>
      <w:lvlText w:val=""/>
      <w:lvlJc w:val="left"/>
      <w:pPr>
        <w:tabs>
          <w:tab w:val="num" w:pos="4320"/>
        </w:tabs>
        <w:ind w:left="4320" w:hanging="360"/>
      </w:pPr>
      <w:rPr>
        <w:rFonts w:ascii="Wingdings" w:hAnsi="Wingdings" w:hint="default"/>
      </w:rPr>
    </w:lvl>
    <w:lvl w:ilvl="6" w:tplc="E6A86DCA" w:tentative="1">
      <w:start w:val="1"/>
      <w:numFmt w:val="bullet"/>
      <w:lvlText w:val=""/>
      <w:lvlJc w:val="left"/>
      <w:pPr>
        <w:tabs>
          <w:tab w:val="num" w:pos="5040"/>
        </w:tabs>
        <w:ind w:left="5040" w:hanging="360"/>
      </w:pPr>
      <w:rPr>
        <w:rFonts w:ascii="Symbol" w:hAnsi="Symbol" w:hint="default"/>
      </w:rPr>
    </w:lvl>
    <w:lvl w:ilvl="7" w:tplc="4808B53C" w:tentative="1">
      <w:start w:val="1"/>
      <w:numFmt w:val="bullet"/>
      <w:lvlText w:val="o"/>
      <w:lvlJc w:val="left"/>
      <w:pPr>
        <w:tabs>
          <w:tab w:val="num" w:pos="5760"/>
        </w:tabs>
        <w:ind w:left="5760" w:hanging="360"/>
      </w:pPr>
      <w:rPr>
        <w:rFonts w:ascii="Courier New" w:hAnsi="Courier New" w:cs="Wingdings" w:hint="default"/>
      </w:rPr>
    </w:lvl>
    <w:lvl w:ilvl="8" w:tplc="4F7A92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0C4B6D"/>
    <w:multiLevelType w:val="hybridMultilevel"/>
    <w:tmpl w:val="0A6C3E62"/>
    <w:lvl w:ilvl="0" w:tplc="A516E1A6">
      <w:start w:val="1"/>
      <w:numFmt w:val="bullet"/>
      <w:lvlText w:val=""/>
      <w:lvlJc w:val="left"/>
      <w:pPr>
        <w:ind w:left="360" w:hanging="360"/>
      </w:pPr>
      <w:rPr>
        <w:rFonts w:ascii="Wingdings" w:hAnsi="Wingdings"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29C2C95"/>
    <w:multiLevelType w:val="hybridMultilevel"/>
    <w:tmpl w:val="FEE4239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A12500F"/>
    <w:multiLevelType w:val="hybridMultilevel"/>
    <w:tmpl w:val="3C7CC730"/>
    <w:lvl w:ilvl="0" w:tplc="0409000B">
      <w:start w:val="1"/>
      <w:numFmt w:val="bullet"/>
      <w:lvlText w:val=""/>
      <w:lvlJc w:val="left"/>
      <w:pPr>
        <w:ind w:left="360" w:hanging="360"/>
      </w:pPr>
      <w:rPr>
        <w:rFonts w:ascii="Wingdings" w:hAnsi="Wingdings"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B9B3EE3"/>
    <w:multiLevelType w:val="hybridMultilevel"/>
    <w:tmpl w:val="BD027D80"/>
    <w:lvl w:ilvl="0" w:tplc="0409000B">
      <w:start w:val="1"/>
      <w:numFmt w:val="bullet"/>
      <w:lvlText w:val=""/>
      <w:lvlJc w:val="left"/>
      <w:pPr>
        <w:ind w:left="360" w:hanging="360"/>
      </w:pPr>
      <w:rPr>
        <w:rFonts w:ascii="Wingdings" w:hAnsi="Wingdings"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4C42C7F"/>
    <w:multiLevelType w:val="hybridMultilevel"/>
    <w:tmpl w:val="F19A2B3E"/>
    <w:lvl w:ilvl="0" w:tplc="6A36304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E4B65"/>
    <w:multiLevelType w:val="hybridMultilevel"/>
    <w:tmpl w:val="041E67BA"/>
    <w:lvl w:ilvl="0" w:tplc="CA7C9C74">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A4914"/>
    <w:multiLevelType w:val="hybridMultilevel"/>
    <w:tmpl w:val="B1BAD9A6"/>
    <w:lvl w:ilvl="0" w:tplc="BFB0419A">
      <w:start w:val="1"/>
      <w:numFmt w:val="bullet"/>
      <w:lvlText w:val=""/>
      <w:lvlJc w:val="left"/>
      <w:pPr>
        <w:tabs>
          <w:tab w:val="num" w:pos="1080"/>
        </w:tabs>
        <w:ind w:left="1080" w:hanging="360"/>
      </w:pPr>
      <w:rPr>
        <w:rFonts w:ascii="Symbol" w:hAnsi="Symbol" w:hint="default"/>
      </w:rPr>
    </w:lvl>
    <w:lvl w:ilvl="1" w:tplc="0194EE9E" w:tentative="1">
      <w:start w:val="1"/>
      <w:numFmt w:val="bullet"/>
      <w:lvlText w:val="o"/>
      <w:lvlJc w:val="left"/>
      <w:pPr>
        <w:tabs>
          <w:tab w:val="num" w:pos="1440"/>
        </w:tabs>
        <w:ind w:left="1440" w:hanging="360"/>
      </w:pPr>
      <w:rPr>
        <w:rFonts w:ascii="Courier New" w:hAnsi="Courier New" w:cs="Wingdings" w:hint="default"/>
      </w:rPr>
    </w:lvl>
    <w:lvl w:ilvl="2" w:tplc="E7B0E96A" w:tentative="1">
      <w:start w:val="1"/>
      <w:numFmt w:val="bullet"/>
      <w:lvlText w:val=""/>
      <w:lvlJc w:val="left"/>
      <w:pPr>
        <w:tabs>
          <w:tab w:val="num" w:pos="2160"/>
        </w:tabs>
        <w:ind w:left="2160" w:hanging="360"/>
      </w:pPr>
      <w:rPr>
        <w:rFonts w:ascii="Wingdings" w:hAnsi="Wingdings" w:hint="default"/>
      </w:rPr>
    </w:lvl>
    <w:lvl w:ilvl="3" w:tplc="3FAC3708" w:tentative="1">
      <w:start w:val="1"/>
      <w:numFmt w:val="bullet"/>
      <w:lvlText w:val=""/>
      <w:lvlJc w:val="left"/>
      <w:pPr>
        <w:tabs>
          <w:tab w:val="num" w:pos="2880"/>
        </w:tabs>
        <w:ind w:left="2880" w:hanging="360"/>
      </w:pPr>
      <w:rPr>
        <w:rFonts w:ascii="Symbol" w:hAnsi="Symbol" w:hint="default"/>
      </w:rPr>
    </w:lvl>
    <w:lvl w:ilvl="4" w:tplc="8C5AF966" w:tentative="1">
      <w:start w:val="1"/>
      <w:numFmt w:val="bullet"/>
      <w:lvlText w:val="o"/>
      <w:lvlJc w:val="left"/>
      <w:pPr>
        <w:tabs>
          <w:tab w:val="num" w:pos="3600"/>
        </w:tabs>
        <w:ind w:left="3600" w:hanging="360"/>
      </w:pPr>
      <w:rPr>
        <w:rFonts w:ascii="Courier New" w:hAnsi="Courier New" w:cs="Wingdings" w:hint="default"/>
      </w:rPr>
    </w:lvl>
    <w:lvl w:ilvl="5" w:tplc="6B0E8CB4" w:tentative="1">
      <w:start w:val="1"/>
      <w:numFmt w:val="bullet"/>
      <w:lvlText w:val=""/>
      <w:lvlJc w:val="left"/>
      <w:pPr>
        <w:tabs>
          <w:tab w:val="num" w:pos="4320"/>
        </w:tabs>
        <w:ind w:left="4320" w:hanging="360"/>
      </w:pPr>
      <w:rPr>
        <w:rFonts w:ascii="Wingdings" w:hAnsi="Wingdings" w:hint="default"/>
      </w:rPr>
    </w:lvl>
    <w:lvl w:ilvl="6" w:tplc="40648BDC" w:tentative="1">
      <w:start w:val="1"/>
      <w:numFmt w:val="bullet"/>
      <w:lvlText w:val=""/>
      <w:lvlJc w:val="left"/>
      <w:pPr>
        <w:tabs>
          <w:tab w:val="num" w:pos="5040"/>
        </w:tabs>
        <w:ind w:left="5040" w:hanging="360"/>
      </w:pPr>
      <w:rPr>
        <w:rFonts w:ascii="Symbol" w:hAnsi="Symbol" w:hint="default"/>
      </w:rPr>
    </w:lvl>
    <w:lvl w:ilvl="7" w:tplc="F6025C0C" w:tentative="1">
      <w:start w:val="1"/>
      <w:numFmt w:val="bullet"/>
      <w:lvlText w:val="o"/>
      <w:lvlJc w:val="left"/>
      <w:pPr>
        <w:tabs>
          <w:tab w:val="num" w:pos="5760"/>
        </w:tabs>
        <w:ind w:left="5760" w:hanging="360"/>
      </w:pPr>
      <w:rPr>
        <w:rFonts w:ascii="Courier New" w:hAnsi="Courier New" w:cs="Wingdings" w:hint="default"/>
      </w:rPr>
    </w:lvl>
    <w:lvl w:ilvl="8" w:tplc="B8B20A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B7173"/>
    <w:multiLevelType w:val="hybridMultilevel"/>
    <w:tmpl w:val="5792D22C"/>
    <w:lvl w:ilvl="0" w:tplc="0409000B">
      <w:start w:val="1"/>
      <w:numFmt w:val="bullet"/>
      <w:lvlText w:val=""/>
      <w:lvlJc w:val="left"/>
      <w:pPr>
        <w:ind w:left="360" w:hanging="360"/>
      </w:pPr>
      <w:rPr>
        <w:rFonts w:ascii="Wingdings" w:hAnsi="Wingdings"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9B1711D"/>
    <w:multiLevelType w:val="hybridMultilevel"/>
    <w:tmpl w:val="8196F1B6"/>
    <w:lvl w:ilvl="0" w:tplc="0409000B">
      <w:start w:val="1"/>
      <w:numFmt w:val="bullet"/>
      <w:lvlText w:val=""/>
      <w:lvlJc w:val="left"/>
      <w:pPr>
        <w:ind w:left="360" w:hanging="360"/>
      </w:pPr>
      <w:rPr>
        <w:rFonts w:ascii="Wingdings" w:hAnsi="Wingdings"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969C8"/>
    <w:multiLevelType w:val="hybridMultilevel"/>
    <w:tmpl w:val="BAA83D62"/>
    <w:lvl w:ilvl="0" w:tplc="F44478AC">
      <w:start w:val="1"/>
      <w:numFmt w:val="bullet"/>
      <w:lvlText w:val=""/>
      <w:lvlJc w:val="left"/>
      <w:pPr>
        <w:tabs>
          <w:tab w:val="num" w:pos="360"/>
        </w:tabs>
        <w:ind w:left="360" w:hanging="360"/>
      </w:pPr>
      <w:rPr>
        <w:rFonts w:ascii="Wingdings" w:hAnsi="Wingdings"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80052"/>
    <w:multiLevelType w:val="hybridMultilevel"/>
    <w:tmpl w:val="DD7A1C1E"/>
    <w:lvl w:ilvl="0" w:tplc="EC96C000">
      <w:start w:val="1"/>
      <w:numFmt w:val="bullet"/>
      <w:lvlText w:val=""/>
      <w:lvlJc w:val="left"/>
      <w:pPr>
        <w:tabs>
          <w:tab w:val="num" w:pos="360"/>
        </w:tabs>
        <w:ind w:left="360" w:hanging="360"/>
      </w:pPr>
      <w:rPr>
        <w:rFonts w:ascii="Wingdings" w:hAnsi="Wingdings"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00125"/>
    <w:multiLevelType w:val="hybridMultilevel"/>
    <w:tmpl w:val="40AC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A072237"/>
    <w:multiLevelType w:val="multilevel"/>
    <w:tmpl w:val="96BAF0D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60311"/>
    <w:multiLevelType w:val="hybridMultilevel"/>
    <w:tmpl w:val="C26EA4A8"/>
    <w:lvl w:ilvl="0" w:tplc="04090015">
      <w:start w:val="1"/>
      <w:numFmt w:val="upp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C016DF5"/>
    <w:multiLevelType w:val="hybridMultilevel"/>
    <w:tmpl w:val="1BBAFBC4"/>
    <w:lvl w:ilvl="0" w:tplc="0409000B">
      <w:start w:val="1"/>
      <w:numFmt w:val="bullet"/>
      <w:lvlText w:val=""/>
      <w:lvlJc w:val="left"/>
      <w:pPr>
        <w:ind w:left="360" w:hanging="360"/>
      </w:pPr>
      <w:rPr>
        <w:rFonts w:ascii="Wingdings" w:hAnsi="Wingdings"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DB81B9B"/>
    <w:multiLevelType w:val="multilevel"/>
    <w:tmpl w:val="86EECEE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FA61F2"/>
    <w:multiLevelType w:val="multilevel"/>
    <w:tmpl w:val="AFE43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3F059E"/>
    <w:multiLevelType w:val="hybridMultilevel"/>
    <w:tmpl w:val="7D36021C"/>
    <w:lvl w:ilvl="0" w:tplc="0409000B">
      <w:start w:val="1"/>
      <w:numFmt w:val="bullet"/>
      <w:lvlText w:val=""/>
      <w:lvlJc w:val="left"/>
      <w:pPr>
        <w:ind w:left="360" w:hanging="360"/>
      </w:pPr>
      <w:rPr>
        <w:rFonts w:ascii="Wingdings" w:hAnsi="Wingdings"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45D7F"/>
    <w:multiLevelType w:val="hybridMultilevel"/>
    <w:tmpl w:val="27DEF3BC"/>
    <w:lvl w:ilvl="0" w:tplc="38DE291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87D7A"/>
    <w:multiLevelType w:val="hybridMultilevel"/>
    <w:tmpl w:val="6FA6BB40"/>
    <w:lvl w:ilvl="0" w:tplc="F93AF306">
      <w:start w:val="1"/>
      <w:numFmt w:val="bullet"/>
      <w:lvlText w:val=""/>
      <w:lvlJc w:val="left"/>
      <w:pPr>
        <w:tabs>
          <w:tab w:val="num" w:pos="360"/>
        </w:tabs>
        <w:ind w:left="36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133E8"/>
    <w:multiLevelType w:val="hybridMultilevel"/>
    <w:tmpl w:val="06D2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B20B3"/>
    <w:multiLevelType w:val="hybridMultilevel"/>
    <w:tmpl w:val="55285A94"/>
    <w:lvl w:ilvl="0" w:tplc="0409000B">
      <w:start w:val="1"/>
      <w:numFmt w:val="bullet"/>
      <w:lvlText w:val=""/>
      <w:lvlJc w:val="left"/>
      <w:pPr>
        <w:ind w:left="360" w:hanging="360"/>
      </w:pPr>
      <w:rPr>
        <w:rFonts w:ascii="Wingdings" w:hAnsi="Wingdings"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E7B1B57"/>
    <w:multiLevelType w:val="hybridMultilevel"/>
    <w:tmpl w:val="222A206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9"/>
  </w:num>
  <w:num w:numId="14">
    <w:abstractNumId w:val="17"/>
  </w:num>
  <w:num w:numId="15">
    <w:abstractNumId w:val="32"/>
  </w:num>
  <w:num w:numId="16">
    <w:abstractNumId w:val="22"/>
  </w:num>
  <w:num w:numId="17">
    <w:abstractNumId w:val="23"/>
  </w:num>
  <w:num w:numId="18">
    <w:abstractNumId w:val="33"/>
  </w:num>
  <w:num w:numId="19">
    <w:abstractNumId w:val="16"/>
  </w:num>
  <w:num w:numId="20">
    <w:abstractNumId w:val="33"/>
    <w:lvlOverride w:ilvl="0">
      <w:startOverride w:val="1"/>
    </w:lvlOverride>
  </w:num>
  <w:num w:numId="21">
    <w:abstractNumId w:val="34"/>
  </w:num>
  <w:num w:numId="22">
    <w:abstractNumId w:val="35"/>
  </w:num>
  <w:num w:numId="23">
    <w:abstractNumId w:val="25"/>
  </w:num>
  <w:num w:numId="24">
    <w:abstractNumId w:val="28"/>
  </w:num>
  <w:num w:numId="25">
    <w:abstractNumId w:val="31"/>
  </w:num>
  <w:num w:numId="26">
    <w:abstractNumId w:val="21"/>
  </w:num>
  <w:num w:numId="27">
    <w:abstractNumId w:val="3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14"/>
  </w:num>
  <w:num w:numId="30">
    <w:abstractNumId w:val="15"/>
  </w:num>
  <w:num w:numId="31">
    <w:abstractNumId w:val="30"/>
  </w:num>
  <w:num w:numId="32">
    <w:abstractNumId w:val="13"/>
  </w:num>
  <w:num w:numId="33">
    <w:abstractNumId w:val="12"/>
  </w:num>
  <w:num w:numId="34">
    <w:abstractNumId w:val="27"/>
  </w:num>
  <w:num w:numId="35">
    <w:abstractNumId w:val="36"/>
  </w:num>
  <w:num w:numId="36">
    <w:abstractNumId w:val="19"/>
  </w:num>
  <w:num w:numId="37">
    <w:abstractNumId w:val="20"/>
  </w:num>
  <w:num w:numId="38">
    <w:abstractNumId w:val="10"/>
  </w:num>
  <w:num w:numId="39">
    <w:abstractNumId w:val="3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A2"/>
    <w:rsid w:val="00011BD1"/>
    <w:rsid w:val="00017404"/>
    <w:rsid w:val="00020E1B"/>
    <w:rsid w:val="00023403"/>
    <w:rsid w:val="00032660"/>
    <w:rsid w:val="00043156"/>
    <w:rsid w:val="0006729D"/>
    <w:rsid w:val="00084DD8"/>
    <w:rsid w:val="000D3209"/>
    <w:rsid w:val="00100BE3"/>
    <w:rsid w:val="00133CBC"/>
    <w:rsid w:val="001803F6"/>
    <w:rsid w:val="0018296E"/>
    <w:rsid w:val="001A5EDC"/>
    <w:rsid w:val="001D51AD"/>
    <w:rsid w:val="001F6FCC"/>
    <w:rsid w:val="002127F9"/>
    <w:rsid w:val="002747DD"/>
    <w:rsid w:val="002A5FBF"/>
    <w:rsid w:val="002C18C2"/>
    <w:rsid w:val="002C366F"/>
    <w:rsid w:val="00312AB0"/>
    <w:rsid w:val="00365207"/>
    <w:rsid w:val="00366DCB"/>
    <w:rsid w:val="003C2896"/>
    <w:rsid w:val="003F55C0"/>
    <w:rsid w:val="00413CBC"/>
    <w:rsid w:val="004268AD"/>
    <w:rsid w:val="00456307"/>
    <w:rsid w:val="00481FE7"/>
    <w:rsid w:val="0049023B"/>
    <w:rsid w:val="004B1AFD"/>
    <w:rsid w:val="004F3313"/>
    <w:rsid w:val="00532CAC"/>
    <w:rsid w:val="00551547"/>
    <w:rsid w:val="00571E09"/>
    <w:rsid w:val="005803CA"/>
    <w:rsid w:val="005863A7"/>
    <w:rsid w:val="00594A0C"/>
    <w:rsid w:val="005A2F12"/>
    <w:rsid w:val="005E0EA4"/>
    <w:rsid w:val="005F70CC"/>
    <w:rsid w:val="006062F4"/>
    <w:rsid w:val="00624728"/>
    <w:rsid w:val="006353B3"/>
    <w:rsid w:val="00661D0D"/>
    <w:rsid w:val="0067689C"/>
    <w:rsid w:val="006900C9"/>
    <w:rsid w:val="006A0ECD"/>
    <w:rsid w:val="006A6DD7"/>
    <w:rsid w:val="006F6EA9"/>
    <w:rsid w:val="007025B6"/>
    <w:rsid w:val="00711005"/>
    <w:rsid w:val="00755A6B"/>
    <w:rsid w:val="0075779C"/>
    <w:rsid w:val="00770465"/>
    <w:rsid w:val="00781D94"/>
    <w:rsid w:val="007C6E39"/>
    <w:rsid w:val="007C7BA2"/>
    <w:rsid w:val="007E4764"/>
    <w:rsid w:val="007E522D"/>
    <w:rsid w:val="007F4AE3"/>
    <w:rsid w:val="00807F68"/>
    <w:rsid w:val="0081506C"/>
    <w:rsid w:val="00845EE4"/>
    <w:rsid w:val="0085481C"/>
    <w:rsid w:val="0086770A"/>
    <w:rsid w:val="00891A35"/>
    <w:rsid w:val="00895B0A"/>
    <w:rsid w:val="008974D4"/>
    <w:rsid w:val="008F0AD8"/>
    <w:rsid w:val="00954F32"/>
    <w:rsid w:val="00957396"/>
    <w:rsid w:val="0096651E"/>
    <w:rsid w:val="009813D0"/>
    <w:rsid w:val="009A2F1E"/>
    <w:rsid w:val="009A3982"/>
    <w:rsid w:val="009A6A6B"/>
    <w:rsid w:val="009B3DFD"/>
    <w:rsid w:val="00A04610"/>
    <w:rsid w:val="00A60818"/>
    <w:rsid w:val="00A60BB1"/>
    <w:rsid w:val="00A67AFC"/>
    <w:rsid w:val="00AA0964"/>
    <w:rsid w:val="00B26677"/>
    <w:rsid w:val="00B54B9C"/>
    <w:rsid w:val="00B672EF"/>
    <w:rsid w:val="00B7620A"/>
    <w:rsid w:val="00BD165C"/>
    <w:rsid w:val="00BE0FA9"/>
    <w:rsid w:val="00C62189"/>
    <w:rsid w:val="00C64BA6"/>
    <w:rsid w:val="00C87513"/>
    <w:rsid w:val="00CD2118"/>
    <w:rsid w:val="00CF09CD"/>
    <w:rsid w:val="00D15D96"/>
    <w:rsid w:val="00D21CEE"/>
    <w:rsid w:val="00D41B2D"/>
    <w:rsid w:val="00D54EE4"/>
    <w:rsid w:val="00D745CF"/>
    <w:rsid w:val="00D82577"/>
    <w:rsid w:val="00DE00BB"/>
    <w:rsid w:val="00DE16D8"/>
    <w:rsid w:val="00E04DAB"/>
    <w:rsid w:val="00E14161"/>
    <w:rsid w:val="00E20FF2"/>
    <w:rsid w:val="00F15648"/>
    <w:rsid w:val="00F42CDA"/>
    <w:rsid w:val="00F67E41"/>
    <w:rsid w:val="00FA1526"/>
    <w:rsid w:val="00FB5161"/>
    <w:rsid w:val="00FE533A"/>
    <w:rsid w:val="00FF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8A0AA4D-C163-4636-98A9-4D9B2C98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
    <w:qFormat/>
    <w:rsid w:val="00F67E41"/>
    <w:rPr>
      <w:sz w:val="20"/>
    </w:rPr>
  </w:style>
  <w:style w:type="paragraph" w:styleId="Heading1">
    <w:name w:val="heading 1"/>
    <w:basedOn w:val="Normal"/>
    <w:next w:val="Normal"/>
    <w:link w:val="Heading1Char"/>
    <w:uiPriority w:val="9"/>
    <w:qFormat/>
    <w:rsid w:val="00E04DAB"/>
    <w:pPr>
      <w:keepNext/>
      <w:keepLines/>
      <w:spacing w:before="480"/>
      <w:outlineLvl w:val="0"/>
    </w:pPr>
    <w:rPr>
      <w:rFonts w:asciiTheme="majorHAnsi" w:eastAsiaTheme="majorEastAsia" w:hAnsiTheme="majorHAnsi" w:cstheme="majorBidi"/>
      <w:b/>
      <w:bCs/>
      <w:color w:val="3A5877" w:themeColor="text2" w:themeShade="BF"/>
      <w:sz w:val="36"/>
      <w:szCs w:val="36"/>
    </w:rPr>
  </w:style>
  <w:style w:type="paragraph" w:styleId="Heading2">
    <w:name w:val="heading 2"/>
    <w:basedOn w:val="Normal"/>
    <w:next w:val="Normal"/>
    <w:link w:val="Heading2Char"/>
    <w:uiPriority w:val="9"/>
    <w:unhideWhenUsed/>
    <w:qFormat/>
    <w:rsid w:val="00E04DAB"/>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E04DAB"/>
    <w:pPr>
      <w:keepNext/>
      <w:keepLines/>
      <w:spacing w:before="240"/>
      <w:outlineLvl w:val="2"/>
    </w:pPr>
    <w:rPr>
      <w:rFonts w:asciiTheme="majorHAnsi" w:eastAsiaTheme="majorEastAsia" w:hAnsiTheme="majorHAnsi" w:cstheme="majorBidi"/>
      <w:b/>
      <w:bCs/>
      <w:sz w:val="24"/>
    </w:rPr>
  </w:style>
  <w:style w:type="paragraph" w:styleId="Heading4">
    <w:name w:val="heading 4"/>
    <w:basedOn w:val="BodyText"/>
    <w:next w:val="Normal"/>
    <w:link w:val="Heading4Char"/>
    <w:uiPriority w:val="9"/>
    <w:unhideWhenUsed/>
    <w:qFormat/>
    <w:rsid w:val="00E04DAB"/>
    <w:pPr>
      <w:outlineLvl w:val="3"/>
    </w:pPr>
    <w:rPr>
      <w:rFonts w:asciiTheme="majorHAnsi" w:hAnsiTheme="majorHAnsi"/>
      <w:b/>
    </w:rPr>
  </w:style>
  <w:style w:type="paragraph" w:styleId="Heading5">
    <w:name w:val="heading 5"/>
    <w:basedOn w:val="Normal"/>
    <w:next w:val="Normal"/>
    <w:link w:val="Heading5Char"/>
    <w:uiPriority w:val="9"/>
    <w:unhideWhenUsed/>
    <w:qFormat/>
    <w:rsid w:val="00E04DAB"/>
    <w:pPr>
      <w:keepNext/>
      <w:keepLines/>
      <w:spacing w:before="2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96651E"/>
    <w:pPr>
      <w:tabs>
        <w:tab w:val="center" w:pos="4680"/>
        <w:tab w:val="right" w:pos="9360"/>
      </w:tabs>
    </w:pPr>
  </w:style>
  <w:style w:type="character" w:customStyle="1" w:styleId="FooterChar">
    <w:name w:val="Footer Char"/>
    <w:basedOn w:val="DefaultParagraphFont"/>
    <w:link w:val="Footer"/>
    <w:uiPriority w:val="99"/>
    <w:rsid w:val="0096651E"/>
    <w:rPr>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E04DAB"/>
    <w:rPr>
      <w:rFonts w:asciiTheme="majorHAnsi" w:eastAsiaTheme="majorEastAsia" w:hAnsiTheme="majorHAnsi" w:cstheme="majorBidi"/>
      <w:b/>
      <w:bCs/>
      <w:color w:val="3A5877" w:themeColor="text2" w:themeShade="BF"/>
      <w:sz w:val="36"/>
      <w:szCs w:val="36"/>
    </w:rPr>
  </w:style>
  <w:style w:type="character" w:customStyle="1" w:styleId="Heading2Char">
    <w:name w:val="Heading 2 Char"/>
    <w:basedOn w:val="DefaultParagraphFont"/>
    <w:link w:val="Heading2"/>
    <w:uiPriority w:val="9"/>
    <w:rsid w:val="00E04DA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E04DAB"/>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E04DAB"/>
    <w:rPr>
      <w:rFonts w:asciiTheme="majorHAnsi" w:hAnsiTheme="majorHAnsi"/>
      <w:b/>
      <w:sz w:val="20"/>
      <w:szCs w:val="20"/>
    </w:rPr>
  </w:style>
  <w:style w:type="character" w:customStyle="1" w:styleId="Heading5Char">
    <w:name w:val="Heading 5 Char"/>
    <w:basedOn w:val="DefaultParagraphFont"/>
    <w:link w:val="Heading5"/>
    <w:uiPriority w:val="9"/>
    <w:rsid w:val="00E04DAB"/>
    <w:rPr>
      <w:rFonts w:asciiTheme="majorHAnsi" w:eastAsiaTheme="majorEastAsia" w:hAnsiTheme="majorHAnsi" w:cstheme="majorBidi"/>
      <w:b/>
      <w:i/>
      <w:sz w:val="20"/>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4"/>
      </w:numPr>
      <w:tabs>
        <w:tab w:val="clear" w:pos="1440"/>
        <w:tab w:val="num" w:pos="1800"/>
      </w:tabs>
      <w:spacing w:before="120"/>
      <w:ind w:left="1800"/>
    </w:pPr>
  </w:style>
  <w:style w:type="paragraph" w:styleId="ListBullet5">
    <w:name w:val="List Bullet 5"/>
    <w:basedOn w:val="Normal"/>
    <w:uiPriority w:val="99"/>
    <w:unhideWhenUsed/>
    <w:rsid w:val="00E20FF2"/>
    <w:pPr>
      <w:numPr>
        <w:numId w:val="5"/>
      </w:numPr>
      <w:tabs>
        <w:tab w:val="clear" w:pos="1800"/>
        <w:tab w:val="num" w:pos="2160"/>
      </w:tabs>
      <w:spacing w:before="120"/>
      <w:ind w:left="2160"/>
    </w:pPr>
  </w:style>
  <w:style w:type="paragraph" w:styleId="ListNumber">
    <w:name w:val="List Number"/>
    <w:basedOn w:val="Normal"/>
    <w:uiPriority w:val="99"/>
    <w:unhideWhenUsed/>
    <w:rsid w:val="009A3982"/>
    <w:pPr>
      <w:numPr>
        <w:numId w:val="6"/>
      </w:numPr>
      <w:tabs>
        <w:tab w:val="clear" w:pos="360"/>
      </w:tabs>
      <w:spacing w:before="120"/>
      <w:ind w:left="720"/>
    </w:pPr>
  </w:style>
  <w:style w:type="paragraph" w:styleId="ListNumber2">
    <w:name w:val="List Number 2"/>
    <w:basedOn w:val="Normal"/>
    <w:uiPriority w:val="99"/>
    <w:semiHidden/>
    <w:unhideWhenUsed/>
    <w:rsid w:val="000D3209"/>
    <w:pPr>
      <w:numPr>
        <w:numId w:val="7"/>
      </w:numPr>
      <w:spacing w:before="120"/>
    </w:pPr>
  </w:style>
  <w:style w:type="paragraph" w:styleId="ListNumber3">
    <w:name w:val="List Number 3"/>
    <w:basedOn w:val="Normal"/>
    <w:uiPriority w:val="99"/>
    <w:semiHidden/>
    <w:unhideWhenUsed/>
    <w:rsid w:val="000D3209"/>
    <w:pPr>
      <w:numPr>
        <w:numId w:val="8"/>
      </w:numPr>
      <w:spacing w:before="120"/>
    </w:pPr>
  </w:style>
  <w:style w:type="paragraph" w:styleId="ListNumber4">
    <w:name w:val="List Number 4"/>
    <w:basedOn w:val="Normal"/>
    <w:uiPriority w:val="99"/>
    <w:semiHidden/>
    <w:unhideWhenUsed/>
    <w:rsid w:val="000D3209"/>
    <w:pPr>
      <w:numPr>
        <w:numId w:val="9"/>
      </w:numPr>
      <w:spacing w:before="120"/>
    </w:pPr>
  </w:style>
  <w:style w:type="paragraph" w:styleId="ListNumber5">
    <w:name w:val="List Number 5"/>
    <w:basedOn w:val="Normal"/>
    <w:uiPriority w:val="99"/>
    <w:semiHidden/>
    <w:unhideWhenUsed/>
    <w:rsid w:val="000D3209"/>
    <w:pPr>
      <w:numPr>
        <w:numId w:val="10"/>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iPriority w:val="99"/>
    <w:qFormat/>
    <w:rsid w:val="00F15648"/>
    <w:pPr>
      <w:spacing w:before="240"/>
    </w:pPr>
    <w:rPr>
      <w:szCs w:val="20"/>
    </w:rPr>
  </w:style>
  <w:style w:type="character" w:customStyle="1" w:styleId="BodyTextChar">
    <w:name w:val="Body Text Char"/>
    <w:basedOn w:val="DefaultParagraphFont"/>
    <w:link w:val="BodyText"/>
    <w:uiPriority w:val="99"/>
    <w:rsid w:val="00F67E41"/>
    <w:rPr>
      <w:sz w:val="20"/>
      <w:szCs w:val="20"/>
    </w:rPr>
  </w:style>
  <w:style w:type="paragraph" w:customStyle="1" w:styleId="TableHead">
    <w:name w:val="Table Head"/>
    <w:basedOn w:val="Caption"/>
    <w:next w:val="BodyText"/>
    <w:uiPriority w:val="5"/>
    <w:rsid w:val="00CD2118"/>
    <w:rPr>
      <w:bCs/>
    </w:rPr>
  </w:style>
  <w:style w:type="paragraph" w:customStyle="1" w:styleId="TableText">
    <w:name w:val="Table Text"/>
    <w:basedOn w:val="BodyText"/>
    <w:qFormat/>
    <w:rsid w:val="004F3313"/>
    <w:pPr>
      <w:spacing w:before="40" w:after="40"/>
    </w:pPr>
    <w:rPr>
      <w:rFonts w:eastAsia="Times New Roman" w:cs="Times New Roman"/>
      <w:sz w:val="18"/>
    </w:rPr>
  </w:style>
  <w:style w:type="paragraph" w:customStyle="1" w:styleId="TableTextCentered">
    <w:name w:val="Table Text Centered"/>
    <w:basedOn w:val="TableText"/>
    <w:uiPriority w:val="5"/>
    <w:rsid w:val="00CD2118"/>
    <w:pPr>
      <w:jc w:val="center"/>
    </w:pPr>
  </w:style>
  <w:style w:type="paragraph" w:customStyle="1" w:styleId="TableColumnHead">
    <w:name w:val="Table Column Head"/>
    <w:basedOn w:val="TableText"/>
    <w:uiPriority w:val="99"/>
    <w:unhideWhenUsed/>
    <w:rsid w:val="007025B6"/>
    <w:rPr>
      <w:b/>
      <w:bCs/>
    </w:rPr>
  </w:style>
  <w:style w:type="paragraph" w:customStyle="1" w:styleId="TableColumnHeadCentered">
    <w:name w:val="Table Column Head Centered"/>
    <w:basedOn w:val="TableColumnHead"/>
    <w:uiPriority w:val="99"/>
    <w:unhideWhenUsed/>
    <w:rsid w:val="007025B6"/>
    <w:pPr>
      <w:jc w:val="center"/>
    </w:pPr>
    <w:rPr>
      <w:bCs w:val="0"/>
    </w:rPr>
  </w:style>
  <w:style w:type="table" w:styleId="TableGrid">
    <w:name w:val="Table Grid"/>
    <w:basedOn w:val="TableNormal"/>
    <w:uiPriority w:val="59"/>
    <w:rsid w:val="007F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651E"/>
    <w:pPr>
      <w:pBdr>
        <w:bottom w:val="single" w:sz="18" w:space="1" w:color="6982A1"/>
      </w:pBdr>
      <w:spacing w:before="120" w:after="300"/>
      <w:contextualSpacing/>
    </w:pPr>
    <w:rPr>
      <w:rFonts w:asciiTheme="majorHAnsi" w:eastAsiaTheme="majorEastAsia" w:hAnsiTheme="majorHAnsi" w:cs="Arial"/>
      <w:b/>
      <w:color w:val="3A5877" w:themeColor="text2" w:themeShade="BF"/>
      <w:spacing w:val="5"/>
      <w:kern w:val="28"/>
      <w:sz w:val="50"/>
      <w:szCs w:val="50"/>
    </w:rPr>
  </w:style>
  <w:style w:type="character" w:customStyle="1" w:styleId="TitleChar">
    <w:name w:val="Title Char"/>
    <w:basedOn w:val="DefaultParagraphFont"/>
    <w:link w:val="Title"/>
    <w:uiPriority w:val="10"/>
    <w:rsid w:val="0096651E"/>
    <w:rPr>
      <w:rFonts w:asciiTheme="majorHAnsi" w:eastAsiaTheme="majorEastAsia" w:hAnsiTheme="majorHAnsi" w:cs="Arial"/>
      <w:b/>
      <w:color w:val="3A5877" w:themeColor="text2" w:themeShade="BF"/>
      <w:spacing w:val="5"/>
      <w:kern w:val="28"/>
      <w:sz w:val="50"/>
      <w:szCs w:val="50"/>
    </w:r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semiHidden/>
    <w:unhideWhenUsed/>
    <w:rsid w:val="00954F32"/>
    <w:rPr>
      <w:szCs w:val="20"/>
    </w:rPr>
  </w:style>
  <w:style w:type="character" w:customStyle="1" w:styleId="CommentTextChar">
    <w:name w:val="Comment Text Char"/>
    <w:basedOn w:val="DefaultParagraphFont"/>
    <w:link w:val="CommentText"/>
    <w:uiPriority w:val="99"/>
    <w:semiHidden/>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uiPriority w:val="5"/>
    <w:rsid w:val="00FE533A"/>
    <w:pPr>
      <w:spacing w:before="120"/>
    </w:pPr>
  </w:style>
  <w:style w:type="character" w:customStyle="1" w:styleId="TableSourceNoteChar">
    <w:name w:val="Table Source Note Char"/>
    <w:basedOn w:val="BodyTextChar"/>
    <w:link w:val="TableSourceNote"/>
    <w:uiPriority w:val="5"/>
    <w:rsid w:val="00F67E41"/>
    <w:rPr>
      <w:sz w:val="20"/>
      <w:szCs w:val="20"/>
    </w:rPr>
  </w:style>
  <w:style w:type="paragraph" w:customStyle="1" w:styleId="TableBullet1">
    <w:name w:val="Table Bullet 1"/>
    <w:basedOn w:val="TableText"/>
    <w:qFormat/>
    <w:rsid w:val="009B3DFD"/>
    <w:pPr>
      <w:numPr>
        <w:numId w:val="22"/>
      </w:numPr>
      <w:ind w:left="270" w:hanging="270"/>
    </w:pPr>
    <w:rPr>
      <w:rFonts w:eastAsiaTheme="minorEastAsia"/>
      <w:szCs w:val="24"/>
    </w:rPr>
  </w:style>
  <w:style w:type="paragraph" w:customStyle="1" w:styleId="Bullet1">
    <w:name w:val="Bullet 1"/>
    <w:basedOn w:val="Normal"/>
    <w:uiPriority w:val="4"/>
    <w:qFormat/>
    <w:rsid w:val="009B3DFD"/>
    <w:pPr>
      <w:numPr>
        <w:numId w:val="24"/>
      </w:numPr>
      <w:spacing w:before="120"/>
    </w:pPr>
    <w:rPr>
      <w:rFonts w:eastAsia="Times New Roman" w:cs="Times New Roman"/>
      <w:szCs w:val="24"/>
    </w:rPr>
  </w:style>
  <w:style w:type="paragraph" w:customStyle="1" w:styleId="Bullet2">
    <w:name w:val="Bullet 2"/>
    <w:basedOn w:val="Normal"/>
    <w:uiPriority w:val="4"/>
    <w:qFormat/>
    <w:rsid w:val="00A04610"/>
    <w:pPr>
      <w:numPr>
        <w:numId w:val="23"/>
      </w:numPr>
      <w:spacing w:before="120"/>
    </w:pPr>
    <w:rPr>
      <w:rFonts w:eastAsia="Times New Roman" w:cs="Times New Roman"/>
      <w:szCs w:val="24"/>
    </w:rPr>
  </w:style>
  <w:style w:type="paragraph" w:customStyle="1" w:styleId="Bullet3">
    <w:name w:val="Bullet 3"/>
    <w:basedOn w:val="Normal"/>
    <w:uiPriority w:val="4"/>
    <w:qFormat/>
    <w:rsid w:val="00711005"/>
    <w:pPr>
      <w:numPr>
        <w:ilvl w:val="1"/>
        <w:numId w:val="23"/>
      </w:numPr>
      <w:spacing w:before="120"/>
      <w:contextualSpacing/>
    </w:pPr>
  </w:style>
  <w:style w:type="paragraph" w:customStyle="1" w:styleId="NumberedList">
    <w:name w:val="Numbered List"/>
    <w:basedOn w:val="Normal"/>
    <w:qFormat/>
    <w:rsid w:val="009B3DFD"/>
    <w:pPr>
      <w:numPr>
        <w:numId w:val="25"/>
      </w:numPr>
      <w:spacing w:before="120"/>
    </w:pPr>
    <w:rPr>
      <w:rFonts w:eastAsia="Times New Roman" w:cs="Times New Roman"/>
      <w:szCs w:val="24"/>
    </w:rPr>
  </w:style>
  <w:style w:type="paragraph" w:customStyle="1" w:styleId="TableBullet2">
    <w:name w:val="Table Bullet 2"/>
    <w:basedOn w:val="TableText"/>
    <w:qFormat/>
    <w:rsid w:val="009B3DFD"/>
    <w:pPr>
      <w:numPr>
        <w:numId w:val="27"/>
      </w:numPr>
      <w:ind w:left="540" w:hanging="270"/>
    </w:pPr>
    <w:rPr>
      <w:rFonts w:eastAsiaTheme="minorEastAsia"/>
      <w:szCs w:val="24"/>
    </w:rPr>
  </w:style>
  <w:style w:type="paragraph" w:customStyle="1" w:styleId="TableNumbering">
    <w:name w:val="Table Numbering"/>
    <w:basedOn w:val="TableText"/>
    <w:qFormat/>
    <w:rsid w:val="009B3DFD"/>
    <w:pPr>
      <w:numPr>
        <w:numId w:val="26"/>
      </w:numPr>
      <w:ind w:left="270" w:hanging="270"/>
    </w:pPr>
    <w:rPr>
      <w:rFonts w:eastAsiaTheme="minorEastAsia"/>
      <w:szCs w:val="24"/>
    </w:rPr>
  </w:style>
  <w:style w:type="paragraph" w:customStyle="1" w:styleId="TableNote">
    <w:name w:val="Table Note"/>
    <w:basedOn w:val="Normal"/>
    <w:qFormat/>
    <w:rsid w:val="004F3313"/>
    <w:pPr>
      <w:spacing w:before="120"/>
      <w:ind w:hanging="4"/>
    </w:pPr>
    <w:rPr>
      <w:rFonts w:eastAsia="Times New Roman" w:cs="Times New Roman"/>
      <w:sz w:val="18"/>
      <w:szCs w:val="24"/>
    </w:rPr>
  </w:style>
  <w:style w:type="paragraph" w:customStyle="1" w:styleId="TableTitle">
    <w:name w:val="Table Title"/>
    <w:basedOn w:val="Normal"/>
    <w:qFormat/>
    <w:rsid w:val="004F3313"/>
    <w:pPr>
      <w:keepNext/>
      <w:spacing w:before="240" w:after="120"/>
    </w:pPr>
    <w:rPr>
      <w:rFonts w:asciiTheme="majorHAnsi" w:eastAsia="Times New Roman" w:hAnsiTheme="majorHAnsi" w:cs="Times"/>
      <w:b/>
      <w:szCs w:val="24"/>
    </w:rPr>
  </w:style>
  <w:style w:type="paragraph" w:customStyle="1" w:styleId="TableColHeadingLeft">
    <w:name w:val="Table Col Heading Left"/>
    <w:basedOn w:val="TableText"/>
    <w:uiPriority w:val="99"/>
    <w:unhideWhenUsed/>
    <w:qFormat/>
    <w:rsid w:val="009B3DFD"/>
    <w:rPr>
      <w:rFonts w:asciiTheme="majorHAnsi" w:eastAsiaTheme="minorEastAsia" w:hAnsiTheme="majorHAnsi"/>
      <w:b/>
      <w:bCs/>
    </w:rPr>
  </w:style>
  <w:style w:type="paragraph" w:customStyle="1" w:styleId="TableColHeadingCenter">
    <w:name w:val="Table Col Heading Center"/>
    <w:basedOn w:val="TableColHeadingLeft"/>
    <w:uiPriority w:val="99"/>
    <w:unhideWhenUsed/>
    <w:rsid w:val="009B3DFD"/>
    <w:pPr>
      <w:jc w:val="center"/>
    </w:pPr>
  </w:style>
  <w:style w:type="paragraph" w:customStyle="1" w:styleId="BlockQuote">
    <w:name w:val="Block Quote"/>
    <w:basedOn w:val="BodyText"/>
    <w:uiPriority w:val="1"/>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table" w:customStyle="1" w:styleId="TableGrid1">
    <w:name w:val="Table Grid1"/>
    <w:basedOn w:val="TableNormal"/>
    <w:next w:val="TableGrid"/>
    <w:uiPriority w:val="59"/>
    <w:rsid w:val="004F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stomLightBlueTable">
    <w:name w:val="Custom Light Blue Table"/>
    <w:basedOn w:val="TableNormal"/>
    <w:uiPriority w:val="99"/>
    <w:rsid w:val="004F3313"/>
    <w:pPr>
      <w:spacing w:before="40" w:after="40"/>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styleId="LightList-Accent1">
    <w:name w:val="Light List Accent 1"/>
    <w:basedOn w:val="TableNormal"/>
    <w:uiPriority w:val="61"/>
    <w:rsid w:val="004B1AFD"/>
    <w:tblPr>
      <w:tblStyleRowBandSize w:val="1"/>
      <w:tblStyleColBandSize w:val="1"/>
      <w:tblBorders>
        <w:top w:val="single" w:sz="8" w:space="0" w:color="48709F" w:themeColor="accent1"/>
        <w:left w:val="single" w:sz="8" w:space="0" w:color="48709F" w:themeColor="accent1"/>
        <w:bottom w:val="single" w:sz="8" w:space="0" w:color="48709F" w:themeColor="accent1"/>
        <w:right w:val="single" w:sz="8" w:space="0" w:color="48709F" w:themeColor="accent1"/>
      </w:tblBorders>
    </w:tblPr>
    <w:tblStylePr w:type="firstRow">
      <w:pPr>
        <w:spacing w:before="0" w:after="0" w:line="240" w:lineRule="auto"/>
      </w:pPr>
      <w:rPr>
        <w:b/>
        <w:bCs/>
        <w:color w:val="FFFFFF" w:themeColor="background1"/>
      </w:rPr>
      <w:tblPr/>
      <w:tcPr>
        <w:shd w:val="clear" w:color="auto" w:fill="48709F" w:themeFill="accent1"/>
      </w:tcPr>
    </w:tblStylePr>
    <w:tblStylePr w:type="lastRow">
      <w:pPr>
        <w:spacing w:before="0" w:after="0" w:line="240" w:lineRule="auto"/>
      </w:pPr>
      <w:rPr>
        <w:b/>
        <w:bCs/>
      </w:rPr>
      <w:tblPr/>
      <w:tcPr>
        <w:tcBorders>
          <w:top w:val="double" w:sz="6" w:space="0" w:color="48709F" w:themeColor="accent1"/>
          <w:left w:val="single" w:sz="8" w:space="0" w:color="48709F" w:themeColor="accent1"/>
          <w:bottom w:val="single" w:sz="8" w:space="0" w:color="48709F" w:themeColor="accent1"/>
          <w:right w:val="single" w:sz="8" w:space="0" w:color="48709F" w:themeColor="accent1"/>
        </w:tcBorders>
      </w:tcPr>
    </w:tblStylePr>
    <w:tblStylePr w:type="firstCol">
      <w:rPr>
        <w:b/>
        <w:bCs/>
      </w:rPr>
    </w:tblStylePr>
    <w:tblStylePr w:type="lastCol">
      <w:rPr>
        <w:b/>
        <w:bCs/>
      </w:rPr>
    </w:tblStylePr>
    <w:tblStylePr w:type="band1Vert">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tblStylePr w:type="band1Horz">
      <w:tblPr/>
      <w:tcPr>
        <w:tcBorders>
          <w:top w:val="single" w:sz="8" w:space="0" w:color="48709F" w:themeColor="accent1"/>
          <w:left w:val="single" w:sz="8" w:space="0" w:color="48709F" w:themeColor="accent1"/>
          <w:bottom w:val="single" w:sz="8" w:space="0" w:color="48709F" w:themeColor="accent1"/>
          <w:right w:val="single" w:sz="8" w:space="0" w:color="48709F" w:themeColor="accent1"/>
        </w:tcBorders>
      </w:tcPr>
    </w:tblStylePr>
  </w:style>
  <w:style w:type="table" w:styleId="MediumShading1-Accent1">
    <w:name w:val="Medium Shading 1 Accent 1"/>
    <w:basedOn w:val="TableNormal"/>
    <w:uiPriority w:val="63"/>
    <w:rsid w:val="004B1AFD"/>
    <w:tblPr>
      <w:tblStyleRowBandSize w:val="1"/>
      <w:tblStyleColBandSize w:val="1"/>
      <w:tbl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single" w:sz="8" w:space="0" w:color="6F93BE" w:themeColor="accent1" w:themeTint="BF"/>
      </w:tblBorders>
    </w:tblPr>
    <w:tblStylePr w:type="firstRow">
      <w:pPr>
        <w:spacing w:before="0" w:after="0" w:line="240" w:lineRule="auto"/>
      </w:pPr>
      <w:rPr>
        <w:b/>
        <w:bCs/>
        <w:color w:val="FFFFFF" w:themeColor="background1"/>
      </w:rPr>
      <w:tblPr/>
      <w:tcPr>
        <w:tcBorders>
          <w:top w:val="single" w:sz="8"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shd w:val="clear" w:color="auto" w:fill="48709F" w:themeFill="accent1"/>
      </w:tcPr>
    </w:tblStylePr>
    <w:tblStylePr w:type="lastRow">
      <w:pPr>
        <w:spacing w:before="0" w:after="0" w:line="240" w:lineRule="auto"/>
      </w:pPr>
      <w:rPr>
        <w:b/>
        <w:bCs/>
      </w:rPr>
      <w:tblPr/>
      <w:tcPr>
        <w:tcBorders>
          <w:top w:val="double" w:sz="6" w:space="0" w:color="6F93BE" w:themeColor="accent1" w:themeTint="BF"/>
          <w:left w:val="single" w:sz="8" w:space="0" w:color="6F93BE" w:themeColor="accent1" w:themeTint="BF"/>
          <w:bottom w:val="single" w:sz="8" w:space="0" w:color="6F93BE" w:themeColor="accent1" w:themeTint="BF"/>
          <w:right w:val="single" w:sz="8" w:space="0" w:color="6F93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BE9" w:themeFill="accent1" w:themeFillTint="3F"/>
      </w:tcPr>
    </w:tblStylePr>
    <w:tblStylePr w:type="band1Horz">
      <w:tblPr/>
      <w:tcPr>
        <w:tcBorders>
          <w:insideH w:val="nil"/>
          <w:insideV w:val="nil"/>
        </w:tcBorders>
        <w:shd w:val="clear" w:color="auto" w:fill="CFDBE9"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85481C"/>
    <w:rPr>
      <w:sz w:val="20"/>
    </w:rPr>
  </w:style>
  <w:style w:type="paragraph" w:styleId="ListParagraph">
    <w:name w:val="List Paragraph"/>
    <w:basedOn w:val="Normal"/>
    <w:uiPriority w:val="34"/>
    <w:qFormat/>
    <w:rsid w:val="00781D94"/>
    <w:pPr>
      <w:spacing w:after="200" w:line="276" w:lineRule="auto"/>
      <w:ind w:left="720"/>
      <w:contextualSpacing/>
    </w:pPr>
    <w:rPr>
      <w:rFonts w:eastAsiaTheme="minorHAnsi"/>
      <w:sz w:val="22"/>
    </w:rPr>
  </w:style>
  <w:style w:type="character" w:customStyle="1" w:styleId="TitlePageAddressChar">
    <w:name w:val="Title Page Address Char"/>
    <w:basedOn w:val="DefaultParagraphFont"/>
    <w:link w:val="TitlePageAddress"/>
    <w:locked/>
    <w:rsid w:val="00781D94"/>
    <w:rPr>
      <w:rFonts w:ascii="Calibri" w:eastAsia="Calibri" w:hAnsi="Calibri" w:cs="Times New Roman"/>
      <w:noProof/>
      <w:color w:val="3A5877" w:themeColor="text2" w:themeShade="BF"/>
      <w:sz w:val="24"/>
      <w:szCs w:val="24"/>
    </w:rPr>
  </w:style>
  <w:style w:type="paragraph" w:customStyle="1" w:styleId="TitlePageAddress">
    <w:name w:val="Title Page Address"/>
    <w:basedOn w:val="Normal"/>
    <w:link w:val="TitlePageAddressChar"/>
    <w:qFormat/>
    <w:rsid w:val="00781D94"/>
    <w:pPr>
      <w:spacing w:before="120"/>
    </w:pPr>
    <w:rPr>
      <w:rFonts w:ascii="Calibri" w:eastAsia="Calibri" w:hAnsi="Calibri" w:cs="Times New Roman"/>
      <w:noProof/>
      <w:color w:val="3A5877" w:themeColor="text2" w:themeShade="BF"/>
      <w:sz w:val="24"/>
      <w:szCs w:val="24"/>
    </w:rPr>
  </w:style>
  <w:style w:type="table" w:styleId="MediumShading2-Accent1">
    <w:name w:val="Medium Shading 2 Accent 1"/>
    <w:basedOn w:val="TableNormal"/>
    <w:uiPriority w:val="64"/>
    <w:rsid w:val="00781D94"/>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09F"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8709F" w:themeFill="accent1"/>
      </w:tcPr>
    </w:tblStylePr>
    <w:tblStylePr w:type="lastCol">
      <w:rPr>
        <w:b/>
        <w:bCs/>
        <w:color w:val="FFFFFF" w:themeColor="background1"/>
      </w:rPr>
      <w:tblPr/>
      <w:tcPr>
        <w:tcBorders>
          <w:left w:val="nil"/>
          <w:right w:val="nil"/>
          <w:insideH w:val="nil"/>
          <w:insideV w:val="nil"/>
        </w:tcBorders>
        <w:shd w:val="clear" w:color="auto" w:fill="4870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781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0278">
      <w:bodyDiv w:val="1"/>
      <w:marLeft w:val="0"/>
      <w:marRight w:val="0"/>
      <w:marTop w:val="0"/>
      <w:marBottom w:val="0"/>
      <w:divBdr>
        <w:top w:val="none" w:sz="0" w:space="0" w:color="auto"/>
        <w:left w:val="none" w:sz="0" w:space="0" w:color="auto"/>
        <w:bottom w:val="none" w:sz="0" w:space="0" w:color="auto"/>
        <w:right w:val="none" w:sz="0" w:space="0" w:color="auto"/>
      </w:divBdr>
    </w:div>
    <w:div w:id="566303384">
      <w:bodyDiv w:val="1"/>
      <w:marLeft w:val="0"/>
      <w:marRight w:val="0"/>
      <w:marTop w:val="0"/>
      <w:marBottom w:val="0"/>
      <w:divBdr>
        <w:top w:val="none" w:sz="0" w:space="0" w:color="auto"/>
        <w:left w:val="none" w:sz="0" w:space="0" w:color="auto"/>
        <w:bottom w:val="none" w:sz="0" w:space="0" w:color="auto"/>
        <w:right w:val="none" w:sz="0" w:space="0" w:color="auto"/>
      </w:divBdr>
    </w:div>
    <w:div w:id="890847767">
      <w:bodyDiv w:val="1"/>
      <w:marLeft w:val="0"/>
      <w:marRight w:val="0"/>
      <w:marTop w:val="0"/>
      <w:marBottom w:val="0"/>
      <w:divBdr>
        <w:top w:val="none" w:sz="0" w:space="0" w:color="auto"/>
        <w:left w:val="none" w:sz="0" w:space="0" w:color="auto"/>
        <w:bottom w:val="none" w:sz="0" w:space="0" w:color="auto"/>
        <w:right w:val="none" w:sz="0" w:space="0" w:color="auto"/>
      </w:divBdr>
    </w:div>
    <w:div w:id="9904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68466C-B0E6-46AB-AAEE-4ABE6AF1477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5711045C-E147-4E6B-8D72-6C88CD698EF4}">
      <dgm:prSet phldrT="[Text]" custT="1">
        <dgm:style>
          <a:lnRef idx="0">
            <a:schemeClr val="accent1"/>
          </a:lnRef>
          <a:fillRef idx="3">
            <a:schemeClr val="accent1"/>
          </a:fillRef>
          <a:effectRef idx="3">
            <a:schemeClr val="accent1"/>
          </a:effectRef>
          <a:fontRef idx="minor">
            <a:schemeClr val="lt1"/>
          </a:fontRef>
        </dgm:style>
      </dgm:prSet>
      <dgm:spPr>
        <a:solidFill>
          <a:schemeClr val="accent1"/>
        </a:solidFill>
        <a:scene3d>
          <a:camera prst="orthographicFront">
            <a:rot lat="0" lon="0" rev="0"/>
          </a:camera>
          <a:lightRig rig="threePt" dir="t">
            <a:rot lat="0" lon="0" rev="1200000"/>
          </a:lightRig>
        </a:scene3d>
        <a:sp3d>
          <a:bevelT w="63500" h="25400"/>
        </a:sp3d>
      </dgm:spPr>
      <dgm:t>
        <a:bodyPr/>
        <a:lstStyle/>
        <a:p>
          <a:pPr algn="ctr"/>
          <a:r>
            <a:rPr lang="en-US" sz="1200" u="sng">
              <a:latin typeface="Times New Roman" panose="02020603050405020304" pitchFamily="18" charset="0"/>
              <a:cs typeface="Times New Roman" panose="02020603050405020304" pitchFamily="18" charset="0"/>
            </a:rPr>
            <a:t>Step 1: </a:t>
          </a:r>
          <a:r>
            <a:rPr lang="en-US" sz="1200">
              <a:latin typeface="Times New Roman" panose="02020603050405020304" pitchFamily="18" charset="0"/>
              <a:cs typeface="Times New Roman" panose="02020603050405020304" pitchFamily="18" charset="0"/>
            </a:rPr>
            <a:t>Expectations and Goal-Setting</a:t>
          </a:r>
        </a:p>
      </dgm:t>
    </dgm:pt>
    <dgm:pt modelId="{AE72EEF1-ACC7-44F8-ADB9-74C998EBB2C8}" type="parTrans" cxnId="{47DA24A4-0524-4BB4-B1CD-9227312FB9BC}">
      <dgm:prSet/>
      <dgm:spPr/>
      <dgm:t>
        <a:bodyPr/>
        <a:lstStyle/>
        <a:p>
          <a:pPr algn="ctr"/>
          <a:endParaRPr lang="en-US"/>
        </a:p>
      </dgm:t>
    </dgm:pt>
    <dgm:pt modelId="{4668D162-9C58-47D6-991E-BD1D52ACE52E}" type="sibTrans" cxnId="{47DA24A4-0524-4BB4-B1CD-9227312FB9BC}">
      <dgm:prSet>
        <dgm:style>
          <a:lnRef idx="0">
            <a:schemeClr val="accent1"/>
          </a:lnRef>
          <a:fillRef idx="3">
            <a:schemeClr val="accent1"/>
          </a:fillRef>
          <a:effectRef idx="3">
            <a:schemeClr val="accent1"/>
          </a:effectRef>
          <a:fontRef idx="minor">
            <a:schemeClr val="lt1"/>
          </a:fontRef>
        </dgm:style>
      </dgm:prSet>
      <dgm:spPr/>
      <dgm:t>
        <a:bodyPr/>
        <a:lstStyle/>
        <a:p>
          <a:pPr algn="ctr"/>
          <a:endParaRPr lang="en-US"/>
        </a:p>
      </dgm:t>
    </dgm:pt>
    <dgm:pt modelId="{837A730D-4E32-4576-9F93-D8CFCA3CDAB5}">
      <dgm:prSet phldrT="[Text]" custT="1">
        <dgm:style>
          <a:lnRef idx="0">
            <a:schemeClr val="accent6"/>
          </a:lnRef>
          <a:fillRef idx="3">
            <a:schemeClr val="accent6"/>
          </a:fillRef>
          <a:effectRef idx="3">
            <a:schemeClr val="accent6"/>
          </a:effectRef>
          <a:fontRef idx="minor">
            <a:schemeClr val="lt1"/>
          </a:fontRef>
        </dgm:style>
      </dgm:prSet>
      <dgm:spPr/>
      <dgm:t>
        <a:bodyPr/>
        <a:lstStyle/>
        <a:p>
          <a:pPr algn="ctr"/>
          <a:r>
            <a:rPr lang="en-US" sz="1200" u="sng">
              <a:latin typeface="Times New Roman" panose="02020603050405020304" pitchFamily="18" charset="0"/>
              <a:cs typeface="Times New Roman" panose="02020603050405020304" pitchFamily="18" charset="0"/>
            </a:rPr>
            <a:t>Step 2: </a:t>
          </a:r>
          <a:r>
            <a:rPr lang="en-US" sz="1200">
              <a:latin typeface="Times New Roman" panose="02020603050405020304" pitchFamily="18" charset="0"/>
              <a:cs typeface="Times New Roman" panose="02020603050405020304" pitchFamily="18" charset="0"/>
            </a:rPr>
            <a:t>Evidence, Feedback, and Growth</a:t>
          </a:r>
        </a:p>
      </dgm:t>
    </dgm:pt>
    <dgm:pt modelId="{4D1580C4-6574-496A-8405-934D1AF75CF6}" type="parTrans" cxnId="{1C8DA670-CB23-430D-A132-07F324E3E6A8}">
      <dgm:prSet/>
      <dgm:spPr/>
      <dgm:t>
        <a:bodyPr/>
        <a:lstStyle/>
        <a:p>
          <a:pPr algn="ctr"/>
          <a:endParaRPr lang="en-US"/>
        </a:p>
      </dgm:t>
    </dgm:pt>
    <dgm:pt modelId="{6A396365-663D-4F68-8D17-E508BBC81BA9}" type="sibTrans" cxnId="{1C8DA670-CB23-430D-A132-07F324E3E6A8}">
      <dgm:prSet>
        <dgm:style>
          <a:lnRef idx="0">
            <a:schemeClr val="accent1"/>
          </a:lnRef>
          <a:fillRef idx="3">
            <a:schemeClr val="accent1"/>
          </a:fillRef>
          <a:effectRef idx="3">
            <a:schemeClr val="accent1"/>
          </a:effectRef>
          <a:fontRef idx="minor">
            <a:schemeClr val="lt1"/>
          </a:fontRef>
        </dgm:style>
      </dgm:prSet>
      <dgm:spPr/>
      <dgm:t>
        <a:bodyPr/>
        <a:lstStyle/>
        <a:p>
          <a:pPr algn="ctr"/>
          <a:endParaRPr lang="en-US"/>
        </a:p>
      </dgm:t>
    </dgm:pt>
    <dgm:pt modelId="{758D5E23-56F1-41C7-ADD9-F63C7705ACC0}">
      <dgm:prSet phldrT="[Text]" custT="1">
        <dgm:style>
          <a:lnRef idx="0">
            <a:schemeClr val="accent5"/>
          </a:lnRef>
          <a:fillRef idx="3">
            <a:schemeClr val="accent5"/>
          </a:fillRef>
          <a:effectRef idx="3">
            <a:schemeClr val="accent5"/>
          </a:effectRef>
          <a:fontRef idx="minor">
            <a:schemeClr val="lt1"/>
          </a:fontRef>
        </dgm:style>
      </dgm:prSet>
      <dgm:spPr>
        <a:solidFill>
          <a:srgbClr val="4CB2A2"/>
        </a:solidFill>
      </dgm:spPr>
      <dgm:t>
        <a:bodyPr/>
        <a:lstStyle/>
        <a:p>
          <a:pPr algn="ctr"/>
          <a:r>
            <a:rPr lang="en-US" sz="1200" u="sng">
              <a:latin typeface="Times New Roman" panose="02020603050405020304" pitchFamily="18" charset="0"/>
              <a:cs typeface="Times New Roman" panose="02020603050405020304" pitchFamily="18" charset="0"/>
            </a:rPr>
            <a:t>Step 3: </a:t>
          </a:r>
          <a:r>
            <a:rPr lang="en-US" sz="1200">
              <a:latin typeface="Times New Roman" panose="02020603050405020304" pitchFamily="18" charset="0"/>
              <a:cs typeface="Times New Roman" panose="02020603050405020304" pitchFamily="18" charset="0"/>
            </a:rPr>
            <a:t>Reflection and Rating</a:t>
          </a:r>
        </a:p>
      </dgm:t>
    </dgm:pt>
    <dgm:pt modelId="{10D4675D-FD77-49E5-B85C-F0312568C982}" type="parTrans" cxnId="{EA9F3B80-C9F6-4DDF-9BB9-D52AB7995A78}">
      <dgm:prSet/>
      <dgm:spPr/>
      <dgm:t>
        <a:bodyPr/>
        <a:lstStyle/>
        <a:p>
          <a:pPr algn="ctr"/>
          <a:endParaRPr lang="en-US"/>
        </a:p>
      </dgm:t>
    </dgm:pt>
    <dgm:pt modelId="{997E6BA5-35D6-4D8A-AB62-4CF5B154E520}" type="sibTrans" cxnId="{EA9F3B80-C9F6-4DDF-9BB9-D52AB7995A78}">
      <dgm:prSet>
        <dgm:style>
          <a:lnRef idx="0">
            <a:schemeClr val="accent1"/>
          </a:lnRef>
          <a:fillRef idx="3">
            <a:schemeClr val="accent1"/>
          </a:fillRef>
          <a:effectRef idx="3">
            <a:schemeClr val="accent1"/>
          </a:effectRef>
          <a:fontRef idx="minor">
            <a:schemeClr val="lt1"/>
          </a:fontRef>
        </dgm:style>
      </dgm:prSet>
      <dgm:spPr/>
      <dgm:t>
        <a:bodyPr/>
        <a:lstStyle/>
        <a:p>
          <a:pPr algn="ctr"/>
          <a:endParaRPr lang="en-US"/>
        </a:p>
      </dgm:t>
    </dgm:pt>
    <dgm:pt modelId="{04FF0F31-8D6F-4330-B70C-3EA23A2607AF}">
      <dgm:prSet phldrT="[Text]" custT="1">
        <dgm:style>
          <a:lnRef idx="0">
            <a:schemeClr val="accent4"/>
          </a:lnRef>
          <a:fillRef idx="3">
            <a:schemeClr val="accent4"/>
          </a:fillRef>
          <a:effectRef idx="3">
            <a:schemeClr val="accent4"/>
          </a:effectRef>
          <a:fontRef idx="minor">
            <a:schemeClr val="lt1"/>
          </a:fontRef>
        </dgm:style>
      </dgm:prSet>
      <dgm:spPr>
        <a:solidFill>
          <a:srgbClr val="660066"/>
        </a:solidFill>
      </dgm:spPr>
      <dgm:t>
        <a:bodyPr/>
        <a:lstStyle/>
        <a:p>
          <a:pPr algn="ctr"/>
          <a:r>
            <a:rPr lang="en-US" sz="1200" u="sng">
              <a:latin typeface="Times New Roman" panose="02020603050405020304" pitchFamily="18" charset="0"/>
              <a:cs typeface="Times New Roman" panose="02020603050405020304" pitchFamily="18" charset="0"/>
            </a:rPr>
            <a:t>Step 4: </a:t>
          </a:r>
          <a:r>
            <a:rPr lang="en-US" sz="1200">
              <a:latin typeface="Times New Roman" panose="02020603050405020304" pitchFamily="18" charset="0"/>
              <a:cs typeface="Times New Roman" panose="02020603050405020304" pitchFamily="18" charset="0"/>
            </a:rPr>
            <a:t>Professional Growth Plans</a:t>
          </a:r>
        </a:p>
      </dgm:t>
    </dgm:pt>
    <dgm:pt modelId="{B7F011A3-9D0A-44D1-8FBC-BF11424C7B0F}" type="parTrans" cxnId="{859EF924-5B8E-4D87-9D66-5600D03ECA0D}">
      <dgm:prSet/>
      <dgm:spPr/>
      <dgm:t>
        <a:bodyPr/>
        <a:lstStyle/>
        <a:p>
          <a:pPr algn="ctr"/>
          <a:endParaRPr lang="en-US"/>
        </a:p>
      </dgm:t>
    </dgm:pt>
    <dgm:pt modelId="{865F5175-7191-4D65-8A91-6859AA323021}" type="sibTrans" cxnId="{859EF924-5B8E-4D87-9D66-5600D03ECA0D}">
      <dgm:prSet>
        <dgm:style>
          <a:lnRef idx="0">
            <a:schemeClr val="accent1"/>
          </a:lnRef>
          <a:fillRef idx="3">
            <a:schemeClr val="accent1"/>
          </a:fillRef>
          <a:effectRef idx="3">
            <a:schemeClr val="accent1"/>
          </a:effectRef>
          <a:fontRef idx="minor">
            <a:schemeClr val="lt1"/>
          </a:fontRef>
        </dgm:style>
      </dgm:prSet>
      <dgm:spPr/>
      <dgm:t>
        <a:bodyPr/>
        <a:lstStyle/>
        <a:p>
          <a:endParaRPr lang="en-US"/>
        </a:p>
      </dgm:t>
    </dgm:pt>
    <dgm:pt modelId="{F6E23991-D001-4D98-AE75-98DB543C1895}">
      <dgm:prSet phldrT="[Text]" custT="1"/>
      <dgm:spPr>
        <a:noFill/>
        <a:ln>
          <a:noFill/>
        </a:ln>
      </dgm:spPr>
      <dgm:t>
        <a:bodyPr/>
        <a:lstStyle/>
        <a:p>
          <a:pPr algn="ctr"/>
          <a:endParaRPr lang="en-US" sz="800">
            <a:latin typeface="Times New Roman" panose="02020603050405020304" pitchFamily="18" charset="0"/>
            <a:cs typeface="Times New Roman" panose="02020603050405020304" pitchFamily="18" charset="0"/>
          </a:endParaRPr>
        </a:p>
      </dgm:t>
    </dgm:pt>
    <dgm:pt modelId="{17A490B4-7A4B-4B78-ACB8-D6F73276E9F1}" type="sibTrans" cxnId="{841B1C5B-C7A3-4730-9BD8-071E2DA21960}">
      <dgm:prSet/>
      <dgm:spPr/>
      <dgm:t>
        <a:bodyPr/>
        <a:lstStyle/>
        <a:p>
          <a:pPr algn="ctr"/>
          <a:endParaRPr lang="en-US"/>
        </a:p>
      </dgm:t>
    </dgm:pt>
    <dgm:pt modelId="{8A3CEBBD-7DE1-47A8-A20B-FF276B6AE1D4}" type="parTrans" cxnId="{841B1C5B-C7A3-4730-9BD8-071E2DA21960}">
      <dgm:prSet/>
      <dgm:spPr/>
      <dgm:t>
        <a:bodyPr/>
        <a:lstStyle/>
        <a:p>
          <a:pPr algn="ctr"/>
          <a:endParaRPr lang="en-US"/>
        </a:p>
      </dgm:t>
    </dgm:pt>
    <dgm:pt modelId="{98BCA918-22F6-40CB-9AA9-12B35CF7B1B8}" type="pres">
      <dgm:prSet presAssocID="{6868466C-B0E6-46AB-AAEE-4ABE6AF14776}" presName="Name0" presStyleCnt="0">
        <dgm:presLayoutVars>
          <dgm:chMax val="1"/>
          <dgm:dir/>
          <dgm:animLvl val="ctr"/>
          <dgm:resizeHandles val="exact"/>
        </dgm:presLayoutVars>
      </dgm:prSet>
      <dgm:spPr/>
    </dgm:pt>
    <dgm:pt modelId="{D0168F48-6B3F-4058-97C1-BAC20F1137F2}" type="pres">
      <dgm:prSet presAssocID="{F6E23991-D001-4D98-AE75-98DB543C1895}" presName="centerShape" presStyleLbl="node0" presStyleIdx="0" presStyleCnt="1" custLinFactX="42322" custLinFactNeighborX="100000" custLinFactNeighborY="38014"/>
      <dgm:spPr>
        <a:prstGeom prst="star4">
          <a:avLst/>
        </a:prstGeom>
      </dgm:spPr>
    </dgm:pt>
    <dgm:pt modelId="{1D8ECCF6-BAEA-4B8E-AC62-1BB232242ADF}" type="pres">
      <dgm:prSet presAssocID="{5711045C-E147-4E6B-8D72-6C88CD698EF4}" presName="node" presStyleLbl="node1" presStyleIdx="0" presStyleCnt="4" custScaleX="144762" custScaleY="138408" custRadScaleRad="95866" custRadScaleInc="29763">
        <dgm:presLayoutVars>
          <dgm:bulletEnabled val="1"/>
        </dgm:presLayoutVars>
      </dgm:prSet>
      <dgm:spPr/>
    </dgm:pt>
    <dgm:pt modelId="{97C78EF5-42DF-4542-9A88-32A8902E9764}" type="pres">
      <dgm:prSet presAssocID="{5711045C-E147-4E6B-8D72-6C88CD698EF4}" presName="dummy" presStyleCnt="0"/>
      <dgm:spPr/>
    </dgm:pt>
    <dgm:pt modelId="{BDEC09CE-9853-4318-928C-4F88955CAAB0}" type="pres">
      <dgm:prSet presAssocID="{4668D162-9C58-47D6-991E-BD1D52ACE52E}" presName="sibTrans" presStyleLbl="sibTrans2D1" presStyleIdx="0" presStyleCnt="4" custAng="388344" custScaleX="122285" custScaleY="107192" custLinFactNeighborX="-1016" custLinFactNeighborY="-5234"/>
      <dgm:spPr/>
    </dgm:pt>
    <dgm:pt modelId="{130F07D8-71ED-4079-AA3D-8CC12A46A22C}" type="pres">
      <dgm:prSet presAssocID="{837A730D-4E32-4576-9F93-D8CFCA3CDAB5}" presName="node" presStyleLbl="node1" presStyleIdx="1" presStyleCnt="4" custScaleX="140071" custScaleY="140759" custRadScaleRad="129172" custRadScaleInc="-17619">
        <dgm:presLayoutVars>
          <dgm:bulletEnabled val="1"/>
        </dgm:presLayoutVars>
      </dgm:prSet>
      <dgm:spPr/>
    </dgm:pt>
    <dgm:pt modelId="{87DB7234-5175-40DB-8993-4C4C817A4560}" type="pres">
      <dgm:prSet presAssocID="{837A730D-4E32-4576-9F93-D8CFCA3CDAB5}" presName="dummy" presStyleCnt="0"/>
      <dgm:spPr/>
    </dgm:pt>
    <dgm:pt modelId="{DD860F00-CC90-4C40-B9EF-BF62E4A8BDFB}" type="pres">
      <dgm:prSet presAssocID="{6A396365-663D-4F68-8D17-E508BBC81BA9}" presName="sibTrans" presStyleLbl="sibTrans2D1" presStyleIdx="1" presStyleCnt="4" custScaleX="116242" custScaleY="106182" custLinFactNeighborX="2076" custLinFactNeighborY="1730"/>
      <dgm:spPr/>
    </dgm:pt>
    <dgm:pt modelId="{CC21A02D-BE91-47AD-9F4D-82F09D5C6511}" type="pres">
      <dgm:prSet presAssocID="{758D5E23-56F1-41C7-ADD9-F63C7705ACC0}" presName="node" presStyleLbl="node1" presStyleIdx="2" presStyleCnt="4" custScaleX="144884" custScaleY="141875" custRadScaleRad="89326" custRadScaleInc="-44851">
        <dgm:presLayoutVars>
          <dgm:bulletEnabled val="1"/>
        </dgm:presLayoutVars>
      </dgm:prSet>
      <dgm:spPr/>
    </dgm:pt>
    <dgm:pt modelId="{BF5B2E79-6E6A-4CD5-B4E7-E1B9BA1BCEAF}" type="pres">
      <dgm:prSet presAssocID="{758D5E23-56F1-41C7-ADD9-F63C7705ACC0}" presName="dummy" presStyleCnt="0"/>
      <dgm:spPr/>
    </dgm:pt>
    <dgm:pt modelId="{6FAF5961-36E7-4349-B265-C76A7C9F490E}" type="pres">
      <dgm:prSet presAssocID="{997E6BA5-35D6-4D8A-AB62-4CF5B154E520}" presName="sibTrans" presStyleLbl="sibTrans2D1" presStyleIdx="2" presStyleCnt="4" custScaleX="107986" custScaleY="106182" custLinFactNeighborX="-692" custLinFactNeighborY="-2567"/>
      <dgm:spPr/>
    </dgm:pt>
    <dgm:pt modelId="{7645355F-9BC9-4E8E-9152-89A44412B158}" type="pres">
      <dgm:prSet presAssocID="{04FF0F31-8D6F-4330-B70C-3EA23A2607AF}" presName="node" presStyleLbl="node1" presStyleIdx="3" presStyleCnt="4" custScaleX="137582" custScaleY="141104" custRadScaleRad="98435" custRadScaleInc="17304">
        <dgm:presLayoutVars>
          <dgm:bulletEnabled val="1"/>
        </dgm:presLayoutVars>
      </dgm:prSet>
      <dgm:spPr/>
    </dgm:pt>
    <dgm:pt modelId="{B17EBE39-BE97-46AA-8ED6-BC36BB028DCD}" type="pres">
      <dgm:prSet presAssocID="{04FF0F31-8D6F-4330-B70C-3EA23A2607AF}" presName="dummy" presStyleCnt="0"/>
      <dgm:spPr/>
    </dgm:pt>
    <dgm:pt modelId="{89D117E8-CB49-445F-B4AA-0FB3B21B8583}" type="pres">
      <dgm:prSet presAssocID="{865F5175-7191-4D65-8A91-6859AA323021}" presName="sibTrans" presStyleLbl="sibTrans2D1" presStyleIdx="3" presStyleCnt="4" custAng="20254431" custScaleX="117518" custScaleY="110335" custLinFactNeighborX="4850" custLinFactNeighborY="-4047"/>
      <dgm:spPr/>
    </dgm:pt>
  </dgm:ptLst>
  <dgm:cxnLst>
    <dgm:cxn modelId="{859EF924-5B8E-4D87-9D66-5600D03ECA0D}" srcId="{F6E23991-D001-4D98-AE75-98DB543C1895}" destId="{04FF0F31-8D6F-4330-B70C-3EA23A2607AF}" srcOrd="3" destOrd="0" parTransId="{B7F011A3-9D0A-44D1-8FBC-BF11424C7B0F}" sibTransId="{865F5175-7191-4D65-8A91-6859AA323021}"/>
    <dgm:cxn modelId="{8CB1F336-3360-4805-8CC6-06AA7A1F66E3}" type="presOf" srcId="{5711045C-E147-4E6B-8D72-6C88CD698EF4}" destId="{1D8ECCF6-BAEA-4B8E-AC62-1BB232242ADF}" srcOrd="0" destOrd="0" presId="urn:microsoft.com/office/officeart/2005/8/layout/radial6"/>
    <dgm:cxn modelId="{0ADA9E40-F4CC-4C75-A2B2-FC38BF2877C6}" type="presOf" srcId="{865F5175-7191-4D65-8A91-6859AA323021}" destId="{89D117E8-CB49-445F-B4AA-0FB3B21B8583}" srcOrd="0" destOrd="0" presId="urn:microsoft.com/office/officeart/2005/8/layout/radial6"/>
    <dgm:cxn modelId="{841B1C5B-C7A3-4730-9BD8-071E2DA21960}" srcId="{6868466C-B0E6-46AB-AAEE-4ABE6AF14776}" destId="{F6E23991-D001-4D98-AE75-98DB543C1895}" srcOrd="0" destOrd="0" parTransId="{8A3CEBBD-7DE1-47A8-A20B-FF276B6AE1D4}" sibTransId="{17A490B4-7A4B-4B78-ACB8-D6F73276E9F1}"/>
    <dgm:cxn modelId="{576CD16D-03BD-492E-A5FA-247D8416602C}" type="presOf" srcId="{04FF0F31-8D6F-4330-B70C-3EA23A2607AF}" destId="{7645355F-9BC9-4E8E-9152-89A44412B158}" srcOrd="0" destOrd="0" presId="urn:microsoft.com/office/officeart/2005/8/layout/radial6"/>
    <dgm:cxn modelId="{1C8DA670-CB23-430D-A132-07F324E3E6A8}" srcId="{F6E23991-D001-4D98-AE75-98DB543C1895}" destId="{837A730D-4E32-4576-9F93-D8CFCA3CDAB5}" srcOrd="1" destOrd="0" parTransId="{4D1580C4-6574-496A-8405-934D1AF75CF6}" sibTransId="{6A396365-663D-4F68-8D17-E508BBC81BA9}"/>
    <dgm:cxn modelId="{EA9F3B80-C9F6-4DDF-9BB9-D52AB7995A78}" srcId="{F6E23991-D001-4D98-AE75-98DB543C1895}" destId="{758D5E23-56F1-41C7-ADD9-F63C7705ACC0}" srcOrd="2" destOrd="0" parTransId="{10D4675D-FD77-49E5-B85C-F0312568C982}" sibTransId="{997E6BA5-35D6-4D8A-AB62-4CF5B154E520}"/>
    <dgm:cxn modelId="{9001C495-8504-46B9-803E-3A3D48B50118}" type="presOf" srcId="{4668D162-9C58-47D6-991E-BD1D52ACE52E}" destId="{BDEC09CE-9853-4318-928C-4F88955CAAB0}" srcOrd="0" destOrd="0" presId="urn:microsoft.com/office/officeart/2005/8/layout/radial6"/>
    <dgm:cxn modelId="{184E12A1-0C04-4E1C-9B57-9EFD673EB7A5}" type="presOf" srcId="{6868466C-B0E6-46AB-AAEE-4ABE6AF14776}" destId="{98BCA918-22F6-40CB-9AA9-12B35CF7B1B8}" srcOrd="0" destOrd="0" presId="urn:microsoft.com/office/officeart/2005/8/layout/radial6"/>
    <dgm:cxn modelId="{47DA24A4-0524-4BB4-B1CD-9227312FB9BC}" srcId="{F6E23991-D001-4D98-AE75-98DB543C1895}" destId="{5711045C-E147-4E6B-8D72-6C88CD698EF4}" srcOrd="0" destOrd="0" parTransId="{AE72EEF1-ACC7-44F8-ADB9-74C998EBB2C8}" sibTransId="{4668D162-9C58-47D6-991E-BD1D52ACE52E}"/>
    <dgm:cxn modelId="{ADAB4DBE-557D-4F78-81B5-3FB9FBEE1A88}" type="presOf" srcId="{758D5E23-56F1-41C7-ADD9-F63C7705ACC0}" destId="{CC21A02D-BE91-47AD-9F4D-82F09D5C6511}" srcOrd="0" destOrd="0" presId="urn:microsoft.com/office/officeart/2005/8/layout/radial6"/>
    <dgm:cxn modelId="{65533BC6-E428-41E9-9A10-9A4F1337EAD9}" type="presOf" srcId="{837A730D-4E32-4576-9F93-D8CFCA3CDAB5}" destId="{130F07D8-71ED-4079-AA3D-8CC12A46A22C}" srcOrd="0" destOrd="0" presId="urn:microsoft.com/office/officeart/2005/8/layout/radial6"/>
    <dgm:cxn modelId="{6132ACD5-49D2-484F-9139-D7A943ABD811}" type="presOf" srcId="{F6E23991-D001-4D98-AE75-98DB543C1895}" destId="{D0168F48-6B3F-4058-97C1-BAC20F1137F2}" srcOrd="0" destOrd="0" presId="urn:microsoft.com/office/officeart/2005/8/layout/radial6"/>
    <dgm:cxn modelId="{C0987CDC-9EB5-4350-8E20-D359E41890FE}" type="presOf" srcId="{6A396365-663D-4F68-8D17-E508BBC81BA9}" destId="{DD860F00-CC90-4C40-B9EF-BF62E4A8BDFB}" srcOrd="0" destOrd="0" presId="urn:microsoft.com/office/officeart/2005/8/layout/radial6"/>
    <dgm:cxn modelId="{E12F2EEF-E273-4069-B001-FF405F41B4BF}" type="presOf" srcId="{997E6BA5-35D6-4D8A-AB62-4CF5B154E520}" destId="{6FAF5961-36E7-4349-B265-C76A7C9F490E}" srcOrd="0" destOrd="0" presId="urn:microsoft.com/office/officeart/2005/8/layout/radial6"/>
    <dgm:cxn modelId="{CBC20418-EC1B-43A7-9021-E066C5841C1E}" type="presParOf" srcId="{98BCA918-22F6-40CB-9AA9-12B35CF7B1B8}" destId="{D0168F48-6B3F-4058-97C1-BAC20F1137F2}" srcOrd="0" destOrd="0" presId="urn:microsoft.com/office/officeart/2005/8/layout/radial6"/>
    <dgm:cxn modelId="{E6B0F757-81DD-416D-B6EE-407EA4C6F153}" type="presParOf" srcId="{98BCA918-22F6-40CB-9AA9-12B35CF7B1B8}" destId="{1D8ECCF6-BAEA-4B8E-AC62-1BB232242ADF}" srcOrd="1" destOrd="0" presId="urn:microsoft.com/office/officeart/2005/8/layout/radial6"/>
    <dgm:cxn modelId="{1120786C-F413-453A-BE41-C6EDE13C468A}" type="presParOf" srcId="{98BCA918-22F6-40CB-9AA9-12B35CF7B1B8}" destId="{97C78EF5-42DF-4542-9A88-32A8902E9764}" srcOrd="2" destOrd="0" presId="urn:microsoft.com/office/officeart/2005/8/layout/radial6"/>
    <dgm:cxn modelId="{6674DA4B-DEC2-422E-A158-7A3562A3BDBB}" type="presParOf" srcId="{98BCA918-22F6-40CB-9AA9-12B35CF7B1B8}" destId="{BDEC09CE-9853-4318-928C-4F88955CAAB0}" srcOrd="3" destOrd="0" presId="urn:microsoft.com/office/officeart/2005/8/layout/radial6"/>
    <dgm:cxn modelId="{54893222-7AF8-4CB0-9EA4-DD7994917DD1}" type="presParOf" srcId="{98BCA918-22F6-40CB-9AA9-12B35CF7B1B8}" destId="{130F07D8-71ED-4079-AA3D-8CC12A46A22C}" srcOrd="4" destOrd="0" presId="urn:microsoft.com/office/officeart/2005/8/layout/radial6"/>
    <dgm:cxn modelId="{12A8951B-E3D8-4A06-924D-28410FF2E51A}" type="presParOf" srcId="{98BCA918-22F6-40CB-9AA9-12B35CF7B1B8}" destId="{87DB7234-5175-40DB-8993-4C4C817A4560}" srcOrd="5" destOrd="0" presId="urn:microsoft.com/office/officeart/2005/8/layout/radial6"/>
    <dgm:cxn modelId="{846DF3F6-547F-4ABE-82D1-7F76634C8A5B}" type="presParOf" srcId="{98BCA918-22F6-40CB-9AA9-12B35CF7B1B8}" destId="{DD860F00-CC90-4C40-B9EF-BF62E4A8BDFB}" srcOrd="6" destOrd="0" presId="urn:microsoft.com/office/officeart/2005/8/layout/radial6"/>
    <dgm:cxn modelId="{C3CFF551-D110-4025-9333-E32A4CE1FB6F}" type="presParOf" srcId="{98BCA918-22F6-40CB-9AA9-12B35CF7B1B8}" destId="{CC21A02D-BE91-47AD-9F4D-82F09D5C6511}" srcOrd="7" destOrd="0" presId="urn:microsoft.com/office/officeart/2005/8/layout/radial6"/>
    <dgm:cxn modelId="{CB961A9A-2956-444E-8B97-066A01765796}" type="presParOf" srcId="{98BCA918-22F6-40CB-9AA9-12B35CF7B1B8}" destId="{BF5B2E79-6E6A-4CD5-B4E7-E1B9BA1BCEAF}" srcOrd="8" destOrd="0" presId="urn:microsoft.com/office/officeart/2005/8/layout/radial6"/>
    <dgm:cxn modelId="{B4C3486F-8A5F-4F5C-8516-C79C1EA91533}" type="presParOf" srcId="{98BCA918-22F6-40CB-9AA9-12B35CF7B1B8}" destId="{6FAF5961-36E7-4349-B265-C76A7C9F490E}" srcOrd="9" destOrd="0" presId="urn:microsoft.com/office/officeart/2005/8/layout/radial6"/>
    <dgm:cxn modelId="{2B83B0F5-EF5C-47C2-A5FA-F1244B155625}" type="presParOf" srcId="{98BCA918-22F6-40CB-9AA9-12B35CF7B1B8}" destId="{7645355F-9BC9-4E8E-9152-89A44412B158}" srcOrd="10" destOrd="0" presId="urn:microsoft.com/office/officeart/2005/8/layout/radial6"/>
    <dgm:cxn modelId="{70EC4FAB-2101-4ADE-AA5A-5285E393C07F}" type="presParOf" srcId="{98BCA918-22F6-40CB-9AA9-12B35CF7B1B8}" destId="{B17EBE39-BE97-46AA-8ED6-BC36BB028DCD}" srcOrd="11" destOrd="0" presId="urn:microsoft.com/office/officeart/2005/8/layout/radial6"/>
    <dgm:cxn modelId="{41749143-7E58-4D49-AF9E-258519FBD8C9}" type="presParOf" srcId="{98BCA918-22F6-40CB-9AA9-12B35CF7B1B8}" destId="{89D117E8-CB49-445F-B4AA-0FB3B21B8583}"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D117E8-CB49-445F-B4AA-0FB3B21B8583}">
      <dsp:nvSpPr>
        <dsp:cNvPr id="0" name=""/>
        <dsp:cNvSpPr/>
      </dsp:nvSpPr>
      <dsp:spPr>
        <a:xfrm rot="20254431">
          <a:off x="1167649" y="211920"/>
          <a:ext cx="3275790" cy="3075565"/>
        </a:xfrm>
        <a:prstGeom prst="blockArc">
          <a:avLst>
            <a:gd name="adj1" fmla="val 11256723"/>
            <a:gd name="adj2" fmla="val 16675640"/>
            <a:gd name="adj3" fmla="val 4642"/>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sp>
    <dsp:sp modelId="{6FAF5961-36E7-4349-B265-C76A7C9F490E}">
      <dsp:nvSpPr>
        <dsp:cNvPr id="0" name=""/>
        <dsp:cNvSpPr/>
      </dsp:nvSpPr>
      <dsp:spPr>
        <a:xfrm>
          <a:off x="1157614" y="97671"/>
          <a:ext cx="3010087" cy="2959801"/>
        </a:xfrm>
        <a:prstGeom prst="blockArc">
          <a:avLst>
            <a:gd name="adj1" fmla="val 4748235"/>
            <a:gd name="adj2" fmla="val 10716536"/>
            <a:gd name="adj3" fmla="val 4642"/>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sp>
    <dsp:sp modelId="{DD860F00-CC90-4C40-B9EF-BF62E4A8BDFB}">
      <dsp:nvSpPr>
        <dsp:cNvPr id="0" name=""/>
        <dsp:cNvSpPr/>
      </dsp:nvSpPr>
      <dsp:spPr>
        <a:xfrm>
          <a:off x="1483027" y="197247"/>
          <a:ext cx="3240222" cy="2959801"/>
        </a:xfrm>
        <a:prstGeom prst="blockArc">
          <a:avLst>
            <a:gd name="adj1" fmla="val 31569"/>
            <a:gd name="adj2" fmla="val 5669864"/>
            <a:gd name="adj3" fmla="val 4642"/>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sp>
    <dsp:sp modelId="{BDEC09CE-9853-4318-928C-4F88955CAAB0}">
      <dsp:nvSpPr>
        <dsp:cNvPr id="0" name=""/>
        <dsp:cNvSpPr/>
      </dsp:nvSpPr>
      <dsp:spPr>
        <a:xfrm rot="388344">
          <a:off x="1330223" y="220159"/>
          <a:ext cx="3408669" cy="2987955"/>
        </a:xfrm>
        <a:prstGeom prst="blockArc">
          <a:avLst>
            <a:gd name="adj1" fmla="val 15680953"/>
            <a:gd name="adj2" fmla="val 21045578"/>
            <a:gd name="adj3" fmla="val 4642"/>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sp>
    <dsp:sp modelId="{D0168F48-6B3F-4058-97C1-BAC20F1137F2}">
      <dsp:nvSpPr>
        <dsp:cNvPr id="0" name=""/>
        <dsp:cNvSpPr/>
      </dsp:nvSpPr>
      <dsp:spPr>
        <a:xfrm>
          <a:off x="4038484" y="2196567"/>
          <a:ext cx="1283791" cy="1283791"/>
        </a:xfrm>
        <a:prstGeom prst="star4">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US" sz="800" kern="1200">
            <a:latin typeface="Times New Roman" panose="02020603050405020304" pitchFamily="18" charset="0"/>
            <a:cs typeface="Times New Roman" panose="02020603050405020304" pitchFamily="18" charset="0"/>
          </a:endParaRPr>
        </a:p>
      </dsp:txBody>
      <dsp:txXfrm>
        <a:off x="4566907" y="2724990"/>
        <a:ext cx="226945" cy="226945"/>
      </dsp:txXfrm>
    </dsp:sp>
    <dsp:sp modelId="{1D8ECCF6-BAEA-4B8E-AC62-1BB232242ADF}">
      <dsp:nvSpPr>
        <dsp:cNvPr id="0" name=""/>
        <dsp:cNvSpPr/>
      </dsp:nvSpPr>
      <dsp:spPr>
        <a:xfrm>
          <a:off x="2207655" y="-107770"/>
          <a:ext cx="1300909" cy="1243808"/>
        </a:xfrm>
        <a:prstGeom prst="ellipse">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u="sng" kern="1200">
              <a:latin typeface="Times New Roman" panose="02020603050405020304" pitchFamily="18" charset="0"/>
              <a:cs typeface="Times New Roman" panose="02020603050405020304" pitchFamily="18" charset="0"/>
            </a:rPr>
            <a:t>Step 1: </a:t>
          </a:r>
          <a:r>
            <a:rPr lang="en-US" sz="1200" kern="1200">
              <a:latin typeface="Times New Roman" panose="02020603050405020304" pitchFamily="18" charset="0"/>
              <a:cs typeface="Times New Roman" panose="02020603050405020304" pitchFamily="18" charset="0"/>
            </a:rPr>
            <a:t>Expectations and Goal-Setting</a:t>
          </a:r>
        </a:p>
      </dsp:txBody>
      <dsp:txXfrm>
        <a:off x="2398169" y="74381"/>
        <a:ext cx="919881" cy="879506"/>
      </dsp:txXfrm>
    </dsp:sp>
    <dsp:sp modelId="{130F07D8-71ED-4079-AA3D-8CC12A46A22C}">
      <dsp:nvSpPr>
        <dsp:cNvPr id="0" name=""/>
        <dsp:cNvSpPr/>
      </dsp:nvSpPr>
      <dsp:spPr>
        <a:xfrm>
          <a:off x="3777224" y="1008958"/>
          <a:ext cx="1258753" cy="1264936"/>
        </a:xfrm>
        <a:prstGeom prst="ellipse">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u="sng" kern="1200">
              <a:latin typeface="Times New Roman" panose="02020603050405020304" pitchFamily="18" charset="0"/>
              <a:cs typeface="Times New Roman" panose="02020603050405020304" pitchFamily="18" charset="0"/>
            </a:rPr>
            <a:t>Step 2: </a:t>
          </a:r>
          <a:r>
            <a:rPr lang="en-US" sz="1200" kern="1200">
              <a:latin typeface="Times New Roman" panose="02020603050405020304" pitchFamily="18" charset="0"/>
              <a:cs typeface="Times New Roman" panose="02020603050405020304" pitchFamily="18" charset="0"/>
            </a:rPr>
            <a:t>Evidence, Feedback, and Growth</a:t>
          </a:r>
        </a:p>
      </dsp:txBody>
      <dsp:txXfrm>
        <a:off x="3961564" y="1194204"/>
        <a:ext cx="890073" cy="894444"/>
      </dsp:txXfrm>
    </dsp:sp>
    <dsp:sp modelId="{CC21A02D-BE91-47AD-9F4D-82F09D5C6511}">
      <dsp:nvSpPr>
        <dsp:cNvPr id="0" name=""/>
        <dsp:cNvSpPr/>
      </dsp:nvSpPr>
      <dsp:spPr>
        <a:xfrm>
          <a:off x="2287507" y="2348638"/>
          <a:ext cx="1302005" cy="1274965"/>
        </a:xfrm>
        <a:prstGeom prst="ellipse">
          <a:avLst/>
        </a:prstGeom>
        <a:solidFill>
          <a:srgbClr val="4CB2A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u="sng" kern="1200">
              <a:latin typeface="Times New Roman" panose="02020603050405020304" pitchFamily="18" charset="0"/>
              <a:cs typeface="Times New Roman" panose="02020603050405020304" pitchFamily="18" charset="0"/>
            </a:rPr>
            <a:t>Step 3: </a:t>
          </a:r>
          <a:r>
            <a:rPr lang="en-US" sz="1200" kern="1200">
              <a:latin typeface="Times New Roman" panose="02020603050405020304" pitchFamily="18" charset="0"/>
              <a:cs typeface="Times New Roman" panose="02020603050405020304" pitchFamily="18" charset="0"/>
            </a:rPr>
            <a:t>Reflection and Rating</a:t>
          </a:r>
        </a:p>
      </dsp:txBody>
      <dsp:txXfrm>
        <a:off x="2478181" y="2535352"/>
        <a:ext cx="920657" cy="901537"/>
      </dsp:txXfrm>
    </dsp:sp>
    <dsp:sp modelId="{7645355F-9BC9-4E8E-9152-89A44412B158}">
      <dsp:nvSpPr>
        <dsp:cNvPr id="0" name=""/>
        <dsp:cNvSpPr/>
      </dsp:nvSpPr>
      <dsp:spPr>
        <a:xfrm>
          <a:off x="702767" y="1048158"/>
          <a:ext cx="1236385" cy="1268036"/>
        </a:xfrm>
        <a:prstGeom prst="ellipse">
          <a:avLst/>
        </a:prstGeom>
        <a:solidFill>
          <a:srgbClr val="66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4"/>
        </a:lnRef>
        <a:fillRef idx="3">
          <a:schemeClr val="accent4"/>
        </a:fillRef>
        <a:effectRef idx="3">
          <a:schemeClr val="accent4"/>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u="sng" kern="1200">
              <a:latin typeface="Times New Roman" panose="02020603050405020304" pitchFamily="18" charset="0"/>
              <a:cs typeface="Times New Roman" panose="02020603050405020304" pitchFamily="18" charset="0"/>
            </a:rPr>
            <a:t>Step 4: </a:t>
          </a:r>
          <a:r>
            <a:rPr lang="en-US" sz="1200" kern="1200">
              <a:latin typeface="Times New Roman" panose="02020603050405020304" pitchFamily="18" charset="0"/>
              <a:cs typeface="Times New Roman" panose="02020603050405020304" pitchFamily="18" charset="0"/>
            </a:rPr>
            <a:t>Professional Growth Plans</a:t>
          </a:r>
        </a:p>
      </dsp:txBody>
      <dsp:txXfrm>
        <a:off x="883831" y="1233858"/>
        <a:ext cx="874257" cy="8966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MPD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BC2338ED5094EB1BE965D1865C76E" ma:contentTypeVersion="4" ma:contentTypeDescription="Create a new document." ma:contentTypeScope="" ma:versionID="17f6c684121bba9d15db0f73bd27a185">
  <xsd:schema xmlns:xsd="http://www.w3.org/2001/XMLSchema" xmlns:xs="http://www.w3.org/2001/XMLSchema" xmlns:p="http://schemas.microsoft.com/office/2006/metadata/properties" xmlns:ns2="14d4bb86-ec47-4627-a320-4b47e1cc18b4" xmlns:ns3="1709d302-aa1c-49f7-a43d-f13e34b813dc" targetNamespace="http://schemas.microsoft.com/office/2006/metadata/properties" ma:root="true" ma:fieldsID="09217e8320408434f970adad44724885" ns2:_="" ns3:_="">
    <xsd:import namespace="14d4bb86-ec47-4627-a320-4b47e1cc18b4"/>
    <xsd:import namespace="1709d302-aa1c-49f7-a43d-f13e34b813dc"/>
    <xsd:element name="properties">
      <xsd:complexType>
        <xsd:sequence>
          <xsd:element name="documentManagement">
            <xsd:complexType>
              <xsd:all>
                <xsd:element ref="ns2:Levels_x0020_of_x0020_Edit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bb86-ec47-4627-a320-4b47e1cc18b4" elementFormDefault="qualified">
    <xsd:import namespace="http://schemas.microsoft.com/office/2006/documentManagement/types"/>
    <xsd:import namespace="http://schemas.microsoft.com/office/infopath/2007/PartnerControls"/>
    <xsd:element name="Levels_x0020_of_x0020_Editing" ma:index="8" nillable="true" ma:displayName="Categories" ma:internalName="Levels_x0020_of_x0020_Editing">
      <xsd:complexType>
        <xsd:complexContent>
          <xsd:extension base="dms:MultiChoice">
            <xsd:sequence>
              <xsd:element name="Value" maxOccurs="unbounded" minOccurs="0" nillable="true">
                <xsd:simpleType>
                  <xsd:restriction base="dms:Choice">
                    <xsd:enumeration value="___________"/>
                    <xsd:enumeration value="CENTER / CONTRACT / SERVICE LINE / Area of Expertise"/>
                    <xsd:enumeration value="CCR (College &amp; Career Readiness)"/>
                    <xsd:enumeration value="CCRS (College &amp; Career Readiness and Success)"/>
                    <xsd:enumeration value="California Collaborative on District Reform"/>
                    <xsd:enumeration value="DSI (District and School Improvement)"/>
                    <xsd:enumeration value="ELL (English Language Learners)"/>
                    <xsd:enumeration value="ETM (Educator Talent Management)"/>
                    <xsd:enumeration value="GBG (Good Behavior Game)"/>
                    <xsd:enumeration value="GLCC (Great Lakes Comprehensive Center)"/>
                    <xsd:enumeration value="GTL (Great Teachers and Leaders)"/>
                    <xsd:enumeration value="ISS (Invest for Student Success)"/>
                    <xsd:enumeration value="MPDS (Math Professional Development Study)"/>
                    <xsd:enumeration value="MWCC (Midwest Comprehensive Center)"/>
                    <xsd:enumeration value="NCII (National Center on Intensive Intervention)"/>
                    <xsd:enumeration value="NCRTI (National Center on Response to Intervention)"/>
                    <xsd:enumeration value="NCSRC (National Charter School Resource Center)"/>
                    <xsd:enumeration value="PMA (Performance Management Advantage)"/>
                    <xsd:enumeration value="REL (Regional Education Laboratories)"/>
                    <xsd:enumeration value="QSL-ID (Quality School Leadership)"/>
                    <xsd:enumeration value="School Turnaround and Transformation"/>
                    <xsd:enumeration value="SLEC (State and Local Evaluation Center)"/>
                    <xsd:enumeration value="TLES (Teacher and Leader Evaluation Systems)"/>
                    <xsd:enumeration value="VAMS (Value-Added Measurement Services)"/>
                    <xsd:enumeration value="___________"/>
                    <xsd:enumeration value="BRANDING TOOLS"/>
                    <xsd:enumeration value="Education Program Branding Guidelines"/>
                    <xsd:enumeration value="___________"/>
                    <xsd:enumeration value="CATEGORY"/>
                    <xsd:enumeration value="Area of Expertise"/>
                    <xsd:enumeration value="Center"/>
                    <xsd:enumeration value="Contract"/>
                    <xsd:enumeration value="Service Line"/>
                    <xsd:enumeration value="___________"/>
                    <xsd:enumeration value="DOCUMENT NEED"/>
                    <xsd:enumeration value="Reference"/>
                    <xsd:enumeration value="Sample"/>
                    <xsd:enumeration value="Template"/>
                    <xsd:enumeration value="___________"/>
                    <xsd:enumeration value="DOCUMENT TYPE"/>
                    <xsd:enumeration value="Adobe Illustrator"/>
                    <xsd:enumeration value="Adobe InDesign"/>
                    <xsd:enumeration value="Adobe Photoshop"/>
                    <xsd:enumeration value="Microsoft Excel"/>
                    <xsd:enumeration value="Microsoft Outlook"/>
                    <xsd:enumeration value="Microsoft PowerPoint"/>
                    <xsd:enumeration value="Microsoft Word"/>
                    <xsd:enumeration value="PDF"/>
                    <xsd:enumeration value="___________"/>
                    <xsd:enumeration value="DOCUMENT USE"/>
                    <xsd:enumeration value="About AIR"/>
                    <xsd:enumeration value="Agenda"/>
                    <xsd:enumeration value="Agenda, Preliminary"/>
                    <xsd:enumeration value="Bios"/>
                    <xsd:enumeration value="Brochure"/>
                    <xsd:enumeration value="Business Cards"/>
                    <xsd:enumeration value="Case Study"/>
                    <xsd:enumeration value="E-mail Signature"/>
                    <xsd:enumeration value="E-mail Template"/>
                    <xsd:enumeration value="Fact Sheet"/>
                    <xsd:enumeration value="Focus On"/>
                    <xsd:enumeration value="Handout, Landscape"/>
                    <xsd:enumeration value="Handout, Portrait"/>
                    <xsd:enumeration value="Letterhead"/>
                    <xsd:enumeration value="Misc."/>
                    <xsd:enumeration value="Newsletter"/>
                    <xsd:enumeration value="Note Cards and Envelopes"/>
                    <xsd:enumeration value="Note Pad"/>
                    <xsd:enumeration value="One-Pager"/>
                    <xsd:enumeration value="Overview"/>
                    <xsd:enumeration value="Participant List"/>
                    <xsd:enumeration value="Pocket Folder"/>
                    <xsd:enumeration value="Pocket Guide"/>
                    <xsd:enumeration value="Presentation"/>
                    <xsd:enumeration value="Report"/>
                    <xsd:enumeration value="Résumés"/>
                    <xsd:enumeration value="Taglines"/>
                    <xsd:enumeration value="___________"/>
                    <xsd:enumeration value="HANDY DOCUMENTS"/>
                    <xsd:enumeration value="AIR Education Program Branding Guidelines"/>
                    <xsd:enumeration value="AIR Education Program Marketing Collateral"/>
                    <xsd:enumeration value="Capabilities Statement"/>
                    <xsd:enumeration value="Capacity Statements"/>
                    <xsd:enumeration value="Editing Levels"/>
                    <xsd:enumeration value="Estimation"/>
                    <xsd:enumeration value="Online Tools Expanded Description"/>
                    <xsd:enumeration value="Org Chart"/>
                    <xsd:enumeration value="Photo Contact Sheets"/>
                    <xsd:enumeration value="___________"/>
                    <xsd:enumeration value="MISCELLANEOUS"/>
                    <xsd:enumeration value="Branding / Marketing Services"/>
                    <xsd:enumeration value="Education Publication Services"/>
                    <xsd:enumeration value="Overview"/>
                    <xsd:enumeration value="Timetable"/>
                    <xsd:enumeration value="Workflow"/>
                    <xsd:enumeration value="___________"/>
                    <xsd:enumeration value="ONLINE TOOLS"/>
                    <xsd:enumeration value="Estimation Tools"/>
                    <xsd:enumeration value="Expanded Descriptions"/>
                    <xsd:enumeration value="Portfolio Toolbox"/>
                    <xsd:enumeration value="Photo Contact Lists"/>
                    <xsd:enumeration value="___________"/>
                    <xsd:enumeration value="PORTFOLIO"/>
                    <xsd:enumeration value="Director's Portfolio"/>
                    <xsd:enumeration value="EPRTA"/>
                    <xsd:enumeration value="Learning Supports"/>
                    <xsd:enumeration value="Research and Statistics"/>
                    <xsd:enumeration value="System Supports"/>
                    <xsd:enumeration value="___________"/>
                    <xsd:enumeration value="PROGRAM"/>
                    <xsd:enumeration value="AIR Corporate"/>
                    <xsd:enumeration value="ALD (Alder)"/>
                    <xsd:enumeration value="AST (Assessment)"/>
                    <xsd:enumeration value="EDU (Education)"/>
                    <xsd:enumeration value="HTH (Health)"/>
                    <xsd:enumeration value="HSD (Human And Social Development)"/>
                    <xsd:enumeration value="IDER (International)"/>
                    <xsd:enumeration value="WFO (Workfor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vels_x0020_of_x0020_Editing xmlns="14d4bb86-ec47-4627-a320-4b47e1cc18b4"/>
    <_dlc_DocId xmlns="1709d302-aa1c-49f7-a43d-f13e34b813dc">MA5PA5REYDV2-446-1099</_dlc_DocId>
    <_dlc_DocIdUrl xmlns="1709d302-aa1c-49f7-a43d-f13e34b813dc">
      <Url>http://airportal.air.org/Programs/Education/_layouts/DocIdRedir.aspx?ID=MA5PA5REYDV2-446-1099</Url>
      <Description>MA5PA5REYDV2-446-1099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70D5DE5-A98F-4ABF-8AE9-4A13BA4A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bb86-ec47-4627-a320-4b47e1cc18b4"/>
    <ds:schemaRef ds:uri="1709d302-aa1c-49f7-a43d-f13e34b8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A48D8-5782-4E3E-B54C-45ECD5E5E55C}">
  <ds:schemaRefs>
    <ds:schemaRef ds:uri="http://schemas.microsoft.com/office/infopath/2007/PartnerControls"/>
    <ds:schemaRef ds:uri="http://purl.org/dc/elements/1.1/"/>
    <ds:schemaRef ds:uri="14d4bb86-ec47-4627-a320-4b47e1cc18b4"/>
    <ds:schemaRef ds:uri="1709d302-aa1c-49f7-a43d-f13e34b813dc"/>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ED33B57-DAFC-4AE1-A511-308C6B9CE986}">
  <ds:schemaRefs>
    <ds:schemaRef ds:uri="http://schemas.microsoft.com/sharepoint/v3/contenttype/forms"/>
  </ds:schemaRefs>
</ds:datastoreItem>
</file>

<file path=customXml/itemProps4.xml><?xml version="1.0" encoding="utf-8"?>
<ds:datastoreItem xmlns:ds="http://schemas.openxmlformats.org/officeDocument/2006/customXml" ds:itemID="{8290DE02-35B5-49DC-A09C-3345F6631707}">
  <ds:schemaRefs>
    <ds:schemaRef ds:uri="http://schemas.microsoft.com/sharepoint/events"/>
  </ds:schemaRefs>
</ds:datastoreItem>
</file>

<file path=customXml/itemProps5.xml><?xml version="1.0" encoding="utf-8"?>
<ds:datastoreItem xmlns:ds="http://schemas.openxmlformats.org/officeDocument/2006/customXml" ds:itemID="{A447F448-9FE8-4298-A5C7-25255849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Maine Department of Education</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Fetters</dc:creator>
  <cp:lastModifiedBy>Gribben, Emily</cp:lastModifiedBy>
  <cp:revision>2</cp:revision>
  <cp:lastPrinted>2013-02-27T20:41:00Z</cp:lastPrinted>
  <dcterms:created xsi:type="dcterms:W3CDTF">2018-09-25T13:15:00Z</dcterms:created>
  <dcterms:modified xsi:type="dcterms:W3CDTF">2018-09-25T13:15:00Z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0x010100C94BC2338ED5094EB1BE965D1865C76E</vt:lpwstr>
  </property>
  <property fmtid="{D5CDD505-2E9C-101B-9397-08002B2CF9AE}" pid="3" name="_dlc_DocIdItemGuid">
    <vt:lpwstr>59148e3e-2caa-47c0-8da6-c3d481b63784</vt:lpwstr>
  </property>
</Properties>
</file>