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37A3" w14:textId="77777777" w:rsidR="00C072E6" w:rsidRPr="00C072E6" w:rsidRDefault="00C072E6">
      <w:pPr>
        <w:rPr>
          <w:b/>
          <w:sz w:val="24"/>
          <w:szCs w:val="24"/>
        </w:rPr>
      </w:pPr>
      <w:r w:rsidRPr="00C072E6">
        <w:rPr>
          <w:b/>
          <w:sz w:val="24"/>
          <w:szCs w:val="24"/>
        </w:rPr>
        <w:t xml:space="preserve">Maine FFA State Convention </w:t>
      </w:r>
      <w:r w:rsidRPr="00C072E6">
        <w:rPr>
          <w:b/>
          <w:sz w:val="24"/>
          <w:szCs w:val="24"/>
        </w:rPr>
        <w:t xml:space="preserve">Discussion Meet Questions for 2020 </w:t>
      </w:r>
      <w:bookmarkStart w:id="0" w:name="_GoBack"/>
      <w:bookmarkEnd w:id="0"/>
    </w:p>
    <w:p w14:paraId="00653805" w14:textId="77777777" w:rsidR="00C072E6" w:rsidRPr="00C072E6" w:rsidRDefault="00C072E6">
      <w:pPr>
        <w:rPr>
          <w:sz w:val="24"/>
          <w:szCs w:val="24"/>
        </w:rPr>
      </w:pPr>
      <w:r w:rsidRPr="00C072E6">
        <w:rPr>
          <w:sz w:val="24"/>
          <w:szCs w:val="24"/>
        </w:rPr>
        <w:t xml:space="preserve">1. How can </w:t>
      </w:r>
      <w:r w:rsidRPr="00C072E6">
        <w:rPr>
          <w:sz w:val="24"/>
          <w:szCs w:val="24"/>
        </w:rPr>
        <w:t xml:space="preserve">members of the agriculture community work together to be sure issues affecting agriculture/natural resources workers related to </w:t>
      </w:r>
      <w:r w:rsidRPr="00C072E6">
        <w:rPr>
          <w:sz w:val="24"/>
          <w:szCs w:val="24"/>
        </w:rPr>
        <w:t>opioid dependence/addiction and mental health</w:t>
      </w:r>
      <w:r w:rsidRPr="00C072E6">
        <w:rPr>
          <w:sz w:val="24"/>
          <w:szCs w:val="24"/>
        </w:rPr>
        <w:t xml:space="preserve"> are addressed</w:t>
      </w:r>
      <w:r w:rsidRPr="00C072E6">
        <w:rPr>
          <w:sz w:val="24"/>
          <w:szCs w:val="24"/>
        </w:rPr>
        <w:t xml:space="preserve">? </w:t>
      </w:r>
    </w:p>
    <w:p w14:paraId="4622B616" w14:textId="77777777" w:rsidR="00C072E6" w:rsidRPr="00C072E6" w:rsidRDefault="00C072E6">
      <w:pPr>
        <w:rPr>
          <w:sz w:val="24"/>
          <w:szCs w:val="24"/>
        </w:rPr>
      </w:pPr>
      <w:r w:rsidRPr="00C072E6">
        <w:rPr>
          <w:sz w:val="24"/>
          <w:szCs w:val="24"/>
        </w:rPr>
        <w:t xml:space="preserve">2. </w:t>
      </w:r>
      <w:r w:rsidRPr="00C072E6">
        <w:rPr>
          <w:sz w:val="24"/>
          <w:szCs w:val="24"/>
        </w:rPr>
        <w:t>How can we help growers (farmers and ranchers) adapt to changes in growing methods and laws so that their production is not affected?</w:t>
      </w:r>
    </w:p>
    <w:p w14:paraId="3CB05285" w14:textId="77777777" w:rsidR="00C072E6" w:rsidRPr="00C072E6" w:rsidRDefault="00C072E6">
      <w:pPr>
        <w:rPr>
          <w:sz w:val="24"/>
          <w:szCs w:val="24"/>
        </w:rPr>
      </w:pPr>
      <w:r w:rsidRPr="00C072E6">
        <w:rPr>
          <w:sz w:val="24"/>
          <w:szCs w:val="24"/>
        </w:rPr>
        <w:t>3. How can farmers and ranchers be sure that consumers are confident in their products?</w:t>
      </w:r>
    </w:p>
    <w:p w14:paraId="535A8917" w14:textId="77777777" w:rsidR="00C072E6" w:rsidRPr="00C072E6" w:rsidRDefault="00C072E6">
      <w:pPr>
        <w:rPr>
          <w:sz w:val="24"/>
          <w:szCs w:val="24"/>
        </w:rPr>
      </w:pPr>
      <w:r w:rsidRPr="00C072E6">
        <w:rPr>
          <w:sz w:val="24"/>
          <w:szCs w:val="24"/>
        </w:rPr>
        <w:t xml:space="preserve">4. </w:t>
      </w:r>
      <w:r w:rsidRPr="00C072E6">
        <w:rPr>
          <w:sz w:val="24"/>
          <w:szCs w:val="24"/>
        </w:rPr>
        <w:t>How can we help farmers and ranchers to adopt innovative new products that will meet consumer demands?</w:t>
      </w:r>
    </w:p>
    <w:p w14:paraId="534A09DA" w14:textId="77777777" w:rsidR="00995149" w:rsidRPr="00C072E6" w:rsidRDefault="00C072E6">
      <w:pPr>
        <w:rPr>
          <w:sz w:val="24"/>
          <w:szCs w:val="24"/>
        </w:rPr>
      </w:pPr>
      <w:r w:rsidRPr="00C072E6">
        <w:rPr>
          <w:sz w:val="24"/>
          <w:szCs w:val="24"/>
        </w:rPr>
        <w:t xml:space="preserve">5. The 21st-century agricultural economy is threatened by labor shortages. </w:t>
      </w:r>
      <w:r w:rsidRPr="00C072E6">
        <w:rPr>
          <w:sz w:val="24"/>
          <w:szCs w:val="24"/>
        </w:rPr>
        <w:t xml:space="preserve">How can we help agriculturalists to access the labor they need for their operations?  </w:t>
      </w:r>
    </w:p>
    <w:sectPr w:rsidR="00995149" w:rsidRPr="00C0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6"/>
    <w:rsid w:val="00995149"/>
    <w:rsid w:val="00C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6E33"/>
  <w15:chartTrackingRefBased/>
  <w15:docId w15:val="{ABCD1E96-C523-42CA-A15A-CBDD881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0" ma:contentTypeDescription="Create a new document." ma:contentTypeScope="" ma:versionID="76141dc878da6234ba78047fca169185">
  <xsd:schema xmlns:xsd="http://www.w3.org/2001/XMLSchema" xmlns:xs="http://www.w3.org/2001/XMLSchema" xmlns:p="http://schemas.microsoft.com/office/2006/metadata/properties" xmlns:ns1="http://schemas.microsoft.com/sharepoint/v3" xmlns:ns3="5ca6cff0-282a-474a-8a9a-e57004c19a3a" targetNamespace="http://schemas.microsoft.com/office/2006/metadata/properties" ma:root="true" ma:fieldsID="c49f3602b7fae269f50dde6613ce6c55" ns1:_="" ns3:_="">
    <xsd:import namespace="http://schemas.microsoft.com/sharepoint/v3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006C7-0B03-471B-A70D-ED569419B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14A0D-282C-426C-9303-C00A6954B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F278E-822A-47AC-B10F-1A4F8BE4B4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Doug</dc:creator>
  <cp:keywords/>
  <dc:description/>
  <cp:lastModifiedBy>Robertson, Doug</cp:lastModifiedBy>
  <cp:revision>1</cp:revision>
  <dcterms:created xsi:type="dcterms:W3CDTF">2020-03-10T15:35:00Z</dcterms:created>
  <dcterms:modified xsi:type="dcterms:W3CDTF">2020-03-10T15:44:00Z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