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37" w:rsidRDefault="00AA031C">
      <w:r>
        <w:rPr>
          <w:b/>
        </w:rPr>
        <w:t>Earth and Space Sciences</w:t>
      </w:r>
    </w:p>
    <w:p w:rsidR="00F02137" w:rsidRDefault="0064342F">
      <w:pPr>
        <w:rPr>
          <w:b/>
        </w:rPr>
      </w:pPr>
      <w:r>
        <w:rPr>
          <w:b/>
        </w:rPr>
        <w:t>MS-ESS</w:t>
      </w:r>
      <w:r w:rsidR="00D17BFA">
        <w:rPr>
          <w:b/>
        </w:rPr>
        <w:t>2</w:t>
      </w:r>
      <w:r w:rsidR="00F02137">
        <w:rPr>
          <w:b/>
        </w:rPr>
        <w:t xml:space="preserve"> </w:t>
      </w:r>
      <w:r w:rsidR="00D17BFA">
        <w:rPr>
          <w:b/>
        </w:rPr>
        <w:t>Earth’s Systems</w:t>
      </w:r>
      <w:r w:rsidR="00F02137">
        <w:rPr>
          <w:b/>
        </w:rPr>
        <w:t xml:space="preserve"> </w:t>
      </w:r>
    </w:p>
    <w:p w:rsidR="00F02137" w:rsidRPr="00AF5185" w:rsidRDefault="0064342F" w:rsidP="00F02137">
      <w:pPr>
        <w:ind w:left="720"/>
        <w:rPr>
          <w:b/>
        </w:rPr>
      </w:pPr>
      <w:r w:rsidRPr="00AF5185">
        <w:rPr>
          <w:b/>
          <w:u w:val="single"/>
        </w:rPr>
        <w:t>MS-ESS</w:t>
      </w:r>
      <w:r w:rsidR="00D17BFA" w:rsidRPr="00AF5185">
        <w:rPr>
          <w:b/>
          <w:u w:val="single"/>
        </w:rPr>
        <w:t>2</w:t>
      </w:r>
      <w:r w:rsidR="00CE21C3" w:rsidRPr="00AF5185">
        <w:rPr>
          <w:b/>
          <w:u w:val="single"/>
        </w:rPr>
        <w:t xml:space="preserve">-1 </w:t>
      </w:r>
      <w:r w:rsidR="00D17BFA" w:rsidRPr="00AF5185">
        <w:rPr>
          <w:b/>
          <w:bCs/>
        </w:rPr>
        <w:t>Develop a model to describe the cycling of Earth’s materials and the flow of energy that drives this process</w:t>
      </w:r>
    </w:p>
    <w:p w:rsidR="00F02137" w:rsidRDefault="00F02137" w:rsidP="00D17BFA">
      <w:pPr>
        <w:ind w:left="720"/>
        <w:rPr>
          <w:color w:val="C00000"/>
        </w:rPr>
      </w:pPr>
      <w:r w:rsidRPr="00F02137">
        <w:rPr>
          <w:color w:val="C00000"/>
        </w:rPr>
        <w:t xml:space="preserve">Further explanation: </w:t>
      </w:r>
      <w:r w:rsidR="00D17BFA" w:rsidRPr="00D17BFA">
        <w:rPr>
          <w:color w:val="C00000"/>
        </w:rPr>
        <w:t>Emphasis is on the processes of melting, crystallization, weathering, deformation, and sedimentation, whic</w:t>
      </w:r>
      <w:r w:rsidR="00D17BFA">
        <w:rPr>
          <w:color w:val="C00000"/>
        </w:rPr>
        <w:t xml:space="preserve">h act together to form minerals </w:t>
      </w:r>
      <w:r w:rsidR="00D17BFA" w:rsidRPr="00D17BFA">
        <w:rPr>
          <w:color w:val="C00000"/>
        </w:rPr>
        <w:t>and rocks through the cycling of Earth’s materials.</w:t>
      </w:r>
      <w:r w:rsidR="007A790D">
        <w:rPr>
          <w:color w:val="C00000"/>
        </w:rPr>
        <w:t xml:space="preserve"> </w:t>
      </w:r>
      <w:r w:rsidR="007A790D" w:rsidRPr="00C452AF">
        <w:rPr>
          <w:color w:val="C00000"/>
          <w:highlight w:val="yellow"/>
        </w:rPr>
        <w:t xml:space="preserve">Potential Maine connections include Deer Isle granite, Rockland limestone, Maine tourmaline, Acadia National Park pink granite, along with Maine mining history at </w:t>
      </w:r>
      <w:r w:rsidR="00C452AF" w:rsidRPr="00C452AF">
        <w:rPr>
          <w:color w:val="C00000"/>
          <w:highlight w:val="yellow"/>
        </w:rPr>
        <w:t>Bald Mountain or Katahdin Iron Works.</w:t>
      </w:r>
    </w:p>
    <w:p w:rsidR="00CE21C3" w:rsidRPr="00112F42" w:rsidRDefault="00112F42" w:rsidP="00112F42">
      <w:pPr>
        <w:ind w:left="720"/>
        <w:rPr>
          <w:color w:val="F79646" w:themeColor="accent6"/>
        </w:rPr>
      </w:pPr>
      <w:r>
        <w:rPr>
          <w:color w:val="4F81BD" w:themeColor="accent1"/>
        </w:rPr>
        <w:t xml:space="preserve">Developing and using models, </w:t>
      </w:r>
      <w:r w:rsidRPr="00112F42">
        <w:rPr>
          <w:color w:val="F79646" w:themeColor="accent6"/>
        </w:rPr>
        <w:t xml:space="preserve">earth’s materials and systems, </w:t>
      </w:r>
      <w:r>
        <w:rPr>
          <w:color w:val="9BBB59" w:themeColor="accent3"/>
        </w:rPr>
        <w:t>stability and change</w:t>
      </w:r>
    </w:p>
    <w:p w:rsidR="00112F42" w:rsidRDefault="00112F42" w:rsidP="00F02137">
      <w:pPr>
        <w:ind w:left="720"/>
        <w:rPr>
          <w:color w:val="4F81BD" w:themeColor="accent1"/>
        </w:rPr>
      </w:pPr>
    </w:p>
    <w:p w:rsidR="00F02137" w:rsidRPr="00AF5185" w:rsidRDefault="00F02137" w:rsidP="00F02137">
      <w:pPr>
        <w:ind w:left="720"/>
        <w:rPr>
          <w:b/>
        </w:rPr>
      </w:pPr>
      <w:r w:rsidRPr="00AF5185">
        <w:rPr>
          <w:b/>
          <w:u w:val="single"/>
        </w:rPr>
        <w:t>MS-</w:t>
      </w:r>
      <w:r w:rsidR="0064342F" w:rsidRPr="00AF5185">
        <w:rPr>
          <w:b/>
          <w:u w:val="single"/>
        </w:rPr>
        <w:t>ESS</w:t>
      </w:r>
      <w:r w:rsidR="00D17BFA" w:rsidRPr="00AF5185">
        <w:rPr>
          <w:b/>
          <w:u w:val="single"/>
        </w:rPr>
        <w:t>2</w:t>
      </w:r>
      <w:r w:rsidRPr="00AF5185">
        <w:rPr>
          <w:b/>
          <w:u w:val="single"/>
        </w:rPr>
        <w:t>-2</w:t>
      </w:r>
      <w:r w:rsidRPr="00AF5185">
        <w:rPr>
          <w:b/>
        </w:rPr>
        <w:t xml:space="preserve"> </w:t>
      </w:r>
      <w:r w:rsidR="00112F42" w:rsidRPr="00AF5185">
        <w:rPr>
          <w:b/>
        </w:rPr>
        <w:t>Construct an explanation based on evidence for how geoscience processes have changed Earth’s surface at varying time and spatial scales.</w:t>
      </w:r>
    </w:p>
    <w:p w:rsidR="00B91FFC" w:rsidRDefault="00B91FFC" w:rsidP="00F02137">
      <w:pPr>
        <w:ind w:left="720"/>
        <w:rPr>
          <w:color w:val="C00000"/>
        </w:rPr>
      </w:pPr>
      <w:r w:rsidRPr="00F02137">
        <w:rPr>
          <w:color w:val="C00000"/>
        </w:rPr>
        <w:t>Further explanation:</w:t>
      </w:r>
      <w:r w:rsidR="00112F42" w:rsidRPr="00112F42">
        <w:t xml:space="preserve"> </w:t>
      </w:r>
      <w:r w:rsidR="00C452AF">
        <w:rPr>
          <w:color w:val="C00000"/>
        </w:rPr>
        <w:t xml:space="preserve">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w:t>
      </w:r>
      <w:r w:rsidR="00112F42" w:rsidRPr="00112F42">
        <w:rPr>
          <w:color w:val="C00000"/>
        </w:rPr>
        <w:t>Examples of geoscience processes include surface weathering and deposition by the movements of water, ice, and wind. Emphasis is on geoscience processes that shape local geographic features, where appropriate</w:t>
      </w:r>
      <w:r w:rsidR="00C452AF">
        <w:rPr>
          <w:color w:val="C00000"/>
        </w:rPr>
        <w:t xml:space="preserve">. </w:t>
      </w:r>
      <w:r w:rsidR="00C452AF" w:rsidRPr="00C452AF">
        <w:rPr>
          <w:color w:val="C00000"/>
          <w:highlight w:val="yellow"/>
        </w:rPr>
        <w:t>Potential Maine connections include</w:t>
      </w:r>
      <w:r w:rsidR="001E127B">
        <w:rPr>
          <w:color w:val="C00000"/>
          <w:highlight w:val="yellow"/>
        </w:rPr>
        <w:t xml:space="preserve"> the Desert of Maine, glacial </w:t>
      </w:r>
      <w:proofErr w:type="spellStart"/>
      <w:r w:rsidR="001E127B">
        <w:rPr>
          <w:color w:val="C00000"/>
          <w:highlight w:val="yellow"/>
        </w:rPr>
        <w:t>er</w:t>
      </w:r>
      <w:r w:rsidR="00C452AF" w:rsidRPr="00C452AF">
        <w:rPr>
          <w:color w:val="C00000"/>
          <w:highlight w:val="yellow"/>
        </w:rPr>
        <w:t>ratics</w:t>
      </w:r>
      <w:proofErr w:type="spellEnd"/>
      <w:r w:rsidR="00C452AF" w:rsidRPr="00C452AF">
        <w:rPr>
          <w:color w:val="C00000"/>
          <w:highlight w:val="yellow"/>
        </w:rPr>
        <w:t>, alluvial fans, Appalachian Trail and Baxter State Park, and the fjord on Mount Desert Island.</w:t>
      </w:r>
    </w:p>
    <w:p w:rsidR="00CE21C3" w:rsidRPr="00112F42" w:rsidRDefault="00112F42" w:rsidP="00F02137">
      <w:pPr>
        <w:ind w:left="720"/>
        <w:rPr>
          <w:color w:val="F79646" w:themeColor="accent6"/>
        </w:rPr>
      </w:pPr>
      <w:r>
        <w:rPr>
          <w:color w:val="4F81BD" w:themeColor="accent1"/>
        </w:rPr>
        <w:t xml:space="preserve">Constructing explanations and designing solutions, </w:t>
      </w:r>
      <w:r w:rsidRPr="00112F42">
        <w:rPr>
          <w:color w:val="F79646" w:themeColor="accent6"/>
        </w:rPr>
        <w:t>earth’s materials and systems, the role</w:t>
      </w:r>
      <w:r w:rsidR="005332CC">
        <w:rPr>
          <w:color w:val="F79646" w:themeColor="accent6"/>
        </w:rPr>
        <w:t>s</w:t>
      </w:r>
      <w:r w:rsidRPr="00112F42">
        <w:rPr>
          <w:color w:val="F79646" w:themeColor="accent6"/>
        </w:rPr>
        <w:t xml:space="preserve"> of water in earth’s surface processes,</w:t>
      </w:r>
      <w:r>
        <w:rPr>
          <w:color w:val="F79646" w:themeColor="accent6"/>
        </w:rPr>
        <w:t xml:space="preserve"> </w:t>
      </w:r>
      <w:r w:rsidRPr="00112F42">
        <w:rPr>
          <w:color w:val="9BBB59" w:themeColor="accent3"/>
        </w:rPr>
        <w:t>scale proportion</w:t>
      </w:r>
      <w:r>
        <w:rPr>
          <w:color w:val="9BBB59" w:themeColor="accent3"/>
        </w:rPr>
        <w:t xml:space="preserve"> and quantity</w:t>
      </w:r>
    </w:p>
    <w:p w:rsidR="00112F42" w:rsidRDefault="00112F42" w:rsidP="00112F42">
      <w:pPr>
        <w:rPr>
          <w:color w:val="4F81BD" w:themeColor="accent1"/>
        </w:rPr>
      </w:pPr>
    </w:p>
    <w:p w:rsidR="00B91FFC" w:rsidRPr="00AF5185" w:rsidRDefault="00B91FFC" w:rsidP="00F02137">
      <w:pPr>
        <w:ind w:left="720"/>
        <w:rPr>
          <w:b/>
        </w:rPr>
      </w:pPr>
      <w:r w:rsidRPr="00AF5185">
        <w:rPr>
          <w:b/>
          <w:u w:val="single"/>
        </w:rPr>
        <w:t>MS-</w:t>
      </w:r>
      <w:r w:rsidR="0064342F" w:rsidRPr="00AF5185">
        <w:rPr>
          <w:b/>
          <w:u w:val="single"/>
        </w:rPr>
        <w:t>ESS</w:t>
      </w:r>
      <w:r w:rsidR="00D17BFA" w:rsidRPr="00AF5185">
        <w:rPr>
          <w:b/>
          <w:u w:val="single"/>
        </w:rPr>
        <w:t>2</w:t>
      </w:r>
      <w:r w:rsidRPr="00AF5185">
        <w:rPr>
          <w:b/>
          <w:u w:val="single"/>
        </w:rPr>
        <w:t>-3</w:t>
      </w:r>
      <w:r w:rsidRPr="00AF5185">
        <w:rPr>
          <w:b/>
        </w:rPr>
        <w:t xml:space="preserve"> </w:t>
      </w:r>
      <w:r w:rsidR="00112F42" w:rsidRPr="00AF5185">
        <w:rPr>
          <w:b/>
        </w:rPr>
        <w:t>Analyze and interpret data on the distribution of fossils and rocks, continental shapes, and seafloor structures to provide evidence of the past plate motions.</w:t>
      </w:r>
    </w:p>
    <w:p w:rsidR="00B91FFC" w:rsidRDefault="00B91FFC" w:rsidP="00F02137">
      <w:pPr>
        <w:ind w:left="720"/>
        <w:rPr>
          <w:color w:val="C00000"/>
        </w:rPr>
      </w:pPr>
      <w:r w:rsidRPr="00F02137">
        <w:rPr>
          <w:color w:val="C00000"/>
        </w:rPr>
        <w:t>Further explanation:</w:t>
      </w:r>
      <w:r>
        <w:rPr>
          <w:color w:val="C00000"/>
        </w:rPr>
        <w:t xml:space="preserve"> </w:t>
      </w:r>
      <w:r w:rsidR="00112F42" w:rsidRPr="00112F42">
        <w:rPr>
          <w:color w:val="C00000"/>
        </w:rPr>
        <w:t>Examples of data include similarities of rock and fossil types on different continents, the shapes of the continents (including continental shelves), and the locations of ocean structures (such as ridges, fra</w:t>
      </w:r>
      <w:r w:rsidR="00112F42">
        <w:rPr>
          <w:color w:val="C00000"/>
        </w:rPr>
        <w:t>cture zones, and trenches).</w:t>
      </w:r>
      <w:r w:rsidR="001E44E6">
        <w:rPr>
          <w:color w:val="C00000"/>
        </w:rPr>
        <w:t xml:space="preserve"> </w:t>
      </w:r>
      <w:r w:rsidR="001E44E6" w:rsidRPr="001E44E6">
        <w:rPr>
          <w:color w:val="C00000"/>
          <w:highlight w:val="yellow"/>
        </w:rPr>
        <w:t>Potential Maine connections can be found in the Gulf of Maine, Georges Bank and the inner continental shelf.</w:t>
      </w:r>
    </w:p>
    <w:p w:rsidR="00CE21C3" w:rsidRDefault="00112F42" w:rsidP="00F02137">
      <w:pPr>
        <w:ind w:left="720"/>
        <w:rPr>
          <w:color w:val="4F81BD" w:themeColor="accent1"/>
        </w:rPr>
      </w:pPr>
      <w:r>
        <w:rPr>
          <w:color w:val="4F81BD" w:themeColor="accent1"/>
        </w:rPr>
        <w:t xml:space="preserve">Analyzing and interpreting data, </w:t>
      </w:r>
      <w:r w:rsidR="005332CC">
        <w:rPr>
          <w:color w:val="F79646" w:themeColor="accent6"/>
        </w:rPr>
        <w:t>the h</w:t>
      </w:r>
      <w:r>
        <w:rPr>
          <w:color w:val="F79646" w:themeColor="accent6"/>
        </w:rPr>
        <w:t xml:space="preserve">istory of planet earth, plate tectonics and large-scale system interactions, </w:t>
      </w:r>
      <w:r>
        <w:rPr>
          <w:color w:val="9BBB59" w:themeColor="accent3"/>
        </w:rPr>
        <w:t>patterns</w:t>
      </w:r>
    </w:p>
    <w:p w:rsidR="00112F42" w:rsidRDefault="00112F42" w:rsidP="00F02137">
      <w:pPr>
        <w:ind w:left="720"/>
        <w:rPr>
          <w:color w:val="4F81BD" w:themeColor="accent1"/>
        </w:rPr>
      </w:pPr>
    </w:p>
    <w:p w:rsidR="00B91FFC" w:rsidRPr="00AF5185" w:rsidRDefault="00B91FFC" w:rsidP="00F02137">
      <w:pPr>
        <w:ind w:left="720"/>
        <w:rPr>
          <w:b/>
        </w:rPr>
      </w:pPr>
      <w:r w:rsidRPr="00AF5185">
        <w:rPr>
          <w:b/>
          <w:u w:val="single"/>
        </w:rPr>
        <w:t>MS-</w:t>
      </w:r>
      <w:r w:rsidR="0064342F" w:rsidRPr="00AF5185">
        <w:rPr>
          <w:b/>
          <w:u w:val="single"/>
        </w:rPr>
        <w:t>ESS</w:t>
      </w:r>
      <w:r w:rsidR="00D17BFA" w:rsidRPr="00AF5185">
        <w:rPr>
          <w:b/>
          <w:u w:val="single"/>
        </w:rPr>
        <w:t>2</w:t>
      </w:r>
      <w:r w:rsidRPr="00AF5185">
        <w:rPr>
          <w:b/>
          <w:u w:val="single"/>
        </w:rPr>
        <w:t>-4</w:t>
      </w:r>
      <w:r w:rsidR="00087CF3" w:rsidRPr="00AF5185">
        <w:rPr>
          <w:b/>
        </w:rPr>
        <w:t xml:space="preserve"> </w:t>
      </w:r>
      <w:r w:rsidR="00112F42" w:rsidRPr="00AF5185">
        <w:rPr>
          <w:b/>
        </w:rPr>
        <w:t>Develop a model to describe the cycling of water through Earth’s systems driven by energy from the sun and the force of gravity.</w:t>
      </w:r>
    </w:p>
    <w:p w:rsidR="00B91FFC" w:rsidRDefault="00B91FFC" w:rsidP="00F02137">
      <w:pPr>
        <w:ind w:left="720"/>
        <w:rPr>
          <w:color w:val="C00000"/>
        </w:rPr>
      </w:pPr>
      <w:r>
        <w:rPr>
          <w:color w:val="C00000"/>
        </w:rPr>
        <w:t xml:space="preserve">Further explanation: </w:t>
      </w:r>
      <w:r w:rsidR="00112F42" w:rsidRPr="00112F42">
        <w:rPr>
          <w:color w:val="C00000"/>
        </w:rPr>
        <w:t xml:space="preserve">Emphasis is on the ways </w:t>
      </w:r>
      <w:r w:rsidR="001E44E6">
        <w:rPr>
          <w:color w:val="C00000"/>
        </w:rPr>
        <w:t xml:space="preserve">in which </w:t>
      </w:r>
      <w:r w:rsidR="00112F42" w:rsidRPr="00112F42">
        <w:rPr>
          <w:color w:val="C00000"/>
        </w:rPr>
        <w:t>water changes its state as it moves through the multiple pathways of the hydrologic cycle. Examples of models can be conceptual or physical.</w:t>
      </w:r>
    </w:p>
    <w:p w:rsidR="00112F42" w:rsidRDefault="00112F42" w:rsidP="00112F42">
      <w:pPr>
        <w:ind w:left="720"/>
        <w:rPr>
          <w:color w:val="4F81BD" w:themeColor="accent1"/>
        </w:rPr>
      </w:pPr>
      <w:r>
        <w:rPr>
          <w:color w:val="4F81BD" w:themeColor="accent1"/>
        </w:rPr>
        <w:t xml:space="preserve">Developing and using models, </w:t>
      </w:r>
      <w:r w:rsidRPr="00112F42">
        <w:rPr>
          <w:color w:val="F79646" w:themeColor="accent6"/>
        </w:rPr>
        <w:t>the role</w:t>
      </w:r>
      <w:r w:rsidR="005332CC">
        <w:rPr>
          <w:color w:val="F79646" w:themeColor="accent6"/>
        </w:rPr>
        <w:t>s</w:t>
      </w:r>
      <w:r w:rsidRPr="00112F42">
        <w:rPr>
          <w:color w:val="F79646" w:themeColor="accent6"/>
        </w:rPr>
        <w:t xml:space="preserve"> of water in earth’s surface processes, </w:t>
      </w:r>
      <w:r>
        <w:rPr>
          <w:color w:val="9BBB59" w:themeColor="accent3"/>
        </w:rPr>
        <w:t>energy and matter</w:t>
      </w:r>
    </w:p>
    <w:p w:rsidR="00CE21C3" w:rsidRDefault="00CE21C3" w:rsidP="00FE2C87">
      <w:pPr>
        <w:ind w:left="720"/>
        <w:rPr>
          <w:color w:val="4F81BD" w:themeColor="accent1"/>
        </w:rPr>
      </w:pPr>
    </w:p>
    <w:p w:rsidR="00FE2C87" w:rsidRPr="00AF5185" w:rsidRDefault="00B91FFC" w:rsidP="00112F42">
      <w:pPr>
        <w:ind w:left="720"/>
        <w:rPr>
          <w:b/>
        </w:rPr>
      </w:pPr>
      <w:r w:rsidRPr="00AF5185">
        <w:rPr>
          <w:b/>
          <w:u w:val="single"/>
        </w:rPr>
        <w:t>MS</w:t>
      </w:r>
      <w:r w:rsidR="0064342F" w:rsidRPr="00AF5185">
        <w:rPr>
          <w:b/>
          <w:u w:val="single"/>
        </w:rPr>
        <w:t>-ESS</w:t>
      </w:r>
      <w:r w:rsidR="00D17BFA" w:rsidRPr="00AF5185">
        <w:rPr>
          <w:b/>
          <w:u w:val="single"/>
        </w:rPr>
        <w:t>2</w:t>
      </w:r>
      <w:r w:rsidR="00CE21C3" w:rsidRPr="00AF5185">
        <w:rPr>
          <w:b/>
          <w:u w:val="single"/>
        </w:rPr>
        <w:t>-</w:t>
      </w:r>
      <w:r w:rsidRPr="00AF5185">
        <w:rPr>
          <w:b/>
          <w:u w:val="single"/>
        </w:rPr>
        <w:t>5</w:t>
      </w:r>
      <w:r w:rsidR="00087CF3" w:rsidRPr="00AF5185">
        <w:rPr>
          <w:b/>
        </w:rPr>
        <w:t xml:space="preserve"> </w:t>
      </w:r>
      <w:r w:rsidR="00112F42" w:rsidRPr="00AF5185">
        <w:rPr>
          <w:b/>
        </w:rPr>
        <w:t>Collect data to provide evidence for how the motions and complex in</w:t>
      </w:r>
      <w:r w:rsidR="001E44E6" w:rsidRPr="00AF5185">
        <w:rPr>
          <w:b/>
        </w:rPr>
        <w:t>teractions of air masses result</w:t>
      </w:r>
      <w:r w:rsidR="00112F42" w:rsidRPr="00AF5185">
        <w:rPr>
          <w:b/>
        </w:rPr>
        <w:t xml:space="preserve"> in changes in weather conditions.</w:t>
      </w:r>
    </w:p>
    <w:p w:rsidR="00112F42" w:rsidRDefault="00FE2C87" w:rsidP="00112F42">
      <w:pPr>
        <w:ind w:left="720"/>
        <w:rPr>
          <w:color w:val="C00000"/>
        </w:rPr>
      </w:pPr>
      <w:r>
        <w:rPr>
          <w:color w:val="C00000"/>
        </w:rPr>
        <w:t xml:space="preserve">Further explanation: </w:t>
      </w:r>
      <w:r w:rsidR="001E44E6">
        <w:rPr>
          <w:color w:val="C00000"/>
        </w:rPr>
        <w:t xml:space="preserve">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w:t>
      </w:r>
      <w:r w:rsidR="00112F42" w:rsidRPr="00112F42">
        <w:rPr>
          <w:color w:val="C00000"/>
        </w:rPr>
        <w:t>Examples of data can be provided to students (such as weather maps, diagrams, and visualizations) or obtained through laboratory experiments (such as with condensation)</w:t>
      </w:r>
      <w:r w:rsidR="001E44E6">
        <w:rPr>
          <w:color w:val="C00000"/>
        </w:rPr>
        <w:t xml:space="preserve">. </w:t>
      </w:r>
      <w:r w:rsidR="001E44E6" w:rsidRPr="001E44E6">
        <w:rPr>
          <w:color w:val="C00000"/>
          <w:highlight w:val="yellow"/>
        </w:rPr>
        <w:t>Potential Maine connections include “Bombogenesis” snow storms, coastal fog, Nor’easters, sea smoke and valley fog.</w:t>
      </w:r>
    </w:p>
    <w:p w:rsidR="00CE21C3" w:rsidRPr="00112F42" w:rsidRDefault="00112F42" w:rsidP="00FE2C87">
      <w:pPr>
        <w:ind w:left="720"/>
        <w:rPr>
          <w:color w:val="9BBB59" w:themeColor="accent3"/>
        </w:rPr>
      </w:pPr>
      <w:r>
        <w:rPr>
          <w:color w:val="4F81BD" w:themeColor="accent1"/>
        </w:rPr>
        <w:t xml:space="preserve">Planning and carrying out investigations, </w:t>
      </w:r>
      <w:r w:rsidRPr="00112F42">
        <w:rPr>
          <w:color w:val="F79646" w:themeColor="accent6"/>
        </w:rPr>
        <w:t>the role</w:t>
      </w:r>
      <w:r w:rsidR="005332CC">
        <w:rPr>
          <w:color w:val="F79646" w:themeColor="accent6"/>
        </w:rPr>
        <w:t>s</w:t>
      </w:r>
      <w:r w:rsidRPr="00112F42">
        <w:rPr>
          <w:color w:val="F79646" w:themeColor="accent6"/>
        </w:rPr>
        <w:t xml:space="preserve"> of water in earth’s surface processes,</w:t>
      </w:r>
      <w:r>
        <w:rPr>
          <w:color w:val="F79646" w:themeColor="accent6"/>
        </w:rPr>
        <w:t xml:space="preserve"> weather and climate, </w:t>
      </w:r>
      <w:r>
        <w:rPr>
          <w:color w:val="9BBB59" w:themeColor="accent3"/>
        </w:rPr>
        <w:t>cause and effect</w:t>
      </w:r>
    </w:p>
    <w:p w:rsidR="00112F42" w:rsidRDefault="00112F42" w:rsidP="00FE2C87">
      <w:pPr>
        <w:ind w:left="720"/>
        <w:rPr>
          <w:color w:val="4F81BD" w:themeColor="accent1"/>
        </w:rPr>
      </w:pPr>
    </w:p>
    <w:p w:rsidR="00FE2C87" w:rsidRPr="00AF5185" w:rsidRDefault="00FE2C87" w:rsidP="00FE2C87">
      <w:pPr>
        <w:ind w:left="720"/>
        <w:rPr>
          <w:b/>
        </w:rPr>
      </w:pPr>
      <w:bookmarkStart w:id="0" w:name="_GoBack"/>
      <w:r w:rsidRPr="00AF5185">
        <w:rPr>
          <w:b/>
          <w:u w:val="single"/>
        </w:rPr>
        <w:t>MS-</w:t>
      </w:r>
      <w:r w:rsidR="0064342F" w:rsidRPr="00AF5185">
        <w:rPr>
          <w:b/>
          <w:u w:val="single"/>
        </w:rPr>
        <w:t>ESS</w:t>
      </w:r>
      <w:r w:rsidR="00112F42" w:rsidRPr="00AF5185">
        <w:rPr>
          <w:b/>
          <w:u w:val="single"/>
        </w:rPr>
        <w:t>2</w:t>
      </w:r>
      <w:r w:rsidR="0064342F" w:rsidRPr="00AF5185">
        <w:rPr>
          <w:b/>
          <w:u w:val="single"/>
        </w:rPr>
        <w:t>-</w:t>
      </w:r>
      <w:r w:rsidR="00112F42" w:rsidRPr="00AF5185">
        <w:rPr>
          <w:b/>
          <w:u w:val="single"/>
        </w:rPr>
        <w:t>6</w:t>
      </w:r>
      <w:r w:rsidR="00087CF3" w:rsidRPr="00AF5185">
        <w:rPr>
          <w:b/>
        </w:rPr>
        <w:t xml:space="preserve"> </w:t>
      </w:r>
      <w:r w:rsidR="00112F42" w:rsidRPr="00AF5185">
        <w:rPr>
          <w:b/>
        </w:rPr>
        <w:t>Develop and use a model to describe how unequal heating and rotation of the Earth cause patterns of atmospheric and oceanic circulation that determine regional climates.</w:t>
      </w:r>
    </w:p>
    <w:bookmarkEnd w:id="0"/>
    <w:p w:rsidR="00B91FFC" w:rsidRPr="00FE2C87" w:rsidRDefault="00FE2C87" w:rsidP="00FE2C87">
      <w:pPr>
        <w:ind w:left="720"/>
        <w:rPr>
          <w:color w:val="C00000"/>
        </w:rPr>
      </w:pPr>
      <w:r w:rsidRPr="00F02137">
        <w:rPr>
          <w:color w:val="C00000"/>
        </w:rPr>
        <w:t>Further explanation:</w:t>
      </w:r>
      <w:r>
        <w:rPr>
          <w:color w:val="C00000"/>
        </w:rPr>
        <w:t xml:space="preserve"> </w:t>
      </w:r>
      <w:r w:rsidR="001E44E6">
        <w:rPr>
          <w:color w:val="C00000"/>
        </w:rPr>
        <w:t>Emphasis is on how patterns vary by latitude, altitude, and geographic land distribution. Emphasis of atmospheric circulation is on the sunlight-driven</w:t>
      </w:r>
      <w:r w:rsidR="00127871">
        <w:rPr>
          <w:color w:val="C00000"/>
        </w:rPr>
        <w:t xml:space="preserve"> latitudinal banding, the Corio</w:t>
      </w:r>
      <w:r w:rsidR="001E44E6">
        <w:rPr>
          <w:color w:val="C00000"/>
        </w:rPr>
        <w:t>lis effect, and resulting prevailing winds; emphasis of ocean circulation is on the transfer of heat by the global oce</w:t>
      </w:r>
      <w:r w:rsidR="00127871">
        <w:rPr>
          <w:color w:val="C00000"/>
        </w:rPr>
        <w:t xml:space="preserve">an convection cycle, which is constrained by the Coriolis effect and the outlines of continents. </w:t>
      </w:r>
      <w:r w:rsidR="00112F42" w:rsidRPr="00112F42">
        <w:rPr>
          <w:color w:val="C00000"/>
        </w:rPr>
        <w:t>Examples of models can be diagrams, maps and glob</w:t>
      </w:r>
      <w:r w:rsidR="00112F42">
        <w:rPr>
          <w:color w:val="C00000"/>
        </w:rPr>
        <w:t>es, or digital representations.</w:t>
      </w:r>
    </w:p>
    <w:p w:rsidR="00B91FFC" w:rsidRDefault="00112F42" w:rsidP="00F67501">
      <w:pPr>
        <w:ind w:left="720"/>
        <w:rPr>
          <w:color w:val="4F81BD" w:themeColor="accent1"/>
        </w:rPr>
      </w:pPr>
      <w:r>
        <w:rPr>
          <w:color w:val="4F81BD" w:themeColor="accent1"/>
        </w:rPr>
        <w:t xml:space="preserve">Developing and using models, </w:t>
      </w:r>
      <w:r w:rsidRPr="00112F42">
        <w:rPr>
          <w:color w:val="F79646" w:themeColor="accent6"/>
        </w:rPr>
        <w:t>the role</w:t>
      </w:r>
      <w:r w:rsidR="005332CC">
        <w:rPr>
          <w:color w:val="F79646" w:themeColor="accent6"/>
        </w:rPr>
        <w:t>s</w:t>
      </w:r>
      <w:r w:rsidRPr="00112F42">
        <w:rPr>
          <w:color w:val="F79646" w:themeColor="accent6"/>
        </w:rPr>
        <w:t xml:space="preserve"> of water in earth’s surface processes,</w:t>
      </w:r>
      <w:r>
        <w:rPr>
          <w:color w:val="F79646" w:themeColor="accent6"/>
        </w:rPr>
        <w:t xml:space="preserve"> weather and climate, </w:t>
      </w:r>
      <w:r>
        <w:rPr>
          <w:color w:val="9BBB59" w:themeColor="accent3"/>
        </w:rPr>
        <w:t>systems and system models</w:t>
      </w:r>
    </w:p>
    <w:p w:rsidR="00B91FFC" w:rsidRDefault="00B91FFC" w:rsidP="00B91FFC">
      <w:pPr>
        <w:rPr>
          <w:color w:val="4F81BD" w:themeColor="accent1"/>
        </w:rPr>
      </w:pPr>
    </w:p>
    <w:p w:rsidR="00B91FFC" w:rsidRDefault="00B91FFC" w:rsidP="00B91FFC">
      <w:pPr>
        <w:rPr>
          <w:color w:val="4F81BD" w:themeColor="accent1"/>
        </w:rPr>
      </w:pPr>
    </w:p>
    <w:sectPr w:rsidR="00B91F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257" w:rsidRDefault="00712257" w:rsidP="00F02137">
      <w:pPr>
        <w:spacing w:after="0" w:line="240" w:lineRule="auto"/>
      </w:pPr>
      <w:r>
        <w:separator/>
      </w:r>
    </w:p>
  </w:endnote>
  <w:endnote w:type="continuationSeparator" w:id="0">
    <w:p w:rsidR="00712257" w:rsidRDefault="00712257"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257" w:rsidRDefault="00712257" w:rsidP="00F02137">
      <w:pPr>
        <w:spacing w:after="0" w:line="240" w:lineRule="auto"/>
      </w:pPr>
      <w:r>
        <w:separator/>
      </w:r>
    </w:p>
  </w:footnote>
  <w:footnote w:type="continuationSeparator" w:id="0">
    <w:p w:rsidR="00712257" w:rsidRDefault="00712257"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87CF3"/>
    <w:rsid w:val="00112F42"/>
    <w:rsid w:val="00127871"/>
    <w:rsid w:val="001E127B"/>
    <w:rsid w:val="001E44E6"/>
    <w:rsid w:val="0020338F"/>
    <w:rsid w:val="00233D1E"/>
    <w:rsid w:val="00344FDE"/>
    <w:rsid w:val="003D6A06"/>
    <w:rsid w:val="004774A7"/>
    <w:rsid w:val="005332CC"/>
    <w:rsid w:val="005E5E5A"/>
    <w:rsid w:val="00603939"/>
    <w:rsid w:val="0064342F"/>
    <w:rsid w:val="00712257"/>
    <w:rsid w:val="00763183"/>
    <w:rsid w:val="007A790D"/>
    <w:rsid w:val="00AA031C"/>
    <w:rsid w:val="00AF5185"/>
    <w:rsid w:val="00B5270B"/>
    <w:rsid w:val="00B61B53"/>
    <w:rsid w:val="00B91FFC"/>
    <w:rsid w:val="00C452AF"/>
    <w:rsid w:val="00CE21C3"/>
    <w:rsid w:val="00D17BFA"/>
    <w:rsid w:val="00D56967"/>
    <w:rsid w:val="00F02137"/>
    <w:rsid w:val="00F5200E"/>
    <w:rsid w:val="00F67501"/>
    <w:rsid w:val="00FD465A"/>
    <w:rsid w:val="00FE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AF990-EDA3-4086-9C09-DA000134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9</cp:revision>
  <cp:lastPrinted>2018-09-10T19:34:00Z</cp:lastPrinted>
  <dcterms:created xsi:type="dcterms:W3CDTF">2018-07-09T12:39:00Z</dcterms:created>
  <dcterms:modified xsi:type="dcterms:W3CDTF">2018-09-10T19:34:00Z</dcterms:modified>
</cp:coreProperties>
</file>