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137" w:rsidRDefault="00AA031C">
      <w:r>
        <w:rPr>
          <w:b/>
        </w:rPr>
        <w:t>Earth and Space Sciences</w:t>
      </w:r>
    </w:p>
    <w:p w:rsidR="00F02137" w:rsidRDefault="0064342F">
      <w:pPr>
        <w:rPr>
          <w:b/>
        </w:rPr>
      </w:pPr>
      <w:r>
        <w:rPr>
          <w:b/>
        </w:rPr>
        <w:t>MS-ESS1</w:t>
      </w:r>
      <w:r w:rsidR="00F02137">
        <w:rPr>
          <w:b/>
        </w:rPr>
        <w:t xml:space="preserve"> </w:t>
      </w:r>
      <w:r w:rsidR="00C23E97">
        <w:rPr>
          <w:b/>
        </w:rPr>
        <w:t xml:space="preserve">Earth’s Place in the Universe </w:t>
      </w:r>
    </w:p>
    <w:p w:rsidR="00F02137" w:rsidRPr="00883198" w:rsidRDefault="0064342F" w:rsidP="00C23E97">
      <w:pPr>
        <w:ind w:left="720"/>
        <w:rPr>
          <w:b/>
          <w:bCs/>
        </w:rPr>
      </w:pPr>
      <w:r w:rsidRPr="00883198">
        <w:rPr>
          <w:b/>
          <w:u w:val="single"/>
        </w:rPr>
        <w:t>MS-ESS1</w:t>
      </w:r>
      <w:r w:rsidR="00CE21C3" w:rsidRPr="00883198">
        <w:rPr>
          <w:b/>
          <w:u w:val="single"/>
        </w:rPr>
        <w:t xml:space="preserve">-1 </w:t>
      </w:r>
      <w:r w:rsidR="00C23E97" w:rsidRPr="00883198">
        <w:rPr>
          <w:b/>
          <w:bCs/>
        </w:rPr>
        <w:t>Develop and use a model of the Earth-sun-moon system to describe the cyclic patterns of lunar phases, eclipses of the sun and moon, and seasons.</w:t>
      </w:r>
    </w:p>
    <w:p w:rsidR="00F02137" w:rsidRDefault="00F02137" w:rsidP="00F02137">
      <w:pPr>
        <w:ind w:left="720"/>
        <w:rPr>
          <w:color w:val="C00000"/>
        </w:rPr>
      </w:pPr>
      <w:r w:rsidRPr="00F02137">
        <w:rPr>
          <w:color w:val="C00000"/>
        </w:rPr>
        <w:t xml:space="preserve">Further explanation: </w:t>
      </w:r>
      <w:r w:rsidR="00C23E97" w:rsidRPr="00C23E97">
        <w:rPr>
          <w:color w:val="C00000"/>
        </w:rPr>
        <w:t>Examples of models can be physical, graphical, or conceptual.</w:t>
      </w:r>
      <w:r w:rsidR="00802D41">
        <w:rPr>
          <w:color w:val="C00000"/>
        </w:rPr>
        <w:t xml:space="preserve"> </w:t>
      </w:r>
      <w:r w:rsidR="00802D41" w:rsidRPr="00CF60C3">
        <w:rPr>
          <w:color w:val="C00000"/>
          <w:highlight w:val="yellow"/>
        </w:rPr>
        <w:t xml:space="preserve">Examples could incorporate latitude and season connections, why </w:t>
      </w:r>
      <w:proofErr w:type="spellStart"/>
      <w:r w:rsidR="00802D41" w:rsidRPr="00CF60C3">
        <w:rPr>
          <w:color w:val="C00000"/>
          <w:highlight w:val="yellow"/>
        </w:rPr>
        <w:t>Lubec</w:t>
      </w:r>
      <w:proofErr w:type="spellEnd"/>
      <w:r w:rsidR="00802D41" w:rsidRPr="00CF60C3">
        <w:rPr>
          <w:color w:val="C00000"/>
          <w:highlight w:val="yellow"/>
        </w:rPr>
        <w:t xml:space="preserve"> is the first town in the continental U.S. to see the sunrise, and tides (king, neap, spring).</w:t>
      </w:r>
    </w:p>
    <w:p w:rsidR="00CE21C3" w:rsidRPr="00C23E97" w:rsidRDefault="00C23E97" w:rsidP="00C23E97">
      <w:pPr>
        <w:rPr>
          <w:color w:val="F79646" w:themeColor="accent6"/>
        </w:rPr>
      </w:pPr>
      <w:r>
        <w:rPr>
          <w:color w:val="4F81BD" w:themeColor="accent1"/>
        </w:rPr>
        <w:tab/>
        <w:t xml:space="preserve">Developing and using models; </w:t>
      </w:r>
      <w:r w:rsidRPr="00C23E97">
        <w:rPr>
          <w:color w:val="F79646" w:themeColor="accent6"/>
        </w:rPr>
        <w:t xml:space="preserve">the universe and its stars; </w:t>
      </w:r>
      <w:r>
        <w:rPr>
          <w:color w:val="F79646" w:themeColor="accent6"/>
        </w:rPr>
        <w:t xml:space="preserve">earth and the solar system; </w:t>
      </w:r>
      <w:r w:rsidR="00A16490">
        <w:rPr>
          <w:color w:val="9BBB59" w:themeColor="accent3"/>
        </w:rPr>
        <w:t>patterns</w:t>
      </w:r>
      <w:r w:rsidRPr="00C23E97">
        <w:rPr>
          <w:color w:val="9BBB59" w:themeColor="accent3"/>
        </w:rPr>
        <w:t xml:space="preserve"> </w:t>
      </w:r>
    </w:p>
    <w:p w:rsidR="00F02137" w:rsidRPr="00883198" w:rsidRDefault="00F02137" w:rsidP="00F02137">
      <w:pPr>
        <w:ind w:left="720"/>
        <w:rPr>
          <w:b/>
        </w:rPr>
      </w:pPr>
      <w:r w:rsidRPr="00883198">
        <w:rPr>
          <w:b/>
          <w:u w:val="single"/>
        </w:rPr>
        <w:t>MS-</w:t>
      </w:r>
      <w:r w:rsidR="0064342F" w:rsidRPr="00883198">
        <w:rPr>
          <w:b/>
          <w:u w:val="single"/>
        </w:rPr>
        <w:t>ESS1</w:t>
      </w:r>
      <w:r w:rsidRPr="00883198">
        <w:rPr>
          <w:b/>
          <w:u w:val="single"/>
        </w:rPr>
        <w:t>-2</w:t>
      </w:r>
      <w:r w:rsidRPr="00883198">
        <w:rPr>
          <w:b/>
        </w:rPr>
        <w:t xml:space="preserve"> </w:t>
      </w:r>
      <w:r w:rsidR="00C23E97" w:rsidRPr="00883198">
        <w:rPr>
          <w:b/>
          <w:bCs/>
        </w:rPr>
        <w:t>Develop and use a model to describe the role of gravity in the motions within galaxies and the solar system.</w:t>
      </w:r>
    </w:p>
    <w:p w:rsidR="00CE21C3" w:rsidRDefault="00B91FFC" w:rsidP="00C23E97">
      <w:pPr>
        <w:ind w:left="720"/>
        <w:rPr>
          <w:color w:val="C00000"/>
        </w:rPr>
      </w:pPr>
      <w:r w:rsidRPr="00F02137">
        <w:rPr>
          <w:color w:val="C00000"/>
        </w:rPr>
        <w:t>Further explanation:</w:t>
      </w:r>
      <w:r>
        <w:rPr>
          <w:color w:val="C00000"/>
        </w:rPr>
        <w:t xml:space="preserve"> </w:t>
      </w:r>
      <w:r w:rsidR="00C070A8">
        <w:rPr>
          <w:color w:val="C00000"/>
        </w:rPr>
        <w:t xml:space="preserve">Emphasis for the model is on gravity as the force that holds together the solar system and Milky Way galaxy and controls orbital motions within them. </w:t>
      </w:r>
      <w:r w:rsidR="00C23E97" w:rsidRPr="00C23E97">
        <w:rPr>
          <w:color w:val="C00000"/>
        </w:rPr>
        <w:t>Examples of models can be physical (such as the analogy of distance along a football field or computer visualiz</w:t>
      </w:r>
      <w:r w:rsidR="00C23E97">
        <w:rPr>
          <w:color w:val="C00000"/>
        </w:rPr>
        <w:t xml:space="preserve">ations of elliptical orbits) or </w:t>
      </w:r>
      <w:r w:rsidR="00C23E97" w:rsidRPr="00C23E97">
        <w:rPr>
          <w:color w:val="C00000"/>
        </w:rPr>
        <w:t>conceptual (such as mathematical proportions relative to the size of familiar objects such as students’ school or state).</w:t>
      </w:r>
    </w:p>
    <w:p w:rsidR="00C23E97" w:rsidRPr="00C23E97" w:rsidRDefault="00C23E97" w:rsidP="00C23E97">
      <w:pPr>
        <w:ind w:left="720"/>
        <w:rPr>
          <w:color w:val="F79646" w:themeColor="accent6"/>
        </w:rPr>
      </w:pPr>
      <w:r>
        <w:rPr>
          <w:color w:val="4F81BD" w:themeColor="accent1"/>
        </w:rPr>
        <w:t xml:space="preserve">Developing and using models; </w:t>
      </w:r>
      <w:r w:rsidRPr="00C23E97">
        <w:rPr>
          <w:color w:val="F79646" w:themeColor="accent6"/>
        </w:rPr>
        <w:t xml:space="preserve">the universe and its stars; </w:t>
      </w:r>
      <w:r>
        <w:rPr>
          <w:color w:val="F79646" w:themeColor="accent6"/>
        </w:rPr>
        <w:t xml:space="preserve">earth and the solar system; </w:t>
      </w:r>
      <w:r w:rsidR="00A16490">
        <w:rPr>
          <w:color w:val="9BBB59" w:themeColor="accent3"/>
        </w:rPr>
        <w:t>systems and system models</w:t>
      </w:r>
      <w:r w:rsidRPr="00C23E97">
        <w:rPr>
          <w:color w:val="9BBB59" w:themeColor="accent3"/>
        </w:rPr>
        <w:t xml:space="preserve"> </w:t>
      </w:r>
    </w:p>
    <w:p w:rsidR="00B91FFC" w:rsidRPr="00883198" w:rsidRDefault="00B91FFC" w:rsidP="00F02137">
      <w:pPr>
        <w:ind w:left="720"/>
        <w:rPr>
          <w:b/>
        </w:rPr>
      </w:pPr>
      <w:r w:rsidRPr="00883198">
        <w:rPr>
          <w:b/>
          <w:u w:val="single"/>
        </w:rPr>
        <w:t>MS-</w:t>
      </w:r>
      <w:r w:rsidR="0064342F" w:rsidRPr="00883198">
        <w:rPr>
          <w:b/>
          <w:u w:val="single"/>
        </w:rPr>
        <w:t>ESS1</w:t>
      </w:r>
      <w:r w:rsidRPr="00883198">
        <w:rPr>
          <w:b/>
          <w:u w:val="single"/>
        </w:rPr>
        <w:t>-3</w:t>
      </w:r>
      <w:r w:rsidR="00C070A8" w:rsidRPr="00883198">
        <w:rPr>
          <w:b/>
        </w:rPr>
        <w:t xml:space="preserve"> </w:t>
      </w:r>
      <w:r w:rsidR="00C23E97" w:rsidRPr="00883198">
        <w:rPr>
          <w:b/>
          <w:bCs/>
        </w:rPr>
        <w:t>Analyze and interpret data to determine scale properties of objects in the solar system.</w:t>
      </w:r>
    </w:p>
    <w:p w:rsidR="00B91FFC" w:rsidRDefault="00B91FFC" w:rsidP="00C23E97">
      <w:pPr>
        <w:ind w:left="720"/>
        <w:rPr>
          <w:color w:val="C00000"/>
        </w:rPr>
      </w:pPr>
      <w:r w:rsidRPr="00F02137">
        <w:rPr>
          <w:color w:val="C00000"/>
        </w:rPr>
        <w:t>Further explanation:</w:t>
      </w:r>
      <w:r>
        <w:rPr>
          <w:color w:val="C00000"/>
        </w:rPr>
        <w:t xml:space="preserve"> </w:t>
      </w:r>
      <w:r w:rsidR="00C070A8">
        <w:rPr>
          <w:color w:val="C00000"/>
        </w:rPr>
        <w:t xml:space="preserve">Emphasis is on the analysis of data from Earth-based instruments, space-based telescopes, and spacecraft to determine similarities and differences among solar system objects. </w:t>
      </w:r>
      <w:r w:rsidR="00C23E97" w:rsidRPr="00C23E97">
        <w:rPr>
          <w:color w:val="C00000"/>
        </w:rPr>
        <w:t>Examples of scale properties include the sizes of an object’s layers (such as crust and atmosphere), surface fe</w:t>
      </w:r>
      <w:r w:rsidR="00C23E97">
        <w:rPr>
          <w:color w:val="C00000"/>
        </w:rPr>
        <w:t xml:space="preserve">atures (such as volcanoes), and </w:t>
      </w:r>
      <w:r w:rsidR="00C23E97" w:rsidRPr="00C23E97">
        <w:rPr>
          <w:color w:val="C00000"/>
        </w:rPr>
        <w:t>orbital radius. Examples of data include statistical information, drawings and photographs, and models</w:t>
      </w:r>
      <w:r w:rsidR="00C23E97">
        <w:rPr>
          <w:color w:val="C00000"/>
        </w:rPr>
        <w:t xml:space="preserve">. </w:t>
      </w:r>
    </w:p>
    <w:p w:rsidR="00CE21C3" w:rsidRPr="00A16490" w:rsidRDefault="00C23E97" w:rsidP="00A16490">
      <w:pPr>
        <w:ind w:left="720"/>
        <w:rPr>
          <w:color w:val="C00000"/>
        </w:rPr>
      </w:pPr>
      <w:r>
        <w:rPr>
          <w:color w:val="4F81BD" w:themeColor="accent1"/>
        </w:rPr>
        <w:t xml:space="preserve">Analyzing and interpreting data; </w:t>
      </w:r>
      <w:r>
        <w:rPr>
          <w:color w:val="F79646" w:themeColor="accent6"/>
        </w:rPr>
        <w:t>earth and the solar system;</w:t>
      </w:r>
      <w:r w:rsidR="00A16490">
        <w:rPr>
          <w:color w:val="F79646" w:themeColor="accent6"/>
        </w:rPr>
        <w:t xml:space="preserve"> </w:t>
      </w:r>
      <w:r w:rsidR="00A16490" w:rsidRPr="00C070A8">
        <w:rPr>
          <w:color w:val="92D050"/>
        </w:rPr>
        <w:t>scale,</w:t>
      </w:r>
      <w:r w:rsidR="00A16490">
        <w:rPr>
          <w:color w:val="F79646" w:themeColor="accent6"/>
        </w:rPr>
        <w:t xml:space="preserve"> </w:t>
      </w:r>
      <w:r w:rsidR="00A16490">
        <w:rPr>
          <w:color w:val="9BBB59" w:themeColor="accent3"/>
        </w:rPr>
        <w:t>proportion, and quantity</w:t>
      </w:r>
    </w:p>
    <w:p w:rsidR="00C23E97" w:rsidRPr="00883198" w:rsidRDefault="00B91FFC" w:rsidP="00C23E97">
      <w:pPr>
        <w:ind w:left="720"/>
        <w:rPr>
          <w:b/>
          <w:bCs/>
        </w:rPr>
      </w:pPr>
      <w:r w:rsidRPr="00883198">
        <w:rPr>
          <w:b/>
          <w:u w:val="single"/>
        </w:rPr>
        <w:t>MS-</w:t>
      </w:r>
      <w:r w:rsidR="0064342F" w:rsidRPr="00883198">
        <w:rPr>
          <w:b/>
          <w:u w:val="single"/>
        </w:rPr>
        <w:t>ESS1</w:t>
      </w:r>
      <w:r w:rsidRPr="00883198">
        <w:rPr>
          <w:b/>
          <w:u w:val="single"/>
        </w:rPr>
        <w:t>-4</w:t>
      </w:r>
      <w:r w:rsidR="00C070A8" w:rsidRPr="00883198">
        <w:rPr>
          <w:b/>
        </w:rPr>
        <w:t xml:space="preserve"> </w:t>
      </w:r>
      <w:r w:rsidR="00C23E97" w:rsidRPr="00883198">
        <w:rPr>
          <w:b/>
          <w:bCs/>
        </w:rPr>
        <w:t>Construct a scientific explanation based on evidence from rock strata for how the geologic time scale is used to organize Earth’s 4.6-billion-year-old history.</w:t>
      </w:r>
    </w:p>
    <w:p w:rsidR="00883198" w:rsidRDefault="00B91FFC" w:rsidP="00883198">
      <w:pPr>
        <w:ind w:left="720"/>
        <w:rPr>
          <w:color w:val="C00000"/>
        </w:rPr>
      </w:pPr>
      <w:r>
        <w:rPr>
          <w:color w:val="C00000"/>
        </w:rPr>
        <w:t xml:space="preserve">Further explanation: </w:t>
      </w:r>
      <w:r w:rsidR="00C070A8">
        <w:rPr>
          <w:color w:val="C00000"/>
        </w:rPr>
        <w:t xml:space="preserve">Emphasis is on how analysis of rock formations and the fossils they contain are used to establish relative ages of major events in Earth’s history. </w:t>
      </w:r>
      <w:r w:rsidR="00C23E97" w:rsidRPr="00C23E97">
        <w:rPr>
          <w:color w:val="C00000"/>
        </w:rPr>
        <w:t>Examples of Earth’s major events could range from being</w:t>
      </w:r>
      <w:r w:rsidR="00C23E97">
        <w:rPr>
          <w:color w:val="C00000"/>
        </w:rPr>
        <w:t xml:space="preserve"> very recent (such as </w:t>
      </w:r>
      <w:r w:rsidR="00C23E97" w:rsidRPr="00C23E97">
        <w:rPr>
          <w:color w:val="C00000"/>
        </w:rPr>
        <w:t>the last Ice Age or the earliest fossils of homo sapiens) to very old (such as the formation of Earth or the earliest evidence of life). Examples can include the</w:t>
      </w:r>
      <w:r w:rsidR="00C23E97">
        <w:rPr>
          <w:color w:val="C00000"/>
        </w:rPr>
        <w:t xml:space="preserve"> </w:t>
      </w:r>
      <w:r w:rsidR="00C23E97" w:rsidRPr="00C23E97">
        <w:rPr>
          <w:color w:val="C00000"/>
        </w:rPr>
        <w:t xml:space="preserve">formation of mountain chains and ocean basins, the evolution or extinction of </w:t>
      </w:r>
      <w:proofErr w:type="gramStart"/>
      <w:r w:rsidR="00C23E97" w:rsidRPr="00C23E97">
        <w:rPr>
          <w:color w:val="C00000"/>
        </w:rPr>
        <w:t>particular living</w:t>
      </w:r>
      <w:proofErr w:type="gramEnd"/>
      <w:r w:rsidR="00C23E97" w:rsidRPr="00C23E97">
        <w:rPr>
          <w:color w:val="C00000"/>
        </w:rPr>
        <w:t xml:space="preserve"> organisms, or significant volcanic eruptions.</w:t>
      </w:r>
    </w:p>
    <w:p w:rsidR="00C23E97" w:rsidRPr="00B91FFC" w:rsidRDefault="00C23E97" w:rsidP="00883198">
      <w:pPr>
        <w:ind w:left="720"/>
        <w:rPr>
          <w:color w:val="C00000"/>
        </w:rPr>
      </w:pPr>
      <w:r>
        <w:rPr>
          <w:color w:val="4F81BD" w:themeColor="accent1"/>
        </w:rPr>
        <w:lastRenderedPageBreak/>
        <w:t xml:space="preserve">Constructing explanations and designing solutions; </w:t>
      </w:r>
      <w:r>
        <w:rPr>
          <w:color w:val="F79646" w:themeColor="accent6"/>
        </w:rPr>
        <w:t xml:space="preserve">the history of planet earth; </w:t>
      </w:r>
      <w:r w:rsidRPr="00C070A8">
        <w:rPr>
          <w:color w:val="92D050"/>
        </w:rPr>
        <w:t>scale,</w:t>
      </w:r>
      <w:r>
        <w:rPr>
          <w:color w:val="F79646" w:themeColor="accent6"/>
        </w:rPr>
        <w:t xml:space="preserve"> </w:t>
      </w:r>
      <w:r w:rsidR="00A16490">
        <w:rPr>
          <w:color w:val="9BBB59" w:themeColor="accent3"/>
        </w:rPr>
        <w:t>proportion, and quantity</w:t>
      </w:r>
      <w:bookmarkStart w:id="0" w:name="_GoBack"/>
      <w:bookmarkEnd w:id="0"/>
    </w:p>
    <w:sectPr w:rsidR="00C23E97" w:rsidRPr="00B91F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8CC" w:rsidRDefault="00BE68CC" w:rsidP="00F02137">
      <w:pPr>
        <w:spacing w:after="0" w:line="240" w:lineRule="auto"/>
      </w:pPr>
      <w:r>
        <w:separator/>
      </w:r>
    </w:p>
  </w:endnote>
  <w:endnote w:type="continuationSeparator" w:id="0">
    <w:p w:rsidR="00BE68CC" w:rsidRDefault="00BE68CC" w:rsidP="00F0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8CC" w:rsidRDefault="00BE68CC" w:rsidP="00F02137">
      <w:pPr>
        <w:spacing w:after="0" w:line="240" w:lineRule="auto"/>
      </w:pPr>
      <w:r>
        <w:separator/>
      </w:r>
    </w:p>
  </w:footnote>
  <w:footnote w:type="continuationSeparator" w:id="0">
    <w:p w:rsidR="00BE68CC" w:rsidRDefault="00BE68CC" w:rsidP="00F0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137" w:rsidRPr="00F02137" w:rsidRDefault="00F02137" w:rsidP="00F02137">
    <w:pPr>
      <w:rPr>
        <w:b/>
      </w:rPr>
    </w:pPr>
    <w:r>
      <w:rPr>
        <w:b/>
      </w:rPr>
      <w:t xml:space="preserve">MAINE SCIENCE AND ENGINEERING STANDARDS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37"/>
    <w:rsid w:val="000D2810"/>
    <w:rsid w:val="000E111C"/>
    <w:rsid w:val="0020338F"/>
    <w:rsid w:val="00344FDE"/>
    <w:rsid w:val="004774A7"/>
    <w:rsid w:val="00570386"/>
    <w:rsid w:val="005E5E5A"/>
    <w:rsid w:val="00603939"/>
    <w:rsid w:val="0064342F"/>
    <w:rsid w:val="006C7CFE"/>
    <w:rsid w:val="007F0121"/>
    <w:rsid w:val="00802D41"/>
    <w:rsid w:val="00883198"/>
    <w:rsid w:val="00933E15"/>
    <w:rsid w:val="00A16490"/>
    <w:rsid w:val="00AA031C"/>
    <w:rsid w:val="00B5270B"/>
    <w:rsid w:val="00B91FFC"/>
    <w:rsid w:val="00BE68CC"/>
    <w:rsid w:val="00C070A8"/>
    <w:rsid w:val="00C23E97"/>
    <w:rsid w:val="00CE21C3"/>
    <w:rsid w:val="00CF60C3"/>
    <w:rsid w:val="00F02137"/>
    <w:rsid w:val="00FD465A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E9266"/>
  <w15:docId w15:val="{68F17E36-4C05-4C36-8588-D0F717DB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37"/>
  </w:style>
  <w:style w:type="paragraph" w:styleId="Footer">
    <w:name w:val="footer"/>
    <w:basedOn w:val="Normal"/>
    <w:link w:val="FooterChar"/>
    <w:uiPriority w:val="99"/>
    <w:unhideWhenUsed/>
    <w:rsid w:val="00F0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37"/>
  </w:style>
  <w:style w:type="paragraph" w:styleId="BalloonText">
    <w:name w:val="Balloon Text"/>
    <w:basedOn w:val="Normal"/>
    <w:link w:val="BalloonTextChar"/>
    <w:uiPriority w:val="99"/>
    <w:semiHidden/>
    <w:unhideWhenUsed/>
    <w:rsid w:val="00F0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Porter</dc:creator>
  <cp:lastModifiedBy>Templeton, Shari</cp:lastModifiedBy>
  <cp:revision>7</cp:revision>
  <cp:lastPrinted>2018-09-10T19:33:00Z</cp:lastPrinted>
  <dcterms:created xsi:type="dcterms:W3CDTF">2018-07-06T20:07:00Z</dcterms:created>
  <dcterms:modified xsi:type="dcterms:W3CDTF">2018-09-10T19:33:00Z</dcterms:modified>
</cp:coreProperties>
</file>