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DCD5" w14:textId="77777777" w:rsidR="00897606" w:rsidRPr="004A7FE7" w:rsidRDefault="00897606" w:rsidP="00DF04AE">
      <w:pPr>
        <w:spacing w:line="260" w:lineRule="auto"/>
        <w:rPr>
          <w:rFonts w:ascii="Arial" w:hAnsi="Arial"/>
          <w:b/>
          <w:szCs w:val="24"/>
          <w:lang w:val="uk-UA"/>
        </w:rPr>
      </w:pPr>
      <w:r w:rsidRPr="004A7FE7">
        <w:rPr>
          <w:rFonts w:ascii="Arial" w:hAnsi="Arial"/>
          <w:b/>
          <w:szCs w:val="24"/>
          <w:lang w:val="uk-UA"/>
        </w:rPr>
        <w:t>Права іншомовних батьків/опікунів</w:t>
      </w:r>
    </w:p>
    <w:p w14:paraId="77F8A8BF" w14:textId="77777777" w:rsidR="00897606" w:rsidRPr="004A7FE7" w:rsidRDefault="00897606" w:rsidP="00DF04AE">
      <w:pPr>
        <w:spacing w:line="260" w:lineRule="auto"/>
        <w:rPr>
          <w:rFonts w:ascii="Arial" w:hAnsi="Arial"/>
          <w:szCs w:val="24"/>
          <w:lang w:val="uk-UA"/>
        </w:rPr>
      </w:pPr>
      <w:r w:rsidRPr="004A7FE7">
        <w:rPr>
          <w:rFonts w:ascii="Arial" w:hAnsi="Arial"/>
          <w:szCs w:val="24"/>
          <w:lang w:val="uk-UA"/>
        </w:rPr>
        <w:t xml:space="preserve">Шановні батьки/опікуни! </w:t>
      </w:r>
    </w:p>
    <w:p w14:paraId="196EB1A2" w14:textId="77777777" w:rsidR="00897606" w:rsidRPr="004A7FE7" w:rsidRDefault="00897606" w:rsidP="00DF04AE">
      <w:pPr>
        <w:spacing w:line="260" w:lineRule="auto"/>
        <w:rPr>
          <w:rFonts w:ascii="Arial" w:hAnsi="Arial"/>
          <w:szCs w:val="24"/>
          <w:lang w:val="uk-UA"/>
        </w:rPr>
      </w:pPr>
      <w:r w:rsidRPr="004A7FE7">
        <w:rPr>
          <w:rFonts w:ascii="Arial" w:hAnsi="Arial"/>
          <w:szCs w:val="24"/>
          <w:lang w:val="uk-UA"/>
        </w:rPr>
        <w:t>Ми хочемо переконатися, що вам відомі ваші права в державних школах штату Мен.</w:t>
      </w:r>
    </w:p>
    <w:p w14:paraId="46A14C46" w14:textId="77777777" w:rsidR="00897606" w:rsidRPr="004A7FE7" w:rsidRDefault="00897606" w:rsidP="00DF04AE">
      <w:pPr>
        <w:spacing w:line="260" w:lineRule="auto"/>
        <w:rPr>
          <w:rFonts w:ascii="Arial" w:hAnsi="Arial"/>
          <w:szCs w:val="24"/>
          <w:lang w:val="uk-UA"/>
        </w:rPr>
      </w:pPr>
      <w:r w:rsidRPr="004A7FE7">
        <w:rPr>
          <w:rFonts w:ascii="Arial" w:hAnsi="Arial"/>
          <w:szCs w:val="24"/>
          <w:lang w:val="uk-UA"/>
        </w:rPr>
        <w:t>Навіть якщо ваша дитина володіє англійською, ви маєте право запитати в школі мовну допомогу (усний і письмовий переклад). Її буде надано вам безкоштовно.</w:t>
      </w:r>
    </w:p>
    <w:p w14:paraId="34F7EAA7" w14:textId="77777777" w:rsidR="00897606" w:rsidRPr="004A7FE7" w:rsidRDefault="00897606" w:rsidP="008904DA">
      <w:pPr>
        <w:spacing w:line="260" w:lineRule="auto"/>
        <w:rPr>
          <w:rFonts w:ascii="Arial" w:hAnsi="Arial"/>
          <w:szCs w:val="24"/>
          <w:lang w:val="uk-UA"/>
        </w:rPr>
      </w:pPr>
      <w:r w:rsidRPr="004A7FE7">
        <w:rPr>
          <w:rFonts w:ascii="Arial" w:hAnsi="Arial"/>
          <w:szCs w:val="24"/>
          <w:lang w:val="uk-UA"/>
        </w:rPr>
        <w:t>Ви маєте право на послуги усного та письмового перекладу від кваліфікованих фахівців. Школи не можуть просити учнів, братів, сестер, друзів або непідготовлений шкільний персонал перекладати письмово чи усно для батьків/опікунів.</w:t>
      </w:r>
    </w:p>
    <w:p w14:paraId="25F1DE9D" w14:textId="77777777" w:rsidR="00897606" w:rsidRPr="004A7FE7" w:rsidRDefault="00897606" w:rsidP="00DF04AE">
      <w:pPr>
        <w:spacing w:line="260" w:lineRule="auto"/>
        <w:rPr>
          <w:rFonts w:ascii="Arial" w:hAnsi="Arial"/>
          <w:szCs w:val="24"/>
          <w:lang w:val="uk-UA"/>
        </w:rPr>
      </w:pPr>
      <w:r w:rsidRPr="004A7FE7">
        <w:rPr>
          <w:rFonts w:ascii="Arial" w:hAnsi="Arial"/>
          <w:szCs w:val="24"/>
          <w:lang w:val="uk-UA"/>
        </w:rPr>
        <w:t xml:space="preserve">Ви маєте право отримувати від школи інформацію зрозумілою вам мовою щодо будь-якої програми, послуги або заходу, про які відомо батькам/опікунам, які володіють англійською. </w:t>
      </w:r>
    </w:p>
    <w:p w14:paraId="4AF5ED9F" w14:textId="77777777" w:rsidR="00897606" w:rsidRPr="004A7FE7" w:rsidRDefault="00897606" w:rsidP="00DF04AE">
      <w:pPr>
        <w:spacing w:line="260" w:lineRule="auto"/>
        <w:rPr>
          <w:rFonts w:ascii="Arial" w:hAnsi="Arial"/>
          <w:szCs w:val="24"/>
          <w:lang w:val="ru-RU"/>
        </w:rPr>
      </w:pPr>
      <w:r w:rsidRPr="004A7FE7">
        <w:rPr>
          <w:rFonts w:ascii="Arial" w:hAnsi="Arial"/>
          <w:szCs w:val="24"/>
          <w:lang w:val="uk-UA"/>
        </w:rPr>
        <w:t>Це стосується, зокрема, такого:</w:t>
      </w:r>
      <w:r w:rsidRPr="004A7FE7">
        <w:rPr>
          <w:rFonts w:ascii="Arial" w:hAnsi="Arial"/>
          <w:szCs w:val="24"/>
          <w:lang w:val="ru-RU"/>
        </w:rPr>
        <w:t xml:space="preserve"> </w:t>
      </w:r>
    </w:p>
    <w:p w14:paraId="57A9DCA1" w14:textId="77777777" w:rsidR="00897606" w:rsidRPr="00F36396" w:rsidRDefault="00897606" w:rsidP="00F36396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szCs w:val="24"/>
          <w:lang w:val="ru-RU"/>
        </w:rPr>
      </w:pPr>
      <w:r w:rsidRPr="00F36396">
        <w:rPr>
          <w:rFonts w:ascii="Arial" w:hAnsi="Arial"/>
          <w:szCs w:val="24"/>
          <w:lang w:val="uk-UA"/>
        </w:rPr>
        <w:t>реєстрація та зарахування до школи;</w:t>
      </w:r>
    </w:p>
    <w:p w14:paraId="2A81ED99" w14:textId="77777777" w:rsidR="00897606" w:rsidRPr="00F36396" w:rsidRDefault="00897606" w:rsidP="00F36396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szCs w:val="24"/>
          <w:lang w:val="uk-UA"/>
        </w:rPr>
      </w:pPr>
      <w:r w:rsidRPr="00F36396">
        <w:rPr>
          <w:rFonts w:ascii="Arial" w:hAnsi="Arial"/>
          <w:szCs w:val="24"/>
          <w:lang w:val="uk-UA"/>
        </w:rPr>
        <w:t xml:space="preserve">процедури розгляду скарг і сповіщення щодо недискримінаційного характеру шкільних програм; </w:t>
      </w:r>
    </w:p>
    <w:p w14:paraId="5584C9A4" w14:textId="77777777" w:rsidR="00897606" w:rsidRPr="00F36396" w:rsidRDefault="00897606" w:rsidP="00F36396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szCs w:val="24"/>
          <w:lang w:val="uk-UA"/>
        </w:rPr>
      </w:pPr>
      <w:r w:rsidRPr="00F36396">
        <w:rPr>
          <w:rFonts w:ascii="Arial" w:hAnsi="Arial"/>
          <w:szCs w:val="24"/>
          <w:lang w:val="uk-UA"/>
        </w:rPr>
        <w:t xml:space="preserve">програми мовної підтримки; </w:t>
      </w:r>
    </w:p>
    <w:p w14:paraId="62388838" w14:textId="77777777" w:rsidR="00897606" w:rsidRPr="00F36396" w:rsidRDefault="00897606" w:rsidP="00F36396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szCs w:val="24"/>
          <w:lang w:val="uk-UA"/>
        </w:rPr>
      </w:pPr>
      <w:r w:rsidRPr="00F36396">
        <w:rPr>
          <w:rFonts w:ascii="Arial" w:hAnsi="Arial"/>
          <w:szCs w:val="24"/>
          <w:lang w:val="uk-UA"/>
        </w:rPr>
        <w:t xml:space="preserve">довідники для батьків/опікунів; </w:t>
      </w:r>
    </w:p>
    <w:p w14:paraId="2DCEBEE9" w14:textId="77777777" w:rsidR="00897606" w:rsidRPr="00F36396" w:rsidRDefault="00897606" w:rsidP="00F36396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szCs w:val="24"/>
          <w:lang w:val="uk-UA"/>
        </w:rPr>
      </w:pPr>
      <w:r w:rsidRPr="00F36396">
        <w:rPr>
          <w:rFonts w:ascii="Arial" w:hAnsi="Arial"/>
          <w:szCs w:val="24"/>
          <w:lang w:val="uk-UA"/>
        </w:rPr>
        <w:t xml:space="preserve">шкільні табелі; </w:t>
      </w:r>
    </w:p>
    <w:p w14:paraId="6F7EC011" w14:textId="77777777" w:rsidR="00897606" w:rsidRPr="00F36396" w:rsidRDefault="00897606" w:rsidP="00F36396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szCs w:val="24"/>
          <w:lang w:val="uk-UA"/>
        </w:rPr>
      </w:pPr>
      <w:r w:rsidRPr="00F36396">
        <w:rPr>
          <w:rFonts w:ascii="Arial" w:hAnsi="Arial"/>
          <w:szCs w:val="24"/>
          <w:lang w:val="uk-UA"/>
        </w:rPr>
        <w:t xml:space="preserve">програми для обдарованих і талановитих дітей; </w:t>
      </w:r>
    </w:p>
    <w:p w14:paraId="6C9B3AB1" w14:textId="77777777" w:rsidR="00897606" w:rsidRPr="00F36396" w:rsidRDefault="00897606" w:rsidP="00F36396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szCs w:val="24"/>
          <w:lang w:val="uk-UA"/>
        </w:rPr>
      </w:pPr>
      <w:r w:rsidRPr="00F36396">
        <w:rPr>
          <w:rFonts w:ascii="Arial" w:hAnsi="Arial"/>
          <w:szCs w:val="24"/>
          <w:lang w:val="uk-UA"/>
        </w:rPr>
        <w:t xml:space="preserve">правила та процедури стосовно дисципліни учнів; </w:t>
      </w:r>
    </w:p>
    <w:p w14:paraId="1A279582" w14:textId="77777777" w:rsidR="00897606" w:rsidRPr="00F36396" w:rsidRDefault="00897606" w:rsidP="00F36396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szCs w:val="24"/>
          <w:lang w:val="uk-UA"/>
        </w:rPr>
      </w:pPr>
      <w:r w:rsidRPr="00F36396">
        <w:rPr>
          <w:rFonts w:ascii="Arial" w:hAnsi="Arial"/>
          <w:szCs w:val="24"/>
          <w:lang w:val="uk-UA"/>
        </w:rPr>
        <w:t xml:space="preserve">спеціалізовані та незалежні школи; </w:t>
      </w:r>
    </w:p>
    <w:p w14:paraId="7B9F63C8" w14:textId="77777777" w:rsidR="00897606" w:rsidRPr="00F36396" w:rsidRDefault="00897606" w:rsidP="00F36396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szCs w:val="24"/>
          <w:lang w:val="uk-UA"/>
        </w:rPr>
      </w:pPr>
      <w:r w:rsidRPr="00F36396">
        <w:rPr>
          <w:rFonts w:ascii="Arial" w:hAnsi="Arial"/>
          <w:szCs w:val="24"/>
          <w:lang w:val="uk-UA"/>
        </w:rPr>
        <w:t xml:space="preserve">спеціальна освіта та супутні послуги; а також </w:t>
      </w:r>
    </w:p>
    <w:p w14:paraId="2CC3DB68" w14:textId="1D3CB1A4" w:rsidR="00897606" w:rsidRPr="00F36396" w:rsidRDefault="00897606" w:rsidP="00F36396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szCs w:val="24"/>
          <w:lang w:val="uk-UA"/>
        </w:rPr>
      </w:pPr>
      <w:r w:rsidRPr="00F36396">
        <w:rPr>
          <w:rFonts w:ascii="Arial" w:hAnsi="Arial"/>
          <w:szCs w:val="24"/>
          <w:lang w:val="uk-UA"/>
        </w:rPr>
        <w:t xml:space="preserve">запити на згоду батьків/опікунів на проведення зустрічей для обговорення участі в шкільних заходах учня </w:t>
      </w:r>
      <w:r w:rsidR="00D1201A" w:rsidRPr="00F36396">
        <w:rPr>
          <w:rFonts w:ascii="Arial" w:hAnsi="Arial"/>
          <w:szCs w:val="24"/>
          <w:lang w:val="uk-UA"/>
        </w:rPr>
        <w:t xml:space="preserve">програми </w:t>
      </w:r>
      <w:r w:rsidRPr="00F36396">
        <w:rPr>
          <w:rFonts w:ascii="Arial" w:hAnsi="Arial"/>
          <w:szCs w:val="24"/>
          <w:lang w:val="uk-UA"/>
        </w:rPr>
        <w:t xml:space="preserve">спеціальної освіти; </w:t>
      </w:r>
    </w:p>
    <w:p w14:paraId="70C4E00C" w14:textId="77777777" w:rsidR="00897606" w:rsidRPr="00F36396" w:rsidRDefault="00897606" w:rsidP="00F36396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szCs w:val="24"/>
          <w:lang w:val="uk-UA"/>
        </w:rPr>
      </w:pPr>
      <w:r w:rsidRPr="00F36396">
        <w:rPr>
          <w:rFonts w:ascii="Arial" w:hAnsi="Arial"/>
          <w:szCs w:val="24"/>
          <w:lang w:val="uk-UA"/>
        </w:rPr>
        <w:t>збори батьків/опікунів з учителями;</w:t>
      </w:r>
    </w:p>
    <w:p w14:paraId="4BD42033" w14:textId="77777777" w:rsidR="00897606" w:rsidRPr="00F36396" w:rsidRDefault="00897606" w:rsidP="00F36396">
      <w:pPr>
        <w:pStyle w:val="ListParagraph"/>
        <w:numPr>
          <w:ilvl w:val="0"/>
          <w:numId w:val="4"/>
        </w:numPr>
        <w:spacing w:line="260" w:lineRule="auto"/>
        <w:rPr>
          <w:rFonts w:ascii="Arial" w:hAnsi="Arial"/>
          <w:szCs w:val="24"/>
          <w:lang w:val="uk-UA"/>
        </w:rPr>
      </w:pPr>
      <w:r w:rsidRPr="00F36396">
        <w:rPr>
          <w:rFonts w:ascii="Arial" w:hAnsi="Arial"/>
          <w:szCs w:val="24"/>
          <w:lang w:val="uk-UA"/>
        </w:rPr>
        <w:t>дозвільні листи.</w:t>
      </w:r>
    </w:p>
    <w:p w14:paraId="23E4177A" w14:textId="2225B68C" w:rsidR="00897606" w:rsidRDefault="00897606" w:rsidP="00DF04AE">
      <w:pPr>
        <w:spacing w:line="260" w:lineRule="auto"/>
        <w:rPr>
          <w:rFonts w:ascii="Arial" w:hAnsi="Arial"/>
          <w:szCs w:val="24"/>
          <w:lang w:val="uk-UA"/>
        </w:rPr>
      </w:pPr>
      <w:r w:rsidRPr="004A7FE7">
        <w:rPr>
          <w:rFonts w:ascii="Arial" w:hAnsi="Arial"/>
          <w:szCs w:val="24"/>
          <w:lang w:val="uk-UA"/>
        </w:rPr>
        <w:t>Додаткову інформацію див</w:t>
      </w:r>
      <w:r w:rsidR="00D1201A">
        <w:rPr>
          <w:rFonts w:ascii="Arial" w:hAnsi="Arial"/>
          <w:szCs w:val="24"/>
          <w:lang w:val="uk-UA"/>
        </w:rPr>
        <w:t>іться</w:t>
      </w:r>
      <w:r w:rsidRPr="004A7FE7">
        <w:rPr>
          <w:rFonts w:ascii="Arial" w:hAnsi="Arial"/>
          <w:szCs w:val="24"/>
          <w:lang w:val="uk-UA"/>
        </w:rPr>
        <w:t xml:space="preserve"> в інформаційному бюлетені Міністерства юстиції та Міністерства освіти США:</w:t>
      </w:r>
      <w:r>
        <w:rPr>
          <w:rFonts w:ascii="Arial" w:hAnsi="Arial"/>
          <w:szCs w:val="24"/>
          <w:lang w:val="uk-UA"/>
        </w:rPr>
        <w:t xml:space="preserve"> </w:t>
      </w:r>
      <w:hyperlink r:id="rId5" w:history="1">
        <w:r>
          <w:rPr>
            <w:rStyle w:val="Hyperlink"/>
            <w:rFonts w:ascii="Arial" w:hAnsi="Arial"/>
            <w:sz w:val="24"/>
            <w:szCs w:val="24"/>
          </w:rPr>
          <w:t>https</w:t>
        </w:r>
        <w:r>
          <w:rPr>
            <w:rStyle w:val="Hyperlink"/>
            <w:rFonts w:ascii="Arial" w:hAnsi="Arial"/>
            <w:sz w:val="24"/>
            <w:szCs w:val="24"/>
            <w:lang w:val="uk-UA"/>
          </w:rPr>
          <w:t>://</w:t>
        </w:r>
        <w:r>
          <w:rPr>
            <w:rStyle w:val="Hyperlink"/>
            <w:rFonts w:ascii="Arial" w:hAnsi="Arial"/>
            <w:sz w:val="24"/>
            <w:szCs w:val="24"/>
          </w:rPr>
          <w:t>www</w:t>
        </w:r>
        <w:r>
          <w:rPr>
            <w:rStyle w:val="Hyperlink"/>
            <w:rFonts w:ascii="Arial" w:hAnsi="Arial"/>
            <w:sz w:val="24"/>
            <w:szCs w:val="24"/>
            <w:lang w:val="uk-UA"/>
          </w:rPr>
          <w:t>2.</w:t>
        </w:r>
        <w:r>
          <w:rPr>
            <w:rStyle w:val="Hyperlink"/>
            <w:rFonts w:ascii="Arial" w:hAnsi="Arial"/>
            <w:sz w:val="24"/>
            <w:szCs w:val="24"/>
          </w:rPr>
          <w:t>ed</w:t>
        </w:r>
        <w:r>
          <w:rPr>
            <w:rStyle w:val="Hyperlink"/>
            <w:rFonts w:ascii="Arial" w:hAnsi="Arial"/>
            <w:sz w:val="24"/>
            <w:szCs w:val="24"/>
            <w:lang w:val="uk-UA"/>
          </w:rPr>
          <w:t>.</w:t>
        </w:r>
        <w:r>
          <w:rPr>
            <w:rStyle w:val="Hyperlink"/>
            <w:rFonts w:ascii="Arial" w:hAnsi="Arial"/>
            <w:sz w:val="24"/>
            <w:szCs w:val="24"/>
          </w:rPr>
          <w:t>gov</w:t>
        </w:r>
        <w:r>
          <w:rPr>
            <w:rStyle w:val="Hyperlink"/>
            <w:rFonts w:ascii="Arial" w:hAnsi="Arial"/>
            <w:sz w:val="24"/>
            <w:szCs w:val="24"/>
            <w:lang w:val="uk-UA"/>
          </w:rPr>
          <w:t>/</w:t>
        </w:r>
        <w:r>
          <w:rPr>
            <w:rStyle w:val="Hyperlink"/>
            <w:rFonts w:ascii="Arial" w:hAnsi="Arial"/>
            <w:sz w:val="24"/>
            <w:szCs w:val="24"/>
          </w:rPr>
          <w:t>about</w:t>
        </w:r>
        <w:r>
          <w:rPr>
            <w:rStyle w:val="Hyperlink"/>
            <w:rFonts w:ascii="Arial" w:hAnsi="Arial"/>
            <w:sz w:val="24"/>
            <w:szCs w:val="24"/>
            <w:lang w:val="uk-UA"/>
          </w:rPr>
          <w:t>/</w:t>
        </w:r>
        <w:r>
          <w:rPr>
            <w:rStyle w:val="Hyperlink"/>
            <w:rFonts w:ascii="Arial" w:hAnsi="Arial"/>
            <w:sz w:val="24"/>
            <w:szCs w:val="24"/>
          </w:rPr>
          <w:t>offices</w:t>
        </w:r>
        <w:r>
          <w:rPr>
            <w:rStyle w:val="Hyperlink"/>
            <w:rFonts w:ascii="Arial" w:hAnsi="Arial"/>
            <w:sz w:val="24"/>
            <w:szCs w:val="24"/>
            <w:lang w:val="uk-UA"/>
          </w:rPr>
          <w:t>/</w:t>
        </w:r>
        <w:r>
          <w:rPr>
            <w:rStyle w:val="Hyperlink"/>
            <w:rFonts w:ascii="Arial" w:hAnsi="Arial"/>
            <w:sz w:val="24"/>
            <w:szCs w:val="24"/>
          </w:rPr>
          <w:t>list</w:t>
        </w:r>
        <w:r>
          <w:rPr>
            <w:rStyle w:val="Hyperlink"/>
            <w:rFonts w:ascii="Arial" w:hAnsi="Arial"/>
            <w:sz w:val="24"/>
            <w:szCs w:val="24"/>
            <w:lang w:val="uk-UA"/>
          </w:rPr>
          <w:t>/</w:t>
        </w:r>
        <w:proofErr w:type="spellStart"/>
        <w:r>
          <w:rPr>
            <w:rStyle w:val="Hyperlink"/>
            <w:rFonts w:ascii="Arial" w:hAnsi="Arial"/>
            <w:sz w:val="24"/>
            <w:szCs w:val="24"/>
          </w:rPr>
          <w:t>ocr</w:t>
        </w:r>
        <w:proofErr w:type="spellEnd"/>
        <w:r>
          <w:rPr>
            <w:rStyle w:val="Hyperlink"/>
            <w:rFonts w:ascii="Arial" w:hAnsi="Arial"/>
            <w:sz w:val="24"/>
            <w:szCs w:val="24"/>
            <w:lang w:val="uk-UA"/>
          </w:rPr>
          <w:t>/</w:t>
        </w:r>
        <w:r>
          <w:rPr>
            <w:rStyle w:val="Hyperlink"/>
            <w:rFonts w:ascii="Arial" w:hAnsi="Arial"/>
            <w:sz w:val="24"/>
            <w:szCs w:val="24"/>
          </w:rPr>
          <w:t>docs</w:t>
        </w:r>
        <w:r>
          <w:rPr>
            <w:rStyle w:val="Hyperlink"/>
            <w:rFonts w:ascii="Arial" w:hAnsi="Arial"/>
            <w:sz w:val="24"/>
            <w:szCs w:val="24"/>
            <w:lang w:val="uk-UA"/>
          </w:rPr>
          <w:t>/</w:t>
        </w:r>
        <w:r>
          <w:rPr>
            <w:rStyle w:val="Hyperlink"/>
            <w:rFonts w:ascii="Arial" w:hAnsi="Arial"/>
            <w:sz w:val="24"/>
            <w:szCs w:val="24"/>
          </w:rPr>
          <w:t>dcl</w:t>
        </w:r>
        <w:r>
          <w:rPr>
            <w:rStyle w:val="Hyperlink"/>
            <w:rFonts w:ascii="Arial" w:hAnsi="Arial"/>
            <w:sz w:val="24"/>
            <w:szCs w:val="24"/>
            <w:lang w:val="uk-UA"/>
          </w:rPr>
          <w:t>-</w:t>
        </w:r>
        <w:r>
          <w:rPr>
            <w:rStyle w:val="Hyperlink"/>
            <w:rFonts w:ascii="Arial" w:hAnsi="Arial"/>
            <w:sz w:val="24"/>
            <w:szCs w:val="24"/>
          </w:rPr>
          <w:t>factsheet</w:t>
        </w:r>
        <w:r>
          <w:rPr>
            <w:rStyle w:val="Hyperlink"/>
            <w:rFonts w:ascii="Arial" w:hAnsi="Arial"/>
            <w:sz w:val="24"/>
            <w:szCs w:val="24"/>
            <w:lang w:val="uk-UA"/>
          </w:rPr>
          <w:t>-</w:t>
        </w:r>
        <w:proofErr w:type="spellStart"/>
        <w:r>
          <w:rPr>
            <w:rStyle w:val="Hyperlink"/>
            <w:rFonts w:ascii="Arial" w:hAnsi="Arial"/>
            <w:sz w:val="24"/>
            <w:szCs w:val="24"/>
          </w:rPr>
          <w:t>lep</w:t>
        </w:r>
        <w:proofErr w:type="spellEnd"/>
        <w:r>
          <w:rPr>
            <w:rStyle w:val="Hyperlink"/>
            <w:rFonts w:ascii="Arial" w:hAnsi="Arial"/>
            <w:sz w:val="24"/>
            <w:szCs w:val="24"/>
            <w:lang w:val="uk-UA"/>
          </w:rPr>
          <w:t>-</w:t>
        </w:r>
        <w:r>
          <w:rPr>
            <w:rStyle w:val="Hyperlink"/>
            <w:rFonts w:ascii="Arial" w:hAnsi="Arial"/>
            <w:sz w:val="24"/>
            <w:szCs w:val="24"/>
          </w:rPr>
          <w:t>parents</w:t>
        </w:r>
        <w:r>
          <w:rPr>
            <w:rStyle w:val="Hyperlink"/>
            <w:rFonts w:ascii="Arial" w:hAnsi="Arial"/>
            <w:sz w:val="24"/>
            <w:szCs w:val="24"/>
            <w:lang w:val="uk-UA"/>
          </w:rPr>
          <w:t>-201501.</w:t>
        </w:r>
        <w:r>
          <w:rPr>
            <w:rStyle w:val="Hyperlink"/>
            <w:rFonts w:ascii="Arial" w:hAnsi="Arial"/>
            <w:sz w:val="24"/>
            <w:szCs w:val="24"/>
          </w:rPr>
          <w:t>pdf</w:t>
        </w:r>
      </w:hyperlink>
      <w:r>
        <w:rPr>
          <w:rFonts w:ascii="Arial" w:hAnsi="Arial"/>
          <w:szCs w:val="24"/>
          <w:lang w:val="uk-UA"/>
        </w:rPr>
        <w:t xml:space="preserve"> </w:t>
      </w:r>
    </w:p>
    <w:p w14:paraId="6F58EB45" w14:textId="77777777" w:rsidR="00897606" w:rsidRPr="00DF04AE" w:rsidRDefault="00897606" w:rsidP="0028681E">
      <w:pPr>
        <w:rPr>
          <w:rFonts w:ascii="Arial" w:hAnsi="Arial"/>
          <w:lang w:val="uk-UA"/>
        </w:rPr>
      </w:pPr>
    </w:p>
    <w:sectPr w:rsidR="00897606" w:rsidRPr="00DF04AE" w:rsidSect="00573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0BBA"/>
    <w:multiLevelType w:val="hybridMultilevel"/>
    <w:tmpl w:val="1DB03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E4DEE"/>
    <w:multiLevelType w:val="hybridMultilevel"/>
    <w:tmpl w:val="DAEC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27FFB"/>
    <w:multiLevelType w:val="hybridMultilevel"/>
    <w:tmpl w:val="0A66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A5F5C"/>
    <w:multiLevelType w:val="hybridMultilevel"/>
    <w:tmpl w:val="CCD238C8"/>
    <w:lvl w:ilvl="0" w:tplc="128A98BC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3832361">
    <w:abstractNumId w:val="0"/>
  </w:num>
  <w:num w:numId="2" w16cid:durableId="655845371">
    <w:abstractNumId w:val="1"/>
  </w:num>
  <w:num w:numId="3" w16cid:durableId="387150262">
    <w:abstractNumId w:val="3"/>
  </w:num>
  <w:num w:numId="4" w16cid:durableId="2032948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5C"/>
    <w:rsid w:val="00004D66"/>
    <w:rsid w:val="00085E01"/>
    <w:rsid w:val="00186786"/>
    <w:rsid w:val="00206C26"/>
    <w:rsid w:val="002378D4"/>
    <w:rsid w:val="0028681E"/>
    <w:rsid w:val="002A6403"/>
    <w:rsid w:val="002C53F7"/>
    <w:rsid w:val="00335D3C"/>
    <w:rsid w:val="003651EE"/>
    <w:rsid w:val="003C41E8"/>
    <w:rsid w:val="00410ABE"/>
    <w:rsid w:val="004A7FE7"/>
    <w:rsid w:val="004E5515"/>
    <w:rsid w:val="004F5AF8"/>
    <w:rsid w:val="0052235C"/>
    <w:rsid w:val="005734C9"/>
    <w:rsid w:val="005F476D"/>
    <w:rsid w:val="006030E6"/>
    <w:rsid w:val="00620F20"/>
    <w:rsid w:val="00670747"/>
    <w:rsid w:val="00786770"/>
    <w:rsid w:val="008904DA"/>
    <w:rsid w:val="00897606"/>
    <w:rsid w:val="00974771"/>
    <w:rsid w:val="00995087"/>
    <w:rsid w:val="00A370A6"/>
    <w:rsid w:val="00AD7E82"/>
    <w:rsid w:val="00AE2C61"/>
    <w:rsid w:val="00AF23BB"/>
    <w:rsid w:val="00B002B6"/>
    <w:rsid w:val="00B26B4B"/>
    <w:rsid w:val="00BF2CAF"/>
    <w:rsid w:val="00C15FD6"/>
    <w:rsid w:val="00CD0424"/>
    <w:rsid w:val="00CD3464"/>
    <w:rsid w:val="00CF53D4"/>
    <w:rsid w:val="00D1201A"/>
    <w:rsid w:val="00D30181"/>
    <w:rsid w:val="00D577B9"/>
    <w:rsid w:val="00DB665B"/>
    <w:rsid w:val="00DF04AE"/>
    <w:rsid w:val="00E22905"/>
    <w:rsid w:val="00E667A1"/>
    <w:rsid w:val="00F21503"/>
    <w:rsid w:val="00F36396"/>
    <w:rsid w:val="00FB3336"/>
    <w:rsid w:val="0162628C"/>
    <w:rsid w:val="0C64295E"/>
    <w:rsid w:val="11E80C9D"/>
    <w:rsid w:val="362049AC"/>
    <w:rsid w:val="3B93E544"/>
    <w:rsid w:val="445950CA"/>
    <w:rsid w:val="5F3A2874"/>
    <w:rsid w:val="62E3262F"/>
    <w:rsid w:val="724F11C6"/>
    <w:rsid w:val="725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9C21C"/>
  <w15:docId w15:val="{5739BBAE-55A8-4D78-90BE-3BB09913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4C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5D3C"/>
    <w:pPr>
      <w:ind w:left="720"/>
      <w:contextualSpacing/>
    </w:pPr>
  </w:style>
  <w:style w:type="character" w:styleId="Hyperlink">
    <w:name w:val="Hyperlink"/>
    <w:uiPriority w:val="99"/>
    <w:rsid w:val="00085E01"/>
    <w:rPr>
      <w:rFonts w:cs="Times New Roman"/>
      <w:color w:val="0563C1"/>
      <w:u w:val="single"/>
    </w:rPr>
  </w:style>
  <w:style w:type="character" w:customStyle="1" w:styleId="UnresolvedMention1">
    <w:name w:val="Unresolved Mention1"/>
    <w:uiPriority w:val="99"/>
    <w:semiHidden/>
    <w:rsid w:val="00085E01"/>
    <w:rPr>
      <w:rFonts w:cs="Times New Roman"/>
      <w:color w:val="605E5C"/>
      <w:shd w:val="clear" w:color="auto" w:fill="E1DFDD"/>
    </w:rPr>
  </w:style>
  <w:style w:type="character" w:customStyle="1" w:styleId="tw4winMark">
    <w:name w:val="tw4winMark"/>
    <w:uiPriority w:val="99"/>
    <w:rsid w:val="00620F20"/>
    <w:rPr>
      <w:rFonts w:ascii="Courier New" w:hAnsi="Courier New"/>
      <w:vanish/>
      <w:color w:val="800080"/>
      <w:vertAlign w:val="subscript"/>
    </w:rPr>
  </w:style>
  <w:style w:type="paragraph" w:styleId="Revision">
    <w:name w:val="Revision"/>
    <w:hidden/>
    <w:uiPriority w:val="99"/>
    <w:semiHidden/>
    <w:rsid w:val="00D1201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2.ed.gov/about/offices/list/ocr/docs/dcl-factsheet-lep-parents-2015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іншомовних батьків/опікунів</dc:title>
  <dc:subject/>
  <dc:creator>Carey, Rebecca</dc:creator>
  <cp:keywords/>
  <dc:description/>
  <cp:lastModifiedBy>Janiene McCartney</cp:lastModifiedBy>
  <cp:revision>3</cp:revision>
  <dcterms:created xsi:type="dcterms:W3CDTF">2022-11-01T19:12:00Z</dcterms:created>
  <dcterms:modified xsi:type="dcterms:W3CDTF">2022-11-01T21:42:00Z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</Properties>
</file>