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C331" w14:textId="01653047" w:rsidR="003A0E29" w:rsidRPr="00BB770B" w:rsidRDefault="00BB770B">
      <w:pPr>
        <w:jc w:val="center"/>
        <w:rPr>
          <w:rFonts w:ascii="Open Sans" w:hAnsi="Open Sans" w:cs="Open Sans"/>
          <w:bCs/>
          <w:sz w:val="24"/>
          <w:szCs w:val="24"/>
          <w:lang w:val="pt-BR"/>
        </w:rPr>
      </w:pPr>
      <w:r w:rsidRPr="00BB770B">
        <w:rPr>
          <w:rFonts w:ascii="Open Sans" w:hAnsi="Open Sans" w:cs="Open Sans"/>
          <w:b/>
          <w:bCs/>
          <w:sz w:val="24"/>
          <w:szCs w:val="24"/>
          <w:lang w:val="pt-BR"/>
        </w:rPr>
        <w:t xml:space="preserve">Direitos </w:t>
      </w:r>
      <w:r>
        <w:rPr>
          <w:rFonts w:ascii="Open Sans" w:hAnsi="Open Sans" w:cs="Open Sans"/>
          <w:b/>
          <w:bCs/>
          <w:sz w:val="24"/>
          <w:szCs w:val="24"/>
          <w:lang w:val="pt-BR"/>
        </w:rPr>
        <w:t>de</w:t>
      </w:r>
      <w:r w:rsidRPr="00BB770B">
        <w:rPr>
          <w:rFonts w:ascii="Open Sans" w:hAnsi="Open Sans" w:cs="Open Sans"/>
          <w:b/>
          <w:bCs/>
          <w:sz w:val="24"/>
          <w:szCs w:val="24"/>
          <w:lang w:val="pt-BR"/>
        </w:rPr>
        <w:t xml:space="preserve"> pai/mãe/responsável multilíngue</w:t>
      </w:r>
    </w:p>
    <w:p w14:paraId="04FA03C8" w14:textId="77777777" w:rsidR="00BB770B" w:rsidRDefault="00BB770B">
      <w:pPr>
        <w:rPr>
          <w:rFonts w:ascii="Open Sans" w:hAnsi="Open Sans" w:cs="Open Sans"/>
          <w:sz w:val="24"/>
          <w:szCs w:val="24"/>
          <w:lang w:val="pt-BR"/>
        </w:rPr>
      </w:pPr>
    </w:p>
    <w:p w14:paraId="6CBE13BA" w14:textId="21F9BDFB" w:rsidR="003A0E29" w:rsidRPr="00BB770B" w:rsidRDefault="00BB770B">
      <w:pPr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Pai/Mãe/Responsável:</w:t>
      </w:r>
    </w:p>
    <w:p w14:paraId="5307BA1C" w14:textId="77777777" w:rsidR="003A0E29" w:rsidRPr="00BB770B" w:rsidRDefault="00BB770B">
      <w:pPr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Queremos garantir que você está ciente dos seus direitos perante as escolas públicas de Maine.</w:t>
      </w:r>
    </w:p>
    <w:p w14:paraId="6A7BA19B" w14:textId="77777777" w:rsidR="003A0E29" w:rsidRPr="00BB770B" w:rsidRDefault="00BB770B">
      <w:pPr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Você tem o direito de solicitar assistência com idioma (interpretação e tradução) junto à escola, mesmo que o seu filho ou a sua filha domine o idioma inglês. O serviço será fornecido a você gratuitamente.</w:t>
      </w:r>
    </w:p>
    <w:p w14:paraId="23F3A48E" w14:textId="77777777" w:rsidR="003A0E29" w:rsidRPr="00BB770B" w:rsidRDefault="00BB770B">
      <w:pPr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 xml:space="preserve">Você tem o direito de receber serviços de interpretação e tradução fornecidos por profissionais qualificados. As escolas não podem depender de ou pedir que estudantes, irmãos/irmãs, amigos/amigas ou equipe escolar sem treinamento traduza ou </w:t>
      </w:r>
      <w:proofErr w:type="gramStart"/>
      <w:r w:rsidRPr="00BB770B">
        <w:rPr>
          <w:rFonts w:ascii="Open Sans" w:hAnsi="Open Sans" w:cs="Open Sans"/>
          <w:sz w:val="24"/>
          <w:szCs w:val="24"/>
          <w:lang w:val="pt-BR"/>
        </w:rPr>
        <w:t>interprete</w:t>
      </w:r>
      <w:proofErr w:type="gramEnd"/>
      <w:r w:rsidRPr="00BB770B">
        <w:rPr>
          <w:rFonts w:ascii="Open Sans" w:hAnsi="Open Sans" w:cs="Open Sans"/>
          <w:sz w:val="24"/>
          <w:szCs w:val="24"/>
          <w:lang w:val="pt-BR"/>
        </w:rPr>
        <w:t xml:space="preserve"> para pais, mães e responsáveis.</w:t>
      </w:r>
    </w:p>
    <w:p w14:paraId="54FCAEFB" w14:textId="77777777" w:rsidR="003A0E29" w:rsidRPr="00BB770B" w:rsidRDefault="00BB770B">
      <w:pPr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 xml:space="preserve">Você tem o direito de receber informações da escola no idioma que compreende sobre quaisquer programas, serviços ou atividades, assim como tais informações foram comunicadas a pais, mães e responsáveis que dominam o idioma inglês. </w:t>
      </w:r>
    </w:p>
    <w:p w14:paraId="7CD1B363" w14:textId="77777777" w:rsidR="003A0E29" w:rsidRPr="00BB770B" w:rsidRDefault="00BB770B">
      <w:pPr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 xml:space="preserve">Isso inclui, entre outros, informações relacionadas ao seguinte: </w:t>
      </w:r>
    </w:p>
    <w:p w14:paraId="13DBE5DD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cadastramento e matrícula na escola</w:t>
      </w:r>
    </w:p>
    <w:p w14:paraId="760DFD5D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procedimentos para apresentar queixas e avisos sobre não-discriminação em programas escolares</w:t>
      </w:r>
    </w:p>
    <w:p w14:paraId="11BDCDD4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programas de assistência com idiomas</w:t>
      </w:r>
    </w:p>
    <w:p w14:paraId="398DE701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manuais para pais, mães e responsáveis</w:t>
      </w:r>
    </w:p>
    <w:p w14:paraId="13E3D28E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boletins</w:t>
      </w:r>
    </w:p>
    <w:p w14:paraId="2611461D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programas sobre estudantes talentosos e bem-dotados</w:t>
      </w:r>
    </w:p>
    <w:p w14:paraId="7FBB86AC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políticas e procedimentos disciplinares para estudantes</w:t>
      </w:r>
    </w:p>
    <w:p w14:paraId="582A60E8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escolas de enfoque especializado ou autônomas</w:t>
      </w:r>
    </w:p>
    <w:p w14:paraId="6CD477D3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ensino especial e serviços relacionados</w:t>
      </w:r>
    </w:p>
    <w:p w14:paraId="2E05C7CC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pedidos para a permissão de pai/mãe/responsável em reuniões sobre a participação de alunos do ensino especial nas atividades escolares</w:t>
      </w:r>
    </w:p>
    <w:p w14:paraId="2ECEB78D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reuniões entre pais/mães/responsáveis e professores</w:t>
      </w:r>
    </w:p>
    <w:p w14:paraId="4B6458EA" w14:textId="77777777" w:rsidR="003A0E29" w:rsidRPr="00BB770B" w:rsidRDefault="00BB770B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>permissões especiais</w:t>
      </w:r>
    </w:p>
    <w:p w14:paraId="07D027F9" w14:textId="065D6AF5" w:rsidR="003A0E29" w:rsidRPr="00BB770B" w:rsidRDefault="00BB770B">
      <w:pPr>
        <w:spacing w:line="240" w:lineRule="auto"/>
        <w:rPr>
          <w:rFonts w:ascii="Open Sans" w:hAnsi="Open Sans" w:cs="Open Sans"/>
          <w:sz w:val="24"/>
          <w:szCs w:val="24"/>
          <w:lang w:val="pt-BR"/>
        </w:rPr>
      </w:pPr>
      <w:r w:rsidRPr="00BB770B">
        <w:rPr>
          <w:rFonts w:ascii="Open Sans" w:hAnsi="Open Sans" w:cs="Open Sans"/>
          <w:sz w:val="24"/>
          <w:szCs w:val="24"/>
          <w:lang w:val="pt-BR"/>
        </w:rPr>
        <w:t xml:space="preserve">Para obter mais informações, consulte a ficha informativa </w:t>
      </w:r>
      <w:proofErr w:type="gramStart"/>
      <w:r w:rsidRPr="00BB770B">
        <w:rPr>
          <w:rFonts w:ascii="Open Sans" w:hAnsi="Open Sans" w:cs="Open Sans"/>
          <w:sz w:val="24"/>
          <w:szCs w:val="24"/>
          <w:lang w:val="pt-BR"/>
        </w:rPr>
        <w:t>dos departamento</w:t>
      </w:r>
      <w:proofErr w:type="gramEnd"/>
      <w:r w:rsidRPr="00BB770B">
        <w:rPr>
          <w:rFonts w:ascii="Open Sans" w:hAnsi="Open Sans" w:cs="Open Sans"/>
          <w:sz w:val="24"/>
          <w:szCs w:val="24"/>
          <w:lang w:val="pt-BR"/>
        </w:rPr>
        <w:t xml:space="preserve"> de Justiça e de Educação dos EUA: </w:t>
      </w:r>
      <w:hyperlink r:id="rId10">
        <w:r w:rsidRPr="00BB770B">
          <w:rPr>
            <w:rStyle w:val="Hyperlink"/>
            <w:rFonts w:ascii="Open Sans" w:hAnsi="Open Sans" w:cs="Open Sans"/>
            <w:sz w:val="24"/>
            <w:szCs w:val="24"/>
            <w:lang w:val="pt-BR"/>
          </w:rPr>
          <w:t>https://www2.ed.gov/about/offices/list/ocr/docs/dcl-factsheet-lep-parents-201501.pdf</w:t>
        </w:r>
      </w:hyperlink>
    </w:p>
    <w:sectPr w:rsidR="003A0E29" w:rsidRPr="00BB7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09A2" w14:textId="77777777" w:rsidR="009158D6" w:rsidRDefault="00BB770B">
      <w:pPr>
        <w:spacing w:after="0" w:line="240" w:lineRule="auto"/>
      </w:pPr>
      <w:r>
        <w:separator/>
      </w:r>
    </w:p>
  </w:endnote>
  <w:endnote w:type="continuationSeparator" w:id="0">
    <w:p w14:paraId="55F7C58D" w14:textId="77777777" w:rsidR="009158D6" w:rsidRDefault="00BB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AFB4" w14:textId="77777777" w:rsidR="003A0E29" w:rsidRDefault="003A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DA5" w14:textId="77777777" w:rsidR="003A0E29" w:rsidRDefault="003A0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0B81" w14:textId="77777777" w:rsidR="003A0E29" w:rsidRDefault="003A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2B09" w14:textId="77777777" w:rsidR="009158D6" w:rsidRDefault="00BB770B">
      <w:pPr>
        <w:spacing w:after="0" w:line="240" w:lineRule="auto"/>
      </w:pPr>
      <w:r>
        <w:separator/>
      </w:r>
    </w:p>
  </w:footnote>
  <w:footnote w:type="continuationSeparator" w:id="0">
    <w:p w14:paraId="3B8D5736" w14:textId="77777777" w:rsidR="009158D6" w:rsidRDefault="00BB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433E" w14:textId="77777777" w:rsidR="003A0E29" w:rsidRDefault="003A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53B1" w14:textId="77777777" w:rsidR="003A0E29" w:rsidRDefault="003A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654" w14:textId="77777777" w:rsidR="003A0E29" w:rsidRDefault="003A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0CFB"/>
    <w:multiLevelType w:val="multilevel"/>
    <w:tmpl w:val="52A617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1F2202"/>
    <w:multiLevelType w:val="multilevel"/>
    <w:tmpl w:val="D7B49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513143">
    <w:abstractNumId w:val="0"/>
  </w:num>
  <w:num w:numId="2" w16cid:durableId="31766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29"/>
    <w:rsid w:val="000D093D"/>
    <w:rsid w:val="003A0E29"/>
    <w:rsid w:val="00644D9F"/>
    <w:rsid w:val="009158D6"/>
    <w:rsid w:val="00B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ABB3"/>
  <w15:docId w15:val="{28B4508C-4501-4E66-8824-AC0EFA6E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5E0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B5710"/>
  </w:style>
  <w:style w:type="character" w:customStyle="1" w:styleId="FooterChar">
    <w:name w:val="Footer Char"/>
    <w:basedOn w:val="DefaultParagraphFont"/>
    <w:link w:val="Footer"/>
    <w:uiPriority w:val="99"/>
    <w:qFormat/>
    <w:rsid w:val="00EB571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B571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B5710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44D9F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2.ed.gov/about/offices/list/ocr/docs/dcl-factsheet-lep-parents-20150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dc:description/>
  <cp:lastModifiedBy>Jenny Lozano-Cosme</cp:lastModifiedBy>
  <cp:revision>2</cp:revision>
  <dcterms:created xsi:type="dcterms:W3CDTF">2022-11-01T18:32:00Z</dcterms:created>
  <dcterms:modified xsi:type="dcterms:W3CDTF">2022-11-01T18:32:00Z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