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3E37" w14:textId="01022BFA" w:rsidR="0052235C" w:rsidRPr="005F476D" w:rsidRDefault="0052235C" w:rsidP="005F476D">
      <w:pPr>
        <w:jc w:val="center"/>
        <w:rPr>
          <w:rFonts w:ascii="Open Sans" w:hAnsi="Open Sans" w:cs="Open Sans"/>
          <w:b/>
          <w:bCs/>
          <w:sz w:val="24"/>
          <w:szCs w:val="24"/>
        </w:rPr>
      </w:pPr>
      <w:r>
        <w:rPr>
          <w:rFonts w:ascii="Open Sans" w:hAnsi="Open Sans"/>
          <w:b/>
          <w:sz w:val="24"/>
        </w:rPr>
        <w:t>Rechte mehrsprachiger Eltern/Erziehungsberechtigter</w:t>
      </w:r>
    </w:p>
    <w:p w14:paraId="7396048E" w14:textId="67B74C33" w:rsidR="00BF2CAF" w:rsidRPr="003651EE" w:rsidRDefault="0052235C">
      <w:pPr>
        <w:rPr>
          <w:rFonts w:ascii="Open Sans" w:hAnsi="Open Sans" w:cs="Open Sans"/>
          <w:sz w:val="24"/>
          <w:szCs w:val="24"/>
        </w:rPr>
      </w:pPr>
      <w:r>
        <w:rPr>
          <w:rFonts w:ascii="Open Sans" w:hAnsi="Open Sans"/>
          <w:sz w:val="24"/>
        </w:rPr>
        <w:t xml:space="preserve">Liebe Eltern/Erziehungsberechtigte, </w:t>
      </w:r>
    </w:p>
    <w:p w14:paraId="7B34482C" w14:textId="00B1CFEC" w:rsidR="00335D3C" w:rsidRPr="003651EE" w:rsidRDefault="0052235C">
      <w:pPr>
        <w:rPr>
          <w:rFonts w:ascii="Open Sans" w:hAnsi="Open Sans" w:cs="Open Sans"/>
          <w:sz w:val="24"/>
          <w:szCs w:val="24"/>
        </w:rPr>
      </w:pPr>
      <w:r>
        <w:rPr>
          <w:rFonts w:ascii="Open Sans" w:hAnsi="Open Sans"/>
          <w:sz w:val="24"/>
        </w:rPr>
        <w:t>wir möchten sicherstellen, dass Sie über Ihre Rechte an öffentlichen Schulen in Maine Bescheid wissen.</w:t>
      </w:r>
    </w:p>
    <w:p w14:paraId="0491253A" w14:textId="0AE94CC9" w:rsidR="00004D66" w:rsidRPr="003651EE" w:rsidRDefault="00004D66" w:rsidP="5F3A2874">
      <w:pPr>
        <w:rPr>
          <w:rFonts w:ascii="Open Sans" w:hAnsi="Open Sans" w:cs="Open Sans"/>
          <w:sz w:val="24"/>
          <w:szCs w:val="24"/>
        </w:rPr>
      </w:pPr>
      <w:r>
        <w:rPr>
          <w:rFonts w:ascii="Open Sans" w:hAnsi="Open Sans"/>
          <w:sz w:val="24"/>
        </w:rPr>
        <w:t>Sie haben das Recht, sprachliche Unterstützung (Dolmetschen und Übersetzen) bei der Schule zu beantragen, auch wenn Ihr Kind die englische Sprache gut beherrscht. Diese Unterstützung wird Ihnen kostenlos zur Verfügung gestellt.</w:t>
      </w:r>
    </w:p>
    <w:p w14:paraId="6B40414F" w14:textId="5176312B" w:rsidR="00206C26" w:rsidRPr="003651EE" w:rsidRDefault="00206C26">
      <w:pPr>
        <w:rPr>
          <w:rFonts w:ascii="Open Sans" w:hAnsi="Open Sans" w:cs="Open Sans"/>
          <w:sz w:val="24"/>
          <w:szCs w:val="24"/>
        </w:rPr>
      </w:pPr>
      <w:r>
        <w:rPr>
          <w:rFonts w:ascii="Open Sans" w:hAnsi="Open Sans"/>
          <w:sz w:val="24"/>
        </w:rPr>
        <w:t>Sie haben das Recht auf Dolmetsch- und Übersetzungsdienste durch qualifizierte Fachleute. Schulen dürfen sich beim Übersetzen oder Dolmetschen nicht auf Schüler, Geschwister, Freunde oder ungeschultes Schulpersonal verlassen oder diese bitten, für Eltern/Erziehungsberechtigte zu übersetzen oder zu dolmetschen.</w:t>
      </w:r>
    </w:p>
    <w:p w14:paraId="531D14AC" w14:textId="5FF533E9" w:rsidR="0052235C" w:rsidRPr="003651EE" w:rsidRDefault="00CF53D4">
      <w:pPr>
        <w:rPr>
          <w:rFonts w:ascii="Open Sans" w:hAnsi="Open Sans" w:cs="Open Sans"/>
          <w:sz w:val="24"/>
          <w:szCs w:val="24"/>
        </w:rPr>
      </w:pPr>
      <w:r>
        <w:rPr>
          <w:rFonts w:ascii="Open Sans" w:hAnsi="Open Sans"/>
          <w:sz w:val="24"/>
        </w:rPr>
        <w:t xml:space="preserve">Sie haben das Recht, von der Schule in einer für Sie verständlichen Sprache über Programme, Dienste oder Aktivitäten informiert zu werden, die englischsprachigen Eltern/Erziehungsberechtigten </w:t>
      </w:r>
      <w:r w:rsidR="00361A86">
        <w:rPr>
          <w:rFonts w:ascii="Open Sans" w:hAnsi="Open Sans"/>
          <w:sz w:val="24"/>
        </w:rPr>
        <w:t>zur Kenntnis gebracht</w:t>
      </w:r>
      <w:r>
        <w:rPr>
          <w:rFonts w:ascii="Open Sans" w:hAnsi="Open Sans"/>
          <w:sz w:val="24"/>
        </w:rPr>
        <w:t xml:space="preserve"> werden. </w:t>
      </w:r>
    </w:p>
    <w:p w14:paraId="5C9931DF" w14:textId="77777777" w:rsidR="0052235C" w:rsidRPr="003651EE" w:rsidRDefault="0052235C">
      <w:pPr>
        <w:rPr>
          <w:rFonts w:ascii="Open Sans" w:hAnsi="Open Sans" w:cs="Open Sans"/>
          <w:sz w:val="24"/>
          <w:szCs w:val="24"/>
        </w:rPr>
      </w:pPr>
      <w:r>
        <w:rPr>
          <w:rFonts w:ascii="Open Sans" w:hAnsi="Open Sans"/>
          <w:sz w:val="24"/>
        </w:rPr>
        <w:t xml:space="preserve">Dazu gehören unter anderem Informationen zu folgenden Themen: </w:t>
      </w:r>
    </w:p>
    <w:p w14:paraId="3640A197" w14:textId="082E1F83" w:rsidR="0052235C" w:rsidRPr="004E5515" w:rsidRDefault="0052235C" w:rsidP="004E5515">
      <w:pPr>
        <w:pStyle w:val="ListParagraph"/>
        <w:numPr>
          <w:ilvl w:val="0"/>
          <w:numId w:val="2"/>
        </w:numPr>
        <w:spacing w:line="240" w:lineRule="auto"/>
        <w:rPr>
          <w:rFonts w:ascii="Open Sans" w:hAnsi="Open Sans" w:cs="Open Sans"/>
          <w:sz w:val="24"/>
          <w:szCs w:val="24"/>
        </w:rPr>
      </w:pPr>
      <w:r>
        <w:rPr>
          <w:rFonts w:ascii="Open Sans" w:hAnsi="Open Sans"/>
          <w:sz w:val="24"/>
        </w:rPr>
        <w:t>Anmeldung und Einschulung</w:t>
      </w:r>
    </w:p>
    <w:p w14:paraId="3FDCEE3E" w14:textId="1D8C0B47" w:rsidR="0052235C" w:rsidRPr="004E5515" w:rsidRDefault="0052235C" w:rsidP="004E5515">
      <w:pPr>
        <w:pStyle w:val="ListParagraph"/>
        <w:numPr>
          <w:ilvl w:val="0"/>
          <w:numId w:val="2"/>
        </w:numPr>
        <w:spacing w:line="240" w:lineRule="auto"/>
        <w:rPr>
          <w:rFonts w:ascii="Open Sans" w:hAnsi="Open Sans" w:cs="Open Sans"/>
          <w:sz w:val="24"/>
          <w:szCs w:val="24"/>
        </w:rPr>
      </w:pPr>
      <w:r>
        <w:rPr>
          <w:rFonts w:ascii="Open Sans" w:hAnsi="Open Sans"/>
          <w:sz w:val="24"/>
        </w:rPr>
        <w:t xml:space="preserve">Beschwerdeverfahren und Bekanntmachungen über Nichtdiskriminierung in Schulprogrammen </w:t>
      </w:r>
    </w:p>
    <w:p w14:paraId="0E62AB2F" w14:textId="0A77271C" w:rsidR="0052235C" w:rsidRPr="004E5515" w:rsidRDefault="0052235C" w:rsidP="004E5515">
      <w:pPr>
        <w:pStyle w:val="ListParagraph"/>
        <w:numPr>
          <w:ilvl w:val="0"/>
          <w:numId w:val="2"/>
        </w:numPr>
        <w:spacing w:line="240" w:lineRule="auto"/>
        <w:rPr>
          <w:rFonts w:ascii="Open Sans" w:hAnsi="Open Sans" w:cs="Open Sans"/>
          <w:sz w:val="24"/>
          <w:szCs w:val="24"/>
        </w:rPr>
      </w:pPr>
      <w:r>
        <w:rPr>
          <w:rFonts w:ascii="Open Sans" w:hAnsi="Open Sans"/>
          <w:sz w:val="24"/>
        </w:rPr>
        <w:t xml:space="preserve">Programme zur sprachlichen Unterstützung </w:t>
      </w:r>
    </w:p>
    <w:p w14:paraId="3AA51560" w14:textId="6812F49A" w:rsidR="0052235C" w:rsidRPr="004E5515" w:rsidRDefault="0052235C" w:rsidP="004E5515">
      <w:pPr>
        <w:pStyle w:val="ListParagraph"/>
        <w:numPr>
          <w:ilvl w:val="0"/>
          <w:numId w:val="2"/>
        </w:numPr>
        <w:spacing w:line="240" w:lineRule="auto"/>
        <w:rPr>
          <w:rFonts w:ascii="Open Sans" w:hAnsi="Open Sans" w:cs="Open Sans"/>
          <w:sz w:val="24"/>
          <w:szCs w:val="24"/>
        </w:rPr>
      </w:pPr>
      <w:r>
        <w:rPr>
          <w:rFonts w:ascii="Open Sans" w:hAnsi="Open Sans"/>
          <w:sz w:val="24"/>
        </w:rPr>
        <w:t xml:space="preserve">Handbücher für Eltern/Erziehungsberechtigte </w:t>
      </w:r>
    </w:p>
    <w:p w14:paraId="0549E31E" w14:textId="4D5DAA08" w:rsidR="0052235C" w:rsidRPr="004E5515" w:rsidRDefault="0052235C" w:rsidP="004E5515">
      <w:pPr>
        <w:pStyle w:val="ListParagraph"/>
        <w:numPr>
          <w:ilvl w:val="0"/>
          <w:numId w:val="2"/>
        </w:numPr>
        <w:spacing w:line="240" w:lineRule="auto"/>
        <w:rPr>
          <w:rFonts w:ascii="Open Sans" w:hAnsi="Open Sans" w:cs="Open Sans"/>
          <w:sz w:val="24"/>
          <w:szCs w:val="24"/>
        </w:rPr>
      </w:pPr>
      <w:r>
        <w:rPr>
          <w:rFonts w:ascii="Open Sans" w:hAnsi="Open Sans"/>
          <w:sz w:val="24"/>
        </w:rPr>
        <w:t xml:space="preserve">Zeugnisse </w:t>
      </w:r>
    </w:p>
    <w:p w14:paraId="1026C51E" w14:textId="2507DFE4" w:rsidR="0052235C" w:rsidRPr="004E5515" w:rsidRDefault="0052235C" w:rsidP="004E5515">
      <w:pPr>
        <w:pStyle w:val="ListParagraph"/>
        <w:numPr>
          <w:ilvl w:val="0"/>
          <w:numId w:val="2"/>
        </w:numPr>
        <w:spacing w:line="240" w:lineRule="auto"/>
        <w:rPr>
          <w:rFonts w:ascii="Open Sans" w:hAnsi="Open Sans" w:cs="Open Sans"/>
          <w:sz w:val="24"/>
          <w:szCs w:val="24"/>
        </w:rPr>
      </w:pPr>
      <w:r>
        <w:rPr>
          <w:rFonts w:ascii="Open Sans" w:hAnsi="Open Sans"/>
          <w:sz w:val="24"/>
        </w:rPr>
        <w:t xml:space="preserve">Programme für Begabte und Talentierte </w:t>
      </w:r>
    </w:p>
    <w:p w14:paraId="46BF0A83" w14:textId="223DCA65" w:rsidR="0052235C" w:rsidRPr="004E5515" w:rsidRDefault="0052235C" w:rsidP="004E5515">
      <w:pPr>
        <w:pStyle w:val="ListParagraph"/>
        <w:numPr>
          <w:ilvl w:val="0"/>
          <w:numId w:val="2"/>
        </w:numPr>
        <w:spacing w:line="240" w:lineRule="auto"/>
        <w:rPr>
          <w:rFonts w:ascii="Open Sans" w:hAnsi="Open Sans" w:cs="Open Sans"/>
          <w:sz w:val="24"/>
          <w:szCs w:val="24"/>
        </w:rPr>
      </w:pPr>
      <w:r>
        <w:rPr>
          <w:rFonts w:ascii="Open Sans" w:hAnsi="Open Sans"/>
          <w:sz w:val="24"/>
        </w:rPr>
        <w:t xml:space="preserve">Richtlinien und Verfahren zur </w:t>
      </w:r>
      <w:r w:rsidR="003D0985">
        <w:rPr>
          <w:rFonts w:ascii="Open Sans" w:hAnsi="Open Sans"/>
          <w:sz w:val="24"/>
        </w:rPr>
        <w:t>Schuldisziplin</w:t>
      </w:r>
      <w:r>
        <w:rPr>
          <w:rFonts w:ascii="Open Sans" w:hAnsi="Open Sans"/>
          <w:sz w:val="24"/>
        </w:rPr>
        <w:t xml:space="preserve"> </w:t>
      </w:r>
    </w:p>
    <w:p w14:paraId="554A8E19" w14:textId="5855ADE0" w:rsidR="0052235C" w:rsidRPr="004E5515" w:rsidRDefault="0052235C" w:rsidP="004E5515">
      <w:pPr>
        <w:pStyle w:val="ListParagraph"/>
        <w:numPr>
          <w:ilvl w:val="0"/>
          <w:numId w:val="2"/>
        </w:numPr>
        <w:spacing w:line="240" w:lineRule="auto"/>
        <w:rPr>
          <w:rFonts w:ascii="Open Sans" w:hAnsi="Open Sans" w:cs="Open Sans"/>
          <w:sz w:val="24"/>
          <w:szCs w:val="24"/>
        </w:rPr>
      </w:pPr>
      <w:r>
        <w:rPr>
          <w:rFonts w:ascii="Open Sans" w:hAnsi="Open Sans"/>
          <w:sz w:val="24"/>
        </w:rPr>
        <w:t xml:space="preserve">Magnet- und Charterschulen </w:t>
      </w:r>
    </w:p>
    <w:p w14:paraId="5A916C21" w14:textId="10BD6B34" w:rsidR="0052235C" w:rsidRPr="004E5515" w:rsidRDefault="0052235C" w:rsidP="004E5515">
      <w:pPr>
        <w:pStyle w:val="ListParagraph"/>
        <w:numPr>
          <w:ilvl w:val="0"/>
          <w:numId w:val="2"/>
        </w:numPr>
        <w:spacing w:line="240" w:lineRule="auto"/>
        <w:rPr>
          <w:rFonts w:ascii="Open Sans" w:hAnsi="Open Sans" w:cs="Open Sans"/>
          <w:sz w:val="24"/>
          <w:szCs w:val="24"/>
        </w:rPr>
      </w:pPr>
      <w:r>
        <w:rPr>
          <w:rFonts w:ascii="Open Sans" w:hAnsi="Open Sans"/>
          <w:sz w:val="24"/>
        </w:rPr>
        <w:t xml:space="preserve">Sonderpädagogik und damit verbundene Dienstleistungen sowie </w:t>
      </w:r>
    </w:p>
    <w:p w14:paraId="24FC3BAB" w14:textId="7F529611" w:rsidR="0052235C" w:rsidRPr="004E5515" w:rsidRDefault="0052235C" w:rsidP="004E5515">
      <w:pPr>
        <w:pStyle w:val="ListParagraph"/>
        <w:numPr>
          <w:ilvl w:val="0"/>
          <w:numId w:val="2"/>
        </w:numPr>
        <w:spacing w:line="240" w:lineRule="auto"/>
        <w:rPr>
          <w:rFonts w:ascii="Open Sans" w:hAnsi="Open Sans" w:cs="Open Sans"/>
          <w:sz w:val="24"/>
          <w:szCs w:val="24"/>
        </w:rPr>
      </w:pPr>
      <w:r>
        <w:rPr>
          <w:rFonts w:ascii="Open Sans" w:hAnsi="Open Sans"/>
          <w:sz w:val="24"/>
        </w:rPr>
        <w:t xml:space="preserve">Anfragen nach Erlaubnis der Eltern/Erziehungsberechtigten für Sitzungen zur Erörterung der Teilnahme von Schülern mit sonderpädagogischem Förderbedarf an schulischen Aktivitäten </w:t>
      </w:r>
    </w:p>
    <w:p w14:paraId="7D4601A9" w14:textId="281A47DF" w:rsidR="0052235C" w:rsidRPr="004E5515" w:rsidRDefault="0052235C" w:rsidP="004E5515">
      <w:pPr>
        <w:pStyle w:val="ListParagraph"/>
        <w:numPr>
          <w:ilvl w:val="0"/>
          <w:numId w:val="2"/>
        </w:numPr>
        <w:spacing w:line="240" w:lineRule="auto"/>
        <w:rPr>
          <w:rFonts w:ascii="Open Sans" w:hAnsi="Open Sans" w:cs="Open Sans"/>
          <w:sz w:val="24"/>
          <w:szCs w:val="24"/>
        </w:rPr>
      </w:pPr>
      <w:r>
        <w:rPr>
          <w:rFonts w:ascii="Open Sans" w:hAnsi="Open Sans"/>
          <w:sz w:val="24"/>
        </w:rPr>
        <w:t>Konferenzen mit Eltern/Erziehungsberechtigten und Lehrern</w:t>
      </w:r>
    </w:p>
    <w:p w14:paraId="24357D0E" w14:textId="0234C978" w:rsidR="002378D4" w:rsidRDefault="00670747" w:rsidP="004E5515">
      <w:pPr>
        <w:pStyle w:val="ListParagraph"/>
        <w:numPr>
          <w:ilvl w:val="0"/>
          <w:numId w:val="2"/>
        </w:numPr>
        <w:spacing w:line="240" w:lineRule="auto"/>
        <w:rPr>
          <w:rFonts w:ascii="Open Sans" w:hAnsi="Open Sans" w:cs="Open Sans"/>
          <w:sz w:val="24"/>
          <w:szCs w:val="24"/>
        </w:rPr>
      </w:pPr>
      <w:r>
        <w:rPr>
          <w:rFonts w:ascii="Open Sans" w:hAnsi="Open Sans"/>
          <w:sz w:val="24"/>
        </w:rPr>
        <w:t>Erlaubnisscheine</w:t>
      </w:r>
    </w:p>
    <w:p w14:paraId="001ACB90" w14:textId="428F12DC" w:rsidR="0052235C" w:rsidRDefault="004E5515" w:rsidP="003D0985">
      <w:pPr>
        <w:spacing w:line="240" w:lineRule="auto"/>
      </w:pPr>
      <w:r>
        <w:rPr>
          <w:rFonts w:ascii="Open Sans" w:hAnsi="Open Sans"/>
          <w:sz w:val="24"/>
        </w:rPr>
        <w:t xml:space="preserve">Weitere Informationen finden Sie im Merkblatt des US-Justizministeriums und des Bildungsministeriums: </w:t>
      </w:r>
      <w:hyperlink r:id="rId8" w:history="1">
        <w:r>
          <w:rPr>
            <w:rStyle w:val="Hyperlink"/>
            <w:rFonts w:ascii="Open Sans" w:hAnsi="Open Sans"/>
            <w:sz w:val="24"/>
          </w:rPr>
          <w:t>https://www2.ed.gov/about/offices/list/ocr/docs/dcl-factsheet-lep-parents-201501.pdf</w:t>
        </w:r>
      </w:hyperlink>
      <w:r>
        <w:rPr>
          <w:rFonts w:ascii="Open Sans" w:hAnsi="Open Sans"/>
          <w:sz w:val="24"/>
        </w:rPr>
        <w:t xml:space="preserve"> </w:t>
      </w:r>
    </w:p>
    <w:sectPr w:rsidR="00522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0BBA"/>
    <w:multiLevelType w:val="hybridMultilevel"/>
    <w:tmpl w:val="1DB03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1E4DEE"/>
    <w:multiLevelType w:val="hybridMultilevel"/>
    <w:tmpl w:val="DAEC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A5F5C"/>
    <w:multiLevelType w:val="hybridMultilevel"/>
    <w:tmpl w:val="CCD238C8"/>
    <w:lvl w:ilvl="0" w:tplc="128A98BC">
      <w:numFmt w:val="bullet"/>
      <w:lvlText w:val=""/>
      <w:lvlJc w:val="left"/>
      <w:pPr>
        <w:ind w:left="1080" w:hanging="360"/>
      </w:pPr>
      <w:rPr>
        <w:rFonts w:ascii="Symbol" w:eastAsia="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6754591">
    <w:abstractNumId w:val="0"/>
  </w:num>
  <w:num w:numId="2" w16cid:durableId="714735812">
    <w:abstractNumId w:val="1"/>
  </w:num>
  <w:num w:numId="3" w16cid:durableId="1972855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35C"/>
    <w:rsid w:val="00004D66"/>
    <w:rsid w:val="00085E01"/>
    <w:rsid w:val="00206C26"/>
    <w:rsid w:val="002378D4"/>
    <w:rsid w:val="002C53F7"/>
    <w:rsid w:val="00335D3C"/>
    <w:rsid w:val="00361A86"/>
    <w:rsid w:val="003651EE"/>
    <w:rsid w:val="003D0985"/>
    <w:rsid w:val="004E5515"/>
    <w:rsid w:val="0052235C"/>
    <w:rsid w:val="005F476D"/>
    <w:rsid w:val="00670747"/>
    <w:rsid w:val="00786770"/>
    <w:rsid w:val="00974771"/>
    <w:rsid w:val="00A370A6"/>
    <w:rsid w:val="00AD7E82"/>
    <w:rsid w:val="00B002B6"/>
    <w:rsid w:val="00B26B4B"/>
    <w:rsid w:val="00B2746F"/>
    <w:rsid w:val="00BF2CAF"/>
    <w:rsid w:val="00CD0424"/>
    <w:rsid w:val="00CF53D4"/>
    <w:rsid w:val="00ED5855"/>
    <w:rsid w:val="00F55F77"/>
    <w:rsid w:val="0162628C"/>
    <w:rsid w:val="0C64295E"/>
    <w:rsid w:val="11E80C9D"/>
    <w:rsid w:val="362049AC"/>
    <w:rsid w:val="3B93E544"/>
    <w:rsid w:val="445950CA"/>
    <w:rsid w:val="5F3A2874"/>
    <w:rsid w:val="62E3262F"/>
    <w:rsid w:val="724F11C6"/>
    <w:rsid w:val="7251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C362"/>
  <w15:chartTrackingRefBased/>
  <w15:docId w15:val="{732B6CB6-2BD5-40AF-ABC4-B13B94FF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D3C"/>
    <w:pPr>
      <w:ind w:left="720"/>
      <w:contextualSpacing/>
    </w:pPr>
  </w:style>
  <w:style w:type="character" w:styleId="Hyperlink">
    <w:name w:val="Hyperlink"/>
    <w:basedOn w:val="DefaultParagraphFont"/>
    <w:uiPriority w:val="99"/>
    <w:unhideWhenUsed/>
    <w:rsid w:val="00085E01"/>
    <w:rPr>
      <w:color w:val="0563C1" w:themeColor="hyperlink"/>
      <w:u w:val="single"/>
    </w:rPr>
  </w:style>
  <w:style w:type="character" w:customStyle="1" w:styleId="UnresolvedMention1">
    <w:name w:val="Unresolved Mention1"/>
    <w:basedOn w:val="DefaultParagraphFont"/>
    <w:uiPriority w:val="99"/>
    <w:semiHidden/>
    <w:unhideWhenUsed/>
    <w:rsid w:val="00085E01"/>
    <w:rPr>
      <w:color w:val="605E5C"/>
      <w:shd w:val="clear" w:color="auto" w:fill="E1DFDD"/>
    </w:rPr>
  </w:style>
  <w:style w:type="paragraph" w:styleId="Revision">
    <w:name w:val="Revision"/>
    <w:hidden/>
    <w:uiPriority w:val="99"/>
    <w:semiHidden/>
    <w:rsid w:val="00B27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cr/docs/dcl-factsheet-lep-parents-20150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6E95707761B4FB86B3F6BDBBBA7C2" ma:contentTypeVersion="6" ma:contentTypeDescription="Create a new document." ma:contentTypeScope="" ma:versionID="9d1a9702370f1ad675115a017e63c69a">
  <xsd:schema xmlns:xsd="http://www.w3.org/2001/XMLSchema" xmlns:xs="http://www.w3.org/2001/XMLSchema" xmlns:p="http://schemas.microsoft.com/office/2006/metadata/properties" xmlns:ns2="46f66fa6-5b94-44b0-9dd1-fe34a3d2fc3b" xmlns:ns3="db8ba4ad-f3db-4a09-a3ad-8827df412513" targetNamespace="http://schemas.microsoft.com/office/2006/metadata/properties" ma:root="true" ma:fieldsID="9f3cf9c770e80bba2a7cae5c2e2c9d5a" ns2:_="" ns3:_="">
    <xsd:import namespace="46f66fa6-5b94-44b0-9dd1-fe34a3d2fc3b"/>
    <xsd:import namespace="db8ba4ad-f3db-4a09-a3ad-8827df4125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66fa6-5b94-44b0-9dd1-fe34a3d2f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ba4ad-f3db-4a09-a3ad-8827df4125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3BE6A-0FD3-4B68-B389-042461A72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66fa6-5b94-44b0-9dd1-fe34a3d2fc3b"/>
    <ds:schemaRef ds:uri="db8ba4ad-f3db-4a09-a3ad-8827df412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48F68-0FEA-4E7F-B0B6-8B37043521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504A3A-9199-4E21-9C87-898DEC8760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Rebecca</dc:creator>
  <cp:keywords/>
  <dc:description/>
  <cp:lastModifiedBy>Jenny Lozano-Cosme</cp:lastModifiedBy>
  <cp:revision>2</cp:revision>
  <dcterms:created xsi:type="dcterms:W3CDTF">2022-11-01T16:58:00Z</dcterms:created>
  <dcterms:modified xsi:type="dcterms:W3CDTF">2022-11-01T16:58:00Z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0x010100D3C6E95707761B4FB86B3F6BDBBBA7C2</vt:lpwstr>
  </property>
</Properties>
</file>