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B2EE2" w14:textId="77777777" w:rsidR="008A233E" w:rsidRDefault="008A233E" w:rsidP="008A233E">
      <w:bookmarkStart w:id="0" w:name="_Hlk101952214"/>
      <w:r>
        <w:rPr>
          <w:rFonts w:ascii="Arial" w:hAnsi="Arial" w:cs="Arial"/>
          <w:b/>
          <w:bCs/>
          <w:color w:val="005288"/>
          <w:sz w:val="28"/>
          <w:szCs w:val="28"/>
        </w:rPr>
        <w:t>School Safety State Partner Newsletter: June 2022</w:t>
      </w:r>
    </w:p>
    <w:p w14:paraId="008253A5" w14:textId="77777777" w:rsidR="008A233E" w:rsidRDefault="008A233E" w:rsidP="008A233E">
      <w:r>
        <w:rPr>
          <w:rFonts w:ascii="Arial" w:hAnsi="Arial" w:cs="Arial"/>
          <w:sz w:val="20"/>
          <w:szCs w:val="20"/>
        </w:rPr>
        <w:t>Resources to Address Trauma</w:t>
      </w:r>
    </w:p>
    <w:p w14:paraId="22CF959E" w14:textId="77777777" w:rsidR="008A233E" w:rsidRDefault="008A233E" w:rsidP="008A233E">
      <w:r>
        <w:rPr>
          <w:rFonts w:ascii="Arial" w:hAnsi="Arial" w:cs="Arial"/>
          <w:b/>
          <w:bCs/>
          <w:color w:val="70AD47"/>
          <w:sz w:val="20"/>
          <w:szCs w:val="20"/>
        </w:rPr>
        <w:t>June 2022</w:t>
      </w:r>
    </w:p>
    <w:p w14:paraId="10AB9C7A" w14:textId="77777777" w:rsidR="008A233E" w:rsidRDefault="008A233E" w:rsidP="008A233E">
      <w:r>
        <w:rPr>
          <w:rFonts w:ascii="Arial" w:hAnsi="Arial" w:cs="Arial"/>
          <w:b/>
          <w:bCs/>
          <w:color w:val="70AD47"/>
          <w:sz w:val="20"/>
          <w:szCs w:val="20"/>
        </w:rPr>
        <w:t> </w:t>
      </w:r>
    </w:p>
    <w:p w14:paraId="229EBDA4" w14:textId="77777777" w:rsidR="008A233E" w:rsidRDefault="008A233E" w:rsidP="008A233E">
      <w:r>
        <w:rPr>
          <w:rFonts w:ascii="Arial" w:hAnsi="Arial" w:cs="Arial"/>
          <w:sz w:val="20"/>
          <w:szCs w:val="20"/>
        </w:rPr>
        <w:t xml:space="preserve">Welcome to the June edition of the </w:t>
      </w:r>
      <w:r>
        <w:rPr>
          <w:rFonts w:ascii="Arial" w:hAnsi="Arial" w:cs="Arial"/>
          <w:b/>
          <w:bCs/>
          <w:color w:val="70AD47"/>
          <w:sz w:val="20"/>
          <w:szCs w:val="20"/>
        </w:rPr>
        <w:t>SchoolSafety.gov State Partner Newsletter</w:t>
      </w:r>
      <w:r>
        <w:rPr>
          <w:rFonts w:ascii="Arial" w:hAnsi="Arial" w:cs="Arial"/>
          <w:sz w:val="20"/>
          <w:szCs w:val="20"/>
        </w:rPr>
        <w:t xml:space="preserve">. </w:t>
      </w:r>
    </w:p>
    <w:p w14:paraId="3EDDF915" w14:textId="77777777" w:rsidR="008A233E" w:rsidRDefault="008A233E" w:rsidP="008A233E">
      <w:r>
        <w:rPr>
          <w:rFonts w:ascii="Arial" w:hAnsi="Arial" w:cs="Arial"/>
          <w:sz w:val="20"/>
          <w:szCs w:val="20"/>
        </w:rPr>
        <w:t> </w:t>
      </w:r>
    </w:p>
    <w:p w14:paraId="64A97B2C" w14:textId="77777777" w:rsidR="008A233E" w:rsidRDefault="008A233E" w:rsidP="008A233E">
      <w:r>
        <w:rPr>
          <w:rFonts w:ascii="Arial" w:hAnsi="Arial" w:cs="Arial"/>
          <w:sz w:val="20"/>
          <w:szCs w:val="20"/>
        </w:rPr>
        <w:t>This month’s newsletter includes grants and funding opportunities to improve school safety as well as topical upcoming events and opportunities offered through the Federal School Safety Clearinghouse. We hope this information proves useful as schools and districts in your states look ahead to safety planning for the upcoming school year. As always, we appreciate your continued partnership in promoting K-12 school safety efforts across the country.</w:t>
      </w:r>
    </w:p>
    <w:p w14:paraId="54E735BA" w14:textId="77777777" w:rsidR="008A233E" w:rsidRDefault="008A233E" w:rsidP="008A233E">
      <w:r>
        <w:rPr>
          <w:rFonts w:ascii="Arial" w:hAnsi="Arial" w:cs="Arial"/>
          <w:b/>
          <w:bCs/>
          <w:color w:val="70AD47"/>
          <w:sz w:val="20"/>
          <w:szCs w:val="20"/>
        </w:rPr>
        <w:t> </w:t>
      </w:r>
    </w:p>
    <w:p w14:paraId="45050C3E" w14:textId="77777777" w:rsidR="008A233E" w:rsidRDefault="008A233E" w:rsidP="008A233E">
      <w:pPr>
        <w:rPr>
          <w:rFonts w:ascii="Arial" w:hAnsi="Arial" w:cs="Arial"/>
          <w:b/>
          <w:bCs/>
          <w:sz w:val="26"/>
          <w:szCs w:val="26"/>
        </w:rPr>
      </w:pPr>
      <w:r>
        <w:rPr>
          <w:rFonts w:ascii="Arial" w:hAnsi="Arial" w:cs="Arial"/>
          <w:b/>
          <w:bCs/>
          <w:color w:val="005288"/>
          <w:sz w:val="26"/>
          <w:szCs w:val="26"/>
        </w:rPr>
        <w:t xml:space="preserve">Featured Resources </w:t>
      </w:r>
    </w:p>
    <w:p w14:paraId="6DB38109" w14:textId="77777777" w:rsidR="008A233E" w:rsidRDefault="008A233E" w:rsidP="008A233E">
      <w:pPr>
        <w:pStyle w:val="NoSpacing"/>
      </w:pPr>
      <w:r>
        <w:rPr>
          <w:rFonts w:ascii="Arial" w:hAnsi="Arial" w:cs="Arial"/>
          <w:sz w:val="20"/>
          <w:szCs w:val="20"/>
        </w:rPr>
        <w:t xml:space="preserve">The Substance Abuse and Mental Health Services Administration (SAMHSA) identifies that trauma results from an event, series of events, or set of circumstances that is experienced by an individual as physically or emotionally harmful or life threatening and that has lasting adverse effects on the individual’s functioning and mental, physical, social, emotional, or spiritual well-being. The SAMHSA-funded National Child Traumatic Stress Network has developed a range of resources to help children, families, educators, and communities address trauma. Access the available resources </w:t>
      </w:r>
      <w:hyperlink r:id="rId5" w:history="1">
        <w:r>
          <w:rPr>
            <w:rStyle w:val="Hyperlink"/>
            <w:rFonts w:ascii="Arial" w:hAnsi="Arial" w:cs="Arial"/>
            <w:color w:val="0070C0"/>
            <w:sz w:val="20"/>
            <w:szCs w:val="20"/>
          </w:rPr>
          <w:t>here</w:t>
        </w:r>
      </w:hyperlink>
      <w:r>
        <w:rPr>
          <w:rFonts w:ascii="Arial" w:hAnsi="Arial" w:cs="Arial"/>
          <w:sz w:val="20"/>
          <w:szCs w:val="20"/>
        </w:rPr>
        <w:t>.</w:t>
      </w:r>
    </w:p>
    <w:p w14:paraId="1A6A204C" w14:textId="77777777" w:rsidR="008A233E" w:rsidRDefault="008A233E" w:rsidP="008A233E">
      <w:pPr>
        <w:pStyle w:val="NoSpacing"/>
      </w:pPr>
      <w:r>
        <w:rPr>
          <w:rFonts w:ascii="Arial" w:hAnsi="Arial" w:cs="Arial"/>
          <w:sz w:val="20"/>
          <w:szCs w:val="20"/>
        </w:rPr>
        <w:t> </w:t>
      </w:r>
    </w:p>
    <w:p w14:paraId="7465B7FB" w14:textId="77777777" w:rsidR="008A233E" w:rsidRDefault="008A233E" w:rsidP="008A233E">
      <w:pPr>
        <w:pStyle w:val="NoSpacing"/>
        <w:rPr>
          <w:sz w:val="26"/>
          <w:szCs w:val="26"/>
        </w:rPr>
      </w:pPr>
      <w:r>
        <w:rPr>
          <w:rFonts w:ascii="Arial" w:hAnsi="Arial" w:cs="Arial"/>
          <w:b/>
          <w:bCs/>
          <w:color w:val="005288"/>
          <w:sz w:val="26"/>
          <w:szCs w:val="26"/>
        </w:rPr>
        <w:t>Federal School Safety Clearinghouse Upcoming Events &amp; Opportunities</w:t>
      </w:r>
      <w:r>
        <w:rPr>
          <w:rFonts w:ascii="Franklin Gothic Medium" w:hAnsi="Franklin Gothic Medium"/>
          <w:color w:val="5E9732"/>
          <w:sz w:val="26"/>
          <w:szCs w:val="26"/>
        </w:rPr>
        <w:t xml:space="preserve"> </w:t>
      </w:r>
    </w:p>
    <w:p w14:paraId="7D50171C" w14:textId="77777777" w:rsidR="008A233E" w:rsidRDefault="008A233E" w:rsidP="008A233E">
      <w:pPr>
        <w:pStyle w:val="NoSpacing"/>
        <w:rPr>
          <w:rFonts w:ascii="Arial" w:hAnsi="Arial" w:cs="Arial"/>
          <w:sz w:val="20"/>
          <w:szCs w:val="20"/>
        </w:rPr>
      </w:pPr>
      <w:r>
        <w:rPr>
          <w:rFonts w:ascii="Arial" w:hAnsi="Arial" w:cs="Arial"/>
          <w:color w:val="5E9732"/>
          <w:sz w:val="20"/>
          <w:szCs w:val="20"/>
        </w:rPr>
        <w:t> </w:t>
      </w:r>
    </w:p>
    <w:p w14:paraId="049381FD" w14:textId="77777777" w:rsidR="008A233E" w:rsidRDefault="008A233E" w:rsidP="008A233E">
      <w:pPr>
        <w:pStyle w:val="NoSpacing"/>
      </w:pPr>
      <w:r>
        <w:rPr>
          <w:rFonts w:ascii="Arial" w:hAnsi="Arial" w:cs="Arial"/>
          <w:b/>
          <w:bCs/>
          <w:color w:val="005288"/>
        </w:rPr>
        <w:t>Events, Webinars, and Conferences</w:t>
      </w:r>
    </w:p>
    <w:p w14:paraId="29EE8148" w14:textId="77777777" w:rsidR="008A233E" w:rsidRDefault="008A233E" w:rsidP="008A233E">
      <w:pPr>
        <w:pStyle w:val="NoSpacing"/>
        <w:rPr>
          <w:rFonts w:ascii="Arial" w:hAnsi="Arial" w:cs="Arial"/>
          <w:sz w:val="20"/>
          <w:szCs w:val="20"/>
        </w:rPr>
      </w:pPr>
      <w:r>
        <w:rPr>
          <w:rFonts w:ascii="Arial" w:hAnsi="Arial" w:cs="Arial"/>
          <w:sz w:val="20"/>
          <w:szCs w:val="20"/>
        </w:rPr>
        <w:t xml:space="preserve">The SchoolSafety.gov </w:t>
      </w:r>
      <w:hyperlink r:id="rId6" w:history="1">
        <w:r>
          <w:rPr>
            <w:rStyle w:val="Hyperlink"/>
            <w:rFonts w:ascii="Arial" w:hAnsi="Arial" w:cs="Arial"/>
            <w:color w:val="0070C0"/>
            <w:sz w:val="20"/>
            <w:szCs w:val="20"/>
          </w:rPr>
          <w:t>Events Page</w:t>
        </w:r>
      </w:hyperlink>
      <w:r>
        <w:rPr>
          <w:rFonts w:ascii="Arial" w:hAnsi="Arial" w:cs="Arial"/>
          <w:sz w:val="20"/>
          <w:szCs w:val="20"/>
        </w:rPr>
        <w:t xml:space="preserve"> features upcoming school safety-related webinars and conferences presented by the Clearinghouse and its partners. Highlights include:</w:t>
      </w:r>
      <w:bookmarkStart w:id="1" w:name="_Hlk101952276"/>
    </w:p>
    <w:p w14:paraId="3DE26DBD" w14:textId="77777777" w:rsidR="008A233E" w:rsidRDefault="008A233E" w:rsidP="008A233E">
      <w:pPr>
        <w:pStyle w:val="NoSpacing"/>
        <w:rPr>
          <w:rFonts w:ascii="Arial" w:hAnsi="Arial" w:cs="Arial"/>
          <w:sz w:val="20"/>
          <w:szCs w:val="20"/>
        </w:rPr>
      </w:pPr>
      <w:r>
        <w:rPr>
          <w:rFonts w:ascii="Arial" w:hAnsi="Arial" w:cs="Arial"/>
          <w:sz w:val="20"/>
          <w:szCs w:val="20"/>
        </w:rPr>
        <w:t> </w:t>
      </w:r>
    </w:p>
    <w:p w14:paraId="3298C98C" w14:textId="77777777" w:rsidR="008A233E" w:rsidRDefault="008A233E" w:rsidP="008A233E">
      <w:pPr>
        <w:numPr>
          <w:ilvl w:val="0"/>
          <w:numId w:val="1"/>
        </w:numPr>
        <w:rPr>
          <w:rFonts w:ascii="Arial" w:eastAsia="Times New Roman" w:hAnsi="Arial" w:cs="Arial"/>
          <w:sz w:val="20"/>
          <w:szCs w:val="20"/>
        </w:rPr>
      </w:pPr>
      <w:hyperlink r:id="rId7" w:history="1">
        <w:r>
          <w:rPr>
            <w:rStyle w:val="Hyperlink"/>
            <w:rFonts w:ascii="Arial" w:eastAsia="Times New Roman" w:hAnsi="Arial" w:cs="Arial"/>
            <w:color w:val="0070C0"/>
            <w:sz w:val="20"/>
            <w:szCs w:val="20"/>
          </w:rPr>
          <w:t>Promoting School Preparedness, Community Resilience, and Recovery in the Face of Adversity</w:t>
        </w:r>
      </w:hyperlink>
      <w:r>
        <w:rPr>
          <w:rFonts w:ascii="Arial" w:eastAsia="Times New Roman" w:hAnsi="Arial" w:cs="Arial"/>
          <w:sz w:val="20"/>
          <w:szCs w:val="20"/>
        </w:rPr>
        <w:t xml:space="preserve"> (July 6, 13, &amp; 27) – This four-part event series will focus on the role of schools and school mental health providers throughout crisis planning and response and will offer a framework for planning that is part of a larger trauma-informed and healing-centered approach to education and school mental health. Presenters will highlight crisis planning efforts and examples across the Southeast region and nationally to promote collaborative learning. Upcoming events include:</w:t>
      </w:r>
    </w:p>
    <w:p w14:paraId="2A78CA31" w14:textId="77777777" w:rsidR="008A233E" w:rsidRDefault="008A233E" w:rsidP="008A233E">
      <w:pPr>
        <w:numPr>
          <w:ilvl w:val="1"/>
          <w:numId w:val="1"/>
        </w:numPr>
        <w:rPr>
          <w:rFonts w:ascii="Arial" w:eastAsia="Times New Roman" w:hAnsi="Arial" w:cs="Arial"/>
          <w:sz w:val="20"/>
          <w:szCs w:val="20"/>
        </w:rPr>
      </w:pPr>
      <w:r>
        <w:rPr>
          <w:rFonts w:ascii="Arial" w:eastAsia="Times New Roman" w:hAnsi="Arial" w:cs="Arial"/>
          <w:sz w:val="20"/>
          <w:szCs w:val="20"/>
        </w:rPr>
        <w:t xml:space="preserve">Part 2: </w:t>
      </w:r>
      <w:hyperlink r:id="rId8" w:history="1">
        <w:r>
          <w:rPr>
            <w:rStyle w:val="Hyperlink"/>
            <w:rFonts w:ascii="Arial" w:eastAsia="Times New Roman" w:hAnsi="Arial" w:cs="Arial"/>
            <w:sz w:val="20"/>
            <w:szCs w:val="20"/>
          </w:rPr>
          <w:t>Improving Readiness</w:t>
        </w:r>
      </w:hyperlink>
      <w:r>
        <w:rPr>
          <w:rFonts w:ascii="Arial" w:eastAsia="Times New Roman" w:hAnsi="Arial" w:cs="Arial"/>
          <w:sz w:val="20"/>
          <w:szCs w:val="20"/>
        </w:rPr>
        <w:t xml:space="preserve"> (July 6) – This training will review best practices for planning and highlight resources that will help school mental health providers build their toolboxes for crisis readiness and response. Register </w:t>
      </w:r>
      <w:hyperlink r:id="rId9" w:history="1">
        <w:r>
          <w:rPr>
            <w:rStyle w:val="Hyperlink"/>
            <w:rFonts w:ascii="Arial" w:eastAsia="Times New Roman" w:hAnsi="Arial" w:cs="Arial"/>
            <w:sz w:val="20"/>
            <w:szCs w:val="20"/>
          </w:rPr>
          <w:t>here</w:t>
        </w:r>
      </w:hyperlink>
      <w:r>
        <w:rPr>
          <w:rFonts w:ascii="Arial" w:eastAsia="Times New Roman" w:hAnsi="Arial" w:cs="Arial"/>
          <w:sz w:val="20"/>
          <w:szCs w:val="20"/>
        </w:rPr>
        <w:t>.</w:t>
      </w:r>
    </w:p>
    <w:p w14:paraId="76F17477" w14:textId="77777777" w:rsidR="008A233E" w:rsidRDefault="008A233E" w:rsidP="008A233E">
      <w:pPr>
        <w:numPr>
          <w:ilvl w:val="1"/>
          <w:numId w:val="1"/>
        </w:numPr>
        <w:rPr>
          <w:rFonts w:ascii="Arial" w:eastAsia="Times New Roman" w:hAnsi="Arial" w:cs="Arial"/>
          <w:sz w:val="20"/>
          <w:szCs w:val="20"/>
        </w:rPr>
      </w:pPr>
      <w:r>
        <w:rPr>
          <w:rFonts w:ascii="Arial" w:eastAsia="Times New Roman" w:hAnsi="Arial" w:cs="Arial"/>
          <w:sz w:val="20"/>
          <w:szCs w:val="20"/>
        </w:rPr>
        <w:t xml:space="preserve">Part 3: </w:t>
      </w:r>
      <w:hyperlink r:id="rId10" w:history="1">
        <w:r>
          <w:rPr>
            <w:rStyle w:val="Hyperlink"/>
            <w:rFonts w:ascii="Arial" w:eastAsia="Times New Roman" w:hAnsi="Arial" w:cs="Arial"/>
            <w:color w:val="0070C0"/>
            <w:sz w:val="20"/>
            <w:szCs w:val="20"/>
          </w:rPr>
          <w:t>Response</w:t>
        </w:r>
      </w:hyperlink>
      <w:r>
        <w:rPr>
          <w:rFonts w:ascii="Arial" w:eastAsia="Times New Roman" w:hAnsi="Arial" w:cs="Arial"/>
          <w:color w:val="0070C0"/>
          <w:sz w:val="20"/>
          <w:szCs w:val="20"/>
        </w:rPr>
        <w:t xml:space="preserve"> </w:t>
      </w:r>
      <w:r>
        <w:rPr>
          <w:rFonts w:ascii="Arial" w:eastAsia="Times New Roman" w:hAnsi="Arial" w:cs="Arial"/>
          <w:sz w:val="20"/>
          <w:szCs w:val="20"/>
        </w:rPr>
        <w:t xml:space="preserve">(July 13) – This session will provide practical information about responsive practices and supportive resources to promote collective resilience during episodes of hardship and trauma. Register </w:t>
      </w:r>
      <w:hyperlink r:id="rId11" w:history="1">
        <w:r>
          <w:rPr>
            <w:rStyle w:val="Hyperlink"/>
            <w:rFonts w:ascii="Arial" w:eastAsia="Times New Roman" w:hAnsi="Arial" w:cs="Arial"/>
            <w:color w:val="0070C0"/>
            <w:sz w:val="20"/>
            <w:szCs w:val="20"/>
          </w:rPr>
          <w:t>here</w:t>
        </w:r>
      </w:hyperlink>
      <w:r>
        <w:rPr>
          <w:rFonts w:ascii="Arial" w:eastAsia="Times New Roman" w:hAnsi="Arial" w:cs="Arial"/>
          <w:sz w:val="20"/>
          <w:szCs w:val="20"/>
        </w:rPr>
        <w:t>.</w:t>
      </w:r>
    </w:p>
    <w:p w14:paraId="280E020D" w14:textId="77777777" w:rsidR="008A233E" w:rsidRDefault="008A233E" w:rsidP="008A233E">
      <w:pPr>
        <w:numPr>
          <w:ilvl w:val="1"/>
          <w:numId w:val="1"/>
        </w:numPr>
        <w:rPr>
          <w:rFonts w:ascii="Arial" w:eastAsia="Times New Roman" w:hAnsi="Arial" w:cs="Arial"/>
          <w:sz w:val="20"/>
          <w:szCs w:val="20"/>
        </w:rPr>
      </w:pPr>
      <w:r>
        <w:rPr>
          <w:rFonts w:ascii="Arial" w:eastAsia="Times New Roman" w:hAnsi="Arial" w:cs="Arial"/>
          <w:sz w:val="20"/>
          <w:szCs w:val="20"/>
        </w:rPr>
        <w:t xml:space="preserve">Part 4: </w:t>
      </w:r>
      <w:hyperlink r:id="rId12" w:history="1">
        <w:r>
          <w:rPr>
            <w:rStyle w:val="Hyperlink"/>
            <w:rFonts w:ascii="Arial" w:eastAsia="Times New Roman" w:hAnsi="Arial" w:cs="Arial"/>
            <w:color w:val="0070C0"/>
            <w:sz w:val="20"/>
            <w:szCs w:val="20"/>
          </w:rPr>
          <w:t>Recovery and Maintenance</w:t>
        </w:r>
      </w:hyperlink>
      <w:r>
        <w:rPr>
          <w:rFonts w:ascii="Arial" w:eastAsia="Times New Roman" w:hAnsi="Arial" w:cs="Arial"/>
          <w:sz w:val="20"/>
          <w:szCs w:val="20"/>
        </w:rPr>
        <w:t xml:space="preserve"> (July 27) – This session will provide practical information about best practices and key resources to promote family-school-community collaboration for collective resilience during the long-term recovery and maintenance phase of an experience with collective trauma. Register </w:t>
      </w:r>
      <w:hyperlink r:id="rId13" w:history="1">
        <w:r>
          <w:rPr>
            <w:rStyle w:val="Hyperlink"/>
            <w:rFonts w:ascii="Arial" w:eastAsia="Times New Roman" w:hAnsi="Arial" w:cs="Arial"/>
            <w:color w:val="0070C0"/>
            <w:sz w:val="20"/>
            <w:szCs w:val="20"/>
          </w:rPr>
          <w:t>here</w:t>
        </w:r>
      </w:hyperlink>
      <w:r>
        <w:rPr>
          <w:rFonts w:ascii="Arial" w:eastAsia="Times New Roman" w:hAnsi="Arial" w:cs="Arial"/>
          <w:sz w:val="20"/>
          <w:szCs w:val="20"/>
        </w:rPr>
        <w:t>.</w:t>
      </w:r>
    </w:p>
    <w:p w14:paraId="3C717A46" w14:textId="77777777" w:rsidR="008A233E" w:rsidRDefault="008A233E" w:rsidP="008A233E">
      <w:pPr>
        <w:numPr>
          <w:ilvl w:val="0"/>
          <w:numId w:val="1"/>
        </w:numPr>
        <w:rPr>
          <w:rFonts w:ascii="Arial" w:eastAsia="Times New Roman" w:hAnsi="Arial" w:cs="Arial"/>
          <w:sz w:val="20"/>
          <w:szCs w:val="20"/>
        </w:rPr>
      </w:pPr>
      <w:hyperlink r:id="rId14" w:history="1">
        <w:r>
          <w:rPr>
            <w:rStyle w:val="Hyperlink"/>
            <w:rFonts w:ascii="Arial" w:eastAsia="Times New Roman" w:hAnsi="Arial" w:cs="Arial"/>
            <w:sz w:val="20"/>
            <w:szCs w:val="20"/>
          </w:rPr>
          <w:t>2022 National Summit on K-12 School Safety and Security</w:t>
        </w:r>
      </w:hyperlink>
      <w:r>
        <w:rPr>
          <w:rFonts w:ascii="Arial" w:eastAsia="Times New Roman" w:hAnsi="Arial" w:cs="Arial"/>
          <w:sz w:val="20"/>
          <w:szCs w:val="20"/>
        </w:rPr>
        <w:t xml:space="preserve"> (November 1-2) – This two-day virtual event hosted by the Cybersecurity and Infrastructure Security Agency (CISA) will convene school safety experts, practitioners, and leaders from across the country to discuss current threats in school safety and explore research-informed strategies for addressing security challenges and risks in K-12 schools. Registration will open in mid-August. Learn more </w:t>
      </w:r>
      <w:hyperlink r:id="rId15" w:history="1">
        <w:r>
          <w:rPr>
            <w:rStyle w:val="Hyperlink"/>
            <w:rFonts w:ascii="Arial" w:eastAsia="Times New Roman" w:hAnsi="Arial" w:cs="Arial"/>
            <w:sz w:val="20"/>
            <w:szCs w:val="20"/>
          </w:rPr>
          <w:t>here</w:t>
        </w:r>
      </w:hyperlink>
      <w:r>
        <w:rPr>
          <w:rFonts w:ascii="Arial" w:eastAsia="Times New Roman" w:hAnsi="Arial" w:cs="Arial"/>
          <w:sz w:val="20"/>
          <w:szCs w:val="20"/>
        </w:rPr>
        <w:t>.  </w:t>
      </w:r>
    </w:p>
    <w:p w14:paraId="686CA931" w14:textId="77777777" w:rsidR="008A233E" w:rsidRDefault="008A233E" w:rsidP="008A233E">
      <w:pPr>
        <w:rPr>
          <w:rFonts w:ascii="Arial" w:hAnsi="Arial" w:cs="Arial"/>
          <w:sz w:val="20"/>
          <w:szCs w:val="20"/>
        </w:rPr>
      </w:pPr>
    </w:p>
    <w:bookmarkEnd w:id="1"/>
    <w:p w14:paraId="2BA3ADDE" w14:textId="77777777" w:rsidR="008A233E" w:rsidRDefault="008A233E" w:rsidP="008A233E">
      <w:pPr>
        <w:pStyle w:val="NoSpacing"/>
      </w:pPr>
      <w:r>
        <w:rPr>
          <w:rFonts w:ascii="Arial" w:hAnsi="Arial" w:cs="Arial"/>
          <w:b/>
          <w:bCs/>
          <w:color w:val="005288"/>
        </w:rPr>
        <w:t>Grants and Funding Opportunities</w:t>
      </w:r>
      <w:bookmarkStart w:id="2" w:name="_Hlk98919830"/>
    </w:p>
    <w:p w14:paraId="4151FB29" w14:textId="77777777" w:rsidR="008A233E" w:rsidRDefault="008A233E" w:rsidP="008A233E">
      <w:pPr>
        <w:pStyle w:val="NoSpacing"/>
        <w:rPr>
          <w:rFonts w:ascii="Arial" w:hAnsi="Arial" w:cs="Arial"/>
          <w:sz w:val="20"/>
          <w:szCs w:val="20"/>
        </w:rPr>
      </w:pPr>
      <w:r>
        <w:rPr>
          <w:rFonts w:ascii="Arial" w:hAnsi="Arial" w:cs="Arial"/>
          <w:sz w:val="20"/>
          <w:szCs w:val="20"/>
        </w:rPr>
        <w:t>July Deadlines:</w:t>
      </w:r>
    </w:p>
    <w:p w14:paraId="011D21C0" w14:textId="77777777" w:rsidR="008A233E" w:rsidRDefault="008A233E" w:rsidP="008A233E">
      <w:pPr>
        <w:numPr>
          <w:ilvl w:val="0"/>
          <w:numId w:val="1"/>
        </w:numPr>
        <w:rPr>
          <w:rFonts w:ascii="Arial" w:eastAsia="Times New Roman" w:hAnsi="Arial" w:cs="Arial"/>
          <w:sz w:val="20"/>
          <w:szCs w:val="20"/>
        </w:rPr>
      </w:pPr>
      <w:hyperlink r:id="rId16" w:history="1">
        <w:r>
          <w:rPr>
            <w:rStyle w:val="Hyperlink"/>
            <w:rFonts w:ascii="Arial" w:eastAsia="Times New Roman" w:hAnsi="Arial" w:cs="Arial"/>
            <w:color w:val="0070C0"/>
            <w:sz w:val="20"/>
            <w:szCs w:val="20"/>
          </w:rPr>
          <w:t>Center of Excellence on Social Media and Mental Wellbeing Cooperative Agreement | SAMHSA</w:t>
        </w:r>
      </w:hyperlink>
      <w:r>
        <w:rPr>
          <w:rFonts w:ascii="Arial" w:eastAsia="Times New Roman" w:hAnsi="Arial" w:cs="Arial"/>
          <w:sz w:val="20"/>
          <w:szCs w:val="20"/>
        </w:rPr>
        <w:t xml:space="preserve"> (Application Deadline: July 18)</w:t>
      </w:r>
    </w:p>
    <w:p w14:paraId="55A46BA9" w14:textId="77777777" w:rsidR="008A233E" w:rsidRDefault="008A233E" w:rsidP="008A233E">
      <w:pPr>
        <w:numPr>
          <w:ilvl w:val="0"/>
          <w:numId w:val="1"/>
        </w:numPr>
        <w:rPr>
          <w:rFonts w:ascii="Arial" w:eastAsia="Times New Roman" w:hAnsi="Arial" w:cs="Arial"/>
          <w:sz w:val="20"/>
          <w:szCs w:val="20"/>
        </w:rPr>
      </w:pPr>
      <w:hyperlink r:id="rId17" w:history="1">
        <w:r>
          <w:rPr>
            <w:rStyle w:val="Hyperlink"/>
            <w:rFonts w:ascii="Arial" w:eastAsia="Times New Roman" w:hAnsi="Arial" w:cs="Arial"/>
            <w:color w:val="0070C0"/>
            <w:sz w:val="20"/>
            <w:szCs w:val="20"/>
          </w:rPr>
          <w:t>Edward Byrne Memorial Justice Assistance Grant</w:t>
        </w:r>
      </w:hyperlink>
      <w:r>
        <w:rPr>
          <w:rFonts w:ascii="Arial" w:eastAsia="Times New Roman" w:hAnsi="Arial" w:cs="Arial"/>
          <w:color w:val="0070C0"/>
          <w:sz w:val="20"/>
          <w:szCs w:val="20"/>
        </w:rPr>
        <w:t xml:space="preserve"> </w:t>
      </w:r>
      <w:r>
        <w:rPr>
          <w:rFonts w:ascii="Arial" w:eastAsia="Times New Roman" w:hAnsi="Arial" w:cs="Arial"/>
          <w:sz w:val="20"/>
          <w:szCs w:val="20"/>
        </w:rPr>
        <w:t>(Application Deadline: July 27)</w:t>
      </w:r>
    </w:p>
    <w:p w14:paraId="1FC312FB" w14:textId="77777777" w:rsidR="008A233E" w:rsidRDefault="008A233E" w:rsidP="008A233E">
      <w:r>
        <w:rPr>
          <w:rFonts w:ascii="Arial" w:hAnsi="Arial" w:cs="Arial"/>
          <w:sz w:val="20"/>
          <w:szCs w:val="20"/>
        </w:rPr>
        <w:t> </w:t>
      </w:r>
    </w:p>
    <w:p w14:paraId="19BBEB4C" w14:textId="77777777" w:rsidR="008A233E" w:rsidRDefault="008A233E" w:rsidP="008A233E">
      <w:r>
        <w:rPr>
          <w:rFonts w:ascii="Arial" w:hAnsi="Arial" w:cs="Arial"/>
          <w:sz w:val="20"/>
          <w:szCs w:val="20"/>
        </w:rPr>
        <w:lastRenderedPageBreak/>
        <w:t>Ongoing:</w:t>
      </w:r>
    </w:p>
    <w:p w14:paraId="593E7A5B" w14:textId="77777777" w:rsidR="008A233E" w:rsidRDefault="008A233E" w:rsidP="008A233E">
      <w:pPr>
        <w:numPr>
          <w:ilvl w:val="0"/>
          <w:numId w:val="2"/>
        </w:numPr>
        <w:rPr>
          <w:rFonts w:ascii="Arial" w:eastAsia="Times New Roman" w:hAnsi="Arial" w:cs="Arial"/>
          <w:sz w:val="20"/>
          <w:szCs w:val="20"/>
        </w:rPr>
      </w:pPr>
      <w:hyperlink r:id="rId18" w:history="1">
        <w:r>
          <w:rPr>
            <w:rStyle w:val="Hyperlink"/>
            <w:rFonts w:ascii="Arial" w:eastAsia="Times New Roman" w:hAnsi="Arial" w:cs="Arial"/>
            <w:color w:val="0070C0"/>
            <w:sz w:val="20"/>
            <w:szCs w:val="20"/>
          </w:rPr>
          <w:t>Elementary and Secondary School Emergency Relief</w:t>
        </w:r>
      </w:hyperlink>
    </w:p>
    <w:p w14:paraId="4CE8D44B" w14:textId="77777777" w:rsidR="008A233E" w:rsidRDefault="008A233E" w:rsidP="008A233E">
      <w:pPr>
        <w:numPr>
          <w:ilvl w:val="0"/>
          <w:numId w:val="2"/>
        </w:numPr>
        <w:rPr>
          <w:rFonts w:ascii="Arial" w:eastAsia="Times New Roman" w:hAnsi="Arial" w:cs="Arial"/>
          <w:sz w:val="20"/>
          <w:szCs w:val="20"/>
        </w:rPr>
      </w:pPr>
      <w:hyperlink r:id="rId19" w:history="1">
        <w:r>
          <w:rPr>
            <w:rStyle w:val="Hyperlink"/>
            <w:rFonts w:ascii="Arial" w:eastAsia="Times New Roman" w:hAnsi="Arial" w:cs="Arial"/>
            <w:color w:val="0070C0"/>
            <w:sz w:val="20"/>
            <w:szCs w:val="20"/>
          </w:rPr>
          <w:t>Project to Support America’s Families and Educators (Project SAFE)</w:t>
        </w:r>
      </w:hyperlink>
    </w:p>
    <w:p w14:paraId="1B2515EB" w14:textId="77777777" w:rsidR="008A233E" w:rsidRDefault="008A233E" w:rsidP="008A233E">
      <w:pPr>
        <w:numPr>
          <w:ilvl w:val="0"/>
          <w:numId w:val="2"/>
        </w:numPr>
        <w:rPr>
          <w:rFonts w:ascii="Arial" w:eastAsia="Times New Roman" w:hAnsi="Arial" w:cs="Arial"/>
          <w:sz w:val="20"/>
          <w:szCs w:val="20"/>
        </w:rPr>
      </w:pPr>
      <w:hyperlink r:id="rId20" w:history="1">
        <w:r>
          <w:rPr>
            <w:rStyle w:val="Hyperlink"/>
            <w:rFonts w:ascii="Arial" w:eastAsia="Times New Roman" w:hAnsi="Arial" w:cs="Arial"/>
            <w:color w:val="0070C0"/>
            <w:sz w:val="20"/>
            <w:szCs w:val="20"/>
          </w:rPr>
          <w:t>School Emergency Response to Violence (Project SERV)</w:t>
        </w:r>
      </w:hyperlink>
    </w:p>
    <w:bookmarkEnd w:id="2"/>
    <w:p w14:paraId="78C69596" w14:textId="77777777" w:rsidR="008A233E" w:rsidRDefault="008A233E" w:rsidP="008A233E">
      <w:r>
        <w:rPr>
          <w:rFonts w:ascii="Arial" w:hAnsi="Arial" w:cs="Arial"/>
          <w:b/>
          <w:bCs/>
          <w:sz w:val="20"/>
          <w:szCs w:val="20"/>
        </w:rPr>
        <w:t> </w:t>
      </w:r>
    </w:p>
    <w:p w14:paraId="756584B0" w14:textId="77777777" w:rsidR="008A233E" w:rsidRDefault="008A233E" w:rsidP="008A233E">
      <w:r>
        <w:rPr>
          <w:rFonts w:ascii="Arial" w:hAnsi="Arial" w:cs="Arial"/>
          <w:sz w:val="20"/>
          <w:szCs w:val="20"/>
        </w:rPr>
        <w:t xml:space="preserve">Visit the </w:t>
      </w:r>
      <w:hyperlink r:id="rId21" w:history="1">
        <w:r>
          <w:rPr>
            <w:rStyle w:val="Hyperlink"/>
            <w:rFonts w:ascii="Arial" w:hAnsi="Arial" w:cs="Arial"/>
            <w:color w:val="0070C0"/>
            <w:sz w:val="20"/>
            <w:szCs w:val="20"/>
          </w:rPr>
          <w:t>SchoolSafety.gov Grants Finder Tool</w:t>
        </w:r>
      </w:hyperlink>
      <w:r>
        <w:rPr>
          <w:rFonts w:ascii="Arial" w:hAnsi="Arial" w:cs="Arial"/>
          <w:sz w:val="20"/>
          <w:szCs w:val="20"/>
        </w:rPr>
        <w:t xml:space="preserve"> for additional school safety-related funding opportunities.</w:t>
      </w:r>
    </w:p>
    <w:p w14:paraId="52A0550A" w14:textId="77777777" w:rsidR="008A233E" w:rsidRDefault="008A233E" w:rsidP="008A233E">
      <w:pPr>
        <w:pStyle w:val="NoSpacing"/>
      </w:pPr>
      <w:r>
        <w:rPr>
          <w:rFonts w:ascii="Arial" w:hAnsi="Arial" w:cs="Arial"/>
          <w:color w:val="5E9732"/>
          <w:sz w:val="20"/>
          <w:szCs w:val="20"/>
        </w:rPr>
        <w:t> </w:t>
      </w:r>
    </w:p>
    <w:p w14:paraId="6BEB3945" w14:textId="77777777" w:rsidR="008A233E" w:rsidRDefault="008A233E" w:rsidP="008A233E">
      <w:pPr>
        <w:pStyle w:val="NoSpacing"/>
        <w:rPr>
          <w:sz w:val="26"/>
          <w:szCs w:val="26"/>
        </w:rPr>
      </w:pPr>
      <w:r>
        <w:rPr>
          <w:rFonts w:ascii="Arial" w:hAnsi="Arial" w:cs="Arial"/>
          <w:b/>
          <w:bCs/>
          <w:color w:val="005288"/>
          <w:sz w:val="26"/>
          <w:szCs w:val="26"/>
        </w:rPr>
        <w:t>Federal School Safety Clearinghouse &amp; SchoolSafety.gov Updates</w:t>
      </w:r>
      <w:r>
        <w:rPr>
          <w:rFonts w:ascii="Franklin Gothic Book" w:hAnsi="Franklin Gothic Book"/>
          <w:sz w:val="26"/>
          <w:szCs w:val="26"/>
        </w:rPr>
        <w:t xml:space="preserve"> </w:t>
      </w:r>
      <w:bookmarkStart w:id="3" w:name="_Hlk73453566"/>
    </w:p>
    <w:p w14:paraId="3A0107B3" w14:textId="77777777" w:rsidR="008A233E" w:rsidRDefault="008A233E" w:rsidP="008A233E">
      <w:pPr>
        <w:pStyle w:val="NoSpacing"/>
      </w:pPr>
      <w:r>
        <w:rPr>
          <w:rFonts w:ascii="Arial" w:hAnsi="Arial" w:cs="Arial"/>
          <w:sz w:val="20"/>
          <w:szCs w:val="20"/>
        </w:rPr>
        <w:t>We are pleased to share the following new resource from the Federal School Safety Clearinghouse and its partners:</w:t>
      </w:r>
    </w:p>
    <w:p w14:paraId="54912CC7" w14:textId="77777777" w:rsidR="008A233E" w:rsidRDefault="008A233E" w:rsidP="008A233E">
      <w:pPr>
        <w:pStyle w:val="NoSpacing"/>
      </w:pPr>
      <w:r>
        <w:rPr>
          <w:rFonts w:ascii="Arial" w:hAnsi="Arial" w:cs="Arial"/>
          <w:sz w:val="20"/>
          <w:szCs w:val="20"/>
        </w:rPr>
        <w:t> </w:t>
      </w:r>
    </w:p>
    <w:p w14:paraId="606FA475" w14:textId="77777777" w:rsidR="008A233E" w:rsidRDefault="008A233E" w:rsidP="008A233E">
      <w:pPr>
        <w:pStyle w:val="NoSpacing"/>
        <w:numPr>
          <w:ilvl w:val="0"/>
          <w:numId w:val="2"/>
        </w:numPr>
        <w:rPr>
          <w:rFonts w:ascii="Arial" w:eastAsia="Times New Roman" w:hAnsi="Arial" w:cs="Arial"/>
          <w:sz w:val="20"/>
          <w:szCs w:val="20"/>
        </w:rPr>
      </w:pPr>
      <w:hyperlink r:id="rId22" w:history="1">
        <w:r>
          <w:rPr>
            <w:rStyle w:val="Hyperlink"/>
            <w:rFonts w:ascii="Arial" w:eastAsia="Times New Roman" w:hAnsi="Arial" w:cs="Arial"/>
            <w:color w:val="0070C0"/>
            <w:sz w:val="20"/>
            <w:szCs w:val="20"/>
          </w:rPr>
          <w:t>CISA Resources to Strengthen Campus Physical Security and Protect Against School Violence</w:t>
        </w:r>
      </w:hyperlink>
      <w:r>
        <w:rPr>
          <w:rFonts w:ascii="Arial" w:eastAsia="Times New Roman" w:hAnsi="Arial" w:cs="Arial"/>
          <w:sz w:val="20"/>
          <w:szCs w:val="20"/>
        </w:rPr>
        <w:t xml:space="preserve"> – This article in Campus Safety magazine outlines actionable and tailorable school safety resources, tools, and programs from CISA.</w:t>
      </w:r>
    </w:p>
    <w:p w14:paraId="3605185C" w14:textId="77777777" w:rsidR="008A233E" w:rsidRDefault="008A233E" w:rsidP="008A233E">
      <w:pPr>
        <w:pStyle w:val="NoSpacing"/>
        <w:numPr>
          <w:ilvl w:val="0"/>
          <w:numId w:val="2"/>
        </w:numPr>
        <w:rPr>
          <w:rFonts w:ascii="Arial" w:eastAsia="Times New Roman" w:hAnsi="Arial" w:cs="Arial"/>
          <w:sz w:val="20"/>
          <w:szCs w:val="20"/>
        </w:rPr>
      </w:pPr>
      <w:hyperlink r:id="rId23" w:history="1">
        <w:r>
          <w:rPr>
            <w:rStyle w:val="Hyperlink"/>
            <w:rFonts w:ascii="Arial" w:eastAsia="Times New Roman" w:hAnsi="Arial" w:cs="Arial"/>
            <w:color w:val="0070C0"/>
            <w:sz w:val="20"/>
            <w:szCs w:val="20"/>
          </w:rPr>
          <w:t>Interactive School Ventilation Tool</w:t>
        </w:r>
      </w:hyperlink>
      <w:r>
        <w:rPr>
          <w:rFonts w:ascii="Arial" w:eastAsia="Times New Roman" w:hAnsi="Arial" w:cs="Arial"/>
          <w:color w:val="0070C0"/>
          <w:sz w:val="20"/>
          <w:szCs w:val="20"/>
        </w:rPr>
        <w:t xml:space="preserve"> </w:t>
      </w:r>
      <w:r>
        <w:rPr>
          <w:rFonts w:ascii="Arial" w:eastAsia="Times New Roman" w:hAnsi="Arial" w:cs="Arial"/>
          <w:sz w:val="20"/>
          <w:szCs w:val="20"/>
        </w:rPr>
        <w:t>– This interactive tool from the Centers for Disease Control and Prevention shows how particle levels change as you adjust ventilation settings in your school.</w:t>
      </w:r>
    </w:p>
    <w:p w14:paraId="7C8464EC" w14:textId="77777777" w:rsidR="008A233E" w:rsidRDefault="008A233E" w:rsidP="008A233E">
      <w:pPr>
        <w:pStyle w:val="NoSpacing"/>
        <w:ind w:left="360"/>
      </w:pPr>
      <w:r>
        <w:rPr>
          <w:rFonts w:ascii="Arial" w:hAnsi="Arial" w:cs="Arial"/>
          <w:sz w:val="20"/>
          <w:szCs w:val="20"/>
        </w:rPr>
        <w:t> </w:t>
      </w:r>
    </w:p>
    <w:bookmarkEnd w:id="3"/>
    <w:p w14:paraId="7E20BA53" w14:textId="77777777" w:rsidR="008A233E" w:rsidRDefault="008A233E" w:rsidP="008A233E">
      <w:pPr>
        <w:pStyle w:val="NoSpacing"/>
        <w:rPr>
          <w:sz w:val="26"/>
          <w:szCs w:val="26"/>
        </w:rPr>
      </w:pPr>
      <w:r>
        <w:rPr>
          <w:rFonts w:ascii="Arial" w:hAnsi="Arial" w:cs="Arial"/>
          <w:b/>
          <w:bCs/>
          <w:color w:val="005288"/>
          <w:sz w:val="26"/>
          <w:szCs w:val="26"/>
        </w:rPr>
        <w:t>SchoolSafety.gov Opportunities for State Partners</w:t>
      </w:r>
      <w:r>
        <w:rPr>
          <w:rFonts w:ascii="Franklin Gothic Medium" w:hAnsi="Franklin Gothic Medium"/>
          <w:color w:val="5E9732"/>
          <w:sz w:val="26"/>
          <w:szCs w:val="26"/>
        </w:rPr>
        <w:t xml:space="preserve"> </w:t>
      </w:r>
    </w:p>
    <w:p w14:paraId="48990773" w14:textId="77777777" w:rsidR="008A233E" w:rsidRDefault="008A233E" w:rsidP="008A233E">
      <w:r>
        <w:rPr>
          <w:rFonts w:ascii="Arial" w:hAnsi="Arial" w:cs="Arial"/>
          <w:sz w:val="20"/>
          <w:szCs w:val="20"/>
        </w:rPr>
        <w:t>We hope to provide you with opportunities to further engage with us as well as other states across the country. Below are several ways to share your resources, content, events, and opportunities within our state partner network and on SchoolSafety.gov:</w:t>
      </w:r>
    </w:p>
    <w:p w14:paraId="31BFA603" w14:textId="77777777" w:rsidR="008A233E" w:rsidRDefault="008A233E" w:rsidP="008A233E">
      <w:pPr>
        <w:pStyle w:val="NoSpacing"/>
        <w:numPr>
          <w:ilvl w:val="0"/>
          <w:numId w:val="2"/>
        </w:numPr>
        <w:rPr>
          <w:rFonts w:eastAsia="Times New Roman"/>
        </w:rPr>
      </w:pPr>
      <w:r>
        <w:rPr>
          <w:rFonts w:ascii="Arial" w:eastAsia="Times New Roman" w:hAnsi="Arial" w:cs="Arial"/>
          <w:sz w:val="20"/>
          <w:szCs w:val="20"/>
        </w:rPr>
        <w:t xml:space="preserve">Please </w:t>
      </w:r>
      <w:r>
        <w:rPr>
          <w:rFonts w:ascii="Arial" w:eastAsia="Times New Roman" w:hAnsi="Arial" w:cs="Arial"/>
          <w:b/>
          <w:bCs/>
          <w:color w:val="53950F"/>
          <w:sz w:val="20"/>
          <w:szCs w:val="20"/>
        </w:rPr>
        <w:t>submit resources and content</w:t>
      </w:r>
      <w:r>
        <w:rPr>
          <w:rFonts w:ascii="Arial" w:eastAsia="Times New Roman" w:hAnsi="Arial" w:cs="Arial"/>
          <w:sz w:val="20"/>
          <w:szCs w:val="20"/>
        </w:rPr>
        <w:t xml:space="preserve"> you would like to include on your SchoolSafety.gov state page by the next resource review cycle deadline on </w:t>
      </w:r>
      <w:r>
        <w:rPr>
          <w:rFonts w:ascii="Arial" w:eastAsia="Times New Roman" w:hAnsi="Arial" w:cs="Arial"/>
          <w:b/>
          <w:bCs/>
          <w:color w:val="53950F"/>
          <w:sz w:val="20"/>
          <w:szCs w:val="20"/>
        </w:rPr>
        <w:t xml:space="preserve">July </w:t>
      </w:r>
      <w:r>
        <w:rPr>
          <w:rFonts w:ascii="Arial" w:eastAsia="Times New Roman" w:hAnsi="Arial" w:cs="Arial"/>
          <w:b/>
          <w:bCs/>
          <w:color w:val="6AA93F"/>
          <w:sz w:val="20"/>
          <w:szCs w:val="20"/>
        </w:rPr>
        <w:t>8</w:t>
      </w:r>
      <w:r>
        <w:rPr>
          <w:rFonts w:ascii="Arial" w:eastAsia="Times New Roman" w:hAnsi="Arial" w:cs="Arial"/>
          <w:sz w:val="20"/>
          <w:szCs w:val="20"/>
        </w:rPr>
        <w:t xml:space="preserve">. Suggestions for content include new school safety resources, programs, grants, events, and guidance, as well as federal and local agency contacts in your state. Please visit our page on </w:t>
      </w:r>
      <w:hyperlink r:id="rId24" w:history="1">
        <w:r>
          <w:rPr>
            <w:rStyle w:val="Hyperlink"/>
            <w:rFonts w:ascii="Arial" w:eastAsia="Times New Roman" w:hAnsi="Arial" w:cs="Arial"/>
            <w:color w:val="0070C0"/>
            <w:sz w:val="20"/>
            <w:szCs w:val="20"/>
          </w:rPr>
          <w:t>standards and guidance for submitting a resource</w:t>
        </w:r>
      </w:hyperlink>
      <w:r>
        <w:rPr>
          <w:rFonts w:ascii="Arial" w:eastAsia="Times New Roman" w:hAnsi="Arial" w:cs="Arial"/>
          <w:sz w:val="20"/>
          <w:szCs w:val="20"/>
        </w:rPr>
        <w:t xml:space="preserve"> for additional information, and </w:t>
      </w:r>
      <w:hyperlink r:id="rId25" w:history="1">
        <w:r>
          <w:rPr>
            <w:rStyle w:val="Hyperlink"/>
            <w:rFonts w:ascii="Arial" w:eastAsia="Times New Roman" w:hAnsi="Arial" w:cs="Arial"/>
            <w:color w:val="0070C0"/>
            <w:sz w:val="20"/>
            <w:szCs w:val="20"/>
          </w:rPr>
          <w:t>access the resource submission form here</w:t>
        </w:r>
      </w:hyperlink>
      <w:r>
        <w:rPr>
          <w:rFonts w:ascii="Arial" w:eastAsia="Times New Roman" w:hAnsi="Arial" w:cs="Arial"/>
          <w:sz w:val="20"/>
          <w:szCs w:val="20"/>
        </w:rPr>
        <w:t>.</w:t>
      </w:r>
    </w:p>
    <w:p w14:paraId="205095C3" w14:textId="77777777" w:rsidR="008A233E" w:rsidRDefault="008A233E" w:rsidP="008A233E">
      <w:pPr>
        <w:pStyle w:val="NoSpacing"/>
        <w:numPr>
          <w:ilvl w:val="0"/>
          <w:numId w:val="2"/>
        </w:numPr>
        <w:rPr>
          <w:rFonts w:eastAsia="Times New Roman"/>
        </w:rPr>
      </w:pPr>
      <w:r>
        <w:rPr>
          <w:rFonts w:ascii="Arial" w:eastAsia="Times New Roman" w:hAnsi="Arial" w:cs="Arial"/>
          <w:sz w:val="20"/>
          <w:szCs w:val="20"/>
        </w:rPr>
        <w:t xml:space="preserve">Please let us know by </w:t>
      </w:r>
      <w:r>
        <w:rPr>
          <w:rFonts w:ascii="Arial" w:eastAsia="Times New Roman" w:hAnsi="Arial" w:cs="Arial"/>
          <w:b/>
          <w:bCs/>
          <w:color w:val="53950F"/>
          <w:sz w:val="20"/>
          <w:szCs w:val="20"/>
        </w:rPr>
        <w:t>July 15</w:t>
      </w:r>
      <w:r>
        <w:rPr>
          <w:rFonts w:ascii="Arial" w:eastAsia="Times New Roman" w:hAnsi="Arial" w:cs="Arial"/>
          <w:color w:val="53950F"/>
          <w:sz w:val="20"/>
          <w:szCs w:val="20"/>
        </w:rPr>
        <w:t xml:space="preserve"> </w:t>
      </w:r>
      <w:r>
        <w:rPr>
          <w:rFonts w:ascii="Arial" w:eastAsia="Times New Roman" w:hAnsi="Arial" w:cs="Arial"/>
          <w:sz w:val="20"/>
          <w:szCs w:val="20"/>
        </w:rPr>
        <w:t xml:space="preserve">if your state is hosting any </w:t>
      </w:r>
      <w:r>
        <w:rPr>
          <w:rFonts w:ascii="Arial" w:eastAsia="Times New Roman" w:hAnsi="Arial" w:cs="Arial"/>
          <w:b/>
          <w:bCs/>
          <w:color w:val="53950F"/>
          <w:sz w:val="20"/>
          <w:szCs w:val="20"/>
        </w:rPr>
        <w:t>events and opportunities</w:t>
      </w:r>
      <w:r>
        <w:rPr>
          <w:rFonts w:ascii="Arial" w:eastAsia="Times New Roman" w:hAnsi="Arial" w:cs="Arial"/>
          <w:color w:val="53950F"/>
          <w:sz w:val="20"/>
          <w:szCs w:val="20"/>
        </w:rPr>
        <w:t xml:space="preserve"> </w:t>
      </w:r>
      <w:r>
        <w:rPr>
          <w:rFonts w:ascii="Arial" w:eastAsia="Times New Roman" w:hAnsi="Arial" w:cs="Arial"/>
          <w:sz w:val="20"/>
          <w:szCs w:val="20"/>
        </w:rPr>
        <w:t xml:space="preserve">that we can potentially feature in the July 2022 newsletter. </w:t>
      </w:r>
    </w:p>
    <w:p w14:paraId="4E8E170E" w14:textId="77777777" w:rsidR="008A233E" w:rsidRDefault="008A233E" w:rsidP="008A233E">
      <w:r>
        <w:rPr>
          <w:rFonts w:ascii="Arial" w:hAnsi="Arial" w:cs="Arial"/>
          <w:sz w:val="20"/>
          <w:szCs w:val="20"/>
        </w:rPr>
        <w:t> </w:t>
      </w:r>
    </w:p>
    <w:p w14:paraId="3C175D49" w14:textId="77777777" w:rsidR="008A233E" w:rsidRDefault="008A233E" w:rsidP="008A233E">
      <w:r>
        <w:rPr>
          <w:rFonts w:ascii="Arial" w:hAnsi="Arial" w:cs="Arial"/>
          <w:sz w:val="20"/>
          <w:szCs w:val="20"/>
        </w:rPr>
        <w:t xml:space="preserve">Thank you again for your continued support and participation. If you have any questions, comments, or suggestions for future newsletters, please contact us at </w:t>
      </w:r>
      <w:hyperlink r:id="rId26" w:history="1">
        <w:r>
          <w:rPr>
            <w:rStyle w:val="Hyperlink"/>
            <w:rFonts w:ascii="Arial" w:hAnsi="Arial" w:cs="Arial"/>
            <w:color w:val="0070C0"/>
            <w:sz w:val="20"/>
            <w:szCs w:val="20"/>
          </w:rPr>
          <w:t>SchoolSafety@hq.dhs.gov</w:t>
        </w:r>
      </w:hyperlink>
      <w:r>
        <w:rPr>
          <w:rFonts w:ascii="Arial" w:hAnsi="Arial" w:cs="Arial"/>
          <w:sz w:val="20"/>
          <w:szCs w:val="20"/>
        </w:rPr>
        <w:t>.</w:t>
      </w:r>
    </w:p>
    <w:p w14:paraId="67629441" w14:textId="77777777" w:rsidR="008A233E" w:rsidRDefault="008A233E" w:rsidP="008A233E">
      <w:r>
        <w:rPr>
          <w:rFonts w:ascii="Arial" w:hAnsi="Arial" w:cs="Arial"/>
          <w:sz w:val="20"/>
          <w:szCs w:val="20"/>
        </w:rPr>
        <w:t> </w:t>
      </w:r>
    </w:p>
    <w:p w14:paraId="4BDE808B" w14:textId="77777777" w:rsidR="008A233E" w:rsidRDefault="008A233E" w:rsidP="008A233E">
      <w:r>
        <w:rPr>
          <w:rFonts w:ascii="Arial" w:hAnsi="Arial" w:cs="Arial"/>
          <w:sz w:val="20"/>
          <w:szCs w:val="20"/>
        </w:rPr>
        <w:t xml:space="preserve">Sincerely, </w:t>
      </w:r>
    </w:p>
    <w:p w14:paraId="31F622CC" w14:textId="77777777" w:rsidR="008A233E" w:rsidRDefault="008A233E" w:rsidP="008A233E">
      <w:r>
        <w:rPr>
          <w:rFonts w:ascii="Arial" w:hAnsi="Arial" w:cs="Arial"/>
          <w:sz w:val="20"/>
          <w:szCs w:val="20"/>
        </w:rPr>
        <w:t>The Federal School Safety Clearinghouse</w:t>
      </w:r>
    </w:p>
    <w:p w14:paraId="4AA1BED4" w14:textId="77777777" w:rsidR="008A233E" w:rsidRDefault="008A233E" w:rsidP="008A233E">
      <w:r>
        <w:rPr>
          <w:rFonts w:ascii="Arial" w:hAnsi="Arial" w:cs="Arial"/>
          <w:sz w:val="20"/>
          <w:szCs w:val="20"/>
        </w:rPr>
        <w:t> </w:t>
      </w:r>
    </w:p>
    <w:p w14:paraId="05FF876F" w14:textId="35007E4E" w:rsidR="00EE2237" w:rsidRDefault="008A233E" w:rsidP="008A233E">
      <w:r>
        <w:rPr>
          <w:noProof/>
        </w:rPr>
        <w:drawing>
          <wp:inline distT="0" distB="0" distL="0" distR="0" wp14:anchorId="35C7209E" wp14:editId="22B5D6DC">
            <wp:extent cx="2152650" cy="523875"/>
            <wp:effectExtent l="0" t="0" r="0"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152650" cy="523875"/>
                    </a:xfrm>
                    <a:prstGeom prst="rect">
                      <a:avLst/>
                    </a:prstGeom>
                    <a:noFill/>
                    <a:ln>
                      <a:noFill/>
                    </a:ln>
                  </pic:spPr>
                </pic:pic>
              </a:graphicData>
            </a:graphic>
          </wp:inline>
        </w:drawing>
      </w:r>
      <w:bookmarkEnd w:id="0"/>
    </w:p>
    <w:sectPr w:rsidR="00EE2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C6968"/>
    <w:multiLevelType w:val="hybridMultilevel"/>
    <w:tmpl w:val="BD645EF2"/>
    <w:lvl w:ilvl="0" w:tplc="AA840B3A">
      <w:numFmt w:val="bullet"/>
      <w:lvlText w:val=""/>
      <w:lvlJc w:val="left"/>
      <w:pPr>
        <w:ind w:left="360" w:hanging="360"/>
      </w:pPr>
      <w:rPr>
        <w:rFonts w:ascii="Symbol" w:eastAsia="Times New Roman" w:hAnsi="Symbol" w:cs="Aria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2C12D3E"/>
    <w:multiLevelType w:val="hybridMultilevel"/>
    <w:tmpl w:val="643CE3BE"/>
    <w:lvl w:ilvl="0" w:tplc="A34410A2">
      <w:numFmt w:val="bullet"/>
      <w:lvlText w:val=""/>
      <w:lvlJc w:val="left"/>
      <w:pPr>
        <w:ind w:left="360" w:hanging="360"/>
      </w:pPr>
      <w:rPr>
        <w:rFonts w:ascii="Symbol" w:eastAsia="Times New Roman" w:hAnsi="Symbol" w:cs="Aria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33E"/>
    <w:rsid w:val="008A233E"/>
    <w:rsid w:val="00A04410"/>
    <w:rsid w:val="00FA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EA9B"/>
  <w15:chartTrackingRefBased/>
  <w15:docId w15:val="{F54A3B4A-1C92-46C5-A283-AE4A7A15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3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233E"/>
    <w:rPr>
      <w:color w:val="0563C1"/>
      <w:u w:val="single"/>
    </w:rPr>
  </w:style>
  <w:style w:type="paragraph" w:styleId="NoSpacing">
    <w:name w:val="No Spacing"/>
    <w:basedOn w:val="Normal"/>
    <w:uiPriority w:val="1"/>
    <w:qFormat/>
    <w:rsid w:val="008A2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85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mhttcnetwork.org%2Fcenters%2Fsoutheast-mhttc%2Fevent%2Fpromoting-school-preparedness-community-resilience-and-recovery-0&amp;data=05%7C01%7CStaci.H.Warren%40maine.gov%7C731100e2338a45f05d0d08da5b5dafbe%7C413fa8ab207d4b629bcdea1a8f2f864e%7C0%7C0%7C637922755183777610%7CUnknown%7CTWFpbGZsb3d8eyJWIjoiMC4wLjAwMDAiLCJQIjoiV2luMzIiLCJBTiI6Ik1haWwiLCJXVCI6Mn0%3D%7C3000%7C%7C%7C&amp;sdata=OfqdXQSH4tLPB8qRTdJ930pjwNs4MdypCZo9eHtzoLs%3D&amp;reserved=0" TargetMode="External"/><Relationship Id="rId13" Type="http://schemas.openxmlformats.org/officeDocument/2006/relationships/hyperlink" Target="https://gcc02.safelinks.protection.outlook.com/?url=https%3A%2F%2Furldefense.us%2Fv3%2F__https%3A%2Fzoom.us%2Fmeeting%2Fregister%2FtJctd-2rqjosHN2hgnHkYr7ulirBIzAU13uN__%3B!!BClRuOV5cvtbuNI!S91ocVZYn2z9WlKCEX-BJZx35LMlSCk1VuNKA1bIQxnJZe-d6O84bRuDy_VwQ8pPMdQntPg%24&amp;data=05%7C01%7CStaci.H.Warren%40maine.gov%7C731100e2338a45f05d0d08da5b5dafbe%7C413fa8ab207d4b629bcdea1a8f2f864e%7C0%7C0%7C637922755183777610%7CUnknown%7CTWFpbGZsb3d8eyJWIjoiMC4wLjAwMDAiLCJQIjoiV2luMzIiLCJBTiI6Ik1haWwiLCJXVCI6Mn0%3D%7C3000%7C%7C%7C&amp;sdata=Po%2B%2BQuKvtVFoUgMqo4%2BfNtr2cOtjaoZqV3SgvIFVA4Q%3D&amp;reserved=0" TargetMode="External"/><Relationship Id="rId18" Type="http://schemas.openxmlformats.org/officeDocument/2006/relationships/hyperlink" Target="https://gcc02.safelinks.protection.outlook.com/?url=https%3A%2F%2Furldefense.us%2Fv3%2F__https%3A%2Foese.ed.gov%2Foffices%2Feducation-stabilization-fund%2Felementary-secondary-school-emergency-relief-fund%2F__%3B!!BClRuOV5cvtbuNI!S91ocVZYn2z9WlKCEX-BJZx35LMlSCk1VuNKA1bIQxnJZe-d6O84bRuDy_VwQ8pP3N8ugtc%24&amp;data=05%7C01%7CStaci.H.Warren%40maine.gov%7C731100e2338a45f05d0d08da5b5dafbe%7C413fa8ab207d4b629bcdea1a8f2f864e%7C0%7C0%7C637922755183777610%7CUnknown%7CTWFpbGZsb3d8eyJWIjoiMC4wLjAwMDAiLCJQIjoiV2luMzIiLCJBTiI6Ik1haWwiLCJXVCI6Mn0%3D%7C3000%7C%7C%7C&amp;sdata=dcKeo8j1sjURBCV2%2BAUX%2Fcj4Vbxs0H%2FJkMs5Bpd15wM%3D&amp;reserved=0" TargetMode="External"/><Relationship Id="rId26" Type="http://schemas.openxmlformats.org/officeDocument/2006/relationships/hyperlink" Target="mailto:SchoolSafety@hq.dhs.gov" TargetMode="External"/><Relationship Id="rId3" Type="http://schemas.openxmlformats.org/officeDocument/2006/relationships/settings" Target="settings.xml"/><Relationship Id="rId21" Type="http://schemas.openxmlformats.org/officeDocument/2006/relationships/hyperlink" Target="https://gcc02.safelinks.protection.outlook.com/?url=https%3A%2F%2Furldefense.us%2Fv3%2F__https%3A%2Fwww.schoolsafety.gov%2Fgrants-finder-tool__%3B!!BClRuOV5cvtbuNI!S91ocVZYn2z9WlKCEX-BJZx35LMlSCk1VuNKA1bIQxnJZe-d6O84bRuDy_VwQ8pP1IyrzHU%24&amp;data=05%7C01%7CStaci.H.Warren%40maine.gov%7C731100e2338a45f05d0d08da5b5dafbe%7C413fa8ab207d4b629bcdea1a8f2f864e%7C0%7C0%7C637922755183777610%7CUnknown%7CTWFpbGZsb3d8eyJWIjoiMC4wLjAwMDAiLCJQIjoiV2luMzIiLCJBTiI6Ik1haWwiLCJXVCI6Mn0%3D%7C3000%7C%7C%7C&amp;sdata=T7ZDH%2B5tb7i%2F8Ot1xzvwzjUAumozOVzL5%2FX%2FRyYmODU%3D&amp;reserved=0" TargetMode="External"/><Relationship Id="rId7" Type="http://schemas.openxmlformats.org/officeDocument/2006/relationships/hyperlink" Target="https://gcc02.safelinks.protection.outlook.com/?url=https%3A%2F%2Furldefense.us%2Fv3%2F__https%3A%2Fmhttcnetwork.org%2Fcenters%2Fsoutheast-mhttc%2Fpromoting-school-preparedness-community-resilience-and-recovery-face__%3B!!BClRuOV5cvtbuNI!S91ocVZYn2z9WlKCEX-BJZx35LMlSCk1VuNKA1bIQxnJZe-d6O84bRuDy_VwQ8pPRJRnW7M%24&amp;data=05%7C01%7CStaci.H.Warren%40maine.gov%7C731100e2338a45f05d0d08da5b5dafbe%7C413fa8ab207d4b629bcdea1a8f2f864e%7C0%7C0%7C637922755183777610%7CUnknown%7CTWFpbGZsb3d8eyJWIjoiMC4wLjAwMDAiLCJQIjoiV2luMzIiLCJBTiI6Ik1haWwiLCJXVCI6Mn0%3D%7C3000%7C%7C%7C&amp;sdata=nomlOnqkJO4qCO4NChv1zUadEnbpYrWHvvuWcjB0ooA%3D&amp;reserved=0" TargetMode="External"/><Relationship Id="rId12" Type="http://schemas.openxmlformats.org/officeDocument/2006/relationships/hyperlink" Target="https://gcc02.safelinks.protection.outlook.com/?url=https%3A%2F%2Furldefense.us%2Fv3%2F__https%3A%2Fmhttcnetwork.org%2Fcenters%2Fsoutheast-mhttc%2Fevent%2Fpromoting-school-preparedness-community-resilience-and-recovery-2__%3B!!BClRuOV5cvtbuNI!S91ocVZYn2z9WlKCEX-BJZx35LMlSCk1VuNKA1bIQxnJZe-d6O84bRuDy_VwQ8pPqwMJG3Q%24&amp;data=05%7C01%7CStaci.H.Warren%40maine.gov%7C731100e2338a45f05d0d08da5b5dafbe%7C413fa8ab207d4b629bcdea1a8f2f864e%7C0%7C0%7C637922755183777610%7CUnknown%7CTWFpbGZsb3d8eyJWIjoiMC4wLjAwMDAiLCJQIjoiV2luMzIiLCJBTiI6Ik1haWwiLCJXVCI6Mn0%3D%7C3000%7C%7C%7C&amp;sdata=vTGPAamihfHCnJNDRTp778bBXQjxl5Jerj4cBmSAlro%3D&amp;reserved=0" TargetMode="External"/><Relationship Id="rId17" Type="http://schemas.openxmlformats.org/officeDocument/2006/relationships/hyperlink" Target="https://gcc02.safelinks.protection.outlook.com/?url=https%3A%2F%2Furldefense.us%2Fv3%2F__https%3A%2Fbja.ojp.gov%2Fprogram%2Fjag%2Foverview__%3B!!BClRuOV5cvtbuNI!S91ocVZYn2z9WlKCEX-BJZx35LMlSCk1VuNKA1bIQxnJZe-d6O84bRuDy_VwQ8pP_F5G76E%24&amp;data=05%7C01%7CStaci.H.Warren%40maine.gov%7C731100e2338a45f05d0d08da5b5dafbe%7C413fa8ab207d4b629bcdea1a8f2f864e%7C0%7C0%7C637922755183777610%7CUnknown%7CTWFpbGZsb3d8eyJWIjoiMC4wLjAwMDAiLCJQIjoiV2luMzIiLCJBTiI6Ik1haWwiLCJXVCI6Mn0%3D%7C3000%7C%7C%7C&amp;sdata=GIU2O8c5ZwvEGFM8U3daCq%2FV%2BdH0x8ITGeuI0Rv9taQ%3D&amp;reserved=0" TargetMode="External"/><Relationship Id="rId25" Type="http://schemas.openxmlformats.org/officeDocument/2006/relationships/hyperlink" Target="https://gcc02.safelinks.protection.outlook.com/?url=https%3A%2F%2Furldefense.us%2Fv3%2F__https%3A%2Fwww.surveymonkey.com%2Fr%2FContentSubmissionSurvey__%3B!!BClRuOV5cvtbuNI!S91ocVZYn2z9WlKCEX-BJZx35LMlSCk1VuNKA1bIQxnJZe-d6O84bRuDy_VwQ8pP-vAToJg%24&amp;data=05%7C01%7CStaci.H.Warren%40maine.gov%7C731100e2338a45f05d0d08da5b5dafbe%7C413fa8ab207d4b629bcdea1a8f2f864e%7C0%7C0%7C637922755183933838%7CUnknown%7CTWFpbGZsb3d8eyJWIjoiMC4wLjAwMDAiLCJQIjoiV2luMzIiLCJBTiI6Ik1haWwiLCJXVCI6Mn0%3D%7C3000%7C%7C%7C&amp;sdata=AatZdyV3KO24cVH%2FKL32r69eVSZdr8teW2wa9AQtE7g%3D&amp;reserved=0" TargetMode="External"/><Relationship Id="rId2" Type="http://schemas.openxmlformats.org/officeDocument/2006/relationships/styles" Target="styles.xml"/><Relationship Id="rId16" Type="http://schemas.openxmlformats.org/officeDocument/2006/relationships/hyperlink" Target="https://gcc02.safelinks.protection.outlook.com/?url=https%3A%2F%2Furldefense.us%2Fv3%2F__https%3A%2Fwww.samhsa.gov%2Fgrants%2Fgrant-announcements%2Fsm-22-013__%3B!!BClRuOV5cvtbuNI!S91ocVZYn2z9WlKCEX-BJZx35LMlSCk1VuNKA1bIQxnJZe-d6O84bRuDy_VwQ8pPg_2TBHc%24&amp;data=05%7C01%7CStaci.H.Warren%40maine.gov%7C731100e2338a45f05d0d08da5b5dafbe%7C413fa8ab207d4b629bcdea1a8f2f864e%7C0%7C0%7C637922755183777610%7CUnknown%7CTWFpbGZsb3d8eyJWIjoiMC4wLjAwMDAiLCJQIjoiV2luMzIiLCJBTiI6Ik1haWwiLCJXVCI6Mn0%3D%7C3000%7C%7C%7C&amp;sdata=5ZcNUOWIYhPMXvhjMEHB9oAOlczm0x5GjAi%2ByxIO3fQ%3D&amp;reserved=0" TargetMode="External"/><Relationship Id="rId20" Type="http://schemas.openxmlformats.org/officeDocument/2006/relationships/hyperlink" Target="https://gcc02.safelinks.protection.outlook.com/?url=https%3A%2F%2Furldefense.us%2Fv3%2F__https%3A%2Foese.ed.gov%2Foffices%2Foffice-of-formula-grants%2Fsafe-supportive-schools%2Fproject-serv-school-emergency-response-to-violence%2F__%3B!!BClRuOV5cvtbuNI!S91ocVZYn2z9WlKCEX-BJZx35LMlSCk1VuNKA1bIQxnJZe-d6O84bRuDy_VwQ8pPE641vF4%24&amp;data=05%7C01%7CStaci.H.Warren%40maine.gov%7C731100e2338a45f05d0d08da5b5dafbe%7C413fa8ab207d4b629bcdea1a8f2f864e%7C0%7C0%7C637922755183777610%7CUnknown%7CTWFpbGZsb3d8eyJWIjoiMC4wLjAwMDAiLCJQIjoiV2luMzIiLCJBTiI6Ik1haWwiLCJXVCI6Mn0%3D%7C3000%7C%7C%7C&amp;sdata=UqN3xvjiM1GG%2B6691yr7mVo6DQwZdvx50GHlxxpg2Mc%3D&amp;reserved=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cc02.safelinks.protection.outlook.com/?url=https%3A%2F%2Furldefense.us%2Fv3%2F__https%3A%2Fwww.schoolsafety.gov%2Fevents__%3B!!BClRuOV5cvtbuNI!S91ocVZYn2z9WlKCEX-BJZx35LMlSCk1VuNKA1bIQxnJZe-d6O84bRuDy_VwQ8pP_RZIyiU%24&amp;data=05%7C01%7CStaci.H.Warren%40maine.gov%7C731100e2338a45f05d0d08da5b5dafbe%7C413fa8ab207d4b629bcdea1a8f2f864e%7C0%7C0%7C637922755183777610%7CUnknown%7CTWFpbGZsb3d8eyJWIjoiMC4wLjAwMDAiLCJQIjoiV2luMzIiLCJBTiI6Ik1haWwiLCJXVCI6Mn0%3D%7C3000%7C%7C%7C&amp;sdata=WQVRMLpbQ%2FEQUfviSlOUihpXnqp%2BFMrtUsN1e6w7Odw%3D&amp;reserved=0" TargetMode="External"/><Relationship Id="rId11" Type="http://schemas.openxmlformats.org/officeDocument/2006/relationships/hyperlink" Target="https://gcc02.safelinks.protection.outlook.com/?url=https%3A%2F%2Furldefense.us%2Fv3%2F__https%3A%2Fzoom.us%2Fmeeting%2Fregister%2FtJAofuitpzopHNHj9QDzIswmR2dvJ7IiguJo__%3B!!BClRuOV5cvtbuNI!S91ocVZYn2z9WlKCEX-BJZx35LMlSCk1VuNKA1bIQxnJZe-d6O84bRuDy_VwQ8pPWhYMID0%24&amp;data=05%7C01%7CStaci.H.Warren%40maine.gov%7C731100e2338a45f05d0d08da5b5dafbe%7C413fa8ab207d4b629bcdea1a8f2f864e%7C0%7C0%7C637922755183777610%7CUnknown%7CTWFpbGZsb3d8eyJWIjoiMC4wLjAwMDAiLCJQIjoiV2luMzIiLCJBTiI6Ik1haWwiLCJXVCI6Mn0%3D%7C3000%7C%7C%7C&amp;sdata=HyMjvI5YTut60A4Vewrf%2Bx8z111btcpeU%2FU3ISRFRxM%3D&amp;reserved=0" TargetMode="External"/><Relationship Id="rId24" Type="http://schemas.openxmlformats.org/officeDocument/2006/relationships/hyperlink" Target="https://gcc02.safelinks.protection.outlook.com/?url=https%3A%2F%2Furldefense.us%2Fv3%2F__https%3A%2Fwww.schoolsafety.gov%2Fsuggest-resource__%3B!!BClRuOV5cvtbuNI!S91ocVZYn2z9WlKCEX-BJZx35LMlSCk1VuNKA1bIQxnJZe-d6O84bRuDy_VwQ8pPLLb6Fxs%24&amp;data=05%7C01%7CStaci.H.Warren%40maine.gov%7C731100e2338a45f05d0d08da5b5dafbe%7C413fa8ab207d4b629bcdea1a8f2f864e%7C0%7C0%7C637922755183933838%7CUnknown%7CTWFpbGZsb3d8eyJWIjoiMC4wLjAwMDAiLCJQIjoiV2luMzIiLCJBTiI6Ik1haWwiLCJXVCI6Mn0%3D%7C3000%7C%7C%7C&amp;sdata=DEaA9bVP%2FAQnF%2FEMheJgtcj3tQR0SAAEn9kiUWuhKoA%3D&amp;reserved=0" TargetMode="External"/><Relationship Id="rId5" Type="http://schemas.openxmlformats.org/officeDocument/2006/relationships/hyperlink" Target="https://gcc02.safelinks.protection.outlook.com/?url=https%3A%2F%2Furldefense.us%2Fv3%2F__https%3A%2Fwww.samhsa.gov%2Fblog%2Faddressing-trauma-mass-violence__%3B!!BClRuOV5cvtbuNI!S91ocVZYn2z9WlKCEX-BJZx35LMlSCk1VuNKA1bIQxnJZe-d6O84bRuDy_VwQ8pPecKdDME%24&amp;data=05%7C01%7CStaci.H.Warren%40maine.gov%7C731100e2338a45f05d0d08da5b5dafbe%7C413fa8ab207d4b629bcdea1a8f2f864e%7C0%7C0%7C637922755183777610%7CUnknown%7CTWFpbGZsb3d8eyJWIjoiMC4wLjAwMDAiLCJQIjoiV2luMzIiLCJBTiI6Ik1haWwiLCJXVCI6Mn0%3D%7C3000%7C%7C%7C&amp;sdata=HNAy9LfNt27MbQfL7DL8QrWqZ3Zk4pjifJ5qyVrpBD8%3D&amp;reserved=0" TargetMode="External"/><Relationship Id="rId15" Type="http://schemas.openxmlformats.org/officeDocument/2006/relationships/hyperlink" Target="https://gcc02.safelinks.protection.outlook.com/?url=https%3A%2F%2Fwww.cisa.gov%2Fnational-school-safety-summit&amp;data=05%7C01%7CStaci.H.Warren%40maine.gov%7C731100e2338a45f05d0d08da5b5dafbe%7C413fa8ab207d4b629bcdea1a8f2f864e%7C0%7C0%7C637922755183777610%7CUnknown%7CTWFpbGZsb3d8eyJWIjoiMC4wLjAwMDAiLCJQIjoiV2luMzIiLCJBTiI6Ik1haWwiLCJXVCI6Mn0%3D%7C3000%7C%7C%7C&amp;sdata=GQu9T0QL2vy3GUNSqsnR8DqZ0AZVvRjTLt8dbldANsE%3D&amp;reserved=0" TargetMode="External"/><Relationship Id="rId23" Type="http://schemas.openxmlformats.org/officeDocument/2006/relationships/hyperlink" Target="https://gcc02.safelinks.protection.outlook.com/?url=https%3A%2F%2Furldefense.us%2Fv3%2F__https%3A%2Fwww.cdc.gov%2Fcoronavirus%2F2019-ncov%2Fcommunity%2Fschools-childcare%2Finteractive-ventilation-tool.html__%3B!!BClRuOV5cvtbuNI!S91ocVZYn2z9WlKCEX-BJZx35LMlSCk1VuNKA1bIQxnJZe-d6O84bRuDy_VwQ8pPLJflKw0%24&amp;data=05%7C01%7CStaci.H.Warren%40maine.gov%7C731100e2338a45f05d0d08da5b5dafbe%7C413fa8ab207d4b629bcdea1a8f2f864e%7C0%7C0%7C637922755183777610%7CUnknown%7CTWFpbGZsb3d8eyJWIjoiMC4wLjAwMDAiLCJQIjoiV2luMzIiLCJBTiI6Ik1haWwiLCJXVCI6Mn0%3D%7C3000%7C%7C%7C&amp;sdata=7WpyOCq4LcPOe6xaY8SBjFrBQ8sDfCEIdcymr7FUK9c%3D&amp;reserved=0" TargetMode="External"/><Relationship Id="rId28" Type="http://schemas.openxmlformats.org/officeDocument/2006/relationships/image" Target="cid:image002.png@01D88CA1.D52CDCA0" TargetMode="External"/><Relationship Id="rId10" Type="http://schemas.openxmlformats.org/officeDocument/2006/relationships/hyperlink" Target="https://gcc02.safelinks.protection.outlook.com/?url=https%3A%2F%2Furldefense.us%2Fv3%2F__https%3A%2Fmhttcnetwork.org%2Fcenters%2Fsoutheast-mhttc%2Fevent%2Fpromoting-school-preparedness-community-resilience-and-recovery-1__%3B!!BClRuOV5cvtbuNI!S91ocVZYn2z9WlKCEX-BJZx35LMlSCk1VuNKA1bIQxnJZe-d6O84bRuDy_VwQ8pPBpmZMhc%24&amp;data=05%7C01%7CStaci.H.Warren%40maine.gov%7C731100e2338a45f05d0d08da5b5dafbe%7C413fa8ab207d4b629bcdea1a8f2f864e%7C0%7C0%7C637922755183777610%7CUnknown%7CTWFpbGZsb3d8eyJWIjoiMC4wLjAwMDAiLCJQIjoiV2luMzIiLCJBTiI6Ik1haWwiLCJXVCI6Mn0%3D%7C3000%7C%7C%7C&amp;sdata=L9HqRRFajYE4h%2FRkbj%2BKdIU%2BASyYX9f%2B96Z1KotPXhU%3D&amp;reserved=0" TargetMode="External"/><Relationship Id="rId19" Type="http://schemas.openxmlformats.org/officeDocument/2006/relationships/hyperlink" Target="https://gcc02.safelinks.protection.outlook.com/?url=https%3A%2F%2Furldefense.us%2Fv3%2F__https%3A%2Foese.ed.gov%2Foffices%2Foffice-of-formula-grants%2Fsafe-supportive-schools%2Fthe-project-to-support-americas-families-and-educators-project-safe%2Fapplicant-information%2F__%3B!!BClRuOV5cvtbuNI!S91ocVZYn2z9WlKCEX-BJZx35LMlSCk1VuNKA1bIQxnJZe-d6O84bRuDy_VwQ8pP4VQ1jZE%24&amp;data=05%7C01%7CStaci.H.Warren%40maine.gov%7C731100e2338a45f05d0d08da5b5dafbe%7C413fa8ab207d4b629bcdea1a8f2f864e%7C0%7C0%7C637922755183777610%7CUnknown%7CTWFpbGZsb3d8eyJWIjoiMC4wLjAwMDAiLCJQIjoiV2luMzIiLCJBTiI6Ik1haWwiLCJXVCI6Mn0%3D%7C3000%7C%7C%7C&amp;sdata=GWJ516c63uuMHVmzVAQqjixh4wOINkJ5ns%2BgdHcj2sM%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zoom.us%2Fmeeting%2Fregister%2FtJEpdOurqD4jHtYW0TITvtaujEQrxPQdl8vA&amp;data=05%7C01%7CStaci.H.Warren%40maine.gov%7C731100e2338a45f05d0d08da5b5dafbe%7C413fa8ab207d4b629bcdea1a8f2f864e%7C0%7C0%7C637922755183777610%7CUnknown%7CTWFpbGZsb3d8eyJWIjoiMC4wLjAwMDAiLCJQIjoiV2luMzIiLCJBTiI6Ik1haWwiLCJXVCI6Mn0%3D%7C3000%7C%7C%7C&amp;sdata=N9k%2Bo5JhLJX9ChWTC6Rpu2UfgmhIDxoAF2MO1E6NVNo%3D&amp;reserved=0" TargetMode="External"/><Relationship Id="rId14" Type="http://schemas.openxmlformats.org/officeDocument/2006/relationships/hyperlink" Target="https://gcc02.safelinks.protection.outlook.com/?url=https%3A%2F%2Fwww.cisa.gov%2Fnational-school-safety-summit&amp;data=05%7C01%7CStaci.H.Warren%40maine.gov%7C731100e2338a45f05d0d08da5b5dafbe%7C413fa8ab207d4b629bcdea1a8f2f864e%7C0%7C0%7C637922755183777610%7CUnknown%7CTWFpbGZsb3d8eyJWIjoiMC4wLjAwMDAiLCJQIjoiV2luMzIiLCJBTiI6Ik1haWwiLCJXVCI6Mn0%3D%7C3000%7C%7C%7C&amp;sdata=GQu9T0QL2vy3GUNSqsnR8DqZ0AZVvRjTLt8dbldANsE%3D&amp;reserved=0" TargetMode="External"/><Relationship Id="rId22" Type="http://schemas.openxmlformats.org/officeDocument/2006/relationships/hyperlink" Target="https://gcc02.safelinks.protection.outlook.com/?url=https%3A%2F%2Furldefense.us%2Fv3%2F__https%3A%2Fwww.campussafetymagazine.com%2Fnews%2Ffree-federal-resources-strengthen-school-security-prevent-violence%2F__%3B!!BClRuOV5cvtbuNI!S91ocVZYn2z9WlKCEX-BJZx35LMlSCk1VuNKA1bIQxnJZe-d6O84bRuDy_VwQ8pPM_YSla0%24&amp;data=05%7C01%7CStaci.H.Warren%40maine.gov%7C731100e2338a45f05d0d08da5b5dafbe%7C413fa8ab207d4b629bcdea1a8f2f864e%7C0%7C0%7C637922755183777610%7CUnknown%7CTWFpbGZsb3d8eyJWIjoiMC4wLjAwMDAiLCJQIjoiV2luMzIiLCJBTiI6Ik1haWwiLCJXVCI6Mn0%3D%7C3000%7C%7C%7C&amp;sdata=D30drDgdycPptknbn343%2BqNK8KSg5OHIEsOe2y66ZDY%3D&amp;reserved=0"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2674</Words>
  <Characters>15242</Characters>
  <Application>Microsoft Office Word</Application>
  <DocSecurity>0</DocSecurity>
  <Lines>127</Lines>
  <Paragraphs>35</Paragraphs>
  <ScaleCrop>false</ScaleCrop>
  <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Staci H</dc:creator>
  <cp:keywords/>
  <dc:description/>
  <cp:lastModifiedBy>Warren, Staci H</cp:lastModifiedBy>
  <cp:revision>1</cp:revision>
  <dcterms:created xsi:type="dcterms:W3CDTF">2022-07-01T14:57:00Z</dcterms:created>
  <dcterms:modified xsi:type="dcterms:W3CDTF">2022-07-01T14:57:00Z</dcterms:modified>
</cp:coreProperties>
</file>