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B2A1A" w14:textId="77777777" w:rsidR="00F02137" w:rsidRDefault="00E21257">
      <w:pPr>
        <w:rPr>
          <w:b/>
        </w:rPr>
      </w:pPr>
      <w:r>
        <w:rPr>
          <w:b/>
        </w:rPr>
        <w:t>HS-ESS3</w:t>
      </w:r>
      <w:r w:rsidR="00F02137">
        <w:rPr>
          <w:b/>
        </w:rPr>
        <w:t xml:space="preserve"> </w:t>
      </w:r>
      <w:r>
        <w:rPr>
          <w:b/>
        </w:rPr>
        <w:t>Earth and Human Activity</w:t>
      </w:r>
    </w:p>
    <w:p w14:paraId="311B2720" w14:textId="77777777" w:rsidR="00F02137" w:rsidRPr="00445701" w:rsidRDefault="00745DAD" w:rsidP="00F02137">
      <w:pPr>
        <w:ind w:left="720"/>
        <w:rPr>
          <w:b/>
        </w:rPr>
      </w:pPr>
      <w:r w:rsidRPr="00445701">
        <w:rPr>
          <w:b/>
          <w:u w:val="single"/>
        </w:rPr>
        <w:t>HS</w:t>
      </w:r>
      <w:r w:rsidR="00E21257" w:rsidRPr="00445701">
        <w:rPr>
          <w:b/>
          <w:u w:val="single"/>
        </w:rPr>
        <w:t>-ESS3</w:t>
      </w:r>
      <w:r w:rsidRPr="00445701">
        <w:rPr>
          <w:b/>
          <w:u w:val="single"/>
        </w:rPr>
        <w:t>-1</w:t>
      </w:r>
      <w:r w:rsidR="00F02137" w:rsidRPr="00445701">
        <w:rPr>
          <w:b/>
        </w:rPr>
        <w:t xml:space="preserve"> </w:t>
      </w:r>
      <w:r w:rsidR="00E21257" w:rsidRPr="00445701">
        <w:rPr>
          <w:b/>
        </w:rPr>
        <w:t>Construct an explanation based on evidence for how the availability of natural resources, occurrence of natural hazards, and changes in climate have influenced human activity.</w:t>
      </w:r>
    </w:p>
    <w:p w14:paraId="79B8BDE1" w14:textId="77777777" w:rsidR="00CD032A" w:rsidRPr="004B7702" w:rsidRDefault="00CD032A" w:rsidP="00CD032A">
      <w:pPr>
        <w:ind w:left="720"/>
        <w:rPr>
          <w:color w:val="C00000"/>
        </w:rPr>
      </w:pPr>
      <w:r w:rsidRPr="00413130">
        <w:rPr>
          <w:color w:val="C00000"/>
        </w:rPr>
        <w:t xml:space="preserve">Further </w:t>
      </w:r>
      <w:r w:rsidRPr="00206FEC">
        <w:rPr>
          <w:color w:val="C00000"/>
        </w:rPr>
        <w:t xml:space="preserve">explanation: </w:t>
      </w:r>
      <w:r w:rsidR="00206FEC" w:rsidRPr="00206FEC">
        <w:rPr>
          <w:color w:val="C00000"/>
        </w:rPr>
        <w:t>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r w:rsidR="006F7307">
        <w:rPr>
          <w:color w:val="C00000"/>
        </w:rPr>
        <w:t xml:space="preserve"> </w:t>
      </w:r>
      <w:r w:rsidR="006F7307" w:rsidRPr="00DD0BD8">
        <w:rPr>
          <w:color w:val="C00000"/>
          <w:highlight w:val="yellow"/>
        </w:rPr>
        <w:t>Other examples include the impacts of climate change on Maine’s ski industry, fishing industry, maple sugar industry and on sea levels</w:t>
      </w:r>
      <w:r w:rsidR="00C30A91">
        <w:rPr>
          <w:color w:val="C00000"/>
          <w:highlight w:val="yellow"/>
        </w:rPr>
        <w:t xml:space="preserve"> or</w:t>
      </w:r>
      <w:r w:rsidR="006F7307" w:rsidRPr="00DD0BD8">
        <w:rPr>
          <w:color w:val="C00000"/>
          <w:highlight w:val="yellow"/>
        </w:rPr>
        <w:t xml:space="preserve"> drought</w:t>
      </w:r>
      <w:r w:rsidR="00C30A91">
        <w:rPr>
          <w:color w:val="C00000"/>
          <w:highlight w:val="yellow"/>
        </w:rPr>
        <w:t>s</w:t>
      </w:r>
      <w:r w:rsidR="006F7307" w:rsidRPr="00DD0BD8">
        <w:rPr>
          <w:color w:val="C00000"/>
          <w:highlight w:val="yellow"/>
        </w:rPr>
        <w:t>.</w:t>
      </w:r>
    </w:p>
    <w:p w14:paraId="3F5956FA" w14:textId="77777777" w:rsidR="00B4579C" w:rsidRDefault="000742C4" w:rsidP="00445701">
      <w:pPr>
        <w:ind w:left="720"/>
        <w:rPr>
          <w:color w:val="9BBB59" w:themeColor="accent3"/>
        </w:rPr>
      </w:pPr>
      <w:r>
        <w:rPr>
          <w:color w:val="4F81BD" w:themeColor="accent1"/>
        </w:rPr>
        <w:t>Constructing Explanations and Designing Solutions</w:t>
      </w:r>
      <w:r w:rsidR="00BA07F3">
        <w:rPr>
          <w:color w:val="4F81BD" w:themeColor="accent1"/>
        </w:rPr>
        <w:t xml:space="preserve">, </w:t>
      </w:r>
      <w:r w:rsidRPr="004C4716">
        <w:rPr>
          <w:color w:val="E36C0A" w:themeColor="accent6" w:themeShade="BF"/>
        </w:rPr>
        <w:t>Natural Resources, Natural Hazards</w:t>
      </w:r>
      <w:r w:rsidR="00BA07F3">
        <w:rPr>
          <w:color w:val="FF0000"/>
        </w:rPr>
        <w:t xml:space="preserve">, </w:t>
      </w:r>
      <w:r>
        <w:rPr>
          <w:color w:val="9BBB59" w:themeColor="accent3"/>
        </w:rPr>
        <w:t>Cause and Effect</w:t>
      </w:r>
    </w:p>
    <w:p w14:paraId="616A8092" w14:textId="77777777" w:rsidR="00B4579C" w:rsidRPr="00445701" w:rsidRDefault="00B4579C" w:rsidP="00B4579C">
      <w:pPr>
        <w:ind w:left="720"/>
        <w:rPr>
          <w:b/>
        </w:rPr>
      </w:pPr>
      <w:r w:rsidRPr="00445701">
        <w:rPr>
          <w:b/>
          <w:u w:val="single"/>
        </w:rPr>
        <w:t>HS</w:t>
      </w:r>
      <w:r w:rsidR="00E21257" w:rsidRPr="00445701">
        <w:rPr>
          <w:b/>
          <w:u w:val="single"/>
        </w:rPr>
        <w:t>-ESS3</w:t>
      </w:r>
      <w:r w:rsidRPr="00445701">
        <w:rPr>
          <w:b/>
          <w:u w:val="single"/>
        </w:rPr>
        <w:t>-2</w:t>
      </w:r>
      <w:r w:rsidR="00DD0BD8" w:rsidRPr="00445701">
        <w:rPr>
          <w:b/>
        </w:rPr>
        <w:t xml:space="preserve"> </w:t>
      </w:r>
      <w:r w:rsidR="00E21257" w:rsidRPr="00445701">
        <w:rPr>
          <w:b/>
        </w:rPr>
        <w:t>Evaluate competing design solutions for developing, managing, and utilizing energy and mineral resources based on cost-benefit ratios.</w:t>
      </w:r>
    </w:p>
    <w:p w14:paraId="4DD35361" w14:textId="77777777" w:rsidR="00B4579C" w:rsidRDefault="00B4579C" w:rsidP="00B4579C">
      <w:pPr>
        <w:ind w:left="720"/>
        <w:rPr>
          <w:color w:val="C00000"/>
        </w:rPr>
      </w:pPr>
      <w:r w:rsidRPr="00413130">
        <w:rPr>
          <w:color w:val="C00000"/>
        </w:rPr>
        <w:t xml:space="preserve">Further </w:t>
      </w:r>
      <w:r w:rsidRPr="00206FEC">
        <w:rPr>
          <w:color w:val="C00000"/>
        </w:rPr>
        <w:t xml:space="preserve">explanation: </w:t>
      </w:r>
      <w:r w:rsidR="00206FEC" w:rsidRPr="00206FEC">
        <w:rPr>
          <w:color w:val="C00000"/>
        </w:rPr>
        <w:t>Emphasis is on the conservation, recycling, and reuse of resources (such as minerals and metals) where possible, and on minimizing impacts where it is not. Examples include developing best practices for agricultural soil use</w:t>
      </w:r>
      <w:r w:rsidR="00DD0BD8">
        <w:rPr>
          <w:color w:val="C00000"/>
        </w:rPr>
        <w:t xml:space="preserve"> </w:t>
      </w:r>
      <w:r w:rsidR="00DD0BD8" w:rsidRPr="00DD0BD8">
        <w:rPr>
          <w:color w:val="C00000"/>
          <w:highlight w:val="yellow"/>
        </w:rPr>
        <w:t>(for farming, timber industry, blueberry and potato crops)</w:t>
      </w:r>
      <w:r w:rsidR="00206FEC" w:rsidRPr="00DD0BD8">
        <w:rPr>
          <w:color w:val="C00000"/>
          <w:highlight w:val="yellow"/>
        </w:rPr>
        <w:t>,</w:t>
      </w:r>
      <w:r w:rsidR="00206FEC" w:rsidRPr="00206FEC">
        <w:rPr>
          <w:color w:val="C00000"/>
        </w:rPr>
        <w:t xml:space="preserve"> mining (for coal, tar sands, and oil shales), and pumping (for petroleum and natural gas). Science knowledge indicates what can happen in natural systems—not what should happen.</w:t>
      </w:r>
      <w:r w:rsidR="00DD0BD8">
        <w:rPr>
          <w:color w:val="C00000"/>
        </w:rPr>
        <w:t xml:space="preserve"> </w:t>
      </w:r>
    </w:p>
    <w:p w14:paraId="3F32911F" w14:textId="77777777" w:rsidR="00B4579C" w:rsidRDefault="000742C4" w:rsidP="00445701">
      <w:pPr>
        <w:ind w:left="720"/>
        <w:rPr>
          <w:color w:val="9BBB59" w:themeColor="accent3"/>
        </w:rPr>
      </w:pPr>
      <w:r>
        <w:rPr>
          <w:color w:val="4F81BD" w:themeColor="accent1"/>
        </w:rPr>
        <w:t>Engaging in Argument from Evidence</w:t>
      </w:r>
      <w:r w:rsidR="00B4579C">
        <w:rPr>
          <w:color w:val="4F81BD" w:themeColor="accent1"/>
        </w:rPr>
        <w:t xml:space="preserve">, </w:t>
      </w:r>
      <w:r w:rsidRPr="004C4716">
        <w:rPr>
          <w:color w:val="E36C0A" w:themeColor="accent6" w:themeShade="BF"/>
        </w:rPr>
        <w:t>Natural Resources</w:t>
      </w:r>
      <w:r w:rsidR="00B4579C" w:rsidRPr="004C4716">
        <w:rPr>
          <w:color w:val="E36C0A" w:themeColor="accent6" w:themeShade="BF"/>
        </w:rPr>
        <w:t xml:space="preserve">, </w:t>
      </w:r>
      <w:r w:rsidRPr="004C4716">
        <w:rPr>
          <w:color w:val="E36C0A" w:themeColor="accent6" w:themeShade="BF"/>
        </w:rPr>
        <w:t>Developing Possible Solutions</w:t>
      </w:r>
    </w:p>
    <w:p w14:paraId="11F626C9" w14:textId="77777777" w:rsidR="00B4579C" w:rsidRPr="00445701" w:rsidRDefault="00B4579C" w:rsidP="00B4579C">
      <w:pPr>
        <w:ind w:left="720"/>
        <w:rPr>
          <w:b/>
        </w:rPr>
      </w:pPr>
      <w:r w:rsidRPr="00445701">
        <w:rPr>
          <w:b/>
          <w:u w:val="single"/>
        </w:rPr>
        <w:t>HS</w:t>
      </w:r>
      <w:r w:rsidR="00E21257" w:rsidRPr="00445701">
        <w:rPr>
          <w:b/>
          <w:u w:val="single"/>
        </w:rPr>
        <w:t>-ESS3</w:t>
      </w:r>
      <w:r w:rsidRPr="00445701">
        <w:rPr>
          <w:b/>
          <w:u w:val="single"/>
        </w:rPr>
        <w:t>-3</w:t>
      </w:r>
      <w:r w:rsidR="00DD0BD8" w:rsidRPr="00445701">
        <w:rPr>
          <w:b/>
        </w:rPr>
        <w:t xml:space="preserve"> </w:t>
      </w:r>
      <w:r w:rsidR="00E21257" w:rsidRPr="00445701">
        <w:rPr>
          <w:b/>
        </w:rPr>
        <w:t>Create a computational simulation to illustrate the relationships among management of natural resources, the sustainability of human populations, and biodiversity.</w:t>
      </w:r>
    </w:p>
    <w:p w14:paraId="2B3A9C4D" w14:textId="77777777" w:rsidR="00B4579C" w:rsidRPr="004B7702" w:rsidRDefault="00B4579C" w:rsidP="00B4579C">
      <w:pPr>
        <w:ind w:left="720"/>
        <w:rPr>
          <w:color w:val="C00000"/>
        </w:rPr>
      </w:pPr>
      <w:r w:rsidRPr="00413130">
        <w:rPr>
          <w:color w:val="C00000"/>
        </w:rPr>
        <w:t xml:space="preserve">Further </w:t>
      </w:r>
      <w:r w:rsidRPr="00206FEC">
        <w:rPr>
          <w:color w:val="C00000"/>
        </w:rPr>
        <w:t xml:space="preserve">explanation: </w:t>
      </w:r>
      <w:r w:rsidR="00206FEC" w:rsidRPr="00206FEC">
        <w:rPr>
          <w:color w:val="C00000"/>
        </w:rPr>
        <w:t>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w:t>
      </w:r>
      <w:r w:rsidR="00DD0BD8">
        <w:rPr>
          <w:color w:val="C00000"/>
        </w:rPr>
        <w:t xml:space="preserve"> </w:t>
      </w:r>
      <w:r w:rsidR="00DD0BD8" w:rsidRPr="00DD0BD8">
        <w:rPr>
          <w:color w:val="C00000"/>
          <w:highlight w:val="yellow"/>
        </w:rPr>
        <w:t>Consider the effects of urban sprawl and the loss of farmland</w:t>
      </w:r>
      <w:r w:rsidR="00DD0BD8">
        <w:rPr>
          <w:color w:val="C00000"/>
        </w:rPr>
        <w:t>.</w:t>
      </w:r>
    </w:p>
    <w:p w14:paraId="028B010E" w14:textId="77777777" w:rsidR="00B4579C" w:rsidRDefault="000742C4" w:rsidP="00B4579C">
      <w:pPr>
        <w:ind w:left="720"/>
        <w:rPr>
          <w:color w:val="9BBB59" w:themeColor="accent3"/>
        </w:rPr>
      </w:pPr>
      <w:r>
        <w:rPr>
          <w:color w:val="4F81BD" w:themeColor="accent1"/>
        </w:rPr>
        <w:t>Using Mathematics and Computational Thinking</w:t>
      </w:r>
      <w:r w:rsidR="00B4579C">
        <w:rPr>
          <w:color w:val="4F81BD" w:themeColor="accent1"/>
        </w:rPr>
        <w:t xml:space="preserve">, </w:t>
      </w:r>
      <w:r w:rsidRPr="004C4716">
        <w:rPr>
          <w:color w:val="E36C0A" w:themeColor="accent6" w:themeShade="BF"/>
        </w:rPr>
        <w:t>Human Impacts on Earth Systems</w:t>
      </w:r>
      <w:r w:rsidR="00081FF4" w:rsidRPr="004C4716">
        <w:rPr>
          <w:color w:val="E36C0A" w:themeColor="accent6" w:themeShade="BF"/>
        </w:rPr>
        <w:t xml:space="preserve">, </w:t>
      </w:r>
      <w:r>
        <w:rPr>
          <w:color w:val="9BBB59" w:themeColor="accent3"/>
        </w:rPr>
        <w:t>Stability and Change</w:t>
      </w:r>
    </w:p>
    <w:p w14:paraId="29B429B7" w14:textId="77777777" w:rsidR="00B4579C" w:rsidRDefault="00B4579C" w:rsidP="00B4579C">
      <w:pPr>
        <w:ind w:left="720"/>
        <w:rPr>
          <w:color w:val="9BBB59" w:themeColor="accent3"/>
        </w:rPr>
      </w:pPr>
    </w:p>
    <w:p w14:paraId="7FB10AB9" w14:textId="77777777" w:rsidR="00B4579C" w:rsidRPr="00445701" w:rsidRDefault="00B4579C" w:rsidP="00B4579C">
      <w:pPr>
        <w:ind w:left="720"/>
        <w:rPr>
          <w:b/>
        </w:rPr>
      </w:pPr>
      <w:r w:rsidRPr="00445701">
        <w:rPr>
          <w:b/>
          <w:u w:val="single"/>
        </w:rPr>
        <w:lastRenderedPageBreak/>
        <w:t>HS</w:t>
      </w:r>
      <w:r w:rsidR="00E21257" w:rsidRPr="00445701">
        <w:rPr>
          <w:b/>
          <w:u w:val="single"/>
        </w:rPr>
        <w:t>-ESS3</w:t>
      </w:r>
      <w:r w:rsidRPr="00445701">
        <w:rPr>
          <w:b/>
          <w:u w:val="single"/>
        </w:rPr>
        <w:t>-4</w:t>
      </w:r>
      <w:r w:rsidRPr="00445701">
        <w:rPr>
          <w:b/>
        </w:rPr>
        <w:t xml:space="preserve"> </w:t>
      </w:r>
      <w:r w:rsidR="00E21257" w:rsidRPr="00445701">
        <w:rPr>
          <w:b/>
        </w:rPr>
        <w:t>Evaluate or refine a technological solution that reduces impacts of human activities on natural systems.</w:t>
      </w:r>
    </w:p>
    <w:p w14:paraId="45F569B8" w14:textId="77777777" w:rsidR="00B4579C" w:rsidRDefault="00B4579C" w:rsidP="00B4579C">
      <w:pPr>
        <w:ind w:left="720"/>
        <w:rPr>
          <w:color w:val="C00000"/>
        </w:rPr>
      </w:pPr>
      <w:r w:rsidRPr="00413130">
        <w:rPr>
          <w:color w:val="C00000"/>
        </w:rPr>
        <w:t>Furthe</w:t>
      </w:r>
      <w:r w:rsidRPr="00206FEC">
        <w:rPr>
          <w:color w:val="C00000"/>
        </w:rPr>
        <w:t>r explanation:</w:t>
      </w:r>
      <w:r w:rsidR="00206FEC" w:rsidRPr="00206FEC">
        <w:rPr>
          <w:color w:val="C00000"/>
        </w:rPr>
        <w:t xml:space="preserve">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r w:rsidR="00DD0BD8">
        <w:rPr>
          <w:color w:val="C00000"/>
        </w:rPr>
        <w:t xml:space="preserve"> </w:t>
      </w:r>
      <w:r w:rsidR="00DD0BD8" w:rsidRPr="00DD0BD8">
        <w:rPr>
          <w:color w:val="C00000"/>
          <w:highlight w:val="yellow"/>
        </w:rPr>
        <w:t>Other examples include the use of propane-powered buses in Acadia (evaluate pros and cons).</w:t>
      </w:r>
    </w:p>
    <w:p w14:paraId="72E5A443" w14:textId="77777777" w:rsidR="00B4579C" w:rsidRDefault="000742C4" w:rsidP="00B4579C">
      <w:pPr>
        <w:ind w:left="720"/>
        <w:rPr>
          <w:color w:val="9BBB59" w:themeColor="accent3"/>
        </w:rPr>
      </w:pPr>
      <w:r>
        <w:rPr>
          <w:color w:val="4F81BD" w:themeColor="accent1"/>
        </w:rPr>
        <w:t>Constructing Explanations and Designing Solutions</w:t>
      </w:r>
      <w:r w:rsidR="00B4579C">
        <w:rPr>
          <w:color w:val="4F81BD" w:themeColor="accent1"/>
        </w:rPr>
        <w:t xml:space="preserve">, </w:t>
      </w:r>
      <w:r w:rsidRPr="004C4716">
        <w:rPr>
          <w:color w:val="E36C0A" w:themeColor="accent6" w:themeShade="BF"/>
        </w:rPr>
        <w:t>Developing Possible Solutions,</w:t>
      </w:r>
      <w:r w:rsidR="00B4579C">
        <w:rPr>
          <w:color w:val="FF0000"/>
        </w:rPr>
        <w:t xml:space="preserve"> </w:t>
      </w:r>
      <w:r>
        <w:rPr>
          <w:color w:val="9BBB59" w:themeColor="accent3"/>
        </w:rPr>
        <w:t>Stability and Change</w:t>
      </w:r>
    </w:p>
    <w:p w14:paraId="6EDB982C" w14:textId="77777777" w:rsidR="00B4579C" w:rsidRDefault="00B4579C" w:rsidP="00B4579C">
      <w:pPr>
        <w:ind w:left="720"/>
        <w:rPr>
          <w:color w:val="9BBB59" w:themeColor="accent3"/>
        </w:rPr>
      </w:pPr>
    </w:p>
    <w:p w14:paraId="7969B74F" w14:textId="2E84C343" w:rsidR="00B4579C" w:rsidRPr="00445701" w:rsidRDefault="00B4579C" w:rsidP="00B4579C">
      <w:pPr>
        <w:ind w:left="720"/>
        <w:rPr>
          <w:b/>
        </w:rPr>
      </w:pPr>
      <w:r w:rsidRPr="00445701">
        <w:rPr>
          <w:b/>
          <w:u w:val="single"/>
        </w:rPr>
        <w:t>HS</w:t>
      </w:r>
      <w:r w:rsidR="00E21257" w:rsidRPr="00445701">
        <w:rPr>
          <w:b/>
          <w:u w:val="single"/>
        </w:rPr>
        <w:t>-ESS3</w:t>
      </w:r>
      <w:r w:rsidRPr="00445701">
        <w:rPr>
          <w:b/>
          <w:u w:val="single"/>
        </w:rPr>
        <w:t>-5</w:t>
      </w:r>
      <w:r w:rsidRPr="00445701">
        <w:rPr>
          <w:b/>
        </w:rPr>
        <w:t xml:space="preserve"> </w:t>
      </w:r>
      <w:r w:rsidR="00E21257" w:rsidRPr="00445701">
        <w:rPr>
          <w:b/>
        </w:rPr>
        <w:t>Analyze geoscience data and the results from global climate models to make an evidence-based forecast of the current rate of global or regional climate change and associated future impacts to Earth</w:t>
      </w:r>
      <w:r w:rsidR="008C35B6">
        <w:rPr>
          <w:b/>
        </w:rPr>
        <w:t>’s</w:t>
      </w:r>
      <w:bookmarkStart w:id="0" w:name="_GoBack"/>
      <w:bookmarkEnd w:id="0"/>
      <w:r w:rsidR="00E21257" w:rsidRPr="00445701">
        <w:rPr>
          <w:b/>
        </w:rPr>
        <w:t xml:space="preserve"> systems.</w:t>
      </w:r>
    </w:p>
    <w:p w14:paraId="67AA3E1E" w14:textId="77777777" w:rsidR="00B4579C" w:rsidRDefault="00B4579C" w:rsidP="00B4579C">
      <w:pPr>
        <w:ind w:left="720"/>
        <w:rPr>
          <w:color w:val="C00000"/>
        </w:rPr>
      </w:pPr>
      <w:r w:rsidRPr="00413130">
        <w:rPr>
          <w:color w:val="C00000"/>
        </w:rPr>
        <w:t xml:space="preserve">Further </w:t>
      </w:r>
      <w:r w:rsidRPr="00206FEC">
        <w:rPr>
          <w:color w:val="C00000"/>
        </w:rPr>
        <w:t xml:space="preserve">explanation: </w:t>
      </w:r>
      <w:r w:rsidR="00206FEC" w:rsidRPr="00206FEC">
        <w:rPr>
          <w:color w:val="C00000"/>
        </w:rPr>
        <w:t>Examples of evidence, for both data and climate model outputs, are for climate changes (such as precipitation and temperature) and their associated impacts (such as on sea level, glacial ice volumes, or atmosphere and ocean composition).</w:t>
      </w:r>
    </w:p>
    <w:p w14:paraId="091DFECF" w14:textId="77777777" w:rsidR="00B4579C" w:rsidRDefault="000742C4" w:rsidP="00B4579C">
      <w:pPr>
        <w:ind w:left="720"/>
        <w:rPr>
          <w:color w:val="9BBB59" w:themeColor="accent3"/>
        </w:rPr>
      </w:pPr>
      <w:r>
        <w:rPr>
          <w:color w:val="4F81BD" w:themeColor="accent1"/>
        </w:rPr>
        <w:t>Analyzing and Interpreting Data</w:t>
      </w:r>
      <w:r w:rsidR="00B4579C">
        <w:rPr>
          <w:color w:val="4F81BD" w:themeColor="accent1"/>
        </w:rPr>
        <w:t xml:space="preserve">, </w:t>
      </w:r>
      <w:r w:rsidRPr="004C4716">
        <w:rPr>
          <w:color w:val="E36C0A" w:themeColor="accent6" w:themeShade="BF"/>
        </w:rPr>
        <w:t>Global Climate Change</w:t>
      </w:r>
      <w:r w:rsidR="00B4579C" w:rsidRPr="004C4716">
        <w:rPr>
          <w:color w:val="E36C0A" w:themeColor="accent6" w:themeShade="BF"/>
        </w:rPr>
        <w:t>,</w:t>
      </w:r>
      <w:r w:rsidR="00B4579C">
        <w:rPr>
          <w:color w:val="FF0000"/>
        </w:rPr>
        <w:t xml:space="preserve"> </w:t>
      </w:r>
      <w:r>
        <w:rPr>
          <w:color w:val="9BBB59" w:themeColor="accent3"/>
        </w:rPr>
        <w:t>Stability and Change</w:t>
      </w:r>
    </w:p>
    <w:p w14:paraId="5EC512FB" w14:textId="77777777" w:rsidR="00B4579C" w:rsidRDefault="00B4579C" w:rsidP="00B4579C">
      <w:pPr>
        <w:ind w:left="720"/>
        <w:rPr>
          <w:color w:val="9BBB59" w:themeColor="accent3"/>
        </w:rPr>
      </w:pPr>
    </w:p>
    <w:p w14:paraId="49760179" w14:textId="77777777" w:rsidR="00B4579C" w:rsidRPr="00445701" w:rsidRDefault="00B4579C" w:rsidP="00B4579C">
      <w:pPr>
        <w:ind w:left="720"/>
        <w:rPr>
          <w:b/>
        </w:rPr>
      </w:pPr>
      <w:r w:rsidRPr="00445701">
        <w:rPr>
          <w:b/>
          <w:u w:val="single"/>
        </w:rPr>
        <w:t>HS</w:t>
      </w:r>
      <w:r w:rsidR="00E21257" w:rsidRPr="00445701">
        <w:rPr>
          <w:b/>
          <w:u w:val="single"/>
        </w:rPr>
        <w:t>-ESS3</w:t>
      </w:r>
      <w:r w:rsidRPr="00445701">
        <w:rPr>
          <w:b/>
          <w:u w:val="single"/>
        </w:rPr>
        <w:t>-6</w:t>
      </w:r>
      <w:r w:rsidRPr="00445701">
        <w:rPr>
          <w:b/>
        </w:rPr>
        <w:t xml:space="preserve"> </w:t>
      </w:r>
      <w:r w:rsidR="00E21257" w:rsidRPr="00445701">
        <w:rPr>
          <w:b/>
        </w:rPr>
        <w:t>Use a computational representation to illustrate the relationships among Earth systems and how those relationships are being modified due to human activity.</w:t>
      </w:r>
    </w:p>
    <w:p w14:paraId="4F235413" w14:textId="77777777" w:rsidR="00206FEC" w:rsidRDefault="00B4579C" w:rsidP="00B4579C">
      <w:pPr>
        <w:ind w:left="720"/>
      </w:pPr>
      <w:r w:rsidRPr="00413130">
        <w:rPr>
          <w:color w:val="C00000"/>
        </w:rPr>
        <w:t xml:space="preserve">Further </w:t>
      </w:r>
      <w:r w:rsidRPr="00206FEC">
        <w:rPr>
          <w:color w:val="C00000"/>
        </w:rPr>
        <w:t xml:space="preserve">explanation: </w:t>
      </w:r>
      <w:r w:rsidR="00206FEC" w:rsidRPr="00206FEC">
        <w:rPr>
          <w:color w:val="C00000"/>
        </w:rPr>
        <w:t>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w:t>
      </w:r>
      <w:r w:rsidR="00FD3559">
        <w:rPr>
          <w:color w:val="C00000"/>
        </w:rPr>
        <w:t xml:space="preserve"> </w:t>
      </w:r>
      <w:r w:rsidR="00F21C7A" w:rsidRPr="00F21C7A">
        <w:rPr>
          <w:color w:val="C00000"/>
          <w:highlight w:val="yellow"/>
        </w:rPr>
        <w:t>Use and interpret graphs and data of carbon dioxide levels in the Gulf of Maine for oysters and sea scallops. Consider the impacts of ocean acidification on shellfish.</w:t>
      </w:r>
    </w:p>
    <w:p w14:paraId="195D43EE" w14:textId="77777777" w:rsidR="00F02137" w:rsidRPr="00C30A91" w:rsidRDefault="000742C4" w:rsidP="00C30A91">
      <w:pPr>
        <w:ind w:left="720"/>
        <w:rPr>
          <w:color w:val="9BBB59" w:themeColor="accent3"/>
        </w:rPr>
      </w:pPr>
      <w:r>
        <w:rPr>
          <w:color w:val="4F81BD" w:themeColor="accent1"/>
        </w:rPr>
        <w:t>Using Mathematics and Computational Thinking</w:t>
      </w:r>
      <w:r w:rsidR="00B4579C">
        <w:rPr>
          <w:color w:val="4F81BD" w:themeColor="accent1"/>
        </w:rPr>
        <w:t xml:space="preserve">, </w:t>
      </w:r>
      <w:r w:rsidRPr="004C4716">
        <w:rPr>
          <w:color w:val="E36C0A" w:themeColor="accent6" w:themeShade="BF"/>
        </w:rPr>
        <w:t>Weather and Climate, Global Climate Change</w:t>
      </w:r>
      <w:r w:rsidR="00B4579C" w:rsidRPr="004C4716">
        <w:rPr>
          <w:color w:val="E36C0A" w:themeColor="accent6" w:themeShade="BF"/>
        </w:rPr>
        <w:t xml:space="preserve">, </w:t>
      </w:r>
      <w:r>
        <w:rPr>
          <w:color w:val="9BBB59" w:themeColor="accent3"/>
        </w:rPr>
        <w:t>Systems and System Models</w:t>
      </w:r>
    </w:p>
    <w:sectPr w:rsidR="00F02137" w:rsidRPr="00C30A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EC4A" w14:textId="77777777" w:rsidR="00F23082" w:rsidRDefault="00F23082" w:rsidP="00F02137">
      <w:pPr>
        <w:spacing w:after="0" w:line="240" w:lineRule="auto"/>
      </w:pPr>
      <w:r>
        <w:separator/>
      </w:r>
    </w:p>
  </w:endnote>
  <w:endnote w:type="continuationSeparator" w:id="0">
    <w:p w14:paraId="47789F89" w14:textId="77777777" w:rsidR="00F23082" w:rsidRDefault="00F23082"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47D0" w14:textId="77777777" w:rsidR="00F23082" w:rsidRDefault="00F23082" w:rsidP="00F02137">
      <w:pPr>
        <w:spacing w:after="0" w:line="240" w:lineRule="auto"/>
      </w:pPr>
      <w:r>
        <w:separator/>
      </w:r>
    </w:p>
  </w:footnote>
  <w:footnote w:type="continuationSeparator" w:id="0">
    <w:p w14:paraId="2406E084" w14:textId="77777777" w:rsidR="00F23082" w:rsidRDefault="00F23082"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22C3" w14:textId="77777777"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56616"/>
    <w:rsid w:val="000742C4"/>
    <w:rsid w:val="00081FF4"/>
    <w:rsid w:val="000A600E"/>
    <w:rsid w:val="000B29C4"/>
    <w:rsid w:val="001446F8"/>
    <w:rsid w:val="00162B54"/>
    <w:rsid w:val="001735C9"/>
    <w:rsid w:val="001F3DED"/>
    <w:rsid w:val="002003FE"/>
    <w:rsid w:val="0020338F"/>
    <w:rsid w:val="00206FEC"/>
    <w:rsid w:val="002100A6"/>
    <w:rsid w:val="002428FE"/>
    <w:rsid w:val="002756A6"/>
    <w:rsid w:val="002A03D2"/>
    <w:rsid w:val="00300834"/>
    <w:rsid w:val="003227AA"/>
    <w:rsid w:val="003A6874"/>
    <w:rsid w:val="003E7A79"/>
    <w:rsid w:val="003F4EC1"/>
    <w:rsid w:val="00413130"/>
    <w:rsid w:val="00445701"/>
    <w:rsid w:val="004774A7"/>
    <w:rsid w:val="004B7702"/>
    <w:rsid w:val="004C4716"/>
    <w:rsid w:val="00541329"/>
    <w:rsid w:val="005873A7"/>
    <w:rsid w:val="005D0F18"/>
    <w:rsid w:val="005E5E5A"/>
    <w:rsid w:val="005F500E"/>
    <w:rsid w:val="00642F7B"/>
    <w:rsid w:val="006B3E1F"/>
    <w:rsid w:val="006F1C93"/>
    <w:rsid w:val="006F7307"/>
    <w:rsid w:val="00734F47"/>
    <w:rsid w:val="00745DAD"/>
    <w:rsid w:val="008C35B6"/>
    <w:rsid w:val="00931B6B"/>
    <w:rsid w:val="009320F0"/>
    <w:rsid w:val="00A168DB"/>
    <w:rsid w:val="00A9118C"/>
    <w:rsid w:val="00AA0EC1"/>
    <w:rsid w:val="00B4167A"/>
    <w:rsid w:val="00B4579C"/>
    <w:rsid w:val="00B826A9"/>
    <w:rsid w:val="00BA07F3"/>
    <w:rsid w:val="00BD0E77"/>
    <w:rsid w:val="00BF7E64"/>
    <w:rsid w:val="00C11586"/>
    <w:rsid w:val="00C30A91"/>
    <w:rsid w:val="00C46E5B"/>
    <w:rsid w:val="00CD032A"/>
    <w:rsid w:val="00D23F89"/>
    <w:rsid w:val="00D343CE"/>
    <w:rsid w:val="00D56633"/>
    <w:rsid w:val="00DD0BD8"/>
    <w:rsid w:val="00E21257"/>
    <w:rsid w:val="00E6696B"/>
    <w:rsid w:val="00EB3476"/>
    <w:rsid w:val="00ED5222"/>
    <w:rsid w:val="00EF7ABD"/>
    <w:rsid w:val="00F02137"/>
    <w:rsid w:val="00F03DC2"/>
    <w:rsid w:val="00F21C7A"/>
    <w:rsid w:val="00F23082"/>
    <w:rsid w:val="00FC346B"/>
    <w:rsid w:val="00FD3559"/>
    <w:rsid w:val="00FD465A"/>
    <w:rsid w:val="00FE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CACD"/>
  <w15:docId w15:val="{B54E4F67-D82C-4259-825D-E40827D6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E60F-8150-4FE9-ABE7-AF1558DB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10</cp:revision>
  <cp:lastPrinted>2018-09-10T20:00:00Z</cp:lastPrinted>
  <dcterms:created xsi:type="dcterms:W3CDTF">2018-07-11T12:37:00Z</dcterms:created>
  <dcterms:modified xsi:type="dcterms:W3CDTF">2019-04-29T19:31:00Z</dcterms:modified>
</cp:coreProperties>
</file>