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1E" w:rsidRDefault="00A86271" w:rsidP="00BC67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Maine </w:t>
      </w:r>
      <w:r w:rsidR="00BC6732" w:rsidRPr="00BC6732">
        <w:rPr>
          <w:b/>
          <w:sz w:val="28"/>
          <w:szCs w:val="28"/>
        </w:rPr>
        <w:t>Fresh</w:t>
      </w:r>
      <w:r w:rsidR="00184A1C">
        <w:rPr>
          <w:b/>
          <w:sz w:val="28"/>
          <w:szCs w:val="28"/>
        </w:rPr>
        <w:t xml:space="preserve"> Fruit and Vegetable Program (FFVP)-</w:t>
      </w:r>
      <w:r w:rsidR="00BC6732">
        <w:rPr>
          <w:b/>
          <w:sz w:val="28"/>
          <w:szCs w:val="28"/>
        </w:rPr>
        <w:t xml:space="preserve"> School Year 2021</w:t>
      </w:r>
    </w:p>
    <w:p w:rsidR="00BC6732" w:rsidRDefault="00BC6732" w:rsidP="00BC67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  <w:bookmarkStart w:id="0" w:name="_GoBack"/>
      <w:bookmarkEnd w:id="0"/>
    </w:p>
    <w:p w:rsidR="00BC6732" w:rsidRDefault="00BC6732" w:rsidP="00BC6732">
      <w:pPr>
        <w:jc w:val="center"/>
        <w:rPr>
          <w:b/>
          <w:sz w:val="28"/>
          <w:szCs w:val="28"/>
        </w:rPr>
      </w:pPr>
    </w:p>
    <w:p w:rsidR="005478AB" w:rsidRPr="005478AB" w:rsidRDefault="005478AB" w:rsidP="00BC6732">
      <w:pPr>
        <w:jc w:val="center"/>
        <w:rPr>
          <w:b/>
          <w:i/>
          <w:sz w:val="24"/>
          <w:szCs w:val="24"/>
          <w:u w:val="single"/>
        </w:rPr>
      </w:pPr>
      <w:r w:rsidRPr="005478AB">
        <w:rPr>
          <w:b/>
          <w:i/>
          <w:sz w:val="24"/>
          <w:szCs w:val="24"/>
          <w:u w:val="single"/>
        </w:rPr>
        <w:t>Serving Options and Waivers</w:t>
      </w:r>
    </w:p>
    <w:p w:rsidR="00BC6732" w:rsidRDefault="00BC6732" w:rsidP="00BC6732">
      <w:pPr>
        <w:rPr>
          <w:b/>
          <w:sz w:val="24"/>
          <w:szCs w:val="24"/>
        </w:rPr>
      </w:pPr>
      <w:r w:rsidRPr="00BC6732">
        <w:rPr>
          <w:b/>
          <w:sz w:val="24"/>
          <w:szCs w:val="24"/>
        </w:rPr>
        <w:t xml:space="preserve">Can I send FFVP home with meals during remote days?  </w:t>
      </w:r>
    </w:p>
    <w:p w:rsidR="00BC6732" w:rsidRDefault="00BC6732" w:rsidP="00BC6732">
      <w:pPr>
        <w:rPr>
          <w:sz w:val="24"/>
          <w:szCs w:val="24"/>
        </w:rPr>
      </w:pPr>
      <w:r>
        <w:rPr>
          <w:sz w:val="24"/>
          <w:szCs w:val="24"/>
        </w:rPr>
        <w:t xml:space="preserve">Yes, the Child Nutrition office has a </w:t>
      </w:r>
      <w:r w:rsidR="00184A1C">
        <w:rPr>
          <w:sz w:val="24"/>
          <w:szCs w:val="24"/>
        </w:rPr>
        <w:t xml:space="preserve">meal time flexibility </w:t>
      </w:r>
      <w:r>
        <w:rPr>
          <w:sz w:val="24"/>
          <w:szCs w:val="24"/>
        </w:rPr>
        <w:t>waiver in place so FFVP can be sent home with other meals.</w:t>
      </w:r>
      <w:r w:rsidR="00B36E65">
        <w:rPr>
          <w:sz w:val="24"/>
          <w:szCs w:val="24"/>
        </w:rPr>
        <w:t xml:space="preserve"> If the school district </w:t>
      </w:r>
      <w:r w:rsidR="00C06AC5">
        <w:rPr>
          <w:sz w:val="24"/>
          <w:szCs w:val="24"/>
        </w:rPr>
        <w:t xml:space="preserve">applies for and </w:t>
      </w:r>
      <w:r w:rsidR="00B36E65">
        <w:rPr>
          <w:sz w:val="24"/>
          <w:szCs w:val="24"/>
        </w:rPr>
        <w:t xml:space="preserve">is approved </w:t>
      </w:r>
      <w:r w:rsidR="00AD0891">
        <w:rPr>
          <w:sz w:val="24"/>
          <w:szCs w:val="24"/>
        </w:rPr>
        <w:t xml:space="preserve">to do multiple meal distribution, multiple days of FFVP can be sent home as well, or offered in bulk. </w:t>
      </w:r>
    </w:p>
    <w:p w:rsidR="00BC6732" w:rsidRDefault="00BC6732" w:rsidP="00BC6732">
      <w:pPr>
        <w:rPr>
          <w:b/>
          <w:sz w:val="24"/>
          <w:szCs w:val="24"/>
        </w:rPr>
      </w:pPr>
      <w:r w:rsidRPr="00BC6732">
        <w:rPr>
          <w:b/>
          <w:sz w:val="24"/>
          <w:szCs w:val="24"/>
        </w:rPr>
        <w:t xml:space="preserve">Can FFVP be offered at meal pick up locations?  </w:t>
      </w:r>
    </w:p>
    <w:p w:rsidR="00096156" w:rsidRPr="00096156" w:rsidRDefault="00BC6732" w:rsidP="00BC6732">
      <w:pPr>
        <w:rPr>
          <w:sz w:val="24"/>
          <w:szCs w:val="24"/>
        </w:rPr>
      </w:pPr>
      <w:r>
        <w:rPr>
          <w:sz w:val="24"/>
          <w:szCs w:val="24"/>
        </w:rPr>
        <w:t>Yes, the Child Nutrition office has a parent/guardian pick up waiver in place.</w:t>
      </w:r>
      <w:r w:rsidR="00AD315D">
        <w:rPr>
          <w:sz w:val="24"/>
          <w:szCs w:val="24"/>
        </w:rPr>
        <w:t xml:space="preserve"> This is also true for meal delivery. </w:t>
      </w:r>
      <w:r w:rsidR="0029401C">
        <w:rPr>
          <w:sz w:val="24"/>
          <w:szCs w:val="24"/>
        </w:rPr>
        <w:t xml:space="preserve">If a school that is not approved for FFVP is the meal pick up site, we have a site eligibility waiver </w:t>
      </w:r>
      <w:r w:rsidR="008A1934">
        <w:rPr>
          <w:sz w:val="24"/>
          <w:szCs w:val="24"/>
        </w:rPr>
        <w:t xml:space="preserve">in place to allow that school to distribute FFVP as well. </w:t>
      </w:r>
    </w:p>
    <w:p w:rsidR="00BC6732" w:rsidRPr="00BC6732" w:rsidRDefault="00BC6732" w:rsidP="00BC6732">
      <w:pPr>
        <w:rPr>
          <w:b/>
          <w:sz w:val="24"/>
          <w:szCs w:val="24"/>
        </w:rPr>
      </w:pPr>
      <w:r w:rsidRPr="00BC6732">
        <w:rPr>
          <w:b/>
          <w:sz w:val="24"/>
          <w:szCs w:val="24"/>
        </w:rPr>
        <w:t xml:space="preserve">Can I serve FFVP through the Summer Food Service Program (SFSP)? </w:t>
      </w:r>
    </w:p>
    <w:p w:rsidR="00BC6732" w:rsidRDefault="00347E59" w:rsidP="00BC6732">
      <w:pPr>
        <w:rPr>
          <w:sz w:val="24"/>
          <w:szCs w:val="24"/>
        </w:rPr>
      </w:pPr>
      <w:r>
        <w:rPr>
          <w:sz w:val="24"/>
          <w:szCs w:val="24"/>
        </w:rPr>
        <w:t>Yes, k</w:t>
      </w:r>
      <w:r w:rsidR="00BC6732">
        <w:rPr>
          <w:sz w:val="24"/>
          <w:szCs w:val="24"/>
        </w:rPr>
        <w:t xml:space="preserve">eep in mind you </w:t>
      </w:r>
      <w:r w:rsidR="00862C66">
        <w:rPr>
          <w:sz w:val="24"/>
          <w:szCs w:val="24"/>
        </w:rPr>
        <w:t xml:space="preserve">will </w:t>
      </w:r>
      <w:r w:rsidR="00C06AC5">
        <w:rPr>
          <w:sz w:val="24"/>
          <w:szCs w:val="24"/>
        </w:rPr>
        <w:t>need to</w:t>
      </w:r>
      <w:r w:rsidR="00BC6732">
        <w:rPr>
          <w:sz w:val="24"/>
          <w:szCs w:val="24"/>
        </w:rPr>
        <w:t xml:space="preserve"> file a</w:t>
      </w:r>
      <w:r w:rsidR="00C06AC5">
        <w:rPr>
          <w:sz w:val="24"/>
          <w:szCs w:val="24"/>
        </w:rPr>
        <w:t xml:space="preserve"> separate claim in NSLP each month, just for FFVP. </w:t>
      </w:r>
    </w:p>
    <w:p w:rsidR="00BC6732" w:rsidRDefault="00BC6732" w:rsidP="00BC6732">
      <w:pPr>
        <w:rPr>
          <w:b/>
          <w:sz w:val="24"/>
          <w:szCs w:val="24"/>
        </w:rPr>
      </w:pPr>
      <w:r w:rsidRPr="00BC6732">
        <w:rPr>
          <w:b/>
          <w:sz w:val="24"/>
          <w:szCs w:val="24"/>
        </w:rPr>
        <w:t xml:space="preserve">Can I serve FFVP with other meals, such as breakfast or lunch? </w:t>
      </w:r>
    </w:p>
    <w:p w:rsidR="00BC6732" w:rsidRDefault="00BC6732" w:rsidP="00BC6732">
      <w:pPr>
        <w:rPr>
          <w:sz w:val="24"/>
          <w:szCs w:val="24"/>
        </w:rPr>
      </w:pPr>
      <w:r>
        <w:rPr>
          <w:sz w:val="24"/>
          <w:szCs w:val="24"/>
        </w:rPr>
        <w:t>Yes, this is allowed under USDA memo SP 23-2020. It can be served with other meals to streamline meal service. However; it must be a separate component from</w:t>
      </w:r>
      <w:r w:rsidR="00E15C2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fruits and vegetables offered with </w:t>
      </w:r>
      <w:r w:rsidR="00E15C2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breakfast </w:t>
      </w:r>
      <w:r w:rsidR="00E15C27">
        <w:rPr>
          <w:sz w:val="24"/>
          <w:szCs w:val="24"/>
        </w:rPr>
        <w:t xml:space="preserve">and lunch meal. </w:t>
      </w:r>
      <w:r>
        <w:rPr>
          <w:sz w:val="24"/>
          <w:szCs w:val="24"/>
        </w:rPr>
        <w:t xml:space="preserve"> </w:t>
      </w:r>
    </w:p>
    <w:p w:rsidR="00AD0891" w:rsidRDefault="00AD0891" w:rsidP="00BC6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if I can’t serve FFVP in the classroom </w:t>
      </w:r>
      <w:r w:rsidR="00E15C27">
        <w:rPr>
          <w:b/>
          <w:sz w:val="24"/>
          <w:szCs w:val="24"/>
        </w:rPr>
        <w:t>(does not allow</w:t>
      </w:r>
      <w:r>
        <w:rPr>
          <w:b/>
          <w:sz w:val="24"/>
          <w:szCs w:val="24"/>
        </w:rPr>
        <w:t xml:space="preserve"> 6 f</w:t>
      </w:r>
      <w:r w:rsidR="00E15C27">
        <w:rPr>
          <w:b/>
          <w:sz w:val="24"/>
          <w:szCs w:val="24"/>
        </w:rPr>
        <w:t>eet distancing)</w:t>
      </w:r>
      <w:r>
        <w:rPr>
          <w:b/>
          <w:sz w:val="24"/>
          <w:szCs w:val="24"/>
        </w:rPr>
        <w:t xml:space="preserve"> and not enough time to serve in the cafeteria</w:t>
      </w:r>
      <w:r w:rsidRPr="00AD0891">
        <w:rPr>
          <w:b/>
          <w:sz w:val="24"/>
          <w:szCs w:val="24"/>
        </w:rPr>
        <w:t xml:space="preserve">? What are my options? </w:t>
      </w:r>
    </w:p>
    <w:p w:rsidR="00AD0891" w:rsidRDefault="00AD0891" w:rsidP="00BC6732">
      <w:pPr>
        <w:rPr>
          <w:sz w:val="24"/>
          <w:szCs w:val="24"/>
        </w:rPr>
      </w:pPr>
      <w:r>
        <w:rPr>
          <w:sz w:val="24"/>
          <w:szCs w:val="24"/>
        </w:rPr>
        <w:t xml:space="preserve">Because Maine has a meal time flexibility waiver, if it becomes an issue to serve FFVP during the school day, the FFVP snack can be sent home with students. </w:t>
      </w:r>
      <w:r w:rsidR="00E15C27">
        <w:rPr>
          <w:sz w:val="24"/>
          <w:szCs w:val="24"/>
        </w:rPr>
        <w:t xml:space="preserve">FFVP can also be offered with lunch, with the intention of bringing the snack home.  </w:t>
      </w:r>
    </w:p>
    <w:p w:rsidR="00335D93" w:rsidRDefault="00335D93" w:rsidP="00BC6732">
      <w:pPr>
        <w:rPr>
          <w:b/>
          <w:sz w:val="24"/>
          <w:szCs w:val="24"/>
        </w:rPr>
      </w:pPr>
      <w:r w:rsidRPr="00335D93">
        <w:rPr>
          <w:b/>
          <w:sz w:val="24"/>
          <w:szCs w:val="24"/>
        </w:rPr>
        <w:t>We typically send a container of FFVP</w:t>
      </w:r>
      <w:r w:rsidR="00E15C27">
        <w:rPr>
          <w:b/>
          <w:sz w:val="24"/>
          <w:szCs w:val="24"/>
        </w:rPr>
        <w:t xml:space="preserve"> items </w:t>
      </w:r>
      <w:r w:rsidRPr="00335D93">
        <w:rPr>
          <w:b/>
          <w:sz w:val="24"/>
          <w:szCs w:val="24"/>
        </w:rPr>
        <w:t xml:space="preserve">in each classroom and </w:t>
      </w:r>
      <w:r w:rsidR="004F38DB">
        <w:rPr>
          <w:b/>
          <w:sz w:val="24"/>
          <w:szCs w:val="24"/>
        </w:rPr>
        <w:t xml:space="preserve">have the teachers pass out. Is this still allowed? </w:t>
      </w:r>
    </w:p>
    <w:p w:rsidR="004F38DB" w:rsidRDefault="004F38DB" w:rsidP="00BC6732">
      <w:pPr>
        <w:rPr>
          <w:sz w:val="24"/>
          <w:szCs w:val="24"/>
        </w:rPr>
      </w:pPr>
      <w:r>
        <w:rPr>
          <w:sz w:val="24"/>
          <w:szCs w:val="24"/>
        </w:rPr>
        <w:t xml:space="preserve">Yes, as long as the container is covered and teachers follow proper food safety practices, such as washing hands on putting on gloves, prior to serving, this is allowed. </w:t>
      </w:r>
      <w:r w:rsidR="00E15C27">
        <w:rPr>
          <w:sz w:val="24"/>
          <w:szCs w:val="24"/>
        </w:rPr>
        <w:t xml:space="preserve">Students are just not allowed to self-serve, according to CDC guidance. </w:t>
      </w:r>
    </w:p>
    <w:p w:rsidR="005478AB" w:rsidRPr="004F38DB" w:rsidRDefault="005478AB" w:rsidP="00BC6732">
      <w:pPr>
        <w:rPr>
          <w:sz w:val="24"/>
          <w:szCs w:val="24"/>
        </w:rPr>
      </w:pPr>
    </w:p>
    <w:p w:rsidR="00335D93" w:rsidRPr="00335D93" w:rsidRDefault="00335D93" w:rsidP="00BC6732">
      <w:pPr>
        <w:rPr>
          <w:b/>
          <w:sz w:val="24"/>
          <w:szCs w:val="24"/>
        </w:rPr>
      </w:pPr>
      <w:r w:rsidRPr="00335D93">
        <w:rPr>
          <w:b/>
          <w:sz w:val="24"/>
          <w:szCs w:val="24"/>
        </w:rPr>
        <w:lastRenderedPageBreak/>
        <w:t xml:space="preserve">Do we have to serve individually wrapped items for FFVP? </w:t>
      </w:r>
    </w:p>
    <w:p w:rsidR="00BC6732" w:rsidRDefault="00335D93" w:rsidP="00BC6732">
      <w:pPr>
        <w:rPr>
          <w:sz w:val="24"/>
          <w:szCs w:val="24"/>
        </w:rPr>
      </w:pPr>
      <w:r>
        <w:rPr>
          <w:sz w:val="24"/>
          <w:szCs w:val="24"/>
        </w:rPr>
        <w:t xml:space="preserve">This is a local decision. CDC guidance just states that self-serving is not permitted. </w:t>
      </w:r>
    </w:p>
    <w:p w:rsidR="00470D4B" w:rsidRPr="00470D4B" w:rsidRDefault="00470D4B" w:rsidP="00470D4B">
      <w:pPr>
        <w:rPr>
          <w:b/>
          <w:sz w:val="24"/>
        </w:rPr>
      </w:pPr>
      <w:r w:rsidRPr="00470D4B">
        <w:rPr>
          <w:b/>
          <w:sz w:val="24"/>
        </w:rPr>
        <w:t xml:space="preserve">How long are these FFVP flexibilities in place for? </w:t>
      </w:r>
    </w:p>
    <w:p w:rsidR="00470D4B" w:rsidRPr="00470D4B" w:rsidRDefault="00470D4B" w:rsidP="00BC6732">
      <w:pPr>
        <w:rPr>
          <w:sz w:val="24"/>
        </w:rPr>
      </w:pPr>
      <w:r w:rsidRPr="00470D4B">
        <w:rPr>
          <w:sz w:val="24"/>
        </w:rPr>
        <w:t xml:space="preserve">According to the USDA memo SP 23-2020, they are effective through the end of the school year- June 30, 2021. </w:t>
      </w:r>
    </w:p>
    <w:p w:rsidR="00470D4B" w:rsidRPr="005478AB" w:rsidRDefault="00470D4B" w:rsidP="00470D4B">
      <w:pPr>
        <w:jc w:val="center"/>
        <w:rPr>
          <w:b/>
          <w:i/>
          <w:sz w:val="24"/>
          <w:szCs w:val="24"/>
          <w:u w:val="single"/>
        </w:rPr>
      </w:pPr>
      <w:r w:rsidRPr="005478AB">
        <w:rPr>
          <w:b/>
          <w:i/>
          <w:sz w:val="24"/>
          <w:szCs w:val="24"/>
          <w:u w:val="single"/>
        </w:rPr>
        <w:t>Funding</w:t>
      </w:r>
    </w:p>
    <w:p w:rsidR="004339E3" w:rsidRDefault="004339E3" w:rsidP="00BC6732">
      <w:pPr>
        <w:rPr>
          <w:b/>
          <w:sz w:val="24"/>
          <w:szCs w:val="24"/>
        </w:rPr>
      </w:pPr>
      <w:r w:rsidRPr="004339E3">
        <w:rPr>
          <w:b/>
          <w:sz w:val="24"/>
          <w:szCs w:val="24"/>
        </w:rPr>
        <w:t xml:space="preserve">If I participated in FFVP in SY 2020, </w:t>
      </w:r>
      <w:r w:rsidR="00A6467A">
        <w:rPr>
          <w:b/>
          <w:sz w:val="24"/>
          <w:szCs w:val="24"/>
        </w:rPr>
        <w:t xml:space="preserve">and have unused funds </w:t>
      </w:r>
      <w:r w:rsidRPr="004339E3">
        <w:rPr>
          <w:b/>
          <w:sz w:val="24"/>
          <w:szCs w:val="24"/>
        </w:rPr>
        <w:t xml:space="preserve">will my funds roll into the new school year? </w:t>
      </w:r>
    </w:p>
    <w:p w:rsidR="00A6467A" w:rsidRDefault="00A6467A" w:rsidP="00BC6732">
      <w:pPr>
        <w:rPr>
          <w:sz w:val="24"/>
          <w:szCs w:val="24"/>
        </w:rPr>
      </w:pPr>
      <w:r>
        <w:rPr>
          <w:sz w:val="24"/>
          <w:szCs w:val="24"/>
        </w:rPr>
        <w:t>Yes, but only until September 30</w:t>
      </w:r>
      <w:r w:rsidRPr="00A646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At which point, any remaining funds will be returned to USDA. </w:t>
      </w:r>
      <w:r w:rsidR="00C40FCD">
        <w:rPr>
          <w:sz w:val="24"/>
          <w:szCs w:val="24"/>
        </w:rPr>
        <w:t xml:space="preserve">Funding amounts are listed in the </w:t>
      </w:r>
      <w:hyperlink r:id="rId6" w:history="1">
        <w:r w:rsidR="00C40FCD" w:rsidRPr="00C40FCD">
          <w:rPr>
            <w:rStyle w:val="Hyperlink"/>
            <w:sz w:val="24"/>
            <w:szCs w:val="24"/>
          </w:rPr>
          <w:t>FFVP Usage</w:t>
        </w:r>
      </w:hyperlink>
      <w:r w:rsidR="00C40FCD">
        <w:rPr>
          <w:sz w:val="24"/>
          <w:szCs w:val="24"/>
        </w:rPr>
        <w:t xml:space="preserve"> Report in NEO. </w:t>
      </w:r>
    </w:p>
    <w:p w:rsidR="00A6467A" w:rsidRPr="00A6467A" w:rsidRDefault="00A6467A" w:rsidP="00BC6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I was awarded FFVP for SY 2021, when does my funding </w:t>
      </w:r>
      <w:r w:rsidRPr="00A6467A">
        <w:rPr>
          <w:b/>
          <w:sz w:val="24"/>
          <w:szCs w:val="24"/>
        </w:rPr>
        <w:t xml:space="preserve">begin? </w:t>
      </w:r>
    </w:p>
    <w:p w:rsidR="00335D93" w:rsidRDefault="00A6467A" w:rsidP="00BC6732">
      <w:pPr>
        <w:rPr>
          <w:sz w:val="24"/>
          <w:szCs w:val="24"/>
        </w:rPr>
      </w:pPr>
      <w:r w:rsidRPr="00A6467A">
        <w:rPr>
          <w:sz w:val="24"/>
          <w:szCs w:val="24"/>
        </w:rPr>
        <w:t>October 1</w:t>
      </w:r>
      <w:r w:rsidRPr="00A6467A">
        <w:rPr>
          <w:sz w:val="24"/>
          <w:szCs w:val="24"/>
          <w:vertAlign w:val="superscript"/>
        </w:rPr>
        <w:t>st</w:t>
      </w:r>
      <w:r w:rsidRPr="00A646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will run from October 2020 through September 2021 (across two school years). Keep this in mind when budgeting. </w:t>
      </w:r>
      <w:r w:rsidR="00C40FCD">
        <w:rPr>
          <w:sz w:val="24"/>
          <w:szCs w:val="24"/>
        </w:rPr>
        <w:t xml:space="preserve">Funding amounts are listed in the </w:t>
      </w:r>
      <w:hyperlink r:id="rId7" w:history="1">
        <w:r w:rsidR="00C40FCD" w:rsidRPr="00C40FCD">
          <w:rPr>
            <w:rStyle w:val="Hyperlink"/>
            <w:sz w:val="24"/>
            <w:szCs w:val="24"/>
          </w:rPr>
          <w:t>FFVP Usage</w:t>
        </w:r>
      </w:hyperlink>
      <w:r w:rsidR="00C40FCD">
        <w:rPr>
          <w:sz w:val="24"/>
          <w:szCs w:val="24"/>
        </w:rPr>
        <w:t xml:space="preserve"> Report in NEO. </w:t>
      </w:r>
    </w:p>
    <w:p w:rsidR="00A6467A" w:rsidRDefault="00A6467A" w:rsidP="00BC6732">
      <w:pPr>
        <w:rPr>
          <w:b/>
          <w:sz w:val="24"/>
          <w:szCs w:val="24"/>
        </w:rPr>
      </w:pPr>
      <w:r w:rsidRPr="00A6467A">
        <w:rPr>
          <w:b/>
          <w:sz w:val="24"/>
          <w:szCs w:val="24"/>
        </w:rPr>
        <w:t xml:space="preserve">How do I know if I was approved for FFVP in SY 2021? </w:t>
      </w:r>
    </w:p>
    <w:p w:rsidR="00A6467A" w:rsidRDefault="00A6467A" w:rsidP="00BC6732">
      <w:r>
        <w:rPr>
          <w:sz w:val="24"/>
          <w:szCs w:val="24"/>
        </w:rPr>
        <w:t xml:space="preserve">A list of awarded schools is posted on our website: </w:t>
      </w:r>
      <w:hyperlink r:id="rId8" w:history="1">
        <w:r>
          <w:rPr>
            <w:rStyle w:val="Hyperlink"/>
          </w:rPr>
          <w:t>https://www.maine.gov/doe/schools/nutrition/programs/ffvp</w:t>
        </w:r>
      </w:hyperlink>
      <w:r>
        <w:t xml:space="preserve">. </w:t>
      </w:r>
    </w:p>
    <w:p w:rsidR="001B7C57" w:rsidRDefault="001B7C57" w:rsidP="00BC6732"/>
    <w:p w:rsidR="00A6467A" w:rsidRDefault="00A6467A" w:rsidP="00BC6732"/>
    <w:p w:rsidR="00A6467A" w:rsidRPr="00A6467A" w:rsidRDefault="00A6467A" w:rsidP="00BC6732">
      <w:pPr>
        <w:rPr>
          <w:sz w:val="24"/>
          <w:szCs w:val="24"/>
        </w:rPr>
      </w:pPr>
    </w:p>
    <w:sectPr w:rsidR="00A6467A" w:rsidRPr="00A646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F1" w:rsidRDefault="00A01FF1" w:rsidP="00A01FF1">
      <w:pPr>
        <w:spacing w:after="0" w:line="240" w:lineRule="auto"/>
      </w:pPr>
      <w:r>
        <w:separator/>
      </w:r>
    </w:p>
  </w:endnote>
  <w:endnote w:type="continuationSeparator" w:id="0">
    <w:p w:rsidR="00A01FF1" w:rsidRDefault="00A01FF1" w:rsidP="00A0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F1" w:rsidRDefault="00A01FF1">
    <w:pPr>
      <w:pStyle w:val="Footer"/>
    </w:pPr>
    <w:r>
      <w:t xml:space="preserve">Maine Department of Education Child Nutrition </w:t>
    </w:r>
    <w:r>
      <w:tab/>
    </w:r>
    <w:r>
      <w:tab/>
      <w:t>September</w:t>
    </w:r>
    <w:r w:rsidR="00A86271">
      <w:t xml:space="preserve"> 9,</w:t>
    </w:r>
    <w:r>
      <w:t xml:space="preserve"> 2020</w:t>
    </w:r>
  </w:p>
  <w:p w:rsidR="00A01FF1" w:rsidRDefault="00A0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F1" w:rsidRDefault="00A01FF1" w:rsidP="00A01FF1">
      <w:pPr>
        <w:spacing w:after="0" w:line="240" w:lineRule="auto"/>
      </w:pPr>
      <w:r>
        <w:separator/>
      </w:r>
    </w:p>
  </w:footnote>
  <w:footnote w:type="continuationSeparator" w:id="0">
    <w:p w:rsidR="00A01FF1" w:rsidRDefault="00A01FF1" w:rsidP="00A0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32"/>
    <w:rsid w:val="00096156"/>
    <w:rsid w:val="000D12DF"/>
    <w:rsid w:val="000F4F67"/>
    <w:rsid w:val="00184A1C"/>
    <w:rsid w:val="001B7C57"/>
    <w:rsid w:val="0029401C"/>
    <w:rsid w:val="00335D93"/>
    <w:rsid w:val="00347E59"/>
    <w:rsid w:val="004233C1"/>
    <w:rsid w:val="004339E3"/>
    <w:rsid w:val="00470D4B"/>
    <w:rsid w:val="004F38DB"/>
    <w:rsid w:val="005478AB"/>
    <w:rsid w:val="00862C66"/>
    <w:rsid w:val="00883E6A"/>
    <w:rsid w:val="008A1934"/>
    <w:rsid w:val="009A661E"/>
    <w:rsid w:val="00A01FF1"/>
    <w:rsid w:val="00A6467A"/>
    <w:rsid w:val="00A86271"/>
    <w:rsid w:val="00AD0891"/>
    <w:rsid w:val="00AD315D"/>
    <w:rsid w:val="00AD71CA"/>
    <w:rsid w:val="00B36E65"/>
    <w:rsid w:val="00BC6732"/>
    <w:rsid w:val="00BD05EE"/>
    <w:rsid w:val="00C06AC5"/>
    <w:rsid w:val="00C40FCD"/>
    <w:rsid w:val="00E1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1519"/>
  <w15:chartTrackingRefBased/>
  <w15:docId w15:val="{EA2A15AA-BC77-429B-AF5E-C26847DC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F1"/>
  </w:style>
  <w:style w:type="paragraph" w:styleId="Footer">
    <w:name w:val="footer"/>
    <w:basedOn w:val="Normal"/>
    <w:link w:val="FooterChar"/>
    <w:uiPriority w:val="99"/>
    <w:unhideWhenUsed/>
    <w:rsid w:val="00A0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F1"/>
  </w:style>
  <w:style w:type="character" w:styleId="UnresolvedMention">
    <w:name w:val="Unresolved Mention"/>
    <w:basedOn w:val="DefaultParagraphFont"/>
    <w:uiPriority w:val="99"/>
    <w:semiHidden/>
    <w:unhideWhenUsed/>
    <w:rsid w:val="00C40F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chools/nutrition/programs/ffv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o.maine.gov/doe/neo/nutrition/ReportDash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o.maine.gov/doe/neo/nutrition/ReportDashboar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18</cp:revision>
  <dcterms:created xsi:type="dcterms:W3CDTF">2020-09-03T19:20:00Z</dcterms:created>
  <dcterms:modified xsi:type="dcterms:W3CDTF">2020-09-09T13:53:00Z</dcterms:modified>
</cp:coreProperties>
</file>