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541" w14:textId="3AD892AC" w:rsidR="00C2275A" w:rsidRPr="00DE2570" w:rsidRDefault="00C2275A" w:rsidP="2D43B8F0">
      <w:pPr>
        <w:spacing w:after="0" w:line="240" w:lineRule="auto"/>
        <w:jc w:val="center"/>
        <w:rPr>
          <w:rFonts w:ascii="Times New Roman" w:eastAsia="Times New Roman" w:hAnsi="Times New Roman" w:cs="Times New Roman"/>
          <w:b/>
          <w:bCs/>
          <w:sz w:val="24"/>
          <w:szCs w:val="24"/>
        </w:rPr>
      </w:pPr>
      <w:r w:rsidRPr="00DE2570">
        <w:rPr>
          <w:rFonts w:ascii="Times New Roman" w:eastAsia="Times New Roman" w:hAnsi="Times New Roman" w:cs="Times New Roman"/>
          <w:b/>
          <w:bCs/>
          <w:color w:val="4B4E53"/>
          <w:sz w:val="24"/>
          <w:szCs w:val="24"/>
        </w:rPr>
        <w:t>FY 202</w:t>
      </w:r>
      <w:r w:rsidR="03D1F10E" w:rsidRPr="00DE2570">
        <w:rPr>
          <w:rFonts w:ascii="Times New Roman" w:eastAsia="Times New Roman" w:hAnsi="Times New Roman" w:cs="Times New Roman"/>
          <w:b/>
          <w:bCs/>
          <w:color w:val="4B4E53"/>
          <w:sz w:val="24"/>
          <w:szCs w:val="24"/>
        </w:rPr>
        <w:t>3</w:t>
      </w:r>
      <w:r w:rsidRPr="00DE2570">
        <w:rPr>
          <w:rFonts w:ascii="Times New Roman" w:eastAsia="Times New Roman" w:hAnsi="Times New Roman" w:cs="Times New Roman"/>
          <w:color w:val="4B4E53"/>
          <w:sz w:val="24"/>
          <w:szCs w:val="24"/>
        </w:rPr>
        <w:t xml:space="preserve"> </w:t>
      </w:r>
      <w:r w:rsidRPr="00DE2570">
        <w:rPr>
          <w:rFonts w:ascii="Times New Roman" w:eastAsia="Times New Roman" w:hAnsi="Times New Roman" w:cs="Times New Roman"/>
          <w:b/>
          <w:bCs/>
          <w:color w:val="4B4E53"/>
          <w:sz w:val="24"/>
          <w:szCs w:val="24"/>
        </w:rPr>
        <w:t>ESSER Performance Report</w:t>
      </w:r>
      <w:r w:rsidRPr="00DE2570">
        <w:rPr>
          <w:rFonts w:ascii="Times New Roman" w:eastAsia="Times New Roman" w:hAnsi="Times New Roman" w:cs="Times New Roman"/>
          <w:b/>
          <w:bCs/>
          <w:sz w:val="24"/>
          <w:szCs w:val="24"/>
        </w:rPr>
        <w:t xml:space="preserve"> </w:t>
      </w:r>
    </w:p>
    <w:p w14:paraId="41281B42" w14:textId="1416BE83" w:rsidR="00D52BA1" w:rsidRPr="00DE2570" w:rsidRDefault="44FB21C9" w:rsidP="2D43B8F0">
      <w:pPr>
        <w:spacing w:after="0" w:line="240" w:lineRule="auto"/>
        <w:jc w:val="cente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CARES, CRRSA and ARP Performance Report</w:t>
      </w:r>
    </w:p>
    <w:p w14:paraId="7BA8216B" w14:textId="7CC74A26" w:rsidR="00D52BA1" w:rsidRPr="00DE2570" w:rsidRDefault="5D40F7CC" w:rsidP="2D43B8F0">
      <w:pPr>
        <w:spacing w:after="0" w:line="240" w:lineRule="auto"/>
        <w:jc w:val="center"/>
        <w:rPr>
          <w:rFonts w:ascii="Times New Roman" w:eastAsia="Times New Roman" w:hAnsi="Times New Roman" w:cs="Times New Roman"/>
          <w:color w:val="4B4E53"/>
          <w:sz w:val="24"/>
          <w:szCs w:val="24"/>
        </w:rPr>
      </w:pPr>
      <w:r w:rsidRPr="00DE2570">
        <w:rPr>
          <w:rFonts w:ascii="Times New Roman" w:eastAsia="Times New Roman" w:hAnsi="Times New Roman" w:cs="Times New Roman"/>
          <w:color w:val="4B4E53"/>
          <w:sz w:val="24"/>
          <w:szCs w:val="24"/>
        </w:rPr>
        <w:t>Coronavirus Aid, Relief, and Economic Security Act (CARES)</w:t>
      </w:r>
      <w:r w:rsidR="55620B65" w:rsidRPr="00DE2570">
        <w:rPr>
          <w:rFonts w:ascii="Times New Roman" w:eastAsia="Times New Roman" w:hAnsi="Times New Roman" w:cs="Times New Roman"/>
          <w:color w:val="4B4E53"/>
          <w:sz w:val="24"/>
          <w:szCs w:val="24"/>
        </w:rPr>
        <w:t xml:space="preserve">, </w:t>
      </w:r>
      <w:r w:rsidRPr="00DE2570">
        <w:rPr>
          <w:rFonts w:ascii="Times New Roman" w:eastAsia="Times New Roman" w:hAnsi="Times New Roman" w:cs="Times New Roman"/>
          <w:color w:val="4B4E53"/>
          <w:sz w:val="24"/>
          <w:szCs w:val="24"/>
        </w:rPr>
        <w:t>Coronavirus Response and Relief Supplemental Appropriations Act (CRRSA)</w:t>
      </w:r>
      <w:r w:rsidR="419FFF80" w:rsidRPr="00DE2570">
        <w:rPr>
          <w:rFonts w:ascii="Times New Roman" w:eastAsia="Times New Roman" w:hAnsi="Times New Roman" w:cs="Times New Roman"/>
          <w:color w:val="4B4E53"/>
          <w:sz w:val="24"/>
          <w:szCs w:val="24"/>
        </w:rPr>
        <w:t xml:space="preserve">, and </w:t>
      </w:r>
      <w:r w:rsidR="77C99718" w:rsidRPr="00DE2570">
        <w:rPr>
          <w:rFonts w:ascii="Times New Roman" w:eastAsia="Times New Roman" w:hAnsi="Times New Roman" w:cs="Times New Roman"/>
          <w:color w:val="4B4E53"/>
          <w:sz w:val="24"/>
          <w:szCs w:val="24"/>
        </w:rPr>
        <w:t xml:space="preserve">American Rescue Plan (ARP) </w:t>
      </w:r>
      <w:r w:rsidRPr="00DE2570">
        <w:rPr>
          <w:rFonts w:ascii="Times New Roman" w:eastAsia="Times New Roman" w:hAnsi="Times New Roman" w:cs="Times New Roman"/>
          <w:color w:val="4B4E53"/>
          <w:sz w:val="24"/>
          <w:szCs w:val="24"/>
        </w:rPr>
        <w:t>Elementary and Secondary School Emergency Relief (ESSER) Fund</w:t>
      </w:r>
    </w:p>
    <w:p w14:paraId="2029E5B6" w14:textId="06F1D784" w:rsidR="31F6A267" w:rsidRPr="00DE2570" w:rsidRDefault="31F6A267" w:rsidP="31F6A267">
      <w:pPr>
        <w:spacing w:after="0" w:line="240" w:lineRule="auto"/>
        <w:rPr>
          <w:rFonts w:ascii="Times New Roman" w:eastAsia="Times New Roman" w:hAnsi="Times New Roman" w:cs="Times New Roman"/>
          <w:color w:val="4B4E53"/>
          <w:sz w:val="24"/>
          <w:szCs w:val="24"/>
        </w:rPr>
      </w:pPr>
    </w:p>
    <w:p w14:paraId="0AE5F8FD" w14:textId="77777777" w:rsidR="00CF4E89" w:rsidRPr="00DE2570" w:rsidRDefault="00CF4E89" w:rsidP="00270EC8">
      <w:pPr>
        <w:spacing w:after="0" w:line="240" w:lineRule="auto"/>
        <w:rPr>
          <w:rFonts w:ascii="Times New Roman" w:eastAsia="Times New Roman" w:hAnsi="Times New Roman" w:cs="Times New Roman"/>
          <w:b/>
          <w:bCs/>
          <w:color w:val="4B4E53"/>
          <w:sz w:val="24"/>
          <w:szCs w:val="24"/>
        </w:rPr>
      </w:pPr>
      <w:r w:rsidRPr="00DE2570">
        <w:rPr>
          <w:rFonts w:ascii="Times New Roman" w:eastAsia="Times New Roman" w:hAnsi="Times New Roman" w:cs="Times New Roman"/>
          <w:b/>
          <w:bCs/>
          <w:color w:val="4B4E53"/>
          <w:sz w:val="24"/>
          <w:szCs w:val="24"/>
          <w:highlight w:val="yellow"/>
        </w:rPr>
        <w:t>General Directions and Essential Information</w:t>
      </w:r>
    </w:p>
    <w:p w14:paraId="6536FA3F" w14:textId="1D9BDABB" w:rsidR="00C2275A" w:rsidRPr="00DE2570" w:rsidRDefault="4518876E" w:rsidP="00270EC8">
      <w:pPr>
        <w:spacing w:after="0" w:line="240" w:lineRule="auto"/>
        <w:rPr>
          <w:rFonts w:ascii="Times New Roman" w:eastAsia="Times New Roman" w:hAnsi="Times New Roman" w:cs="Times New Roman"/>
          <w:color w:val="4B4E53"/>
          <w:sz w:val="24"/>
          <w:szCs w:val="24"/>
        </w:rPr>
      </w:pPr>
      <w:r w:rsidRPr="16677554">
        <w:rPr>
          <w:rFonts w:ascii="Times New Roman" w:eastAsia="Times New Roman" w:hAnsi="Times New Roman" w:cs="Times New Roman"/>
          <w:color w:val="4B4E53"/>
          <w:sz w:val="24"/>
          <w:szCs w:val="24"/>
        </w:rPr>
        <w:t xml:space="preserve">Welcome to the Performance Report </w:t>
      </w:r>
      <w:r w:rsidR="221137FA" w:rsidRPr="16677554">
        <w:rPr>
          <w:rFonts w:ascii="Times New Roman" w:eastAsia="Times New Roman" w:hAnsi="Times New Roman" w:cs="Times New Roman"/>
          <w:color w:val="4B4E53"/>
          <w:sz w:val="24"/>
          <w:szCs w:val="24"/>
        </w:rPr>
        <w:t>for</w:t>
      </w:r>
      <w:r w:rsidRPr="16677554">
        <w:rPr>
          <w:rFonts w:ascii="Times New Roman" w:eastAsia="Times New Roman" w:hAnsi="Times New Roman" w:cs="Times New Roman"/>
          <w:color w:val="4B4E53"/>
          <w:sz w:val="24"/>
          <w:szCs w:val="24"/>
        </w:rPr>
        <w:t xml:space="preserve"> the CARES, CRRSA and APR Elementary and Secondary Education Emergency Relief (ESSER)</w:t>
      </w:r>
      <w:r w:rsidR="01D82653" w:rsidRPr="16677554">
        <w:rPr>
          <w:rFonts w:ascii="Times New Roman" w:eastAsia="Times New Roman" w:hAnsi="Times New Roman" w:cs="Times New Roman"/>
          <w:color w:val="4B4E53"/>
          <w:sz w:val="24"/>
          <w:szCs w:val="24"/>
        </w:rPr>
        <w:t xml:space="preserve"> funds</w:t>
      </w:r>
      <w:r w:rsidRPr="16677554">
        <w:rPr>
          <w:rFonts w:ascii="Times New Roman" w:eastAsia="Times New Roman" w:hAnsi="Times New Roman" w:cs="Times New Roman"/>
          <w:color w:val="4B4E53"/>
          <w:sz w:val="24"/>
          <w:szCs w:val="24"/>
        </w:rPr>
        <w:t xml:space="preserve">. </w:t>
      </w:r>
      <w:r w:rsidR="124DEE7B" w:rsidRPr="16677554">
        <w:rPr>
          <w:rFonts w:ascii="Times New Roman" w:eastAsia="Times New Roman" w:hAnsi="Times New Roman" w:cs="Times New Roman"/>
          <w:color w:val="4B4E53"/>
          <w:sz w:val="24"/>
          <w:szCs w:val="24"/>
        </w:rPr>
        <w:t>The</w:t>
      </w:r>
      <w:r w:rsidR="1D5EDA7F" w:rsidRPr="16677554">
        <w:rPr>
          <w:rFonts w:ascii="Times New Roman" w:eastAsia="Times New Roman" w:hAnsi="Times New Roman" w:cs="Times New Roman"/>
          <w:color w:val="4B4E53"/>
          <w:sz w:val="24"/>
          <w:szCs w:val="24"/>
        </w:rPr>
        <w:t xml:space="preserve"> </w:t>
      </w:r>
      <w:r w:rsidR="1D5EDA7F" w:rsidRPr="16677554">
        <w:rPr>
          <w:rFonts w:ascii="Times New Roman" w:eastAsia="Times New Roman" w:hAnsi="Times New Roman" w:cs="Times New Roman"/>
          <w:b/>
          <w:bCs/>
          <w:color w:val="4B4E53"/>
          <w:sz w:val="24"/>
          <w:szCs w:val="24"/>
        </w:rPr>
        <w:t>FY 202</w:t>
      </w:r>
      <w:r w:rsidR="712BE31E" w:rsidRPr="16677554">
        <w:rPr>
          <w:rFonts w:ascii="Times New Roman" w:eastAsia="Times New Roman" w:hAnsi="Times New Roman" w:cs="Times New Roman"/>
          <w:b/>
          <w:bCs/>
          <w:color w:val="4B4E53"/>
          <w:sz w:val="24"/>
          <w:szCs w:val="24"/>
        </w:rPr>
        <w:t>3</w:t>
      </w:r>
      <w:r w:rsidR="124DEE7B" w:rsidRPr="16677554">
        <w:rPr>
          <w:rFonts w:ascii="Times New Roman" w:eastAsia="Times New Roman" w:hAnsi="Times New Roman" w:cs="Times New Roman"/>
          <w:color w:val="4B4E53"/>
          <w:sz w:val="24"/>
          <w:szCs w:val="24"/>
        </w:rPr>
        <w:t xml:space="preserve"> </w:t>
      </w:r>
      <w:r w:rsidRPr="16677554">
        <w:rPr>
          <w:rFonts w:ascii="Times New Roman" w:eastAsia="Times New Roman" w:hAnsi="Times New Roman" w:cs="Times New Roman"/>
          <w:b/>
          <w:bCs/>
          <w:color w:val="4B4E53"/>
          <w:sz w:val="24"/>
          <w:szCs w:val="24"/>
        </w:rPr>
        <w:t xml:space="preserve">ESSER Performance Report </w:t>
      </w:r>
      <w:r w:rsidR="01D82653" w:rsidRPr="16677554">
        <w:rPr>
          <w:rFonts w:ascii="Times New Roman" w:eastAsia="Times New Roman" w:hAnsi="Times New Roman" w:cs="Times New Roman"/>
          <w:b/>
          <w:bCs/>
          <w:color w:val="4B4E53"/>
          <w:sz w:val="24"/>
          <w:szCs w:val="24"/>
        </w:rPr>
        <w:t xml:space="preserve">will be available </w:t>
      </w:r>
      <w:r w:rsidRPr="16677554">
        <w:rPr>
          <w:rFonts w:ascii="Times New Roman" w:eastAsia="Times New Roman" w:hAnsi="Times New Roman" w:cs="Times New Roman"/>
          <w:b/>
          <w:bCs/>
          <w:color w:val="4B4E53"/>
          <w:sz w:val="24"/>
          <w:szCs w:val="24"/>
        </w:rPr>
        <w:t xml:space="preserve">at: </w:t>
      </w:r>
      <w:hyperlink r:id="rId8">
        <w:r w:rsidR="124DEE7B" w:rsidRPr="16677554">
          <w:rPr>
            <w:rStyle w:val="Hyperlink"/>
            <w:rFonts w:ascii="Times New Roman" w:eastAsia="Times New Roman" w:hAnsi="Times New Roman" w:cs="Times New Roman"/>
            <w:b/>
            <w:bCs/>
            <w:sz w:val="24"/>
            <w:szCs w:val="24"/>
          </w:rPr>
          <w:t>https://www.4pcamaine.org/</w:t>
        </w:r>
      </w:hyperlink>
      <w:r w:rsidR="124DEE7B" w:rsidRPr="16677554">
        <w:rPr>
          <w:rFonts w:ascii="Times New Roman" w:eastAsia="Times New Roman" w:hAnsi="Times New Roman" w:cs="Times New Roman"/>
          <w:b/>
          <w:bCs/>
          <w:color w:val="4B4E53"/>
          <w:sz w:val="24"/>
          <w:szCs w:val="24"/>
        </w:rPr>
        <w:t xml:space="preserve">. </w:t>
      </w:r>
      <w:r w:rsidR="124DEE7B" w:rsidRPr="16677554">
        <w:rPr>
          <w:rFonts w:ascii="Times New Roman" w:eastAsia="Times New Roman" w:hAnsi="Times New Roman" w:cs="Times New Roman"/>
          <w:color w:val="4B4E53"/>
          <w:sz w:val="24"/>
          <w:szCs w:val="24"/>
        </w:rPr>
        <w:t>The u</w:t>
      </w:r>
      <w:r w:rsidRPr="16677554">
        <w:rPr>
          <w:rFonts w:ascii="Times New Roman" w:eastAsia="Times New Roman" w:hAnsi="Times New Roman" w:cs="Times New Roman"/>
          <w:color w:val="4B4E53"/>
          <w:sz w:val="24"/>
          <w:szCs w:val="24"/>
        </w:rPr>
        <w:t xml:space="preserve">sername and password </w:t>
      </w:r>
      <w:r w:rsidR="5446ABC8" w:rsidRPr="16677554">
        <w:rPr>
          <w:rFonts w:ascii="Times New Roman" w:eastAsia="Times New Roman" w:hAnsi="Times New Roman" w:cs="Times New Roman"/>
          <w:color w:val="4B4E53"/>
          <w:sz w:val="24"/>
          <w:szCs w:val="24"/>
        </w:rPr>
        <w:t xml:space="preserve">the </w:t>
      </w:r>
      <w:r w:rsidRPr="16677554">
        <w:rPr>
          <w:rFonts w:ascii="Times New Roman" w:eastAsia="Times New Roman" w:hAnsi="Times New Roman" w:cs="Times New Roman"/>
          <w:color w:val="4B4E53"/>
          <w:sz w:val="24"/>
          <w:szCs w:val="24"/>
        </w:rPr>
        <w:t>ESSE</w:t>
      </w:r>
      <w:r w:rsidR="7B0A38D3" w:rsidRPr="16677554">
        <w:rPr>
          <w:rFonts w:ascii="Times New Roman" w:eastAsia="Times New Roman" w:hAnsi="Times New Roman" w:cs="Times New Roman"/>
          <w:color w:val="4B4E53"/>
          <w:sz w:val="24"/>
          <w:szCs w:val="24"/>
        </w:rPr>
        <w:t>R application</w:t>
      </w:r>
      <w:r w:rsidRPr="16677554">
        <w:rPr>
          <w:rFonts w:ascii="Times New Roman" w:eastAsia="Times New Roman" w:hAnsi="Times New Roman" w:cs="Times New Roman"/>
          <w:color w:val="4B4E53"/>
          <w:sz w:val="24"/>
          <w:szCs w:val="24"/>
        </w:rPr>
        <w:t xml:space="preserve"> and the </w:t>
      </w:r>
      <w:r w:rsidR="1D5EDA7F" w:rsidRPr="16677554">
        <w:rPr>
          <w:rFonts w:ascii="Times New Roman" w:eastAsia="Times New Roman" w:hAnsi="Times New Roman" w:cs="Times New Roman"/>
          <w:color w:val="4B4E53"/>
          <w:sz w:val="24"/>
          <w:szCs w:val="24"/>
        </w:rPr>
        <w:t>federal grant reimbursement system</w:t>
      </w:r>
      <w:r w:rsidRPr="16677554">
        <w:rPr>
          <w:rFonts w:ascii="Times New Roman" w:eastAsia="Times New Roman" w:hAnsi="Times New Roman" w:cs="Times New Roman"/>
          <w:color w:val="4B4E53"/>
          <w:sz w:val="24"/>
          <w:szCs w:val="24"/>
        </w:rPr>
        <w:t xml:space="preserve"> will grant access to the Performance Report.</w:t>
      </w:r>
      <w:r w:rsidR="124DEE7B" w:rsidRPr="16677554">
        <w:rPr>
          <w:rFonts w:ascii="Times New Roman" w:eastAsia="Times New Roman" w:hAnsi="Times New Roman" w:cs="Times New Roman"/>
          <w:color w:val="4B4E53"/>
          <w:sz w:val="24"/>
          <w:szCs w:val="24"/>
        </w:rPr>
        <w:t xml:space="preserve"> </w:t>
      </w:r>
      <w:r w:rsidR="4C5D1EF5" w:rsidRPr="16677554">
        <w:rPr>
          <w:rFonts w:ascii="Times New Roman" w:eastAsia="Times New Roman" w:hAnsi="Times New Roman" w:cs="Times New Roman"/>
          <w:color w:val="4B4E53"/>
          <w:sz w:val="24"/>
          <w:szCs w:val="24"/>
        </w:rPr>
        <w:t xml:space="preserve">The </w:t>
      </w:r>
      <w:r w:rsidR="1D5EDA7F" w:rsidRPr="16677554">
        <w:rPr>
          <w:rFonts w:ascii="Times New Roman" w:eastAsia="Times New Roman" w:hAnsi="Times New Roman" w:cs="Times New Roman"/>
          <w:color w:val="4B4E53"/>
          <w:sz w:val="24"/>
          <w:szCs w:val="24"/>
        </w:rPr>
        <w:t>FY 202</w:t>
      </w:r>
      <w:r w:rsidR="236AA30A" w:rsidRPr="16677554">
        <w:rPr>
          <w:rFonts w:ascii="Times New Roman" w:eastAsia="Times New Roman" w:hAnsi="Times New Roman" w:cs="Times New Roman"/>
          <w:color w:val="4B4E53"/>
          <w:sz w:val="24"/>
          <w:szCs w:val="24"/>
        </w:rPr>
        <w:t>3</w:t>
      </w:r>
      <w:r w:rsidR="1D5EDA7F" w:rsidRPr="16677554">
        <w:rPr>
          <w:rFonts w:ascii="Times New Roman" w:eastAsia="Times New Roman" w:hAnsi="Times New Roman" w:cs="Times New Roman"/>
          <w:color w:val="4B4E53"/>
          <w:sz w:val="24"/>
          <w:szCs w:val="24"/>
        </w:rPr>
        <w:t xml:space="preserve"> ESSER </w:t>
      </w:r>
      <w:r w:rsidR="4C5D1EF5" w:rsidRPr="16677554">
        <w:rPr>
          <w:rFonts w:ascii="Times New Roman" w:eastAsia="Times New Roman" w:hAnsi="Times New Roman" w:cs="Times New Roman"/>
          <w:color w:val="4B4E53"/>
          <w:sz w:val="24"/>
          <w:szCs w:val="24"/>
        </w:rPr>
        <w:t xml:space="preserve">Performance Report is due </w:t>
      </w:r>
      <w:r w:rsidR="6F386FCE" w:rsidRPr="16677554">
        <w:rPr>
          <w:rFonts w:ascii="Times New Roman" w:eastAsia="Times New Roman" w:hAnsi="Times New Roman" w:cs="Times New Roman"/>
          <w:b/>
          <w:bCs/>
          <w:color w:val="FF0000"/>
          <w:sz w:val="24"/>
          <w:szCs w:val="24"/>
        </w:rPr>
        <w:t xml:space="preserve">April </w:t>
      </w:r>
      <w:r w:rsidR="682132DD" w:rsidRPr="16677554">
        <w:rPr>
          <w:rFonts w:ascii="Times New Roman" w:eastAsia="Times New Roman" w:hAnsi="Times New Roman" w:cs="Times New Roman"/>
          <w:b/>
          <w:bCs/>
          <w:color w:val="FF0000"/>
          <w:sz w:val="24"/>
          <w:szCs w:val="24"/>
        </w:rPr>
        <w:t>12</w:t>
      </w:r>
      <w:r w:rsidR="6F386FCE" w:rsidRPr="16677554">
        <w:rPr>
          <w:rFonts w:ascii="Times New Roman" w:eastAsia="Times New Roman" w:hAnsi="Times New Roman" w:cs="Times New Roman"/>
          <w:b/>
          <w:bCs/>
          <w:color w:val="FF0000"/>
          <w:sz w:val="24"/>
          <w:szCs w:val="24"/>
        </w:rPr>
        <w:t>, 202</w:t>
      </w:r>
      <w:r w:rsidR="63FE3AF8" w:rsidRPr="16677554">
        <w:rPr>
          <w:rFonts w:ascii="Times New Roman" w:eastAsia="Times New Roman" w:hAnsi="Times New Roman" w:cs="Times New Roman"/>
          <w:b/>
          <w:bCs/>
          <w:color w:val="FF0000"/>
          <w:sz w:val="24"/>
          <w:szCs w:val="24"/>
        </w:rPr>
        <w:t>4.</w:t>
      </w:r>
    </w:p>
    <w:p w14:paraId="584162FD" w14:textId="77777777" w:rsidR="00C2275A" w:rsidRPr="00DE2570" w:rsidRDefault="00C2275A" w:rsidP="00270EC8">
      <w:pPr>
        <w:spacing w:after="0" w:line="240" w:lineRule="auto"/>
        <w:rPr>
          <w:rFonts w:ascii="Times New Roman" w:eastAsia="Times New Roman" w:hAnsi="Times New Roman" w:cs="Times New Roman"/>
          <w:color w:val="4B4E53"/>
          <w:sz w:val="24"/>
          <w:szCs w:val="24"/>
        </w:rPr>
      </w:pPr>
    </w:p>
    <w:p w14:paraId="01DFC8CB" w14:textId="32580A69" w:rsidR="00270EC8" w:rsidRPr="00DE2570" w:rsidRDefault="00270EC8" w:rsidP="00270EC8">
      <w:pPr>
        <w:spacing w:after="0" w:line="240" w:lineRule="auto"/>
        <w:rPr>
          <w:rFonts w:ascii="Times New Roman" w:eastAsia="Times New Roman" w:hAnsi="Times New Roman" w:cs="Times New Roman"/>
          <w:color w:val="4B4E53"/>
          <w:sz w:val="24"/>
          <w:szCs w:val="24"/>
        </w:rPr>
      </w:pPr>
      <w:r w:rsidRPr="00DE2570">
        <w:rPr>
          <w:rFonts w:ascii="Times New Roman" w:eastAsia="Times New Roman" w:hAnsi="Times New Roman" w:cs="Times New Roman"/>
          <w:color w:val="4B4E53"/>
          <w:sz w:val="24"/>
          <w:szCs w:val="24"/>
        </w:rPr>
        <w:t xml:space="preserve">In </w:t>
      </w:r>
      <w:r w:rsidR="00C2275A" w:rsidRPr="00DE2570">
        <w:rPr>
          <w:rFonts w:ascii="Times New Roman" w:eastAsia="Times New Roman" w:hAnsi="Times New Roman" w:cs="Times New Roman"/>
          <w:color w:val="4B4E53"/>
          <w:sz w:val="24"/>
          <w:szCs w:val="24"/>
        </w:rPr>
        <w:t>the FY 202</w:t>
      </w:r>
      <w:r w:rsidR="12A1513A" w:rsidRPr="00DE2570">
        <w:rPr>
          <w:rFonts w:ascii="Times New Roman" w:eastAsia="Times New Roman" w:hAnsi="Times New Roman" w:cs="Times New Roman"/>
          <w:color w:val="4B4E53"/>
          <w:sz w:val="24"/>
          <w:szCs w:val="24"/>
        </w:rPr>
        <w:t>3</w:t>
      </w:r>
      <w:r w:rsidR="00C2275A" w:rsidRPr="00DE2570">
        <w:rPr>
          <w:rFonts w:ascii="Times New Roman" w:eastAsia="Times New Roman" w:hAnsi="Times New Roman" w:cs="Times New Roman"/>
          <w:color w:val="4B4E53"/>
          <w:sz w:val="24"/>
          <w:szCs w:val="24"/>
        </w:rPr>
        <w:t xml:space="preserve"> ESSER</w:t>
      </w:r>
      <w:r w:rsidRPr="00DE2570">
        <w:rPr>
          <w:rFonts w:ascii="Times New Roman" w:eastAsia="Times New Roman" w:hAnsi="Times New Roman" w:cs="Times New Roman"/>
          <w:color w:val="4B4E53"/>
          <w:sz w:val="24"/>
          <w:szCs w:val="24"/>
        </w:rPr>
        <w:t xml:space="preserve"> </w:t>
      </w:r>
      <w:r w:rsidR="00C2275A" w:rsidRPr="00DE2570">
        <w:rPr>
          <w:rFonts w:ascii="Times New Roman" w:eastAsia="Times New Roman" w:hAnsi="Times New Roman" w:cs="Times New Roman"/>
          <w:color w:val="4B4E53"/>
          <w:sz w:val="24"/>
          <w:szCs w:val="24"/>
        </w:rPr>
        <w:t>P</w:t>
      </w:r>
      <w:r w:rsidRPr="00DE2570">
        <w:rPr>
          <w:rFonts w:ascii="Times New Roman" w:eastAsia="Times New Roman" w:hAnsi="Times New Roman" w:cs="Times New Roman"/>
          <w:color w:val="4B4E53"/>
          <w:sz w:val="24"/>
          <w:szCs w:val="24"/>
        </w:rPr>
        <w:t xml:space="preserve">erformance </w:t>
      </w:r>
      <w:r w:rsidR="00C2275A" w:rsidRPr="00DE2570">
        <w:rPr>
          <w:rFonts w:ascii="Times New Roman" w:eastAsia="Times New Roman" w:hAnsi="Times New Roman" w:cs="Times New Roman"/>
          <w:color w:val="4B4E53"/>
          <w:sz w:val="24"/>
          <w:szCs w:val="24"/>
        </w:rPr>
        <w:t>R</w:t>
      </w:r>
      <w:r w:rsidRPr="00DE2570">
        <w:rPr>
          <w:rFonts w:ascii="Times New Roman" w:eastAsia="Times New Roman" w:hAnsi="Times New Roman" w:cs="Times New Roman"/>
          <w:color w:val="4B4E53"/>
          <w:sz w:val="24"/>
          <w:szCs w:val="24"/>
        </w:rPr>
        <w:t xml:space="preserve">eport, there are specific questions related to each </w:t>
      </w:r>
      <w:r w:rsidR="005C1027" w:rsidRPr="00DE2570">
        <w:rPr>
          <w:rFonts w:ascii="Times New Roman" w:eastAsia="Times New Roman" w:hAnsi="Times New Roman" w:cs="Times New Roman"/>
          <w:color w:val="4B4E53"/>
          <w:sz w:val="24"/>
          <w:szCs w:val="24"/>
        </w:rPr>
        <w:t xml:space="preserve">ESSER </w:t>
      </w:r>
      <w:r w:rsidR="00EA1581" w:rsidRPr="00DE2570">
        <w:rPr>
          <w:rFonts w:ascii="Times New Roman" w:eastAsia="Times New Roman" w:hAnsi="Times New Roman" w:cs="Times New Roman"/>
          <w:color w:val="4B4E53"/>
          <w:sz w:val="24"/>
          <w:szCs w:val="24"/>
        </w:rPr>
        <w:t>s</w:t>
      </w:r>
      <w:r w:rsidR="005C1027" w:rsidRPr="00DE2570">
        <w:rPr>
          <w:rFonts w:ascii="Times New Roman" w:eastAsia="Times New Roman" w:hAnsi="Times New Roman" w:cs="Times New Roman"/>
          <w:color w:val="4B4E53"/>
          <w:sz w:val="24"/>
          <w:szCs w:val="24"/>
        </w:rPr>
        <w:t>ubgrant funds</w:t>
      </w:r>
      <w:r w:rsidRPr="00DE2570">
        <w:rPr>
          <w:rFonts w:ascii="Times New Roman" w:eastAsia="Times New Roman" w:hAnsi="Times New Roman" w:cs="Times New Roman"/>
          <w:color w:val="4B4E53"/>
          <w:sz w:val="24"/>
          <w:szCs w:val="24"/>
        </w:rPr>
        <w:t xml:space="preserve"> (</w:t>
      </w:r>
      <w:r w:rsidR="00A25700" w:rsidRPr="00DE2570">
        <w:rPr>
          <w:rFonts w:ascii="Times New Roman" w:eastAsia="Times New Roman" w:hAnsi="Times New Roman" w:cs="Times New Roman"/>
          <w:color w:val="4B4E53"/>
          <w:sz w:val="24"/>
          <w:szCs w:val="24"/>
        </w:rPr>
        <w:t>I.e.,</w:t>
      </w:r>
      <w:r w:rsidRPr="00DE2570">
        <w:rPr>
          <w:rFonts w:ascii="Times New Roman" w:eastAsia="Times New Roman" w:hAnsi="Times New Roman" w:cs="Times New Roman"/>
          <w:color w:val="4B4E53"/>
          <w:sz w:val="24"/>
          <w:szCs w:val="24"/>
        </w:rPr>
        <w:t xml:space="preserve"> CARES, CRRSA, and ARP) in addition to questions related to all </w:t>
      </w:r>
      <w:r w:rsidR="00EA1581" w:rsidRPr="00DE2570">
        <w:rPr>
          <w:rFonts w:ascii="Times New Roman" w:eastAsia="Times New Roman" w:hAnsi="Times New Roman" w:cs="Times New Roman"/>
          <w:color w:val="4B4E53"/>
          <w:sz w:val="24"/>
          <w:szCs w:val="24"/>
        </w:rPr>
        <w:t>subgrant funds</w:t>
      </w:r>
      <w:r w:rsidRPr="00DE2570">
        <w:rPr>
          <w:rFonts w:ascii="Times New Roman" w:eastAsia="Times New Roman" w:hAnsi="Times New Roman" w:cs="Times New Roman"/>
          <w:color w:val="4B4E53"/>
          <w:sz w:val="24"/>
          <w:szCs w:val="24"/>
        </w:rPr>
        <w:t xml:space="preserve"> (</w:t>
      </w:r>
      <w:proofErr w:type="gramStart"/>
      <w:r w:rsidRPr="00DE2570">
        <w:rPr>
          <w:rFonts w:ascii="Times New Roman" w:eastAsia="Times New Roman" w:hAnsi="Times New Roman" w:cs="Times New Roman"/>
          <w:color w:val="4B4E53"/>
          <w:sz w:val="24"/>
          <w:szCs w:val="24"/>
        </w:rPr>
        <w:t>I.e.</w:t>
      </w:r>
      <w:proofErr w:type="gramEnd"/>
      <w:r w:rsidRPr="00DE2570">
        <w:rPr>
          <w:rFonts w:ascii="Times New Roman" w:eastAsia="Times New Roman" w:hAnsi="Times New Roman" w:cs="Times New Roman"/>
          <w:color w:val="4B4E53"/>
          <w:sz w:val="24"/>
          <w:szCs w:val="24"/>
        </w:rPr>
        <w:t xml:space="preserve"> ESSER). </w:t>
      </w:r>
    </w:p>
    <w:p w14:paraId="5AE6535C" w14:textId="2B540BD9" w:rsidR="03FAF1EA" w:rsidRPr="00DE2570" w:rsidRDefault="03FAF1EA" w:rsidP="03FAF1EA">
      <w:pPr>
        <w:spacing w:after="0" w:line="240" w:lineRule="auto"/>
        <w:rPr>
          <w:rFonts w:ascii="Times New Roman" w:eastAsia="Times New Roman" w:hAnsi="Times New Roman" w:cs="Times New Roman"/>
          <w:color w:val="4B4E53"/>
          <w:sz w:val="24"/>
          <w:szCs w:val="24"/>
        </w:rPr>
      </w:pPr>
    </w:p>
    <w:p w14:paraId="65122650" w14:textId="563191A2" w:rsidR="6C1E985A" w:rsidRPr="00DE2570" w:rsidRDefault="6C1E985A" w:rsidP="31F6A267">
      <w:pPr>
        <w:spacing w:after="0" w:line="240" w:lineRule="auto"/>
        <w:rPr>
          <w:rFonts w:ascii="Times New Roman" w:eastAsia="Times New Roman" w:hAnsi="Times New Roman" w:cs="Times New Roman"/>
          <w:color w:val="4B4E53"/>
          <w:sz w:val="24"/>
          <w:szCs w:val="24"/>
        </w:rPr>
      </w:pPr>
      <w:r w:rsidRPr="00DE2570">
        <w:rPr>
          <w:rFonts w:ascii="Times New Roman" w:eastAsia="Times New Roman" w:hAnsi="Times New Roman" w:cs="Times New Roman"/>
          <w:color w:val="4B4E53"/>
          <w:sz w:val="24"/>
          <w:szCs w:val="24"/>
        </w:rPr>
        <w:t xml:space="preserve">All </w:t>
      </w:r>
      <w:r w:rsidR="005CDD7A" w:rsidRPr="00DE2570">
        <w:rPr>
          <w:rFonts w:ascii="Times New Roman" w:eastAsia="Times New Roman" w:hAnsi="Times New Roman" w:cs="Times New Roman"/>
          <w:color w:val="4B4E53"/>
          <w:sz w:val="24"/>
          <w:szCs w:val="24"/>
        </w:rPr>
        <w:t xml:space="preserve">expenditures </w:t>
      </w:r>
      <w:r w:rsidR="003134E0" w:rsidRPr="00DE2570">
        <w:rPr>
          <w:rFonts w:ascii="Times New Roman" w:eastAsia="Times New Roman" w:hAnsi="Times New Roman" w:cs="Times New Roman"/>
          <w:color w:val="4B4E53"/>
          <w:sz w:val="24"/>
          <w:szCs w:val="24"/>
        </w:rPr>
        <w:t xml:space="preserve">and </w:t>
      </w:r>
      <w:r w:rsidR="008E73F1" w:rsidRPr="00DE2570">
        <w:rPr>
          <w:rFonts w:ascii="Times New Roman" w:eastAsia="Times New Roman" w:hAnsi="Times New Roman" w:cs="Times New Roman"/>
          <w:color w:val="4B4E53"/>
          <w:sz w:val="24"/>
          <w:szCs w:val="24"/>
        </w:rPr>
        <w:t>activities will only r</w:t>
      </w:r>
      <w:r w:rsidR="3C2FAC8E" w:rsidRPr="00DE2570">
        <w:rPr>
          <w:rFonts w:ascii="Times New Roman" w:eastAsia="Times New Roman" w:hAnsi="Times New Roman" w:cs="Times New Roman"/>
          <w:color w:val="4B4E53"/>
          <w:sz w:val="24"/>
          <w:szCs w:val="24"/>
        </w:rPr>
        <w:t>eflect th</w:t>
      </w:r>
      <w:r w:rsidR="3C2FAC8E" w:rsidRPr="00DE2570">
        <w:rPr>
          <w:rFonts w:ascii="Times New Roman" w:eastAsia="Times New Roman" w:hAnsi="Times New Roman" w:cs="Times New Roman"/>
          <w:sz w:val="24"/>
          <w:szCs w:val="24"/>
        </w:rPr>
        <w:t xml:space="preserve">e </w:t>
      </w:r>
      <w:r w:rsidR="426840BE" w:rsidRPr="00DE2570">
        <w:rPr>
          <w:rFonts w:ascii="Times New Roman" w:eastAsia="Times New Roman" w:hAnsi="Times New Roman" w:cs="Times New Roman"/>
          <w:b/>
          <w:bCs/>
          <w:sz w:val="24"/>
          <w:szCs w:val="24"/>
        </w:rPr>
        <w:t xml:space="preserve">July 1, </w:t>
      </w:r>
      <w:proofErr w:type="gramStart"/>
      <w:r w:rsidR="426840BE" w:rsidRPr="00DE2570">
        <w:rPr>
          <w:rFonts w:ascii="Times New Roman" w:eastAsia="Times New Roman" w:hAnsi="Times New Roman" w:cs="Times New Roman"/>
          <w:b/>
          <w:bCs/>
          <w:sz w:val="24"/>
          <w:szCs w:val="24"/>
        </w:rPr>
        <w:t>202</w:t>
      </w:r>
      <w:r w:rsidR="58910FF6" w:rsidRPr="00DE2570">
        <w:rPr>
          <w:rFonts w:ascii="Times New Roman" w:eastAsia="Times New Roman" w:hAnsi="Times New Roman" w:cs="Times New Roman"/>
          <w:b/>
          <w:bCs/>
          <w:sz w:val="24"/>
          <w:szCs w:val="24"/>
        </w:rPr>
        <w:t>2</w:t>
      </w:r>
      <w:proofErr w:type="gramEnd"/>
      <w:r w:rsidR="426840BE" w:rsidRPr="00DE2570">
        <w:rPr>
          <w:rFonts w:ascii="Times New Roman" w:eastAsia="Times New Roman" w:hAnsi="Times New Roman" w:cs="Times New Roman"/>
          <w:b/>
          <w:bCs/>
          <w:sz w:val="24"/>
          <w:szCs w:val="24"/>
        </w:rPr>
        <w:t xml:space="preserve"> to June 30, 202</w:t>
      </w:r>
      <w:r w:rsidR="113F4422" w:rsidRPr="00DE2570">
        <w:rPr>
          <w:rFonts w:ascii="Times New Roman" w:eastAsia="Times New Roman" w:hAnsi="Times New Roman" w:cs="Times New Roman"/>
          <w:b/>
          <w:bCs/>
          <w:sz w:val="24"/>
          <w:szCs w:val="24"/>
        </w:rPr>
        <w:t>3</w:t>
      </w:r>
      <w:r w:rsidR="426840BE" w:rsidRPr="00DE2570">
        <w:rPr>
          <w:rFonts w:ascii="Times New Roman" w:eastAsia="Times New Roman" w:hAnsi="Times New Roman" w:cs="Times New Roman"/>
          <w:b/>
          <w:bCs/>
          <w:sz w:val="24"/>
          <w:szCs w:val="24"/>
        </w:rPr>
        <w:t xml:space="preserve"> </w:t>
      </w:r>
      <w:r w:rsidR="3C2FAC8E" w:rsidRPr="00DE2570">
        <w:rPr>
          <w:rFonts w:ascii="Times New Roman" w:eastAsia="Times New Roman" w:hAnsi="Times New Roman" w:cs="Times New Roman"/>
          <w:sz w:val="24"/>
          <w:szCs w:val="24"/>
        </w:rPr>
        <w:t>performance period</w:t>
      </w:r>
      <w:r w:rsidR="46CFFB44" w:rsidRPr="00DE2570">
        <w:rPr>
          <w:rFonts w:ascii="Times New Roman" w:eastAsia="Times New Roman" w:hAnsi="Times New Roman" w:cs="Times New Roman"/>
          <w:sz w:val="24"/>
          <w:szCs w:val="24"/>
        </w:rPr>
        <w:t xml:space="preserve"> for </w:t>
      </w:r>
      <w:r w:rsidR="499FEEF0" w:rsidRPr="00DE2570">
        <w:rPr>
          <w:rFonts w:ascii="Times New Roman" w:eastAsia="Times New Roman" w:hAnsi="Times New Roman" w:cs="Times New Roman"/>
          <w:b/>
          <w:bCs/>
          <w:sz w:val="24"/>
          <w:szCs w:val="24"/>
        </w:rPr>
        <w:t>CARES ESSER I</w:t>
      </w:r>
      <w:r w:rsidR="545C761F" w:rsidRPr="00DE2570">
        <w:rPr>
          <w:rFonts w:ascii="Times New Roman" w:eastAsia="Times New Roman" w:hAnsi="Times New Roman" w:cs="Times New Roman"/>
          <w:b/>
          <w:bCs/>
          <w:sz w:val="24"/>
          <w:szCs w:val="24"/>
        </w:rPr>
        <w:t xml:space="preserve">, </w:t>
      </w:r>
      <w:r w:rsidR="499FEEF0" w:rsidRPr="00DE2570">
        <w:rPr>
          <w:rFonts w:ascii="Times New Roman" w:eastAsia="Times New Roman" w:hAnsi="Times New Roman" w:cs="Times New Roman"/>
          <w:b/>
          <w:bCs/>
          <w:sz w:val="24"/>
          <w:szCs w:val="24"/>
        </w:rPr>
        <w:t>CRRSA ESSER II</w:t>
      </w:r>
      <w:r w:rsidR="5B0E7006" w:rsidRPr="00DE2570">
        <w:rPr>
          <w:rFonts w:ascii="Times New Roman" w:eastAsia="Times New Roman" w:hAnsi="Times New Roman" w:cs="Times New Roman"/>
          <w:b/>
          <w:bCs/>
          <w:sz w:val="24"/>
          <w:szCs w:val="24"/>
        </w:rPr>
        <w:t xml:space="preserve">, and </w:t>
      </w:r>
      <w:r w:rsidR="499FEEF0" w:rsidRPr="00DE2570">
        <w:rPr>
          <w:rFonts w:ascii="Times New Roman" w:eastAsia="Times New Roman" w:hAnsi="Times New Roman" w:cs="Times New Roman"/>
          <w:b/>
          <w:bCs/>
          <w:sz w:val="24"/>
          <w:szCs w:val="24"/>
        </w:rPr>
        <w:t>ARP ESSER III</w:t>
      </w:r>
      <w:r w:rsidR="7BEC81FB" w:rsidRPr="00DE2570">
        <w:rPr>
          <w:rFonts w:ascii="Times New Roman" w:eastAsia="Times New Roman" w:hAnsi="Times New Roman" w:cs="Times New Roman"/>
          <w:b/>
          <w:bCs/>
          <w:sz w:val="24"/>
          <w:szCs w:val="24"/>
        </w:rPr>
        <w:t xml:space="preserve"> </w:t>
      </w:r>
      <w:r w:rsidR="005CDD7A" w:rsidRPr="00DE2570">
        <w:rPr>
          <w:rFonts w:ascii="Times New Roman" w:eastAsia="Times New Roman" w:hAnsi="Times New Roman" w:cs="Times New Roman"/>
          <w:sz w:val="24"/>
          <w:szCs w:val="24"/>
        </w:rPr>
        <w:t xml:space="preserve">which </w:t>
      </w:r>
      <w:r w:rsidR="005CDD7A" w:rsidRPr="00DE2570">
        <w:rPr>
          <w:rFonts w:ascii="Times New Roman" w:eastAsia="Times New Roman" w:hAnsi="Times New Roman" w:cs="Times New Roman"/>
          <w:color w:val="4B4E53"/>
          <w:sz w:val="24"/>
          <w:szCs w:val="24"/>
        </w:rPr>
        <w:t xml:space="preserve">coincide with the </w:t>
      </w:r>
      <w:r w:rsidR="42ADF988" w:rsidRPr="00DE2570">
        <w:rPr>
          <w:rFonts w:ascii="Times New Roman" w:eastAsia="Times New Roman" w:hAnsi="Times New Roman" w:cs="Times New Roman"/>
          <w:color w:val="4B4E53"/>
          <w:sz w:val="24"/>
          <w:szCs w:val="24"/>
        </w:rPr>
        <w:t xml:space="preserve">Federal </w:t>
      </w:r>
      <w:r w:rsidR="005CDD7A" w:rsidRPr="00DE2570">
        <w:rPr>
          <w:rFonts w:ascii="Times New Roman" w:eastAsia="Times New Roman" w:hAnsi="Times New Roman" w:cs="Times New Roman"/>
          <w:color w:val="4B4E53"/>
          <w:sz w:val="24"/>
          <w:szCs w:val="24"/>
        </w:rPr>
        <w:t>Grant Reimbursement System and the district's financial system reports.</w:t>
      </w:r>
      <w:r w:rsidR="17A5DA86" w:rsidRPr="00DE2570">
        <w:rPr>
          <w:rFonts w:ascii="Times New Roman" w:eastAsia="Times New Roman" w:hAnsi="Times New Roman" w:cs="Times New Roman"/>
          <w:color w:val="4B4E53"/>
          <w:sz w:val="24"/>
          <w:szCs w:val="24"/>
        </w:rPr>
        <w:t xml:space="preserve"> For </w:t>
      </w:r>
      <w:r w:rsidR="17A5DA86" w:rsidRPr="00DE2570">
        <w:rPr>
          <w:rFonts w:ascii="Times New Roman" w:eastAsia="Times New Roman" w:hAnsi="Times New Roman" w:cs="Times New Roman"/>
          <w:b/>
          <w:bCs/>
          <w:color w:val="4B4E53"/>
          <w:sz w:val="24"/>
          <w:szCs w:val="24"/>
        </w:rPr>
        <w:t>CARES ESSER 1</w:t>
      </w:r>
      <w:r w:rsidR="17A5DA86" w:rsidRPr="00DE2570">
        <w:rPr>
          <w:rFonts w:ascii="Times New Roman" w:eastAsia="Times New Roman" w:hAnsi="Times New Roman" w:cs="Times New Roman"/>
          <w:color w:val="4B4E53"/>
          <w:sz w:val="24"/>
          <w:szCs w:val="24"/>
        </w:rPr>
        <w:t xml:space="preserve"> reporting, include reimbursements from July 1, </w:t>
      </w:r>
      <w:proofErr w:type="gramStart"/>
      <w:r w:rsidR="17A5DA86" w:rsidRPr="00DE2570">
        <w:rPr>
          <w:rFonts w:ascii="Times New Roman" w:eastAsia="Times New Roman" w:hAnsi="Times New Roman" w:cs="Times New Roman"/>
          <w:color w:val="4B4E53"/>
          <w:sz w:val="24"/>
          <w:szCs w:val="24"/>
        </w:rPr>
        <w:t>2022</w:t>
      </w:r>
      <w:proofErr w:type="gramEnd"/>
      <w:r w:rsidR="17A5DA86" w:rsidRPr="00DE2570">
        <w:rPr>
          <w:rFonts w:ascii="Times New Roman" w:eastAsia="Times New Roman" w:hAnsi="Times New Roman" w:cs="Times New Roman"/>
          <w:color w:val="4B4E53"/>
          <w:sz w:val="24"/>
          <w:szCs w:val="24"/>
        </w:rPr>
        <w:t xml:space="preserve"> through </w:t>
      </w:r>
      <w:r w:rsidR="20B46D6D" w:rsidRPr="00DE2570">
        <w:rPr>
          <w:rFonts w:ascii="Times New Roman" w:eastAsia="Times New Roman" w:hAnsi="Times New Roman" w:cs="Times New Roman"/>
          <w:color w:val="4B4E53"/>
          <w:sz w:val="24"/>
          <w:szCs w:val="24"/>
        </w:rPr>
        <w:t xml:space="preserve">December 30, 2022 which includes the liquidation period. </w:t>
      </w:r>
    </w:p>
    <w:p w14:paraId="3CF88F8F" w14:textId="77777777" w:rsidR="00EB6135" w:rsidRPr="00DE2570" w:rsidRDefault="00EB6135" w:rsidP="31F6A267">
      <w:pPr>
        <w:spacing w:after="0" w:line="240" w:lineRule="auto"/>
        <w:rPr>
          <w:rFonts w:ascii="Times New Roman" w:eastAsia="Times New Roman" w:hAnsi="Times New Roman" w:cs="Times New Roman"/>
          <w:color w:val="4B4E53"/>
          <w:sz w:val="24"/>
          <w:szCs w:val="24"/>
        </w:rPr>
      </w:pPr>
    </w:p>
    <w:p w14:paraId="2B6FAE0C" w14:textId="6013EF42" w:rsidR="03FAF1EA" w:rsidRPr="00DE2570" w:rsidRDefault="2FD36308" w:rsidP="003F184C">
      <w:pPr>
        <w:spacing w:after="0" w:line="240" w:lineRule="auto"/>
        <w:rPr>
          <w:rFonts w:ascii="Times New Roman" w:eastAsia="Times New Roman" w:hAnsi="Times New Roman" w:cs="Times New Roman"/>
          <w:color w:val="4B4E53"/>
          <w:sz w:val="24"/>
          <w:szCs w:val="24"/>
        </w:rPr>
      </w:pPr>
      <w:r w:rsidRPr="00DE2570">
        <w:rPr>
          <w:rFonts w:ascii="Times New Roman" w:eastAsia="Times New Roman" w:hAnsi="Times New Roman" w:cs="Times New Roman"/>
          <w:color w:val="4B4E53"/>
          <w:sz w:val="24"/>
          <w:szCs w:val="24"/>
        </w:rPr>
        <w:t>A downloadable blank copy of the</w:t>
      </w:r>
      <w:r w:rsidR="6424F3AC" w:rsidRPr="00DE2570">
        <w:rPr>
          <w:rFonts w:ascii="Times New Roman" w:eastAsia="Times New Roman" w:hAnsi="Times New Roman" w:cs="Times New Roman"/>
          <w:color w:val="4B4E53"/>
          <w:sz w:val="24"/>
          <w:szCs w:val="24"/>
        </w:rPr>
        <w:t xml:space="preserve"> FY 202</w:t>
      </w:r>
      <w:r w:rsidR="0E890E85" w:rsidRPr="00DE2570">
        <w:rPr>
          <w:rFonts w:ascii="Times New Roman" w:eastAsia="Times New Roman" w:hAnsi="Times New Roman" w:cs="Times New Roman"/>
          <w:color w:val="4B4E53"/>
          <w:sz w:val="24"/>
          <w:szCs w:val="24"/>
        </w:rPr>
        <w:t xml:space="preserve">3 </w:t>
      </w:r>
      <w:r w:rsidRPr="00DE2570">
        <w:rPr>
          <w:rFonts w:ascii="Times New Roman" w:eastAsia="Times New Roman" w:hAnsi="Times New Roman" w:cs="Times New Roman"/>
          <w:color w:val="4B4E53"/>
          <w:sz w:val="24"/>
          <w:szCs w:val="24"/>
        </w:rPr>
        <w:t xml:space="preserve">ESSER Performance Report can be accessed from </w:t>
      </w:r>
      <w:r w:rsidR="6424F3AC" w:rsidRPr="00DE2570">
        <w:rPr>
          <w:rFonts w:ascii="Times New Roman" w:eastAsia="Times New Roman" w:hAnsi="Times New Roman" w:cs="Times New Roman"/>
          <w:color w:val="4B4E53"/>
          <w:sz w:val="24"/>
          <w:szCs w:val="24"/>
        </w:rPr>
        <w:t xml:space="preserve">the Office of Federal Emergency Relief Programs </w:t>
      </w:r>
      <w:r w:rsidR="04373A1A" w:rsidRPr="00DE2570">
        <w:rPr>
          <w:rFonts w:ascii="Times New Roman" w:eastAsia="Times New Roman" w:hAnsi="Times New Roman" w:cs="Times New Roman"/>
          <w:color w:val="4B4E53"/>
          <w:sz w:val="24"/>
          <w:szCs w:val="24"/>
        </w:rPr>
        <w:t xml:space="preserve">(OFERP) </w:t>
      </w:r>
      <w:r w:rsidR="6424F3AC" w:rsidRPr="00DE2570">
        <w:rPr>
          <w:rFonts w:ascii="Times New Roman" w:eastAsia="Times New Roman" w:hAnsi="Times New Roman" w:cs="Times New Roman"/>
          <w:color w:val="4B4E53"/>
          <w:sz w:val="24"/>
          <w:szCs w:val="24"/>
        </w:rPr>
        <w:t xml:space="preserve">website. </w:t>
      </w:r>
      <w:r w:rsidR="04373A1A" w:rsidRPr="00DE2570">
        <w:rPr>
          <w:rFonts w:ascii="Times New Roman" w:eastAsia="Times New Roman" w:hAnsi="Times New Roman" w:cs="Times New Roman"/>
          <w:color w:val="4B4E53"/>
          <w:sz w:val="24"/>
          <w:szCs w:val="24"/>
        </w:rPr>
        <w:t>The OFERP team will be hosting a FY 202</w:t>
      </w:r>
      <w:r w:rsidR="71FD644A" w:rsidRPr="00DE2570">
        <w:rPr>
          <w:rFonts w:ascii="Times New Roman" w:eastAsia="Times New Roman" w:hAnsi="Times New Roman" w:cs="Times New Roman"/>
          <w:color w:val="4B4E53"/>
          <w:sz w:val="24"/>
          <w:szCs w:val="24"/>
        </w:rPr>
        <w:t>3</w:t>
      </w:r>
      <w:r w:rsidR="04373A1A" w:rsidRPr="00DE2570">
        <w:rPr>
          <w:rFonts w:ascii="Times New Roman" w:eastAsia="Times New Roman" w:hAnsi="Times New Roman" w:cs="Times New Roman"/>
          <w:color w:val="4B4E53"/>
          <w:sz w:val="24"/>
          <w:szCs w:val="24"/>
        </w:rPr>
        <w:t xml:space="preserve"> ESSER Performance Report office hour on </w:t>
      </w:r>
      <w:r w:rsidR="002E7EF6" w:rsidRPr="00DE2570">
        <w:rPr>
          <w:rFonts w:ascii="Times New Roman" w:eastAsia="Times New Roman" w:hAnsi="Times New Roman" w:cs="Times New Roman"/>
          <w:color w:val="4B4E53"/>
          <w:sz w:val="24"/>
          <w:szCs w:val="24"/>
        </w:rPr>
        <w:t xml:space="preserve">Tuesday, </w:t>
      </w:r>
      <w:r w:rsidR="3C03C8B4" w:rsidRPr="00DE2570">
        <w:rPr>
          <w:rFonts w:ascii="Times New Roman" w:eastAsia="Times New Roman" w:hAnsi="Times New Roman" w:cs="Times New Roman"/>
          <w:color w:val="4B4E53"/>
          <w:sz w:val="24"/>
          <w:szCs w:val="24"/>
        </w:rPr>
        <w:t>February</w:t>
      </w:r>
      <w:r w:rsidR="6515DAFA" w:rsidRPr="00DE2570">
        <w:rPr>
          <w:rFonts w:ascii="Times New Roman" w:eastAsia="Times New Roman" w:hAnsi="Times New Roman" w:cs="Times New Roman"/>
          <w:color w:val="4B4E53"/>
          <w:sz w:val="24"/>
          <w:szCs w:val="24"/>
        </w:rPr>
        <w:t xml:space="preserve"> 13.</w:t>
      </w:r>
      <w:r w:rsidR="002E7EF6" w:rsidRPr="00DE2570">
        <w:rPr>
          <w:rFonts w:ascii="Times New Roman" w:eastAsia="Times New Roman" w:hAnsi="Times New Roman" w:cs="Times New Roman"/>
          <w:color w:val="4B4E53"/>
          <w:sz w:val="24"/>
          <w:szCs w:val="24"/>
        </w:rPr>
        <w:t xml:space="preserve"> 202</w:t>
      </w:r>
      <w:r w:rsidR="5C00799E" w:rsidRPr="00DE2570">
        <w:rPr>
          <w:rFonts w:ascii="Times New Roman" w:eastAsia="Times New Roman" w:hAnsi="Times New Roman" w:cs="Times New Roman"/>
          <w:color w:val="4B4E53"/>
          <w:sz w:val="24"/>
          <w:szCs w:val="24"/>
        </w:rPr>
        <w:t>4</w:t>
      </w:r>
      <w:r w:rsidR="04373A1A" w:rsidRPr="00DE2570">
        <w:rPr>
          <w:rFonts w:ascii="Times New Roman" w:eastAsia="Times New Roman" w:hAnsi="Times New Roman" w:cs="Times New Roman"/>
          <w:color w:val="4B4E53"/>
          <w:sz w:val="24"/>
          <w:szCs w:val="24"/>
        </w:rPr>
        <w:t xml:space="preserve"> at </w:t>
      </w:r>
      <w:r w:rsidR="4CDA79B1" w:rsidRPr="00DE2570">
        <w:rPr>
          <w:rFonts w:ascii="Times New Roman" w:eastAsia="Times New Roman" w:hAnsi="Times New Roman" w:cs="Times New Roman"/>
          <w:color w:val="4B4E53"/>
          <w:sz w:val="24"/>
          <w:szCs w:val="24"/>
        </w:rPr>
        <w:t>10:00a</w:t>
      </w:r>
      <w:r w:rsidR="002E7EF6" w:rsidRPr="00DE2570">
        <w:rPr>
          <w:rFonts w:ascii="Times New Roman" w:eastAsia="Times New Roman" w:hAnsi="Times New Roman" w:cs="Times New Roman"/>
          <w:color w:val="4B4E53"/>
          <w:sz w:val="24"/>
          <w:szCs w:val="24"/>
        </w:rPr>
        <w:t>m</w:t>
      </w:r>
      <w:r w:rsidR="04373A1A" w:rsidRPr="00DE2570">
        <w:rPr>
          <w:rFonts w:ascii="Times New Roman" w:eastAsia="Times New Roman" w:hAnsi="Times New Roman" w:cs="Times New Roman"/>
          <w:color w:val="4B4E53"/>
          <w:sz w:val="24"/>
          <w:szCs w:val="24"/>
        </w:rPr>
        <w:t xml:space="preserve">. </w:t>
      </w:r>
      <w:hyperlink r:id="rId9">
        <w:r w:rsidR="00C60E2E" w:rsidRPr="00DE2570">
          <w:rPr>
            <w:rStyle w:val="Hyperlink"/>
            <w:rFonts w:ascii="Times New Roman" w:eastAsia="Times New Roman" w:hAnsi="Times New Roman" w:cs="Times New Roman"/>
            <w:sz w:val="24"/>
            <w:szCs w:val="24"/>
          </w:rPr>
          <w:t>Click here to r</w:t>
        </w:r>
        <w:r w:rsidR="04373A1A" w:rsidRPr="00DE2570">
          <w:rPr>
            <w:rStyle w:val="Hyperlink"/>
            <w:rFonts w:ascii="Times New Roman" w:eastAsia="Times New Roman" w:hAnsi="Times New Roman" w:cs="Times New Roman"/>
            <w:sz w:val="24"/>
            <w:szCs w:val="24"/>
          </w:rPr>
          <w:t>egister</w:t>
        </w:r>
        <w:r w:rsidR="00C60E2E" w:rsidRPr="00DE2570">
          <w:rPr>
            <w:rStyle w:val="Hyperlink"/>
            <w:rFonts w:ascii="Times New Roman" w:eastAsia="Times New Roman" w:hAnsi="Times New Roman" w:cs="Times New Roman"/>
            <w:sz w:val="24"/>
            <w:szCs w:val="24"/>
          </w:rPr>
          <w:t>.</w:t>
        </w:r>
      </w:hyperlink>
      <w:r w:rsidR="00C60E2E" w:rsidRPr="00DE2570">
        <w:rPr>
          <w:rFonts w:ascii="Times New Roman" w:eastAsia="Times New Roman" w:hAnsi="Times New Roman" w:cs="Times New Roman"/>
          <w:color w:val="4B4E53"/>
          <w:sz w:val="24"/>
          <w:szCs w:val="24"/>
        </w:rPr>
        <w:t xml:space="preserve"> </w:t>
      </w:r>
      <w:r w:rsidR="04373A1A" w:rsidRPr="00DE2570">
        <w:rPr>
          <w:rFonts w:ascii="Times New Roman" w:eastAsia="Times New Roman" w:hAnsi="Times New Roman" w:cs="Times New Roman"/>
          <w:color w:val="4B4E53"/>
          <w:sz w:val="24"/>
          <w:szCs w:val="24"/>
        </w:rPr>
        <w:t xml:space="preserve"> In </w:t>
      </w:r>
      <w:r w:rsidR="62051BB3" w:rsidRPr="00DE2570">
        <w:rPr>
          <w:rFonts w:ascii="Times New Roman" w:eastAsia="Times New Roman" w:hAnsi="Times New Roman" w:cs="Times New Roman"/>
          <w:color w:val="4B4E53"/>
          <w:sz w:val="24"/>
          <w:szCs w:val="24"/>
        </w:rPr>
        <w:t xml:space="preserve">addition, OFERP will be hosting walk-in, no agenda, </w:t>
      </w:r>
      <w:r w:rsidR="004E095C" w:rsidRPr="00DE2570">
        <w:rPr>
          <w:rFonts w:ascii="Times New Roman" w:eastAsia="Times New Roman" w:hAnsi="Times New Roman" w:cs="Times New Roman"/>
          <w:color w:val="4B4E53"/>
          <w:sz w:val="24"/>
          <w:szCs w:val="24"/>
        </w:rPr>
        <w:t>open sessions</w:t>
      </w:r>
      <w:r w:rsidR="4A416C08" w:rsidRPr="00DE2570">
        <w:rPr>
          <w:rFonts w:ascii="Times New Roman" w:eastAsia="Times New Roman" w:hAnsi="Times New Roman" w:cs="Times New Roman"/>
          <w:color w:val="4B4E53"/>
          <w:sz w:val="24"/>
          <w:szCs w:val="24"/>
        </w:rPr>
        <w:t xml:space="preserve"> every </w:t>
      </w:r>
      <w:r w:rsidR="00126FCD" w:rsidRPr="00DE2570">
        <w:rPr>
          <w:rFonts w:ascii="Times New Roman" w:eastAsia="Times New Roman" w:hAnsi="Times New Roman" w:cs="Times New Roman"/>
          <w:color w:val="4B4E53"/>
          <w:sz w:val="24"/>
          <w:szCs w:val="24"/>
        </w:rPr>
        <w:t>Wednesday</w:t>
      </w:r>
      <w:r w:rsidR="4ACF0140" w:rsidRPr="00DE2570">
        <w:rPr>
          <w:rFonts w:ascii="Times New Roman" w:eastAsia="Times New Roman" w:hAnsi="Times New Roman" w:cs="Times New Roman"/>
          <w:color w:val="4B4E53"/>
          <w:sz w:val="24"/>
          <w:szCs w:val="24"/>
        </w:rPr>
        <w:t xml:space="preserve"> at </w:t>
      </w:r>
      <w:r w:rsidR="00126FCD" w:rsidRPr="00DE2570">
        <w:rPr>
          <w:rFonts w:ascii="Times New Roman" w:eastAsia="Times New Roman" w:hAnsi="Times New Roman" w:cs="Times New Roman"/>
          <w:color w:val="4B4E53"/>
          <w:sz w:val="24"/>
          <w:szCs w:val="24"/>
        </w:rPr>
        <w:t>11:00am</w:t>
      </w:r>
      <w:r w:rsidR="4ACF0140" w:rsidRPr="00DE2570">
        <w:rPr>
          <w:rFonts w:ascii="Times New Roman" w:eastAsia="Times New Roman" w:hAnsi="Times New Roman" w:cs="Times New Roman"/>
          <w:color w:val="4B4E53"/>
          <w:sz w:val="24"/>
          <w:szCs w:val="24"/>
        </w:rPr>
        <w:t xml:space="preserve"> </w:t>
      </w:r>
      <w:r w:rsidR="006C47B2" w:rsidRPr="00DE2570">
        <w:rPr>
          <w:rFonts w:ascii="Times New Roman" w:eastAsia="Times New Roman" w:hAnsi="Times New Roman" w:cs="Times New Roman"/>
          <w:color w:val="4B4E53"/>
          <w:sz w:val="24"/>
          <w:szCs w:val="24"/>
        </w:rPr>
        <w:t xml:space="preserve">for an hour </w:t>
      </w:r>
      <w:r w:rsidR="4ACF0140" w:rsidRPr="00DE2570">
        <w:rPr>
          <w:rFonts w:ascii="Times New Roman" w:eastAsia="Times New Roman" w:hAnsi="Times New Roman" w:cs="Times New Roman"/>
          <w:color w:val="4B4E53"/>
          <w:sz w:val="24"/>
          <w:szCs w:val="24"/>
        </w:rPr>
        <w:t xml:space="preserve">starting on </w:t>
      </w:r>
      <w:r w:rsidR="52EA7C12" w:rsidRPr="00DE2570">
        <w:rPr>
          <w:rFonts w:ascii="Times New Roman" w:eastAsia="Times New Roman" w:hAnsi="Times New Roman" w:cs="Times New Roman"/>
          <w:color w:val="4B4E53"/>
          <w:sz w:val="24"/>
          <w:szCs w:val="24"/>
        </w:rPr>
        <w:t>February 28</w:t>
      </w:r>
      <w:r w:rsidR="4D0817D0" w:rsidRPr="00DE2570">
        <w:rPr>
          <w:rFonts w:ascii="Times New Roman" w:eastAsia="Times New Roman" w:hAnsi="Times New Roman" w:cs="Times New Roman"/>
          <w:color w:val="4B4E53"/>
          <w:sz w:val="24"/>
          <w:szCs w:val="24"/>
        </w:rPr>
        <w:t xml:space="preserve">, </w:t>
      </w:r>
      <w:r w:rsidR="70E1D3DC" w:rsidRPr="00DE2570">
        <w:rPr>
          <w:rFonts w:ascii="Times New Roman" w:eastAsia="Times New Roman" w:hAnsi="Times New Roman" w:cs="Times New Roman"/>
          <w:color w:val="4B4E53"/>
          <w:sz w:val="24"/>
          <w:szCs w:val="24"/>
        </w:rPr>
        <w:t>202</w:t>
      </w:r>
      <w:r w:rsidR="62E3D77F" w:rsidRPr="00DE2570">
        <w:rPr>
          <w:rFonts w:ascii="Times New Roman" w:eastAsia="Times New Roman" w:hAnsi="Times New Roman" w:cs="Times New Roman"/>
          <w:color w:val="4B4E53"/>
          <w:sz w:val="24"/>
          <w:szCs w:val="24"/>
        </w:rPr>
        <w:t>4</w:t>
      </w:r>
      <w:r w:rsidR="70E1D3DC" w:rsidRPr="00DE2570">
        <w:rPr>
          <w:rFonts w:ascii="Times New Roman" w:eastAsia="Times New Roman" w:hAnsi="Times New Roman" w:cs="Times New Roman"/>
          <w:color w:val="4B4E53"/>
          <w:sz w:val="24"/>
          <w:szCs w:val="24"/>
        </w:rPr>
        <w:t>,</w:t>
      </w:r>
      <w:r w:rsidR="4ACF0140" w:rsidRPr="00DE2570">
        <w:rPr>
          <w:rFonts w:ascii="Times New Roman" w:eastAsia="Times New Roman" w:hAnsi="Times New Roman" w:cs="Times New Roman"/>
          <w:color w:val="4B4E53"/>
          <w:sz w:val="24"/>
          <w:szCs w:val="24"/>
        </w:rPr>
        <w:t xml:space="preserve"> through </w:t>
      </w:r>
      <w:r w:rsidR="00190D29" w:rsidRPr="00DE2570">
        <w:rPr>
          <w:rFonts w:ascii="Times New Roman" w:eastAsia="Times New Roman" w:hAnsi="Times New Roman" w:cs="Times New Roman"/>
          <w:color w:val="4B4E53"/>
          <w:sz w:val="24"/>
          <w:szCs w:val="24"/>
        </w:rPr>
        <w:t xml:space="preserve">April </w:t>
      </w:r>
      <w:r w:rsidR="22116C86" w:rsidRPr="00DE2570">
        <w:rPr>
          <w:rFonts w:ascii="Times New Roman" w:eastAsia="Times New Roman" w:hAnsi="Times New Roman" w:cs="Times New Roman"/>
          <w:color w:val="4B4E53"/>
          <w:sz w:val="24"/>
          <w:szCs w:val="24"/>
        </w:rPr>
        <w:t>1</w:t>
      </w:r>
      <w:r w:rsidR="6F31E3A9" w:rsidRPr="00DE2570">
        <w:rPr>
          <w:rFonts w:ascii="Times New Roman" w:eastAsia="Times New Roman" w:hAnsi="Times New Roman" w:cs="Times New Roman"/>
          <w:color w:val="4B4E53"/>
          <w:sz w:val="24"/>
          <w:szCs w:val="24"/>
        </w:rPr>
        <w:t>0</w:t>
      </w:r>
      <w:r w:rsidR="22116C86" w:rsidRPr="00DE2570">
        <w:rPr>
          <w:rFonts w:ascii="Times New Roman" w:eastAsia="Times New Roman" w:hAnsi="Times New Roman" w:cs="Times New Roman"/>
          <w:color w:val="4B4E53"/>
          <w:sz w:val="24"/>
          <w:szCs w:val="24"/>
        </w:rPr>
        <w:t>,</w:t>
      </w:r>
      <w:r w:rsidR="118F6144" w:rsidRPr="00DE2570">
        <w:rPr>
          <w:rFonts w:ascii="Times New Roman" w:eastAsia="Times New Roman" w:hAnsi="Times New Roman" w:cs="Times New Roman"/>
          <w:color w:val="4B4E53"/>
          <w:sz w:val="24"/>
          <w:szCs w:val="24"/>
        </w:rPr>
        <w:t xml:space="preserve"> </w:t>
      </w:r>
      <w:r w:rsidR="22116C86" w:rsidRPr="00DE2570">
        <w:rPr>
          <w:rFonts w:ascii="Times New Roman" w:eastAsia="Times New Roman" w:hAnsi="Times New Roman" w:cs="Times New Roman"/>
          <w:color w:val="4B4E53"/>
          <w:sz w:val="24"/>
          <w:szCs w:val="24"/>
        </w:rPr>
        <w:t>202</w:t>
      </w:r>
      <w:r w:rsidR="42364A18" w:rsidRPr="00DE2570">
        <w:rPr>
          <w:rFonts w:ascii="Times New Roman" w:eastAsia="Times New Roman" w:hAnsi="Times New Roman" w:cs="Times New Roman"/>
          <w:color w:val="4B4E53"/>
          <w:sz w:val="24"/>
          <w:szCs w:val="24"/>
        </w:rPr>
        <w:t>4</w:t>
      </w:r>
      <w:r w:rsidR="51B0E92F" w:rsidRPr="00DE2570">
        <w:rPr>
          <w:rFonts w:ascii="Times New Roman" w:eastAsia="Times New Roman" w:hAnsi="Times New Roman" w:cs="Times New Roman"/>
          <w:color w:val="4B4E53"/>
          <w:sz w:val="24"/>
          <w:szCs w:val="24"/>
        </w:rPr>
        <w:t xml:space="preserve">. </w:t>
      </w:r>
      <w:r w:rsidR="4ACF0140" w:rsidRPr="00DE2570">
        <w:rPr>
          <w:rFonts w:ascii="Times New Roman" w:eastAsia="Times New Roman" w:hAnsi="Times New Roman" w:cs="Times New Roman"/>
          <w:color w:val="4B4E53"/>
          <w:sz w:val="24"/>
          <w:szCs w:val="24"/>
        </w:rPr>
        <w:t xml:space="preserve"> </w:t>
      </w:r>
      <w:hyperlink r:id="rId10">
        <w:r w:rsidR="682E0F52" w:rsidRPr="00DE2570">
          <w:rPr>
            <w:rStyle w:val="Hyperlink"/>
            <w:rFonts w:ascii="Times New Roman" w:eastAsia="Times New Roman" w:hAnsi="Times New Roman" w:cs="Times New Roman"/>
            <w:sz w:val="24"/>
            <w:szCs w:val="24"/>
          </w:rPr>
          <w:t xml:space="preserve">Click </w:t>
        </w:r>
        <w:r w:rsidR="00353CE7" w:rsidRPr="00DE2570">
          <w:rPr>
            <w:rStyle w:val="Hyperlink"/>
            <w:rFonts w:ascii="Times New Roman" w:eastAsia="Times New Roman" w:hAnsi="Times New Roman" w:cs="Times New Roman"/>
            <w:sz w:val="24"/>
            <w:szCs w:val="24"/>
          </w:rPr>
          <w:t>here</w:t>
        </w:r>
        <w:r w:rsidR="682E0F52" w:rsidRPr="00DE2570">
          <w:rPr>
            <w:rStyle w:val="Hyperlink"/>
            <w:rFonts w:ascii="Times New Roman" w:eastAsia="Times New Roman" w:hAnsi="Times New Roman" w:cs="Times New Roman"/>
            <w:sz w:val="24"/>
            <w:szCs w:val="24"/>
          </w:rPr>
          <w:t xml:space="preserve"> to register.</w:t>
        </w:r>
      </w:hyperlink>
      <w:r w:rsidR="682E0F52" w:rsidRPr="00DE2570">
        <w:rPr>
          <w:rFonts w:ascii="Times New Roman" w:eastAsia="Times New Roman" w:hAnsi="Times New Roman" w:cs="Times New Roman"/>
          <w:color w:val="4B4E53"/>
          <w:sz w:val="24"/>
          <w:szCs w:val="24"/>
        </w:rPr>
        <w:t xml:space="preserve"> </w:t>
      </w:r>
      <w:r w:rsidRPr="00DE2570">
        <w:rPr>
          <w:rFonts w:ascii="Times New Roman" w:eastAsia="Times New Roman" w:hAnsi="Times New Roman" w:cs="Times New Roman"/>
          <w:color w:val="4B4E53"/>
          <w:sz w:val="24"/>
          <w:szCs w:val="24"/>
        </w:rPr>
        <w:t>Upon request, one-on-one technical assistance can be provided by the OFERP Team​</w:t>
      </w:r>
      <w:r w:rsidR="1B303062" w:rsidRPr="00DE2570">
        <w:rPr>
          <w:rFonts w:ascii="Times New Roman" w:eastAsia="Times New Roman" w:hAnsi="Times New Roman" w:cs="Times New Roman"/>
          <w:color w:val="4B4E53"/>
          <w:sz w:val="24"/>
          <w:szCs w:val="24"/>
        </w:rPr>
        <w:t xml:space="preserve">. </w:t>
      </w:r>
    </w:p>
    <w:p w14:paraId="544AD4FB" w14:textId="77777777" w:rsidR="00A71E9A" w:rsidRPr="00DE2570" w:rsidRDefault="00A71E9A" w:rsidP="003F184C">
      <w:pPr>
        <w:spacing w:after="0" w:line="240" w:lineRule="auto"/>
        <w:rPr>
          <w:rFonts w:ascii="Times New Roman" w:eastAsia="Times New Roman" w:hAnsi="Times New Roman" w:cs="Times New Roman"/>
          <w:color w:val="4B4E53"/>
          <w:sz w:val="24"/>
          <w:szCs w:val="24"/>
          <w:highlight w:val="green"/>
        </w:rPr>
      </w:pPr>
    </w:p>
    <w:p w14:paraId="4EBAE450" w14:textId="111B4FD0" w:rsidR="00A71E9A" w:rsidRPr="00DE2570" w:rsidRDefault="00A71E9A" w:rsidP="003F184C">
      <w:pPr>
        <w:spacing w:after="0" w:line="240" w:lineRule="auto"/>
        <w:rPr>
          <w:rFonts w:ascii="Times New Roman" w:eastAsia="Times New Roman" w:hAnsi="Times New Roman" w:cs="Times New Roman"/>
          <w:color w:val="4B4E53"/>
          <w:sz w:val="24"/>
          <w:szCs w:val="24"/>
        </w:rPr>
      </w:pPr>
      <w:r w:rsidRPr="00DE2570">
        <w:rPr>
          <w:rFonts w:ascii="Times New Roman" w:eastAsia="Times New Roman" w:hAnsi="Times New Roman" w:cs="Times New Roman"/>
          <w:color w:val="4B4E53"/>
          <w:sz w:val="24"/>
          <w:szCs w:val="24"/>
        </w:rPr>
        <w:t>The FY 202</w:t>
      </w:r>
      <w:r w:rsidR="5062F2F6" w:rsidRPr="00DE2570">
        <w:rPr>
          <w:rFonts w:ascii="Times New Roman" w:eastAsia="Times New Roman" w:hAnsi="Times New Roman" w:cs="Times New Roman"/>
          <w:color w:val="4B4E53"/>
          <w:sz w:val="24"/>
          <w:szCs w:val="24"/>
        </w:rPr>
        <w:t>3</w:t>
      </w:r>
      <w:r w:rsidRPr="00DE2570">
        <w:rPr>
          <w:rFonts w:ascii="Times New Roman" w:eastAsia="Times New Roman" w:hAnsi="Times New Roman" w:cs="Times New Roman"/>
          <w:color w:val="4B4E53"/>
          <w:sz w:val="24"/>
          <w:szCs w:val="24"/>
        </w:rPr>
        <w:t xml:space="preserve"> ESSER Performance Report will </w:t>
      </w:r>
      <w:r w:rsidR="00E428DC" w:rsidRPr="00DE2570">
        <w:rPr>
          <w:rFonts w:ascii="Times New Roman" w:eastAsia="Times New Roman" w:hAnsi="Times New Roman" w:cs="Times New Roman"/>
          <w:color w:val="4B4E53"/>
          <w:sz w:val="24"/>
          <w:szCs w:val="24"/>
        </w:rPr>
        <w:t xml:space="preserve">require </w:t>
      </w:r>
      <w:r w:rsidR="00E21B60" w:rsidRPr="00DE2570">
        <w:rPr>
          <w:rFonts w:ascii="Times New Roman" w:eastAsia="Times New Roman" w:hAnsi="Times New Roman" w:cs="Times New Roman"/>
          <w:color w:val="4B4E53"/>
          <w:sz w:val="24"/>
          <w:szCs w:val="24"/>
        </w:rPr>
        <w:t>time and attention from the ESSER applicant coordinator</w:t>
      </w:r>
      <w:r w:rsidR="00B72788" w:rsidRPr="00DE2570">
        <w:rPr>
          <w:rFonts w:ascii="Times New Roman" w:eastAsia="Times New Roman" w:hAnsi="Times New Roman" w:cs="Times New Roman"/>
          <w:color w:val="4B4E53"/>
          <w:sz w:val="24"/>
          <w:szCs w:val="24"/>
        </w:rPr>
        <w:t xml:space="preserve"> and</w:t>
      </w:r>
      <w:r w:rsidR="00E21B60" w:rsidRPr="00DE2570">
        <w:rPr>
          <w:rFonts w:ascii="Times New Roman" w:eastAsia="Times New Roman" w:hAnsi="Times New Roman" w:cs="Times New Roman"/>
          <w:color w:val="4B4E53"/>
          <w:sz w:val="24"/>
          <w:szCs w:val="24"/>
        </w:rPr>
        <w:t xml:space="preserve"> </w:t>
      </w:r>
      <w:r w:rsidR="00E56270" w:rsidRPr="00DE2570">
        <w:rPr>
          <w:rFonts w:ascii="Times New Roman" w:eastAsia="Times New Roman" w:hAnsi="Times New Roman" w:cs="Times New Roman"/>
          <w:color w:val="4B4E53"/>
          <w:sz w:val="24"/>
          <w:szCs w:val="24"/>
        </w:rPr>
        <w:t>business office person</w:t>
      </w:r>
      <w:r w:rsidR="7BF9C350" w:rsidRPr="00DE2570">
        <w:rPr>
          <w:rFonts w:ascii="Times New Roman" w:eastAsia="Times New Roman" w:hAnsi="Times New Roman" w:cs="Times New Roman"/>
          <w:color w:val="4B4E53"/>
          <w:sz w:val="24"/>
          <w:szCs w:val="24"/>
        </w:rPr>
        <w:t>nel</w:t>
      </w:r>
      <w:r w:rsidR="00B72788" w:rsidRPr="00DE2570">
        <w:rPr>
          <w:rFonts w:ascii="Times New Roman" w:eastAsia="Times New Roman" w:hAnsi="Times New Roman" w:cs="Times New Roman"/>
          <w:color w:val="4B4E53"/>
          <w:sz w:val="24"/>
          <w:szCs w:val="24"/>
        </w:rPr>
        <w:t xml:space="preserve"> at a </w:t>
      </w:r>
      <w:r w:rsidR="00A556FB" w:rsidRPr="00DE2570">
        <w:rPr>
          <w:rFonts w:ascii="Times New Roman" w:eastAsia="Times New Roman" w:hAnsi="Times New Roman" w:cs="Times New Roman"/>
          <w:color w:val="4B4E53"/>
          <w:sz w:val="24"/>
          <w:szCs w:val="24"/>
        </w:rPr>
        <w:t>minimum</w:t>
      </w:r>
      <w:r w:rsidR="00B72788" w:rsidRPr="00DE2570">
        <w:rPr>
          <w:rFonts w:ascii="Times New Roman" w:eastAsia="Times New Roman" w:hAnsi="Times New Roman" w:cs="Times New Roman"/>
          <w:color w:val="4B4E53"/>
          <w:sz w:val="24"/>
          <w:szCs w:val="24"/>
        </w:rPr>
        <w:t xml:space="preserve">. The OFERP team encourages </w:t>
      </w:r>
      <w:r w:rsidR="00CC46D0" w:rsidRPr="00DE2570">
        <w:rPr>
          <w:rFonts w:ascii="Times New Roman" w:eastAsia="Times New Roman" w:hAnsi="Times New Roman" w:cs="Times New Roman"/>
          <w:color w:val="4B4E53"/>
          <w:sz w:val="24"/>
          <w:szCs w:val="24"/>
        </w:rPr>
        <w:t>ESSER applicant coordinators to review the material below</w:t>
      </w:r>
      <w:r w:rsidR="7410421C" w:rsidRPr="00DE2570">
        <w:rPr>
          <w:rFonts w:ascii="Times New Roman" w:eastAsia="Times New Roman" w:hAnsi="Times New Roman" w:cs="Times New Roman"/>
          <w:color w:val="4B4E53"/>
          <w:sz w:val="24"/>
          <w:szCs w:val="24"/>
        </w:rPr>
        <w:t xml:space="preserve"> </w:t>
      </w:r>
      <w:r w:rsidR="39F44463" w:rsidRPr="00DE2570">
        <w:rPr>
          <w:rFonts w:ascii="Times New Roman" w:eastAsia="Times New Roman" w:hAnsi="Times New Roman" w:cs="Times New Roman"/>
          <w:color w:val="4B4E53"/>
          <w:sz w:val="24"/>
          <w:szCs w:val="24"/>
        </w:rPr>
        <w:t xml:space="preserve">and </w:t>
      </w:r>
      <w:r w:rsidR="65E4C7C5" w:rsidRPr="00DE2570">
        <w:rPr>
          <w:rFonts w:ascii="Times New Roman" w:eastAsia="Times New Roman" w:hAnsi="Times New Roman" w:cs="Times New Roman"/>
          <w:color w:val="4B4E53"/>
          <w:sz w:val="24"/>
          <w:szCs w:val="24"/>
        </w:rPr>
        <w:t>request</w:t>
      </w:r>
      <w:r w:rsidR="1D234FF9" w:rsidRPr="00DE2570">
        <w:rPr>
          <w:rFonts w:ascii="Times New Roman" w:eastAsia="Times New Roman" w:hAnsi="Times New Roman" w:cs="Times New Roman"/>
          <w:color w:val="4B4E53"/>
          <w:sz w:val="24"/>
          <w:szCs w:val="24"/>
        </w:rPr>
        <w:t xml:space="preserve"> </w:t>
      </w:r>
      <w:r w:rsidR="6071A4C4" w:rsidRPr="00DE2570">
        <w:rPr>
          <w:rFonts w:ascii="Times New Roman" w:eastAsia="Times New Roman" w:hAnsi="Times New Roman" w:cs="Times New Roman"/>
          <w:color w:val="4B4E53"/>
          <w:sz w:val="24"/>
          <w:szCs w:val="24"/>
        </w:rPr>
        <w:t xml:space="preserve">data </w:t>
      </w:r>
      <w:r w:rsidR="00E734D3" w:rsidRPr="00DE2570">
        <w:rPr>
          <w:rFonts w:ascii="Times New Roman" w:eastAsia="Times New Roman" w:hAnsi="Times New Roman" w:cs="Times New Roman"/>
          <w:color w:val="4B4E53"/>
          <w:sz w:val="24"/>
          <w:szCs w:val="24"/>
        </w:rPr>
        <w:t xml:space="preserve">from the SAU’s technology coordinator, </w:t>
      </w:r>
      <w:r w:rsidR="001E4ABB" w:rsidRPr="00DE2570">
        <w:rPr>
          <w:rFonts w:ascii="Times New Roman" w:eastAsia="Times New Roman" w:hAnsi="Times New Roman" w:cs="Times New Roman"/>
          <w:color w:val="4B4E53"/>
          <w:sz w:val="24"/>
          <w:szCs w:val="24"/>
        </w:rPr>
        <w:t xml:space="preserve">special services director, </w:t>
      </w:r>
      <w:r w:rsidR="00A556FB" w:rsidRPr="00DE2570">
        <w:rPr>
          <w:rFonts w:ascii="Times New Roman" w:eastAsia="Times New Roman" w:hAnsi="Times New Roman" w:cs="Times New Roman"/>
          <w:color w:val="4B4E53"/>
          <w:sz w:val="24"/>
          <w:szCs w:val="24"/>
        </w:rPr>
        <w:t>and/or central office staff</w:t>
      </w:r>
      <w:r w:rsidR="5801EC39" w:rsidRPr="00DE2570">
        <w:rPr>
          <w:rFonts w:ascii="Times New Roman" w:eastAsia="Times New Roman" w:hAnsi="Times New Roman" w:cs="Times New Roman"/>
          <w:color w:val="4B4E53"/>
          <w:sz w:val="24"/>
          <w:szCs w:val="24"/>
        </w:rPr>
        <w:t xml:space="preserve"> as needed.</w:t>
      </w:r>
      <w:r w:rsidR="00A556FB" w:rsidRPr="00DE2570">
        <w:rPr>
          <w:rFonts w:ascii="Times New Roman" w:eastAsia="Times New Roman" w:hAnsi="Times New Roman" w:cs="Times New Roman"/>
          <w:color w:val="4B4E53"/>
          <w:sz w:val="24"/>
          <w:szCs w:val="24"/>
        </w:rPr>
        <w:t xml:space="preserve"> </w:t>
      </w:r>
      <w:r w:rsidR="564CDA0A" w:rsidRPr="00DE2570">
        <w:rPr>
          <w:rFonts w:ascii="Times New Roman" w:eastAsia="Times New Roman" w:hAnsi="Times New Roman" w:cs="Times New Roman"/>
          <w:color w:val="4B4E53"/>
          <w:sz w:val="24"/>
          <w:szCs w:val="24"/>
        </w:rPr>
        <w:t xml:space="preserve"> To</w:t>
      </w:r>
      <w:r w:rsidR="000D4E90" w:rsidRPr="00DE2570">
        <w:rPr>
          <w:rFonts w:ascii="Times New Roman" w:eastAsia="Times New Roman" w:hAnsi="Times New Roman" w:cs="Times New Roman"/>
          <w:color w:val="4B4E53"/>
          <w:sz w:val="24"/>
          <w:szCs w:val="24"/>
        </w:rPr>
        <w:t xml:space="preserve"> accurately complete the FY 202</w:t>
      </w:r>
      <w:r w:rsidR="61C91E00" w:rsidRPr="00DE2570">
        <w:rPr>
          <w:rFonts w:ascii="Times New Roman" w:eastAsia="Times New Roman" w:hAnsi="Times New Roman" w:cs="Times New Roman"/>
          <w:color w:val="4B4E53"/>
          <w:sz w:val="24"/>
          <w:szCs w:val="24"/>
        </w:rPr>
        <w:t>3</w:t>
      </w:r>
      <w:r w:rsidR="000D4E90" w:rsidRPr="00DE2570">
        <w:rPr>
          <w:rFonts w:ascii="Times New Roman" w:eastAsia="Times New Roman" w:hAnsi="Times New Roman" w:cs="Times New Roman"/>
          <w:color w:val="4B4E53"/>
          <w:sz w:val="24"/>
          <w:szCs w:val="24"/>
        </w:rPr>
        <w:t xml:space="preserve"> ESSER Performance Report, it is </w:t>
      </w:r>
      <w:r w:rsidR="006C7E27" w:rsidRPr="00DE2570">
        <w:rPr>
          <w:rFonts w:ascii="Times New Roman" w:eastAsia="Times New Roman" w:hAnsi="Times New Roman" w:cs="Times New Roman"/>
          <w:color w:val="4B4E53"/>
          <w:sz w:val="24"/>
          <w:szCs w:val="24"/>
        </w:rPr>
        <w:t xml:space="preserve">imperative that work </w:t>
      </w:r>
      <w:r w:rsidR="4B0BDE1D" w:rsidRPr="00DE2570">
        <w:rPr>
          <w:rFonts w:ascii="Times New Roman" w:eastAsia="Times New Roman" w:hAnsi="Times New Roman" w:cs="Times New Roman"/>
          <w:color w:val="4B4E53"/>
          <w:sz w:val="24"/>
          <w:szCs w:val="24"/>
        </w:rPr>
        <w:t>commence</w:t>
      </w:r>
      <w:r w:rsidR="006C7E27" w:rsidRPr="00DE2570">
        <w:rPr>
          <w:rFonts w:ascii="Times New Roman" w:eastAsia="Times New Roman" w:hAnsi="Times New Roman" w:cs="Times New Roman"/>
          <w:color w:val="4B4E53"/>
          <w:sz w:val="24"/>
          <w:szCs w:val="24"/>
        </w:rPr>
        <w:t xml:space="preserve"> </w:t>
      </w:r>
      <w:r w:rsidR="617BFB6A" w:rsidRPr="00DE2570">
        <w:rPr>
          <w:rFonts w:ascii="Times New Roman" w:eastAsia="Times New Roman" w:hAnsi="Times New Roman" w:cs="Times New Roman"/>
          <w:color w:val="4B4E53"/>
          <w:sz w:val="24"/>
          <w:szCs w:val="24"/>
        </w:rPr>
        <w:t>promptly.</w:t>
      </w:r>
    </w:p>
    <w:p w14:paraId="140F1E52" w14:textId="6368855A" w:rsidR="00A71E9A" w:rsidRPr="00DE2570" w:rsidRDefault="00A71E9A" w:rsidP="003F184C">
      <w:pPr>
        <w:spacing w:after="0" w:line="240" w:lineRule="auto"/>
        <w:rPr>
          <w:rFonts w:ascii="Times New Roman" w:eastAsia="Times New Roman" w:hAnsi="Times New Roman" w:cs="Times New Roman"/>
          <w:color w:val="4B4E53"/>
          <w:sz w:val="24"/>
          <w:szCs w:val="24"/>
          <w:highlight w:val="green"/>
        </w:rPr>
      </w:pPr>
    </w:p>
    <w:tbl>
      <w:tblPr>
        <w:tblStyle w:val="TableGrid"/>
        <w:tblW w:w="0" w:type="auto"/>
        <w:tblLook w:val="04A0" w:firstRow="1" w:lastRow="0" w:firstColumn="1" w:lastColumn="0" w:noHBand="0" w:noVBand="1"/>
      </w:tblPr>
      <w:tblGrid>
        <w:gridCol w:w="4495"/>
        <w:gridCol w:w="4855"/>
      </w:tblGrid>
      <w:tr w:rsidR="00D61D37" w:rsidRPr="00DE2570" w14:paraId="047EC0CE" w14:textId="77777777" w:rsidTr="00AE24C9">
        <w:tc>
          <w:tcPr>
            <w:tcW w:w="4495" w:type="dxa"/>
            <w:shd w:val="clear" w:color="auto" w:fill="E7E6E6" w:themeFill="background2"/>
          </w:tcPr>
          <w:p w14:paraId="6438B0C0" w14:textId="5DE8FDEB" w:rsidR="00D61D37" w:rsidRPr="00DE2570" w:rsidRDefault="00301B33">
            <w:pPr>
              <w:rPr>
                <w:rFonts w:ascii="Times New Roman" w:hAnsi="Times New Roman" w:cs="Times New Roman"/>
                <w:b/>
                <w:bCs/>
                <w:sz w:val="24"/>
                <w:szCs w:val="24"/>
              </w:rPr>
            </w:pPr>
            <w:r>
              <w:rPr>
                <w:rFonts w:ascii="Times New Roman" w:hAnsi="Times New Roman" w:cs="Times New Roman"/>
                <w:b/>
                <w:bCs/>
                <w:sz w:val="24"/>
                <w:szCs w:val="24"/>
              </w:rPr>
              <w:t>Parts</w:t>
            </w:r>
            <w:r w:rsidR="004A666F">
              <w:rPr>
                <w:rFonts w:ascii="Times New Roman" w:hAnsi="Times New Roman" w:cs="Times New Roman"/>
                <w:b/>
                <w:bCs/>
                <w:sz w:val="24"/>
                <w:szCs w:val="24"/>
              </w:rPr>
              <w:t xml:space="preserve"> with Sections</w:t>
            </w:r>
          </w:p>
        </w:tc>
        <w:tc>
          <w:tcPr>
            <w:tcW w:w="4855" w:type="dxa"/>
            <w:shd w:val="clear" w:color="auto" w:fill="E7E6E6" w:themeFill="background2"/>
          </w:tcPr>
          <w:p w14:paraId="6DE1A4DE" w14:textId="32642B62" w:rsidR="00D61D37" w:rsidRPr="00DE2570" w:rsidRDefault="006504E0">
            <w:pPr>
              <w:rPr>
                <w:rFonts w:ascii="Times New Roman" w:hAnsi="Times New Roman" w:cs="Times New Roman"/>
                <w:b/>
                <w:bCs/>
                <w:sz w:val="24"/>
                <w:szCs w:val="24"/>
              </w:rPr>
            </w:pPr>
            <w:r>
              <w:rPr>
                <w:rFonts w:ascii="Times New Roman" w:hAnsi="Times New Roman" w:cs="Times New Roman"/>
                <w:b/>
                <w:bCs/>
                <w:sz w:val="24"/>
                <w:szCs w:val="24"/>
              </w:rPr>
              <w:t>Focus</w:t>
            </w:r>
          </w:p>
        </w:tc>
      </w:tr>
      <w:tr w:rsidR="00270EC8" w:rsidRPr="00DE2570" w14:paraId="64B6C767" w14:textId="77777777" w:rsidTr="00AE24C9">
        <w:tc>
          <w:tcPr>
            <w:tcW w:w="4495" w:type="dxa"/>
          </w:tcPr>
          <w:p w14:paraId="4148C7E3" w14:textId="6B7ADFE4" w:rsidR="00270EC8" w:rsidRPr="00DE2570" w:rsidRDefault="00270EC8">
            <w:pPr>
              <w:rPr>
                <w:rFonts w:ascii="Times New Roman" w:hAnsi="Times New Roman" w:cs="Times New Roman"/>
                <w:sz w:val="24"/>
                <w:szCs w:val="24"/>
              </w:rPr>
            </w:pPr>
            <w:r w:rsidRPr="00DE2570">
              <w:rPr>
                <w:rFonts w:ascii="Times New Roman" w:hAnsi="Times New Roman" w:cs="Times New Roman"/>
                <w:sz w:val="24"/>
                <w:szCs w:val="24"/>
              </w:rPr>
              <w:t>Part I: Performance Report Cover Sheet</w:t>
            </w:r>
          </w:p>
        </w:tc>
        <w:tc>
          <w:tcPr>
            <w:tcW w:w="4855" w:type="dxa"/>
          </w:tcPr>
          <w:p w14:paraId="20291FD4" w14:textId="315CEF54" w:rsidR="00270EC8" w:rsidRPr="00DE2570" w:rsidRDefault="00301B33">
            <w:pPr>
              <w:rPr>
                <w:rFonts w:ascii="Times New Roman" w:hAnsi="Times New Roman" w:cs="Times New Roman"/>
                <w:sz w:val="24"/>
                <w:szCs w:val="24"/>
              </w:rPr>
            </w:pPr>
            <w:r>
              <w:rPr>
                <w:rFonts w:ascii="Times New Roman" w:hAnsi="Times New Roman" w:cs="Times New Roman"/>
                <w:sz w:val="24"/>
                <w:szCs w:val="24"/>
              </w:rPr>
              <w:t xml:space="preserve">Certification </w:t>
            </w:r>
            <w:r w:rsidR="003D55A5">
              <w:rPr>
                <w:rFonts w:ascii="Times New Roman" w:hAnsi="Times New Roman" w:cs="Times New Roman"/>
                <w:sz w:val="24"/>
                <w:szCs w:val="24"/>
              </w:rPr>
              <w:t>r</w:t>
            </w:r>
            <w:r>
              <w:rPr>
                <w:rFonts w:ascii="Times New Roman" w:hAnsi="Times New Roman" w:cs="Times New Roman"/>
                <w:sz w:val="24"/>
                <w:szCs w:val="24"/>
              </w:rPr>
              <w:t>equired</w:t>
            </w:r>
          </w:p>
        </w:tc>
      </w:tr>
      <w:tr w:rsidR="00481705" w:rsidRPr="00DE2570" w14:paraId="7B8AD71D" w14:textId="77777777" w:rsidTr="00AE24C9">
        <w:tc>
          <w:tcPr>
            <w:tcW w:w="4495" w:type="dxa"/>
          </w:tcPr>
          <w:p w14:paraId="3A580975" w14:textId="0AE36AB7" w:rsidR="00A76558" w:rsidRPr="00DE2570" w:rsidRDefault="00481705">
            <w:pPr>
              <w:rPr>
                <w:rFonts w:ascii="Times New Roman" w:hAnsi="Times New Roman" w:cs="Times New Roman"/>
                <w:sz w:val="24"/>
                <w:szCs w:val="24"/>
              </w:rPr>
            </w:pPr>
            <w:r w:rsidRPr="00DE2570">
              <w:rPr>
                <w:rFonts w:ascii="Times New Roman" w:hAnsi="Times New Roman" w:cs="Times New Roman"/>
                <w:sz w:val="24"/>
                <w:szCs w:val="24"/>
              </w:rPr>
              <w:t xml:space="preserve">Part II: </w:t>
            </w:r>
            <w:r w:rsidR="000F0200">
              <w:rPr>
                <w:rFonts w:ascii="Times New Roman" w:hAnsi="Times New Roman" w:cs="Times New Roman"/>
                <w:sz w:val="24"/>
                <w:szCs w:val="24"/>
              </w:rPr>
              <w:t>FY23</w:t>
            </w:r>
            <w:r w:rsidR="008A6F88" w:rsidRPr="008A6F88">
              <w:rPr>
                <w:rFonts w:ascii="Times New Roman" w:hAnsi="Times New Roman" w:cs="Times New Roman"/>
                <w:sz w:val="24"/>
                <w:szCs w:val="24"/>
              </w:rPr>
              <w:t xml:space="preserve"> Expenditures</w:t>
            </w:r>
            <w:r w:rsidR="00BE6DE7">
              <w:rPr>
                <w:rFonts w:ascii="Times New Roman" w:hAnsi="Times New Roman" w:cs="Times New Roman"/>
                <w:sz w:val="24"/>
                <w:szCs w:val="24"/>
              </w:rPr>
              <w:t xml:space="preserve"> by Category</w:t>
            </w:r>
          </w:p>
        </w:tc>
        <w:tc>
          <w:tcPr>
            <w:tcW w:w="4855" w:type="dxa"/>
          </w:tcPr>
          <w:p w14:paraId="5E6FA146" w14:textId="55B9F741" w:rsidR="00481705" w:rsidRPr="00DE2570" w:rsidRDefault="00A749AD">
            <w:pPr>
              <w:rPr>
                <w:rFonts w:ascii="Times New Roman" w:hAnsi="Times New Roman" w:cs="Times New Roman"/>
                <w:sz w:val="24"/>
                <w:szCs w:val="24"/>
              </w:rPr>
            </w:pPr>
            <w:r>
              <w:rPr>
                <w:rFonts w:ascii="Times New Roman" w:hAnsi="Times New Roman" w:cs="Times New Roman"/>
                <w:sz w:val="24"/>
                <w:szCs w:val="24"/>
              </w:rPr>
              <w:t xml:space="preserve">July 1,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to June 30, 2023 </w:t>
            </w:r>
            <w:r w:rsidR="003D55A5">
              <w:rPr>
                <w:rFonts w:ascii="Times New Roman" w:hAnsi="Times New Roman" w:cs="Times New Roman"/>
                <w:sz w:val="24"/>
                <w:szCs w:val="24"/>
              </w:rPr>
              <w:t>e</w:t>
            </w:r>
            <w:r>
              <w:rPr>
                <w:rFonts w:ascii="Times New Roman" w:hAnsi="Times New Roman" w:cs="Times New Roman"/>
                <w:sz w:val="24"/>
                <w:szCs w:val="24"/>
              </w:rPr>
              <w:t>xpenditure</w:t>
            </w:r>
            <w:r w:rsidR="000F0200">
              <w:rPr>
                <w:rFonts w:ascii="Times New Roman" w:hAnsi="Times New Roman" w:cs="Times New Roman"/>
                <w:sz w:val="24"/>
                <w:szCs w:val="24"/>
              </w:rPr>
              <w:t>s</w:t>
            </w:r>
          </w:p>
        </w:tc>
      </w:tr>
      <w:tr w:rsidR="00BD19E9" w:rsidRPr="00DE2570" w14:paraId="0999FDF8" w14:textId="77777777" w:rsidTr="00AE24C9">
        <w:tc>
          <w:tcPr>
            <w:tcW w:w="4495" w:type="dxa"/>
          </w:tcPr>
          <w:p w14:paraId="7D06DE3A" w14:textId="11379716" w:rsidR="00BD19E9" w:rsidRPr="00DE2570" w:rsidRDefault="00DD3C41">
            <w:pPr>
              <w:rPr>
                <w:rFonts w:ascii="Times New Roman" w:hAnsi="Times New Roman" w:cs="Times New Roman"/>
                <w:sz w:val="24"/>
                <w:szCs w:val="24"/>
              </w:rPr>
            </w:pPr>
            <w:r>
              <w:rPr>
                <w:rFonts w:ascii="Times New Roman" w:hAnsi="Times New Roman" w:cs="Times New Roman"/>
                <w:sz w:val="24"/>
                <w:szCs w:val="24"/>
              </w:rPr>
              <w:t xml:space="preserve">     Section a: </w:t>
            </w:r>
            <w:r w:rsidR="00BE6DE7">
              <w:rPr>
                <w:rFonts w:ascii="Times New Roman" w:hAnsi="Times New Roman" w:cs="Times New Roman"/>
                <w:sz w:val="24"/>
                <w:szCs w:val="24"/>
              </w:rPr>
              <w:t>by Object Code</w:t>
            </w:r>
          </w:p>
        </w:tc>
        <w:tc>
          <w:tcPr>
            <w:tcW w:w="4855" w:type="dxa"/>
          </w:tcPr>
          <w:p w14:paraId="0B885E65" w14:textId="4B8A9DC7" w:rsidR="00BD19E9" w:rsidRPr="00DE2570" w:rsidRDefault="008304DE">
            <w:pPr>
              <w:rPr>
                <w:rFonts w:ascii="Times New Roman" w:hAnsi="Times New Roman" w:cs="Times New Roman"/>
                <w:sz w:val="24"/>
                <w:szCs w:val="24"/>
              </w:rPr>
            </w:pPr>
            <w:r>
              <w:rPr>
                <w:rFonts w:ascii="Times New Roman" w:hAnsi="Times New Roman" w:cs="Times New Roman"/>
                <w:sz w:val="24"/>
                <w:szCs w:val="24"/>
              </w:rPr>
              <w:t xml:space="preserve">FY 2023 </w:t>
            </w:r>
            <w:r w:rsidR="003D55A5">
              <w:rPr>
                <w:rFonts w:ascii="Times New Roman" w:hAnsi="Times New Roman" w:cs="Times New Roman"/>
                <w:sz w:val="24"/>
                <w:szCs w:val="24"/>
              </w:rPr>
              <w:t>e</w:t>
            </w:r>
            <w:r>
              <w:rPr>
                <w:rFonts w:ascii="Times New Roman" w:hAnsi="Times New Roman" w:cs="Times New Roman"/>
                <w:sz w:val="24"/>
                <w:szCs w:val="24"/>
              </w:rPr>
              <w:t xml:space="preserve">xpenditures by </w:t>
            </w:r>
            <w:r w:rsidR="003D55A5">
              <w:rPr>
                <w:rFonts w:ascii="Times New Roman" w:hAnsi="Times New Roman" w:cs="Times New Roman"/>
                <w:sz w:val="24"/>
                <w:szCs w:val="24"/>
              </w:rPr>
              <w:t>o</w:t>
            </w:r>
            <w:r>
              <w:rPr>
                <w:rFonts w:ascii="Times New Roman" w:hAnsi="Times New Roman" w:cs="Times New Roman"/>
                <w:sz w:val="24"/>
                <w:szCs w:val="24"/>
              </w:rPr>
              <w:t xml:space="preserve">bject </w:t>
            </w:r>
            <w:r w:rsidR="003D55A5">
              <w:rPr>
                <w:rFonts w:ascii="Times New Roman" w:hAnsi="Times New Roman" w:cs="Times New Roman"/>
                <w:sz w:val="24"/>
                <w:szCs w:val="24"/>
              </w:rPr>
              <w:t>c</w:t>
            </w:r>
            <w:r>
              <w:rPr>
                <w:rFonts w:ascii="Times New Roman" w:hAnsi="Times New Roman" w:cs="Times New Roman"/>
                <w:sz w:val="24"/>
                <w:szCs w:val="24"/>
              </w:rPr>
              <w:t>ode</w:t>
            </w:r>
          </w:p>
        </w:tc>
      </w:tr>
      <w:tr w:rsidR="000B7727" w:rsidRPr="00DE2570" w14:paraId="5E30AC75" w14:textId="77777777" w:rsidTr="00AE24C9">
        <w:tc>
          <w:tcPr>
            <w:tcW w:w="4495" w:type="dxa"/>
          </w:tcPr>
          <w:p w14:paraId="7DC94561" w14:textId="0BFC25F2" w:rsidR="000B7727" w:rsidRPr="00DE2570" w:rsidRDefault="000B7727" w:rsidP="000B7727">
            <w:pPr>
              <w:rPr>
                <w:rFonts w:ascii="Times New Roman" w:hAnsi="Times New Roman" w:cs="Times New Roman"/>
                <w:sz w:val="24"/>
                <w:szCs w:val="24"/>
              </w:rPr>
            </w:pPr>
            <w:r>
              <w:rPr>
                <w:rFonts w:ascii="Times New Roman" w:hAnsi="Times New Roman" w:cs="Times New Roman"/>
                <w:sz w:val="24"/>
                <w:szCs w:val="24"/>
              </w:rPr>
              <w:t xml:space="preserve">     </w:t>
            </w:r>
            <w:r w:rsidR="009D39F5" w:rsidRPr="009D39F5">
              <w:rPr>
                <w:rFonts w:ascii="Times New Roman" w:hAnsi="Times New Roman" w:cs="Times New Roman"/>
                <w:color w:val="FF0000"/>
                <w:sz w:val="24"/>
                <w:szCs w:val="24"/>
              </w:rPr>
              <w:t>*</w:t>
            </w:r>
            <w:r w:rsidR="009D39F5" w:rsidRPr="00476CE1">
              <w:rPr>
                <w:rFonts w:ascii="Times New Roman" w:hAnsi="Times New Roman" w:cs="Times New Roman"/>
                <w:b/>
                <w:bCs/>
                <w:color w:val="FF0000"/>
                <w:sz w:val="24"/>
                <w:szCs w:val="24"/>
              </w:rPr>
              <w:t>NEW</w:t>
            </w:r>
            <w:r w:rsidR="009D39F5">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Section b: by Activity </w:t>
            </w:r>
          </w:p>
        </w:tc>
        <w:tc>
          <w:tcPr>
            <w:tcW w:w="4855" w:type="dxa"/>
          </w:tcPr>
          <w:p w14:paraId="2D778B88" w14:textId="162F3E2B" w:rsidR="000B7727" w:rsidRPr="000B7727" w:rsidRDefault="000B7727" w:rsidP="000B7727">
            <w:pPr>
              <w:rPr>
                <w:rFonts w:ascii="Times New Roman" w:hAnsi="Times New Roman" w:cs="Times New Roman"/>
                <w:b/>
                <w:bCs/>
                <w:sz w:val="24"/>
                <w:szCs w:val="24"/>
              </w:rPr>
            </w:pPr>
            <w:r>
              <w:rPr>
                <w:rFonts w:ascii="Times New Roman" w:hAnsi="Times New Roman" w:cs="Times New Roman"/>
                <w:sz w:val="24"/>
                <w:szCs w:val="24"/>
              </w:rPr>
              <w:t xml:space="preserve">FY 2023 </w:t>
            </w:r>
            <w:r w:rsidR="003D55A5">
              <w:rPr>
                <w:rFonts w:ascii="Times New Roman" w:hAnsi="Times New Roman" w:cs="Times New Roman"/>
                <w:sz w:val="24"/>
                <w:szCs w:val="24"/>
              </w:rPr>
              <w:t>e</w:t>
            </w:r>
            <w:r>
              <w:rPr>
                <w:rFonts w:ascii="Times New Roman" w:hAnsi="Times New Roman" w:cs="Times New Roman"/>
                <w:sz w:val="24"/>
                <w:szCs w:val="24"/>
              </w:rPr>
              <w:t xml:space="preserve">xpenditures by </w:t>
            </w:r>
            <w:r w:rsidR="003D55A5">
              <w:rPr>
                <w:rFonts w:ascii="Times New Roman" w:hAnsi="Times New Roman" w:cs="Times New Roman"/>
                <w:sz w:val="24"/>
                <w:szCs w:val="24"/>
              </w:rPr>
              <w:t>a</w:t>
            </w:r>
            <w:r>
              <w:rPr>
                <w:rFonts w:ascii="Times New Roman" w:hAnsi="Times New Roman" w:cs="Times New Roman"/>
                <w:sz w:val="24"/>
                <w:szCs w:val="24"/>
              </w:rPr>
              <w:t>ctivity</w:t>
            </w:r>
          </w:p>
        </w:tc>
      </w:tr>
      <w:tr w:rsidR="000B7727" w:rsidRPr="00DE2570" w14:paraId="65908E8B" w14:textId="77777777" w:rsidTr="00AE24C9">
        <w:tc>
          <w:tcPr>
            <w:tcW w:w="4495" w:type="dxa"/>
          </w:tcPr>
          <w:p w14:paraId="55B57185" w14:textId="4C051585" w:rsidR="000B7727" w:rsidRPr="00DE2570" w:rsidRDefault="006504E0" w:rsidP="000B7727">
            <w:pPr>
              <w:rPr>
                <w:rFonts w:ascii="Times New Roman" w:hAnsi="Times New Roman" w:cs="Times New Roman"/>
                <w:sz w:val="24"/>
                <w:szCs w:val="24"/>
              </w:rPr>
            </w:pPr>
            <w:r>
              <w:rPr>
                <w:rFonts w:ascii="Times New Roman" w:hAnsi="Times New Roman" w:cs="Times New Roman"/>
                <w:sz w:val="24"/>
                <w:szCs w:val="24"/>
              </w:rPr>
              <w:t xml:space="preserve">     </w:t>
            </w:r>
            <w:r w:rsidR="009D39F5" w:rsidRPr="009D39F5">
              <w:rPr>
                <w:rFonts w:ascii="Times New Roman" w:hAnsi="Times New Roman" w:cs="Times New Roman"/>
                <w:color w:val="FF0000"/>
                <w:sz w:val="24"/>
                <w:szCs w:val="24"/>
              </w:rPr>
              <w:t>*</w:t>
            </w:r>
            <w:r w:rsidR="009D39F5" w:rsidRPr="00476CE1">
              <w:rPr>
                <w:rFonts w:ascii="Times New Roman" w:hAnsi="Times New Roman" w:cs="Times New Roman"/>
                <w:b/>
                <w:bCs/>
                <w:color w:val="FF0000"/>
                <w:sz w:val="24"/>
                <w:szCs w:val="24"/>
              </w:rPr>
              <w:t>NEW</w:t>
            </w:r>
            <w:r w:rsidR="009D39F5">
              <w:rPr>
                <w:rFonts w:ascii="Times New Roman" w:hAnsi="Times New Roman" w:cs="Times New Roman"/>
                <w:b/>
                <w:bCs/>
                <w:color w:val="FF0000"/>
                <w:sz w:val="24"/>
                <w:szCs w:val="24"/>
              </w:rPr>
              <w:t xml:space="preserve">* </w:t>
            </w:r>
            <w:r>
              <w:rPr>
                <w:rFonts w:ascii="Times New Roman" w:hAnsi="Times New Roman" w:cs="Times New Roman"/>
                <w:sz w:val="24"/>
                <w:szCs w:val="24"/>
              </w:rPr>
              <w:t>Section c: Hiring and Retention</w:t>
            </w:r>
            <w:r w:rsidR="00476CE1">
              <w:rPr>
                <w:rFonts w:ascii="Times New Roman" w:hAnsi="Times New Roman" w:cs="Times New Roman"/>
                <w:sz w:val="24"/>
                <w:szCs w:val="24"/>
              </w:rPr>
              <w:t xml:space="preserve"> </w:t>
            </w:r>
          </w:p>
        </w:tc>
        <w:tc>
          <w:tcPr>
            <w:tcW w:w="4855" w:type="dxa"/>
          </w:tcPr>
          <w:p w14:paraId="2CD0E93D" w14:textId="2C0029CB" w:rsidR="000B7727" w:rsidRPr="00DE2570" w:rsidRDefault="007665E8" w:rsidP="000B7727">
            <w:pPr>
              <w:rPr>
                <w:rFonts w:ascii="Times New Roman" w:hAnsi="Times New Roman" w:cs="Times New Roman"/>
                <w:sz w:val="24"/>
                <w:szCs w:val="24"/>
              </w:rPr>
            </w:pPr>
            <w:r>
              <w:rPr>
                <w:rFonts w:ascii="Times New Roman" w:hAnsi="Times New Roman" w:cs="Times New Roman"/>
                <w:sz w:val="24"/>
                <w:szCs w:val="24"/>
              </w:rPr>
              <w:t xml:space="preserve">Funds </w:t>
            </w:r>
            <w:r w:rsidR="00E97D32">
              <w:rPr>
                <w:rFonts w:ascii="Times New Roman" w:hAnsi="Times New Roman" w:cs="Times New Roman"/>
                <w:sz w:val="24"/>
                <w:szCs w:val="24"/>
              </w:rPr>
              <w:t>expended t</w:t>
            </w:r>
            <w:r w:rsidR="00AA2ED4">
              <w:rPr>
                <w:rFonts w:ascii="Times New Roman" w:hAnsi="Times New Roman" w:cs="Times New Roman"/>
                <w:sz w:val="24"/>
                <w:szCs w:val="24"/>
              </w:rPr>
              <w:t xml:space="preserve">o </w:t>
            </w:r>
            <w:r w:rsidR="00782B44">
              <w:rPr>
                <w:rFonts w:ascii="Times New Roman" w:hAnsi="Times New Roman" w:cs="Times New Roman"/>
                <w:sz w:val="24"/>
                <w:szCs w:val="24"/>
              </w:rPr>
              <w:t>support specific positions</w:t>
            </w:r>
            <w:r w:rsidR="00045DED">
              <w:rPr>
                <w:rFonts w:ascii="Times New Roman" w:hAnsi="Times New Roman" w:cs="Times New Roman"/>
                <w:sz w:val="24"/>
                <w:szCs w:val="24"/>
              </w:rPr>
              <w:t xml:space="preserve"> </w:t>
            </w:r>
          </w:p>
        </w:tc>
      </w:tr>
      <w:tr w:rsidR="000B7727" w:rsidRPr="00DE2570" w14:paraId="25F6E33F" w14:textId="77777777" w:rsidTr="00AE24C9">
        <w:tc>
          <w:tcPr>
            <w:tcW w:w="4495" w:type="dxa"/>
          </w:tcPr>
          <w:p w14:paraId="75B94BFA" w14:textId="2697BB53" w:rsidR="000B7727" w:rsidRPr="00DE2570" w:rsidRDefault="00E97D32" w:rsidP="000B7727">
            <w:pPr>
              <w:rPr>
                <w:rFonts w:ascii="Times New Roman" w:hAnsi="Times New Roman" w:cs="Times New Roman"/>
                <w:sz w:val="24"/>
                <w:szCs w:val="24"/>
              </w:rPr>
            </w:pPr>
            <w:r>
              <w:rPr>
                <w:rFonts w:ascii="Times New Roman" w:hAnsi="Times New Roman" w:cs="Times New Roman"/>
                <w:sz w:val="24"/>
                <w:szCs w:val="24"/>
              </w:rPr>
              <w:t>Part III: Mandatory Reservation Funds</w:t>
            </w:r>
          </w:p>
        </w:tc>
        <w:tc>
          <w:tcPr>
            <w:tcW w:w="4855" w:type="dxa"/>
          </w:tcPr>
          <w:p w14:paraId="60A49BB9" w14:textId="58F220B5" w:rsidR="001D0D0E" w:rsidRPr="00DE2570" w:rsidRDefault="009D39F5" w:rsidP="000B7727">
            <w:pPr>
              <w:rPr>
                <w:rFonts w:ascii="Times New Roman" w:hAnsi="Times New Roman" w:cs="Times New Roman"/>
                <w:sz w:val="24"/>
                <w:szCs w:val="24"/>
              </w:rPr>
            </w:pPr>
            <w:r w:rsidRPr="009D39F5">
              <w:rPr>
                <w:rFonts w:ascii="Times New Roman" w:hAnsi="Times New Roman" w:cs="Times New Roman"/>
                <w:color w:val="FF0000"/>
                <w:sz w:val="24"/>
                <w:szCs w:val="24"/>
              </w:rPr>
              <w:t>*</w:t>
            </w:r>
            <w:r w:rsidRPr="00476CE1">
              <w:rPr>
                <w:rFonts w:ascii="Times New Roman" w:hAnsi="Times New Roman" w:cs="Times New Roman"/>
                <w:b/>
                <w:bCs/>
                <w:color w:val="FF0000"/>
                <w:sz w:val="24"/>
                <w:szCs w:val="24"/>
              </w:rPr>
              <w:t>NEW</w:t>
            </w:r>
            <w:r>
              <w:rPr>
                <w:rFonts w:ascii="Times New Roman" w:hAnsi="Times New Roman" w:cs="Times New Roman"/>
                <w:b/>
                <w:bCs/>
                <w:color w:val="FF0000"/>
                <w:sz w:val="24"/>
                <w:szCs w:val="24"/>
              </w:rPr>
              <w:t xml:space="preserve">* </w:t>
            </w:r>
            <w:r w:rsidR="00033CA7">
              <w:rPr>
                <w:rFonts w:ascii="Times New Roman" w:hAnsi="Times New Roman" w:cs="Times New Roman"/>
                <w:sz w:val="24"/>
                <w:szCs w:val="24"/>
              </w:rPr>
              <w:t>Funds expended</w:t>
            </w:r>
            <w:r w:rsidR="00AE24C9">
              <w:rPr>
                <w:rFonts w:ascii="Times New Roman" w:hAnsi="Times New Roman" w:cs="Times New Roman"/>
                <w:sz w:val="24"/>
                <w:szCs w:val="24"/>
              </w:rPr>
              <w:t xml:space="preserve"> activity</w:t>
            </w:r>
            <w:r w:rsidR="005B5560">
              <w:rPr>
                <w:rFonts w:ascii="Times New Roman" w:hAnsi="Times New Roman" w:cs="Times New Roman"/>
                <w:sz w:val="24"/>
                <w:szCs w:val="24"/>
              </w:rPr>
              <w:t>/</w:t>
            </w:r>
            <w:r w:rsidR="00AE24C9">
              <w:rPr>
                <w:rFonts w:ascii="Times New Roman" w:hAnsi="Times New Roman" w:cs="Times New Roman"/>
                <w:sz w:val="24"/>
                <w:szCs w:val="24"/>
              </w:rPr>
              <w:t>intervention</w:t>
            </w:r>
          </w:p>
        </w:tc>
      </w:tr>
      <w:tr w:rsidR="0022701B" w:rsidRPr="00DE2570" w14:paraId="6C6AC6FF" w14:textId="77777777" w:rsidTr="00AE24C9">
        <w:tc>
          <w:tcPr>
            <w:tcW w:w="4495" w:type="dxa"/>
          </w:tcPr>
          <w:p w14:paraId="7E7482EB" w14:textId="3F053455" w:rsidR="0022701B" w:rsidRPr="00667101" w:rsidRDefault="00667101" w:rsidP="000B7727">
            <w:pPr>
              <w:rPr>
                <w:rFonts w:ascii="Times New Roman" w:hAnsi="Times New Roman" w:cs="Times New Roman"/>
                <w:sz w:val="24"/>
                <w:szCs w:val="24"/>
              </w:rPr>
            </w:pPr>
            <w:r w:rsidRPr="009D39F5">
              <w:rPr>
                <w:rFonts w:ascii="Times New Roman" w:hAnsi="Times New Roman" w:cs="Times New Roman"/>
                <w:color w:val="FF0000"/>
                <w:sz w:val="24"/>
                <w:szCs w:val="24"/>
              </w:rPr>
              <w:lastRenderedPageBreak/>
              <w:t>*</w:t>
            </w:r>
            <w:r w:rsidRPr="00476CE1">
              <w:rPr>
                <w:rFonts w:ascii="Times New Roman" w:hAnsi="Times New Roman" w:cs="Times New Roman"/>
                <w:b/>
                <w:bCs/>
                <w:color w:val="FF0000"/>
                <w:sz w:val="24"/>
                <w:szCs w:val="24"/>
              </w:rPr>
              <w:t>NEW</w:t>
            </w:r>
            <w:r>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Part IV: Interventions </w:t>
            </w:r>
            <w:r w:rsidR="00C44E44">
              <w:rPr>
                <w:rFonts w:ascii="Times New Roman" w:hAnsi="Times New Roman" w:cs="Times New Roman"/>
                <w:sz w:val="24"/>
                <w:szCs w:val="24"/>
              </w:rPr>
              <w:t xml:space="preserve">and </w:t>
            </w:r>
            <w:r>
              <w:rPr>
                <w:rFonts w:ascii="Times New Roman" w:hAnsi="Times New Roman" w:cs="Times New Roman"/>
                <w:sz w:val="24"/>
                <w:szCs w:val="24"/>
              </w:rPr>
              <w:t>Participation</w:t>
            </w:r>
          </w:p>
        </w:tc>
        <w:tc>
          <w:tcPr>
            <w:tcW w:w="4855" w:type="dxa"/>
          </w:tcPr>
          <w:p w14:paraId="56CF5E8A" w14:textId="1D501D40" w:rsidR="0022701B" w:rsidRPr="00FF7458" w:rsidRDefault="008D6880" w:rsidP="000B7727">
            <w:pPr>
              <w:rPr>
                <w:rFonts w:ascii="Times New Roman" w:hAnsi="Times New Roman" w:cs="Times New Roman"/>
                <w:sz w:val="24"/>
                <w:szCs w:val="24"/>
              </w:rPr>
            </w:pPr>
            <w:r w:rsidRPr="008A498C">
              <w:rPr>
                <w:rFonts w:ascii="Times New Roman" w:hAnsi="Times New Roman" w:cs="Times New Roman"/>
                <w:sz w:val="24"/>
                <w:szCs w:val="24"/>
              </w:rPr>
              <w:t xml:space="preserve">Supported </w:t>
            </w:r>
            <w:r w:rsidR="008D6A08">
              <w:rPr>
                <w:rFonts w:ascii="Times New Roman" w:hAnsi="Times New Roman" w:cs="Times New Roman"/>
                <w:sz w:val="24"/>
                <w:szCs w:val="24"/>
              </w:rPr>
              <w:t>activity/</w:t>
            </w:r>
            <w:r w:rsidR="00CC50FF">
              <w:rPr>
                <w:rFonts w:ascii="Times New Roman" w:hAnsi="Times New Roman" w:cs="Times New Roman"/>
                <w:sz w:val="24"/>
                <w:szCs w:val="24"/>
              </w:rPr>
              <w:t>intervention</w:t>
            </w:r>
            <w:r w:rsidR="0086323D">
              <w:rPr>
                <w:rFonts w:ascii="Times New Roman" w:hAnsi="Times New Roman" w:cs="Times New Roman"/>
                <w:sz w:val="24"/>
                <w:szCs w:val="24"/>
              </w:rPr>
              <w:t xml:space="preserve"> with </w:t>
            </w:r>
            <w:r w:rsidR="00E87F73" w:rsidRPr="008A498C">
              <w:rPr>
                <w:rFonts w:ascii="Times New Roman" w:hAnsi="Times New Roman" w:cs="Times New Roman"/>
                <w:sz w:val="24"/>
                <w:szCs w:val="24"/>
              </w:rPr>
              <w:t>eligible</w:t>
            </w:r>
            <w:r w:rsidR="008A498C">
              <w:rPr>
                <w:rFonts w:ascii="Times New Roman" w:hAnsi="Times New Roman" w:cs="Times New Roman"/>
                <w:sz w:val="24"/>
                <w:szCs w:val="24"/>
              </w:rPr>
              <w:t>/</w:t>
            </w:r>
            <w:r w:rsidR="00E87F73" w:rsidRPr="008A498C">
              <w:rPr>
                <w:rFonts w:ascii="Times New Roman" w:hAnsi="Times New Roman" w:cs="Times New Roman"/>
                <w:sz w:val="24"/>
                <w:szCs w:val="24"/>
              </w:rPr>
              <w:t xml:space="preserve">participating student </w:t>
            </w:r>
            <w:r w:rsidR="0086323D">
              <w:rPr>
                <w:rFonts w:ascii="Times New Roman" w:hAnsi="Times New Roman" w:cs="Times New Roman"/>
                <w:sz w:val="24"/>
                <w:szCs w:val="24"/>
              </w:rPr>
              <w:t xml:space="preserve">group </w:t>
            </w:r>
            <w:r w:rsidR="008A498C" w:rsidRPr="008A498C">
              <w:rPr>
                <w:rFonts w:ascii="Times New Roman" w:hAnsi="Times New Roman" w:cs="Times New Roman"/>
                <w:sz w:val="24"/>
                <w:szCs w:val="24"/>
              </w:rPr>
              <w:t>counts</w:t>
            </w:r>
            <w:r w:rsidR="008A498C">
              <w:rPr>
                <w:rFonts w:ascii="Times New Roman" w:hAnsi="Times New Roman" w:cs="Times New Roman"/>
                <w:sz w:val="24"/>
                <w:szCs w:val="24"/>
              </w:rPr>
              <w:t xml:space="preserve"> </w:t>
            </w:r>
          </w:p>
        </w:tc>
      </w:tr>
      <w:tr w:rsidR="0022701B" w:rsidRPr="00DE2570" w14:paraId="018B2B48" w14:textId="77777777" w:rsidTr="00AE24C9">
        <w:tc>
          <w:tcPr>
            <w:tcW w:w="4495" w:type="dxa"/>
          </w:tcPr>
          <w:p w14:paraId="29F8CD30" w14:textId="078796F4" w:rsidR="0022701B" w:rsidRPr="00C96471" w:rsidRDefault="00E160B5" w:rsidP="000B7727">
            <w:pPr>
              <w:rPr>
                <w:rFonts w:ascii="Times New Roman" w:hAnsi="Times New Roman" w:cs="Times New Roman"/>
                <w:strike/>
                <w:sz w:val="24"/>
                <w:szCs w:val="24"/>
              </w:rPr>
            </w:pPr>
            <w:r w:rsidRPr="00C96471">
              <w:rPr>
                <w:rFonts w:ascii="Times New Roman" w:hAnsi="Times New Roman" w:cs="Times New Roman"/>
                <w:strike/>
                <w:color w:val="FF0000"/>
                <w:sz w:val="24"/>
                <w:szCs w:val="24"/>
              </w:rPr>
              <w:t>*</w:t>
            </w:r>
            <w:r w:rsidRPr="00C96471">
              <w:rPr>
                <w:rFonts w:ascii="Times New Roman" w:hAnsi="Times New Roman" w:cs="Times New Roman"/>
                <w:b/>
                <w:bCs/>
                <w:strike/>
                <w:color w:val="FF0000"/>
                <w:sz w:val="24"/>
                <w:szCs w:val="24"/>
              </w:rPr>
              <w:t xml:space="preserve">NEW* </w:t>
            </w:r>
            <w:r w:rsidR="00B14179" w:rsidRPr="00C96471">
              <w:rPr>
                <w:rFonts w:ascii="Times New Roman" w:hAnsi="Times New Roman" w:cs="Times New Roman"/>
                <w:strike/>
                <w:sz w:val="24"/>
                <w:szCs w:val="24"/>
              </w:rPr>
              <w:t>Student Enrollment by Subgroup</w:t>
            </w:r>
          </w:p>
        </w:tc>
        <w:tc>
          <w:tcPr>
            <w:tcW w:w="4855" w:type="dxa"/>
          </w:tcPr>
          <w:p w14:paraId="48E4833A" w14:textId="4EFC33B9" w:rsidR="0022701B" w:rsidRPr="00C96471" w:rsidRDefault="00AC320B" w:rsidP="00E160B5">
            <w:pPr>
              <w:rPr>
                <w:rFonts w:ascii="Times New Roman" w:hAnsi="Times New Roman" w:cs="Times New Roman"/>
                <w:strike/>
                <w:sz w:val="24"/>
                <w:szCs w:val="24"/>
              </w:rPr>
            </w:pPr>
            <w:r w:rsidRPr="00C96471">
              <w:rPr>
                <w:rFonts w:ascii="Times New Roman" w:hAnsi="Times New Roman" w:cs="Times New Roman"/>
                <w:strike/>
                <w:sz w:val="24"/>
                <w:szCs w:val="24"/>
              </w:rPr>
              <w:t xml:space="preserve">Students </w:t>
            </w:r>
            <w:r w:rsidR="00E160B5" w:rsidRPr="00C96471">
              <w:rPr>
                <w:rFonts w:ascii="Times New Roman" w:hAnsi="Times New Roman" w:cs="Times New Roman"/>
                <w:strike/>
                <w:sz w:val="24"/>
                <w:szCs w:val="24"/>
              </w:rPr>
              <w:t xml:space="preserve">enrolled </w:t>
            </w:r>
            <w:r w:rsidRPr="00C96471">
              <w:rPr>
                <w:rFonts w:ascii="Times New Roman" w:hAnsi="Times New Roman" w:cs="Times New Roman"/>
                <w:strike/>
                <w:sz w:val="24"/>
                <w:szCs w:val="24"/>
              </w:rPr>
              <w:t>by</w:t>
            </w:r>
            <w:r w:rsidR="00E160B5" w:rsidRPr="00C96471">
              <w:rPr>
                <w:rFonts w:ascii="Times New Roman" w:hAnsi="Times New Roman" w:cs="Times New Roman"/>
                <w:strike/>
                <w:sz w:val="24"/>
                <w:szCs w:val="24"/>
              </w:rPr>
              <w:t xml:space="preserve"> student group</w:t>
            </w:r>
          </w:p>
        </w:tc>
      </w:tr>
      <w:tr w:rsidR="0022701B" w:rsidRPr="00DE2570" w14:paraId="6F792A07" w14:textId="77777777" w:rsidTr="00AE24C9">
        <w:tc>
          <w:tcPr>
            <w:tcW w:w="4495" w:type="dxa"/>
          </w:tcPr>
          <w:p w14:paraId="5CA375EC" w14:textId="77777777" w:rsidR="0022701B" w:rsidRDefault="00CC50FF" w:rsidP="000B7727">
            <w:pPr>
              <w:rPr>
                <w:rFonts w:ascii="Times New Roman" w:hAnsi="Times New Roman" w:cs="Times New Roman"/>
                <w:sz w:val="24"/>
                <w:szCs w:val="24"/>
              </w:rPr>
            </w:pPr>
            <w:r w:rsidRPr="00CC50FF">
              <w:rPr>
                <w:rFonts w:ascii="Times New Roman" w:hAnsi="Times New Roman" w:cs="Times New Roman"/>
                <w:sz w:val="24"/>
                <w:szCs w:val="24"/>
              </w:rPr>
              <w:t xml:space="preserve">Part VI: ESSER Funds Supported </w:t>
            </w:r>
          </w:p>
          <w:p w14:paraId="67831587" w14:textId="060CF52C" w:rsidR="00C77AF6" w:rsidRDefault="00C77AF6" w:rsidP="000B7727">
            <w:pPr>
              <w:rPr>
                <w:rFonts w:ascii="Times New Roman" w:hAnsi="Times New Roman" w:cs="Times New Roman"/>
                <w:sz w:val="24"/>
                <w:szCs w:val="24"/>
              </w:rPr>
            </w:pPr>
            <w:r>
              <w:rPr>
                <w:rFonts w:ascii="Times New Roman" w:hAnsi="Times New Roman" w:cs="Times New Roman"/>
                <w:sz w:val="24"/>
                <w:szCs w:val="24"/>
              </w:rPr>
              <w:t xml:space="preserve">     Section </w:t>
            </w:r>
            <w:r w:rsidR="00AF1E20">
              <w:rPr>
                <w:rFonts w:ascii="Times New Roman" w:hAnsi="Times New Roman" w:cs="Times New Roman"/>
                <w:sz w:val="24"/>
                <w:szCs w:val="24"/>
              </w:rPr>
              <w:t xml:space="preserve">a. Maintaining </w:t>
            </w:r>
            <w:r w:rsidR="00201E17">
              <w:rPr>
                <w:rFonts w:ascii="Times New Roman" w:hAnsi="Times New Roman" w:cs="Times New Roman"/>
                <w:sz w:val="24"/>
                <w:szCs w:val="24"/>
              </w:rPr>
              <w:t>safe</w:t>
            </w:r>
            <w:r w:rsidR="00AF1E20">
              <w:rPr>
                <w:rFonts w:ascii="Times New Roman" w:hAnsi="Times New Roman" w:cs="Times New Roman"/>
                <w:sz w:val="24"/>
                <w:szCs w:val="24"/>
              </w:rPr>
              <w:t xml:space="preserve"> instruction</w:t>
            </w:r>
          </w:p>
          <w:p w14:paraId="603D0CB0" w14:textId="77777777" w:rsidR="00AF1E20" w:rsidRDefault="00AF1E20" w:rsidP="000B7727">
            <w:pPr>
              <w:rPr>
                <w:rFonts w:ascii="Times New Roman" w:hAnsi="Times New Roman" w:cs="Times New Roman"/>
                <w:sz w:val="24"/>
                <w:szCs w:val="24"/>
              </w:rPr>
            </w:pPr>
            <w:r>
              <w:rPr>
                <w:rFonts w:ascii="Times New Roman" w:hAnsi="Times New Roman" w:cs="Times New Roman"/>
                <w:sz w:val="24"/>
                <w:szCs w:val="24"/>
              </w:rPr>
              <w:t xml:space="preserve">     Section b. Providing internet access</w:t>
            </w:r>
          </w:p>
          <w:p w14:paraId="0BB121F7" w14:textId="55967705" w:rsidR="00AF1E20" w:rsidRPr="00CC50FF" w:rsidRDefault="00AF1E20" w:rsidP="000B7727">
            <w:pPr>
              <w:rPr>
                <w:rFonts w:ascii="Times New Roman" w:hAnsi="Times New Roman" w:cs="Times New Roman"/>
                <w:sz w:val="24"/>
                <w:szCs w:val="24"/>
              </w:rPr>
            </w:pPr>
            <w:r>
              <w:rPr>
                <w:rFonts w:ascii="Times New Roman" w:hAnsi="Times New Roman" w:cs="Times New Roman"/>
                <w:sz w:val="24"/>
                <w:szCs w:val="24"/>
              </w:rPr>
              <w:t xml:space="preserve">     Section c. </w:t>
            </w:r>
            <w:r w:rsidR="00201E17">
              <w:rPr>
                <w:rFonts w:ascii="Times New Roman" w:hAnsi="Times New Roman" w:cs="Times New Roman"/>
                <w:sz w:val="24"/>
                <w:szCs w:val="24"/>
              </w:rPr>
              <w:t>Reengaging</w:t>
            </w:r>
            <w:r>
              <w:rPr>
                <w:rFonts w:ascii="Times New Roman" w:hAnsi="Times New Roman" w:cs="Times New Roman"/>
                <w:sz w:val="24"/>
                <w:szCs w:val="24"/>
              </w:rPr>
              <w:t xml:space="preserve"> students</w:t>
            </w:r>
          </w:p>
        </w:tc>
        <w:tc>
          <w:tcPr>
            <w:tcW w:w="4855" w:type="dxa"/>
          </w:tcPr>
          <w:p w14:paraId="2570B269" w14:textId="0C04AE00" w:rsidR="0022701B" w:rsidRPr="009D39F5" w:rsidRDefault="00AE115D" w:rsidP="000B7727">
            <w:pPr>
              <w:rPr>
                <w:rFonts w:ascii="Times New Roman" w:hAnsi="Times New Roman" w:cs="Times New Roman"/>
                <w:color w:val="FF0000"/>
                <w:sz w:val="24"/>
                <w:szCs w:val="24"/>
              </w:rPr>
            </w:pPr>
            <w:r w:rsidRPr="00C77AF6">
              <w:rPr>
                <w:rFonts w:ascii="Times New Roman" w:hAnsi="Times New Roman" w:cs="Times New Roman"/>
                <w:sz w:val="24"/>
                <w:szCs w:val="24"/>
              </w:rPr>
              <w:t>FY23</w:t>
            </w:r>
            <w:r w:rsidR="003D55A5">
              <w:rPr>
                <w:rFonts w:ascii="Times New Roman" w:hAnsi="Times New Roman" w:cs="Times New Roman"/>
                <w:sz w:val="24"/>
                <w:szCs w:val="24"/>
              </w:rPr>
              <w:t xml:space="preserve"> f</w:t>
            </w:r>
            <w:r w:rsidRPr="00C77AF6">
              <w:rPr>
                <w:rFonts w:ascii="Times New Roman" w:hAnsi="Times New Roman" w:cs="Times New Roman"/>
                <w:sz w:val="24"/>
                <w:szCs w:val="24"/>
              </w:rPr>
              <w:t>und</w:t>
            </w:r>
            <w:r w:rsidR="003D55A5">
              <w:rPr>
                <w:rFonts w:ascii="Times New Roman" w:hAnsi="Times New Roman" w:cs="Times New Roman"/>
                <w:sz w:val="24"/>
                <w:szCs w:val="24"/>
              </w:rPr>
              <w:t>s</w:t>
            </w:r>
            <w:r w:rsidRPr="00C77AF6">
              <w:rPr>
                <w:rFonts w:ascii="Times New Roman" w:hAnsi="Times New Roman" w:cs="Times New Roman"/>
                <w:sz w:val="24"/>
                <w:szCs w:val="24"/>
              </w:rPr>
              <w:t xml:space="preserve"> expended on </w:t>
            </w:r>
            <w:r w:rsidR="00C77AF6" w:rsidRPr="00C77AF6">
              <w:rPr>
                <w:rFonts w:ascii="Times New Roman" w:hAnsi="Times New Roman" w:cs="Times New Roman"/>
                <w:sz w:val="24"/>
                <w:szCs w:val="24"/>
              </w:rPr>
              <w:t>identified items</w:t>
            </w:r>
          </w:p>
        </w:tc>
      </w:tr>
      <w:tr w:rsidR="0022701B" w:rsidRPr="00DE2570" w14:paraId="3B22FDEB" w14:textId="77777777" w:rsidTr="00AE24C9">
        <w:tc>
          <w:tcPr>
            <w:tcW w:w="4495" w:type="dxa"/>
          </w:tcPr>
          <w:p w14:paraId="03E76FFC" w14:textId="78297013" w:rsidR="0022701B" w:rsidRDefault="005538A9" w:rsidP="000B7727">
            <w:pPr>
              <w:rPr>
                <w:rFonts w:ascii="Times New Roman" w:hAnsi="Times New Roman" w:cs="Times New Roman"/>
                <w:sz w:val="24"/>
                <w:szCs w:val="24"/>
              </w:rPr>
            </w:pPr>
            <w:r w:rsidRPr="00DE2570">
              <w:rPr>
                <w:rFonts w:ascii="Times New Roman" w:hAnsi="Times New Roman" w:cs="Times New Roman"/>
                <w:sz w:val="24"/>
                <w:szCs w:val="24"/>
              </w:rPr>
              <w:t>Part VI</w:t>
            </w:r>
            <w:r>
              <w:rPr>
                <w:rFonts w:ascii="Times New Roman" w:hAnsi="Times New Roman" w:cs="Times New Roman"/>
                <w:sz w:val="24"/>
                <w:szCs w:val="24"/>
              </w:rPr>
              <w:t>I</w:t>
            </w:r>
            <w:r w:rsidRPr="00DE2570">
              <w:rPr>
                <w:rFonts w:ascii="Times New Roman" w:hAnsi="Times New Roman" w:cs="Times New Roman"/>
                <w:sz w:val="24"/>
                <w:szCs w:val="24"/>
              </w:rPr>
              <w:t xml:space="preserve">: Allocation of ESSER Resources </w:t>
            </w:r>
          </w:p>
        </w:tc>
        <w:tc>
          <w:tcPr>
            <w:tcW w:w="4855" w:type="dxa"/>
          </w:tcPr>
          <w:p w14:paraId="60BFDA35" w14:textId="76857013" w:rsidR="0022701B" w:rsidRPr="009D39F5" w:rsidRDefault="00C93560" w:rsidP="00C93560">
            <w:pPr>
              <w:rPr>
                <w:rFonts w:ascii="Times New Roman" w:hAnsi="Times New Roman" w:cs="Times New Roman"/>
                <w:color w:val="FF0000"/>
                <w:sz w:val="24"/>
                <w:szCs w:val="24"/>
              </w:rPr>
            </w:pPr>
            <w:r w:rsidRPr="00DE2570">
              <w:rPr>
                <w:rFonts w:ascii="Times New Roman" w:eastAsia="Times New Roman" w:hAnsi="Times New Roman" w:cs="Times New Roman"/>
                <w:sz w:val="24"/>
                <w:szCs w:val="24"/>
              </w:rPr>
              <w:t>SAU allocate</w:t>
            </w:r>
            <w:r>
              <w:rPr>
                <w:rFonts w:ascii="Times New Roman" w:eastAsia="Times New Roman" w:hAnsi="Times New Roman" w:cs="Times New Roman"/>
                <w:sz w:val="24"/>
                <w:szCs w:val="24"/>
              </w:rPr>
              <w:t>d</w:t>
            </w:r>
            <w:r w:rsidRPr="00DE2570">
              <w:rPr>
                <w:rFonts w:ascii="Times New Roman" w:eastAsia="Times New Roman" w:hAnsi="Times New Roman" w:cs="Times New Roman"/>
                <w:sz w:val="24"/>
                <w:szCs w:val="24"/>
              </w:rPr>
              <w:t xml:space="preserve"> portion of funds to schools</w:t>
            </w:r>
          </w:p>
        </w:tc>
      </w:tr>
      <w:tr w:rsidR="0022701B" w:rsidRPr="00DE2570" w14:paraId="0952C433" w14:textId="77777777" w:rsidTr="00AE24C9">
        <w:tc>
          <w:tcPr>
            <w:tcW w:w="4495" w:type="dxa"/>
          </w:tcPr>
          <w:p w14:paraId="32A65F4D" w14:textId="3148907F" w:rsidR="0022701B" w:rsidRPr="00A53A0E" w:rsidRDefault="000B5E57" w:rsidP="000B7727">
            <w:pPr>
              <w:rPr>
                <w:rFonts w:ascii="Times New Roman" w:hAnsi="Times New Roman" w:cs="Times New Roman"/>
                <w:strike/>
                <w:sz w:val="24"/>
                <w:szCs w:val="24"/>
              </w:rPr>
            </w:pPr>
            <w:r w:rsidRPr="00A53A0E">
              <w:rPr>
                <w:rFonts w:ascii="Times New Roman" w:hAnsi="Times New Roman" w:cs="Times New Roman"/>
                <w:strike/>
                <w:sz w:val="24"/>
                <w:szCs w:val="24"/>
              </w:rPr>
              <w:t xml:space="preserve">Part VIII: Full-Time Equivalent (FTE) </w:t>
            </w:r>
          </w:p>
        </w:tc>
        <w:tc>
          <w:tcPr>
            <w:tcW w:w="4855" w:type="dxa"/>
          </w:tcPr>
          <w:p w14:paraId="49D94C26" w14:textId="77777777" w:rsidR="0022701B" w:rsidRPr="00A53A0E" w:rsidRDefault="00C87026" w:rsidP="000B7727">
            <w:pPr>
              <w:rPr>
                <w:rFonts w:ascii="Times New Roman" w:hAnsi="Times New Roman" w:cs="Times New Roman"/>
                <w:strike/>
                <w:sz w:val="24"/>
                <w:szCs w:val="24"/>
              </w:rPr>
            </w:pPr>
            <w:r w:rsidRPr="00A53A0E">
              <w:rPr>
                <w:rFonts w:ascii="Times New Roman" w:hAnsi="Times New Roman" w:cs="Times New Roman"/>
                <w:strike/>
                <w:sz w:val="24"/>
                <w:szCs w:val="24"/>
              </w:rPr>
              <w:t>SAU FTE</w:t>
            </w:r>
            <w:r w:rsidR="000B6ADC" w:rsidRPr="00A53A0E">
              <w:rPr>
                <w:rFonts w:ascii="Times New Roman" w:hAnsi="Times New Roman" w:cs="Times New Roman"/>
                <w:strike/>
                <w:sz w:val="24"/>
                <w:szCs w:val="24"/>
              </w:rPr>
              <w:t>, regardless of funding, by date</w:t>
            </w:r>
          </w:p>
          <w:p w14:paraId="33A2D85A" w14:textId="6AC01DEE" w:rsidR="000B6ADC" w:rsidRPr="00A53A0E" w:rsidRDefault="00B25CDF" w:rsidP="000B7727">
            <w:pPr>
              <w:rPr>
                <w:rFonts w:ascii="Times New Roman" w:hAnsi="Times New Roman" w:cs="Times New Roman"/>
                <w:strike/>
                <w:color w:val="FF0000"/>
                <w:sz w:val="24"/>
                <w:szCs w:val="24"/>
              </w:rPr>
            </w:pPr>
            <w:r w:rsidRPr="00A53A0E">
              <w:rPr>
                <w:rFonts w:ascii="Times New Roman" w:hAnsi="Times New Roman" w:cs="Times New Roman"/>
                <w:strike/>
                <w:color w:val="FF0000"/>
                <w:sz w:val="24"/>
                <w:szCs w:val="24"/>
              </w:rPr>
              <w:t>*</w:t>
            </w:r>
            <w:r w:rsidRPr="00A53A0E">
              <w:rPr>
                <w:rFonts w:ascii="Times New Roman" w:hAnsi="Times New Roman" w:cs="Times New Roman"/>
                <w:b/>
                <w:bCs/>
                <w:strike/>
                <w:color w:val="FF0000"/>
                <w:sz w:val="24"/>
                <w:szCs w:val="24"/>
              </w:rPr>
              <w:t xml:space="preserve">NEW* </w:t>
            </w:r>
            <w:r w:rsidR="00A72D6C" w:rsidRPr="00A53A0E">
              <w:rPr>
                <w:rFonts w:ascii="Times New Roman" w:hAnsi="Times New Roman" w:cs="Times New Roman"/>
                <w:strike/>
                <w:sz w:val="24"/>
                <w:szCs w:val="24"/>
              </w:rPr>
              <w:t xml:space="preserve">School </w:t>
            </w:r>
            <w:r w:rsidRPr="00A53A0E">
              <w:rPr>
                <w:rFonts w:ascii="Times New Roman" w:hAnsi="Times New Roman" w:cs="Times New Roman"/>
                <w:strike/>
                <w:sz w:val="24"/>
                <w:szCs w:val="24"/>
              </w:rPr>
              <w:t xml:space="preserve">FTE </w:t>
            </w:r>
            <w:r w:rsidR="00CC26A0" w:rsidRPr="00A53A0E">
              <w:rPr>
                <w:rFonts w:ascii="Times New Roman" w:hAnsi="Times New Roman" w:cs="Times New Roman"/>
                <w:strike/>
                <w:sz w:val="24"/>
                <w:szCs w:val="24"/>
              </w:rPr>
              <w:t>by staff type</w:t>
            </w:r>
            <w:r w:rsidR="00404C91" w:rsidRPr="00A53A0E">
              <w:rPr>
                <w:rFonts w:ascii="Times New Roman" w:hAnsi="Times New Roman" w:cs="Times New Roman"/>
                <w:strike/>
                <w:sz w:val="24"/>
                <w:szCs w:val="24"/>
              </w:rPr>
              <w:t xml:space="preserve"> as </w:t>
            </w:r>
            <w:r w:rsidR="005B5560" w:rsidRPr="00A53A0E">
              <w:rPr>
                <w:rFonts w:ascii="Times New Roman" w:hAnsi="Times New Roman" w:cs="Times New Roman"/>
                <w:strike/>
                <w:sz w:val="24"/>
                <w:szCs w:val="24"/>
              </w:rPr>
              <w:t>10/1/22</w:t>
            </w:r>
            <w:r w:rsidR="00404C91" w:rsidRPr="00A53A0E">
              <w:rPr>
                <w:rFonts w:ascii="Times New Roman" w:hAnsi="Times New Roman" w:cs="Times New Roman"/>
                <w:b/>
                <w:bCs/>
                <w:strike/>
                <w:sz w:val="24"/>
                <w:szCs w:val="24"/>
              </w:rPr>
              <w:t xml:space="preserve"> </w:t>
            </w:r>
          </w:p>
        </w:tc>
      </w:tr>
      <w:tr w:rsidR="0022701B" w:rsidRPr="00DE2570" w14:paraId="71AFB4BF" w14:textId="77777777" w:rsidTr="00AE24C9">
        <w:tc>
          <w:tcPr>
            <w:tcW w:w="4495" w:type="dxa"/>
          </w:tcPr>
          <w:p w14:paraId="15EE104C" w14:textId="234A0A2B" w:rsidR="0022701B" w:rsidRDefault="00F656BA" w:rsidP="000B7727">
            <w:pPr>
              <w:rPr>
                <w:rFonts w:ascii="Times New Roman" w:hAnsi="Times New Roman" w:cs="Times New Roman"/>
                <w:sz w:val="24"/>
                <w:szCs w:val="24"/>
              </w:rPr>
            </w:pPr>
            <w:r>
              <w:rPr>
                <w:rFonts w:ascii="Times New Roman" w:hAnsi="Times New Roman" w:cs="Times New Roman"/>
                <w:sz w:val="24"/>
                <w:szCs w:val="24"/>
              </w:rPr>
              <w:t>Part I</w:t>
            </w:r>
            <w:r w:rsidR="00386BD8">
              <w:rPr>
                <w:rFonts w:ascii="Times New Roman" w:hAnsi="Times New Roman" w:cs="Times New Roman"/>
                <w:sz w:val="24"/>
                <w:szCs w:val="24"/>
              </w:rPr>
              <w:t>X: Planned Uses</w:t>
            </w:r>
          </w:p>
        </w:tc>
        <w:tc>
          <w:tcPr>
            <w:tcW w:w="4855" w:type="dxa"/>
          </w:tcPr>
          <w:p w14:paraId="68F3F29F" w14:textId="6B018127" w:rsidR="0022701B" w:rsidRPr="009D39F5" w:rsidRDefault="00CE62A2" w:rsidP="000B7727">
            <w:pPr>
              <w:rPr>
                <w:rFonts w:ascii="Times New Roman" w:hAnsi="Times New Roman" w:cs="Times New Roman"/>
                <w:color w:val="FF0000"/>
                <w:sz w:val="24"/>
                <w:szCs w:val="24"/>
              </w:rPr>
            </w:pPr>
            <w:r w:rsidRPr="00CE62A2">
              <w:rPr>
                <w:rFonts w:ascii="Times New Roman" w:hAnsi="Times New Roman" w:cs="Times New Roman"/>
                <w:sz w:val="24"/>
                <w:szCs w:val="24"/>
              </w:rPr>
              <w:t>Identifying use of u</w:t>
            </w:r>
            <w:r w:rsidR="004C0B9F" w:rsidRPr="00CE62A2">
              <w:rPr>
                <w:rFonts w:ascii="Times New Roman" w:hAnsi="Times New Roman" w:cs="Times New Roman"/>
                <w:sz w:val="24"/>
                <w:szCs w:val="24"/>
              </w:rPr>
              <w:t>n</w:t>
            </w:r>
            <w:r w:rsidR="00004583" w:rsidRPr="00CE62A2">
              <w:rPr>
                <w:rFonts w:ascii="Times New Roman" w:hAnsi="Times New Roman" w:cs="Times New Roman"/>
                <w:sz w:val="24"/>
                <w:szCs w:val="24"/>
              </w:rPr>
              <w:t>expended funds</w:t>
            </w:r>
          </w:p>
        </w:tc>
      </w:tr>
      <w:tr w:rsidR="000B7727" w:rsidRPr="00DE2570" w14:paraId="339C0A8D" w14:textId="77777777" w:rsidTr="00AE24C9">
        <w:tc>
          <w:tcPr>
            <w:tcW w:w="4495" w:type="dxa"/>
          </w:tcPr>
          <w:p w14:paraId="0DB73E89" w14:textId="031598F2" w:rsidR="000B7727" w:rsidRPr="00DE2570" w:rsidRDefault="00734E27" w:rsidP="000B7727">
            <w:pPr>
              <w:rPr>
                <w:rFonts w:ascii="Times New Roman" w:hAnsi="Times New Roman" w:cs="Times New Roman"/>
                <w:sz w:val="24"/>
                <w:szCs w:val="24"/>
              </w:rPr>
            </w:pPr>
            <w:r w:rsidRPr="00DE2570">
              <w:rPr>
                <w:rFonts w:ascii="Times New Roman" w:hAnsi="Times New Roman" w:cs="Times New Roman"/>
                <w:sz w:val="24"/>
                <w:szCs w:val="24"/>
              </w:rPr>
              <w:t xml:space="preserve">Part </w:t>
            </w:r>
            <w:r w:rsidR="004F7844">
              <w:rPr>
                <w:rFonts w:ascii="Times New Roman" w:hAnsi="Times New Roman" w:cs="Times New Roman"/>
                <w:sz w:val="24"/>
                <w:szCs w:val="24"/>
              </w:rPr>
              <w:t>X</w:t>
            </w:r>
            <w:r w:rsidRPr="00DE2570">
              <w:rPr>
                <w:rFonts w:ascii="Times New Roman" w:hAnsi="Times New Roman" w:cs="Times New Roman"/>
                <w:sz w:val="24"/>
                <w:szCs w:val="24"/>
              </w:rPr>
              <w:t>: SAU Publicly Available Plans</w:t>
            </w:r>
          </w:p>
        </w:tc>
        <w:tc>
          <w:tcPr>
            <w:tcW w:w="4855" w:type="dxa"/>
          </w:tcPr>
          <w:p w14:paraId="49E6BAE0" w14:textId="699C0BAE" w:rsidR="000B7727" w:rsidRPr="00DE2570" w:rsidRDefault="004F7844" w:rsidP="000B7727">
            <w:pPr>
              <w:rPr>
                <w:rFonts w:ascii="Times New Roman" w:hAnsi="Times New Roman" w:cs="Times New Roman"/>
                <w:sz w:val="24"/>
                <w:szCs w:val="24"/>
              </w:rPr>
            </w:pPr>
            <w:r>
              <w:rPr>
                <w:rFonts w:ascii="Times New Roman" w:hAnsi="Times New Roman" w:cs="Times New Roman"/>
                <w:sz w:val="24"/>
                <w:szCs w:val="24"/>
              </w:rPr>
              <w:t>URL with reviewed/revised dates</w:t>
            </w:r>
          </w:p>
        </w:tc>
      </w:tr>
      <w:tr w:rsidR="000B7727" w:rsidRPr="00DE2570" w14:paraId="156003A7" w14:textId="77777777" w:rsidTr="00AE24C9">
        <w:tc>
          <w:tcPr>
            <w:tcW w:w="4495" w:type="dxa"/>
          </w:tcPr>
          <w:p w14:paraId="60D9CF40" w14:textId="79D26F94" w:rsidR="000B7727" w:rsidRPr="00DE2570" w:rsidRDefault="00734E27" w:rsidP="000B7727">
            <w:pPr>
              <w:rPr>
                <w:rFonts w:ascii="Times New Roman" w:hAnsi="Times New Roman" w:cs="Times New Roman"/>
                <w:sz w:val="24"/>
                <w:szCs w:val="24"/>
              </w:rPr>
            </w:pPr>
            <w:r w:rsidRPr="00DE2570">
              <w:rPr>
                <w:rFonts w:ascii="Times New Roman" w:hAnsi="Times New Roman" w:cs="Times New Roman"/>
                <w:sz w:val="24"/>
                <w:szCs w:val="24"/>
              </w:rPr>
              <w:t xml:space="preserve">Part </w:t>
            </w:r>
            <w:r w:rsidR="004F7844">
              <w:rPr>
                <w:rFonts w:ascii="Times New Roman" w:hAnsi="Times New Roman" w:cs="Times New Roman"/>
                <w:sz w:val="24"/>
                <w:szCs w:val="24"/>
              </w:rPr>
              <w:t>XI</w:t>
            </w:r>
            <w:r w:rsidRPr="00DE2570">
              <w:rPr>
                <w:rFonts w:ascii="Times New Roman" w:hAnsi="Times New Roman" w:cs="Times New Roman"/>
                <w:sz w:val="24"/>
                <w:szCs w:val="24"/>
              </w:rPr>
              <w:t>: Davis Bacon Requirements</w:t>
            </w:r>
          </w:p>
        </w:tc>
        <w:tc>
          <w:tcPr>
            <w:tcW w:w="4855" w:type="dxa"/>
          </w:tcPr>
          <w:p w14:paraId="1EF0C270" w14:textId="686DA064" w:rsidR="000B7727" w:rsidRPr="00DE2570" w:rsidRDefault="001B18FC" w:rsidP="000B7727">
            <w:pPr>
              <w:rPr>
                <w:rFonts w:ascii="Times New Roman" w:hAnsi="Times New Roman" w:cs="Times New Roman"/>
                <w:sz w:val="24"/>
                <w:szCs w:val="24"/>
              </w:rPr>
            </w:pPr>
            <w:r>
              <w:rPr>
                <w:rFonts w:ascii="Times New Roman" w:hAnsi="Times New Roman" w:cs="Times New Roman"/>
                <w:sz w:val="24"/>
                <w:szCs w:val="24"/>
              </w:rPr>
              <w:t>Aware and imple</w:t>
            </w:r>
            <w:r w:rsidR="00F656BA">
              <w:rPr>
                <w:rFonts w:ascii="Times New Roman" w:hAnsi="Times New Roman" w:cs="Times New Roman"/>
                <w:sz w:val="24"/>
                <w:szCs w:val="24"/>
              </w:rPr>
              <w:t>mentation assurances</w:t>
            </w:r>
          </w:p>
        </w:tc>
      </w:tr>
    </w:tbl>
    <w:p w14:paraId="3CEC4957" w14:textId="77777777" w:rsidR="00A20428" w:rsidRDefault="00A20428">
      <w:pPr>
        <w:rPr>
          <w:rFonts w:ascii="Times New Roman" w:hAnsi="Times New Roman" w:cs="Times New Roman"/>
          <w:sz w:val="24"/>
          <w:szCs w:val="24"/>
        </w:rPr>
      </w:pPr>
    </w:p>
    <w:p w14:paraId="7F912FAF" w14:textId="01764C4D" w:rsidR="567FEF46" w:rsidRPr="00DE2570" w:rsidRDefault="00A20428" w:rsidP="00A20428">
      <w:pPr>
        <w:rPr>
          <w:rFonts w:ascii="Times New Roman" w:hAnsi="Times New Roman" w:cs="Times New Roman"/>
          <w:sz w:val="24"/>
          <w:szCs w:val="24"/>
        </w:rPr>
      </w:pPr>
      <w:r w:rsidRPr="00A20428">
        <w:rPr>
          <w:rFonts w:ascii="Times New Roman" w:hAnsi="Times New Roman" w:cs="Times New Roman"/>
          <w:b/>
          <w:bCs/>
          <w:sz w:val="24"/>
          <w:szCs w:val="24"/>
        </w:rPr>
        <w:t>Burden Statement:</w:t>
      </w:r>
      <w:r>
        <w:rPr>
          <w:rFonts w:ascii="Times New Roman" w:hAnsi="Times New Roman" w:cs="Times New Roman"/>
          <w:sz w:val="24"/>
          <w:szCs w:val="24"/>
        </w:rPr>
        <w:t xml:space="preserve"> </w:t>
      </w:r>
      <w:r w:rsidRPr="00A20428">
        <w:rPr>
          <w:rFonts w:ascii="Times New Roman" w:hAnsi="Times New Roman" w:cs="Times New Roman"/>
          <w:sz w:val="24"/>
          <w:szCs w:val="24"/>
        </w:rPr>
        <w:t>According to the Paperwork Reduction Act of 1995, no persons are required to respond to a collection of information unless such collection displays a valid OMB control number. The valid OMB</w:t>
      </w:r>
      <w:r w:rsidR="00A30549">
        <w:rPr>
          <w:rFonts w:ascii="Times New Roman" w:hAnsi="Times New Roman" w:cs="Times New Roman"/>
          <w:sz w:val="24"/>
          <w:szCs w:val="24"/>
        </w:rPr>
        <w:t xml:space="preserve"> </w:t>
      </w:r>
      <w:r w:rsidRPr="00A20428">
        <w:rPr>
          <w:rFonts w:ascii="Times New Roman" w:hAnsi="Times New Roman" w:cs="Times New Roman"/>
          <w:sz w:val="24"/>
          <w:szCs w:val="24"/>
        </w:rPr>
        <w:t xml:space="preserve">control number for this information collection is 1810-0749. </w:t>
      </w:r>
      <w:r w:rsidRPr="004222E8">
        <w:rPr>
          <w:rFonts w:ascii="Times New Roman" w:hAnsi="Times New Roman" w:cs="Times New Roman"/>
          <w:i/>
          <w:iCs/>
          <w:sz w:val="24"/>
          <w:szCs w:val="24"/>
        </w:rPr>
        <w:t xml:space="preserve">Public reporting burden for this collection of information is estimated to average 140 hours per SEA response and </w:t>
      </w:r>
      <w:r w:rsidRPr="007D6111">
        <w:rPr>
          <w:rFonts w:ascii="Times New Roman" w:hAnsi="Times New Roman" w:cs="Times New Roman"/>
          <w:i/>
          <w:iCs/>
          <w:color w:val="4472C4" w:themeColor="accent1"/>
          <w:sz w:val="24"/>
          <w:szCs w:val="24"/>
          <w:u w:val="single"/>
        </w:rPr>
        <w:t>140 hours per LEA</w:t>
      </w:r>
      <w:r w:rsidR="008C56D9" w:rsidRPr="007D6111">
        <w:rPr>
          <w:rFonts w:ascii="Times New Roman" w:hAnsi="Times New Roman" w:cs="Times New Roman"/>
          <w:i/>
          <w:iCs/>
          <w:color w:val="4472C4" w:themeColor="accent1"/>
          <w:sz w:val="24"/>
          <w:szCs w:val="24"/>
          <w:u w:val="single"/>
        </w:rPr>
        <w:t xml:space="preserve"> </w:t>
      </w:r>
      <w:r w:rsidRPr="007D6111">
        <w:rPr>
          <w:rFonts w:ascii="Times New Roman" w:hAnsi="Times New Roman" w:cs="Times New Roman"/>
          <w:i/>
          <w:iCs/>
          <w:color w:val="4472C4" w:themeColor="accent1"/>
          <w:sz w:val="24"/>
          <w:szCs w:val="24"/>
          <w:u w:val="single"/>
        </w:rPr>
        <w:t>response</w:t>
      </w:r>
      <w:r w:rsidRPr="004222E8">
        <w:rPr>
          <w:rFonts w:ascii="Times New Roman" w:hAnsi="Times New Roman" w:cs="Times New Roman"/>
          <w:i/>
          <w:iCs/>
          <w:sz w:val="24"/>
          <w:szCs w:val="24"/>
        </w:rPr>
        <w:t xml:space="preserve">, including time for reviewing instructions, searching existing data sources, </w:t>
      </w:r>
      <w:proofErr w:type="gramStart"/>
      <w:r w:rsidRPr="004222E8">
        <w:rPr>
          <w:rFonts w:ascii="Times New Roman" w:hAnsi="Times New Roman" w:cs="Times New Roman"/>
          <w:i/>
          <w:iCs/>
          <w:sz w:val="24"/>
          <w:szCs w:val="24"/>
        </w:rPr>
        <w:t>gathering</w:t>
      </w:r>
      <w:proofErr w:type="gramEnd"/>
      <w:r w:rsidRPr="004222E8">
        <w:rPr>
          <w:rFonts w:ascii="Times New Roman" w:hAnsi="Times New Roman" w:cs="Times New Roman"/>
          <w:i/>
          <w:iCs/>
          <w:sz w:val="24"/>
          <w:szCs w:val="24"/>
        </w:rPr>
        <w:t xml:space="preserve"> and maintaining the data needed, and completing and reviewing the collection of</w:t>
      </w:r>
      <w:r w:rsidR="008C56D9" w:rsidRPr="004222E8">
        <w:rPr>
          <w:rFonts w:ascii="Times New Roman" w:hAnsi="Times New Roman" w:cs="Times New Roman"/>
          <w:i/>
          <w:iCs/>
          <w:sz w:val="24"/>
          <w:szCs w:val="24"/>
        </w:rPr>
        <w:t xml:space="preserve"> </w:t>
      </w:r>
      <w:r w:rsidRPr="004222E8">
        <w:rPr>
          <w:rFonts w:ascii="Times New Roman" w:hAnsi="Times New Roman" w:cs="Times New Roman"/>
          <w:i/>
          <w:iCs/>
          <w:sz w:val="24"/>
          <w:szCs w:val="24"/>
        </w:rPr>
        <w:t>information.</w:t>
      </w:r>
      <w:r w:rsidRPr="004222E8">
        <w:rPr>
          <w:rFonts w:ascii="Times New Roman" w:hAnsi="Times New Roman" w:cs="Times New Roman"/>
          <w:sz w:val="24"/>
          <w:szCs w:val="24"/>
        </w:rPr>
        <w:t xml:space="preserve"> </w:t>
      </w:r>
      <w:r w:rsidRPr="00A20428">
        <w:rPr>
          <w:rFonts w:ascii="Times New Roman" w:hAnsi="Times New Roman" w:cs="Times New Roman"/>
          <w:sz w:val="24"/>
          <w:szCs w:val="24"/>
        </w:rPr>
        <w:t>Under the PRA, participants are required to respond to this collection to obtain or retain a benefit. If you have any comments concerning the accuracy of the time estimate,</w:t>
      </w:r>
      <w:r w:rsidR="008C56D9">
        <w:rPr>
          <w:rFonts w:ascii="Times New Roman" w:hAnsi="Times New Roman" w:cs="Times New Roman"/>
          <w:sz w:val="24"/>
          <w:szCs w:val="24"/>
        </w:rPr>
        <w:t xml:space="preserve"> </w:t>
      </w:r>
      <w:r w:rsidRPr="00A20428">
        <w:rPr>
          <w:rFonts w:ascii="Times New Roman" w:hAnsi="Times New Roman" w:cs="Times New Roman"/>
          <w:sz w:val="24"/>
          <w:szCs w:val="24"/>
        </w:rPr>
        <w:t>suggestions for improving this individual collection, or if you have comments or concerns regarding the status of your individual form, please contact Joanne Bogart, US. Department of</w:t>
      </w:r>
      <w:r w:rsidR="008C56D9">
        <w:rPr>
          <w:rFonts w:ascii="Times New Roman" w:hAnsi="Times New Roman" w:cs="Times New Roman"/>
          <w:sz w:val="24"/>
          <w:szCs w:val="24"/>
        </w:rPr>
        <w:t xml:space="preserve"> </w:t>
      </w:r>
      <w:r w:rsidRPr="00A20428">
        <w:rPr>
          <w:rFonts w:ascii="Times New Roman" w:hAnsi="Times New Roman" w:cs="Times New Roman"/>
          <w:sz w:val="24"/>
          <w:szCs w:val="24"/>
        </w:rPr>
        <w:t xml:space="preserve">Education, 400 Maryland Avenue, SW, Washington, DC 20202. </w:t>
      </w:r>
      <w:r w:rsidR="567FEF46" w:rsidRPr="00DE2570">
        <w:rPr>
          <w:rFonts w:ascii="Times New Roman" w:hAnsi="Times New Roman" w:cs="Times New Roman"/>
          <w:sz w:val="24"/>
          <w:szCs w:val="24"/>
        </w:rPr>
        <w:br w:type="page"/>
      </w:r>
    </w:p>
    <w:p w14:paraId="158317A1" w14:textId="10D9C34F" w:rsidR="00D52BA1" w:rsidRPr="00DE2570" w:rsidRDefault="06C9E918" w:rsidP="2D43B8F0">
      <w:pPr>
        <w:spacing w:after="0" w:line="240" w:lineRule="auto"/>
        <w:rPr>
          <w:rFonts w:ascii="Times New Roman" w:eastAsia="Times New Roman" w:hAnsi="Times New Roman" w:cs="Times New Roman"/>
          <w:b/>
          <w:bCs/>
          <w:sz w:val="24"/>
          <w:szCs w:val="24"/>
          <w:highlight w:val="yellow"/>
        </w:rPr>
      </w:pPr>
      <w:bookmarkStart w:id="0" w:name="PartIPerformanceReportCoverSheet"/>
      <w:r w:rsidRPr="00DE2570">
        <w:rPr>
          <w:rFonts w:ascii="Times New Roman" w:eastAsia="Times New Roman" w:hAnsi="Times New Roman" w:cs="Times New Roman"/>
          <w:b/>
          <w:bCs/>
          <w:sz w:val="24"/>
          <w:szCs w:val="24"/>
          <w:highlight w:val="yellow"/>
        </w:rPr>
        <w:lastRenderedPageBreak/>
        <w:t xml:space="preserve">Part I: </w:t>
      </w:r>
      <w:r w:rsidR="00EC4C3D" w:rsidRPr="00DE2570">
        <w:rPr>
          <w:rFonts w:ascii="Times New Roman" w:eastAsia="Times New Roman" w:hAnsi="Times New Roman" w:cs="Times New Roman"/>
          <w:b/>
          <w:bCs/>
          <w:sz w:val="24"/>
          <w:szCs w:val="24"/>
          <w:highlight w:val="yellow"/>
        </w:rPr>
        <w:t>Performance Report</w:t>
      </w:r>
      <w:r w:rsidRPr="00DE2570">
        <w:rPr>
          <w:rFonts w:ascii="Times New Roman" w:eastAsia="Times New Roman" w:hAnsi="Times New Roman" w:cs="Times New Roman"/>
          <w:b/>
          <w:bCs/>
          <w:sz w:val="24"/>
          <w:szCs w:val="24"/>
          <w:highlight w:val="yellow"/>
        </w:rPr>
        <w:t xml:space="preserve"> Cover Sheet</w:t>
      </w:r>
    </w:p>
    <w:bookmarkEnd w:id="0"/>
    <w:p w14:paraId="64EC22AB" w14:textId="7F239501" w:rsidR="00D52BA1" w:rsidRPr="00DE2570" w:rsidRDefault="00D52BA1" w:rsidP="2D43B8F0">
      <w:pPr>
        <w:spacing w:after="0" w:line="240" w:lineRule="auto"/>
        <w:rPr>
          <w:rFonts w:ascii="Times New Roman" w:eastAsia="Times New Roman" w:hAnsi="Times New Roman" w:cs="Times New Roman"/>
          <w:b/>
          <w:bCs/>
          <w:sz w:val="24"/>
          <w:szCs w:val="24"/>
          <w:highlight w:val="yellow"/>
        </w:rPr>
      </w:pPr>
    </w:p>
    <w:tbl>
      <w:tblPr>
        <w:tblStyle w:val="TableGrid"/>
        <w:tblW w:w="0" w:type="auto"/>
        <w:tblLayout w:type="fixed"/>
        <w:tblLook w:val="06A0" w:firstRow="1" w:lastRow="0" w:firstColumn="1" w:lastColumn="0" w:noHBand="1" w:noVBand="1"/>
      </w:tblPr>
      <w:tblGrid>
        <w:gridCol w:w="4680"/>
        <w:gridCol w:w="4680"/>
      </w:tblGrid>
      <w:tr w:rsidR="2D43B8F0" w:rsidRPr="00DE2570" w14:paraId="4ECFF422" w14:textId="77777777" w:rsidTr="79B1C08A">
        <w:tc>
          <w:tcPr>
            <w:tcW w:w="4680" w:type="dxa"/>
          </w:tcPr>
          <w:p w14:paraId="1C894834" w14:textId="791A1627" w:rsidR="71EF5D4E" w:rsidRPr="00DE2570" w:rsidRDefault="71EF5D4E" w:rsidP="2D43B8F0">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Legal Name of Applicant:</w:t>
            </w:r>
          </w:p>
        </w:tc>
        <w:tc>
          <w:tcPr>
            <w:tcW w:w="4680" w:type="dxa"/>
          </w:tcPr>
          <w:p w14:paraId="650CBADA" w14:textId="529674E0" w:rsidR="71EF5D4E" w:rsidRPr="00DE2570" w:rsidRDefault="71EF5D4E" w:rsidP="2D43B8F0">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Applicant's Mailing Address:</w:t>
            </w:r>
          </w:p>
        </w:tc>
      </w:tr>
      <w:tr w:rsidR="2D43B8F0" w:rsidRPr="00DE2570" w14:paraId="0E21F032" w14:textId="77777777" w:rsidTr="79B1C08A">
        <w:tc>
          <w:tcPr>
            <w:tcW w:w="9360" w:type="dxa"/>
            <w:gridSpan w:val="2"/>
          </w:tcPr>
          <w:p w14:paraId="7EEA4398" w14:textId="462319DA" w:rsidR="2D43B8F0" w:rsidRPr="00DE2570" w:rsidRDefault="2D43B8F0" w:rsidP="2D43B8F0">
            <w:pPr>
              <w:rPr>
                <w:rFonts w:ascii="Times New Roman" w:eastAsia="Times New Roman" w:hAnsi="Times New Roman" w:cs="Times New Roman"/>
                <w:b/>
                <w:bCs/>
                <w:sz w:val="24"/>
                <w:szCs w:val="24"/>
              </w:rPr>
            </w:pPr>
          </w:p>
          <w:p w14:paraId="0F415FE8" w14:textId="46F27DC8" w:rsidR="71EF5D4E" w:rsidRPr="00DE2570" w:rsidRDefault="71EF5D4E" w:rsidP="2D43B8F0">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SAU Contact for the Education Stabilization Fund (CFDA No. 84.245D</w:t>
            </w:r>
            <w:r w:rsidR="139715E0" w:rsidRPr="00DE2570">
              <w:rPr>
                <w:rFonts w:ascii="Times New Roman" w:eastAsia="Times New Roman" w:hAnsi="Times New Roman" w:cs="Times New Roman"/>
                <w:b/>
                <w:bCs/>
                <w:sz w:val="24"/>
                <w:szCs w:val="24"/>
              </w:rPr>
              <w:t xml:space="preserve"> and 84.245U</w:t>
            </w:r>
            <w:r w:rsidRPr="00DE2570">
              <w:rPr>
                <w:rFonts w:ascii="Times New Roman" w:eastAsia="Times New Roman" w:hAnsi="Times New Roman" w:cs="Times New Roman"/>
                <w:b/>
                <w:bCs/>
                <w:sz w:val="24"/>
                <w:szCs w:val="24"/>
              </w:rPr>
              <w:t>)</w:t>
            </w:r>
            <w:r w:rsidRPr="00DE2570">
              <w:rPr>
                <w:rFonts w:ascii="Times New Roman" w:hAnsi="Times New Roman" w:cs="Times New Roman"/>
                <w:sz w:val="24"/>
                <w:szCs w:val="24"/>
              </w:rPr>
              <w:br/>
            </w:r>
          </w:p>
          <w:p w14:paraId="1E90935A" w14:textId="4371B36E" w:rsidR="71EF5D4E" w:rsidRPr="00DE2570" w:rsidRDefault="71EF5D4E" w:rsidP="2D43B8F0">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Name: </w:t>
            </w:r>
          </w:p>
          <w:p w14:paraId="5492D21C" w14:textId="675E973C" w:rsidR="71EF5D4E" w:rsidRPr="00DE2570" w:rsidRDefault="7C1211E1" w:rsidP="2D43B8F0">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Position: </w:t>
            </w:r>
            <w:r w:rsidR="71EF5D4E" w:rsidRPr="00DE2570">
              <w:rPr>
                <w:rFonts w:ascii="Times New Roman" w:hAnsi="Times New Roman" w:cs="Times New Roman"/>
                <w:sz w:val="24"/>
                <w:szCs w:val="24"/>
              </w:rPr>
              <w:br/>
            </w:r>
            <w:r w:rsidRPr="00DE2570">
              <w:rPr>
                <w:rFonts w:ascii="Times New Roman" w:eastAsia="Times New Roman" w:hAnsi="Times New Roman" w:cs="Times New Roman"/>
                <w:sz w:val="24"/>
                <w:szCs w:val="24"/>
              </w:rPr>
              <w:t xml:space="preserve">Office: </w:t>
            </w:r>
            <w:r w:rsidR="71EF5D4E" w:rsidRPr="00DE2570">
              <w:rPr>
                <w:rFonts w:ascii="Times New Roman" w:hAnsi="Times New Roman" w:cs="Times New Roman"/>
                <w:sz w:val="24"/>
                <w:szCs w:val="24"/>
              </w:rPr>
              <w:br/>
            </w:r>
            <w:r w:rsidRPr="00DE2570">
              <w:rPr>
                <w:rFonts w:ascii="Times New Roman" w:eastAsia="Times New Roman" w:hAnsi="Times New Roman" w:cs="Times New Roman"/>
                <w:sz w:val="24"/>
                <w:szCs w:val="24"/>
              </w:rPr>
              <w:t>Contact's Mailing Address:</w:t>
            </w:r>
            <w:r w:rsidR="71EF5D4E" w:rsidRPr="00DE2570">
              <w:rPr>
                <w:rFonts w:ascii="Times New Roman" w:hAnsi="Times New Roman" w:cs="Times New Roman"/>
                <w:sz w:val="24"/>
                <w:szCs w:val="24"/>
              </w:rPr>
              <w:br/>
            </w:r>
            <w:r w:rsidRPr="00DE2570">
              <w:rPr>
                <w:rFonts w:ascii="Times New Roman" w:eastAsia="Times New Roman" w:hAnsi="Times New Roman" w:cs="Times New Roman"/>
                <w:sz w:val="24"/>
                <w:szCs w:val="24"/>
              </w:rPr>
              <w:t xml:space="preserve">Zip Code Plus 4: </w:t>
            </w:r>
            <w:r w:rsidR="71EF5D4E" w:rsidRPr="00DE2570">
              <w:rPr>
                <w:rFonts w:ascii="Times New Roman" w:hAnsi="Times New Roman" w:cs="Times New Roman"/>
                <w:sz w:val="24"/>
                <w:szCs w:val="24"/>
              </w:rPr>
              <w:br/>
            </w:r>
            <w:r w:rsidR="47D71086" w:rsidRPr="00DE2570">
              <w:rPr>
                <w:rFonts w:ascii="Times New Roman" w:eastAsia="Times New Roman" w:hAnsi="Times New Roman" w:cs="Times New Roman"/>
                <w:sz w:val="24"/>
                <w:szCs w:val="24"/>
              </w:rPr>
              <w:t xml:space="preserve">Telephone: </w:t>
            </w:r>
            <w:r w:rsidR="71EF5D4E" w:rsidRPr="00DE2570">
              <w:rPr>
                <w:rFonts w:ascii="Times New Roman" w:hAnsi="Times New Roman" w:cs="Times New Roman"/>
                <w:sz w:val="24"/>
                <w:szCs w:val="24"/>
              </w:rPr>
              <w:br/>
            </w:r>
            <w:r w:rsidR="47D71086" w:rsidRPr="00DE2570">
              <w:rPr>
                <w:rFonts w:ascii="Times New Roman" w:eastAsia="Times New Roman" w:hAnsi="Times New Roman" w:cs="Times New Roman"/>
                <w:sz w:val="24"/>
                <w:szCs w:val="24"/>
              </w:rPr>
              <w:t xml:space="preserve">Fax: </w:t>
            </w:r>
          </w:p>
          <w:p w14:paraId="2BB144CC" w14:textId="4A4A3073" w:rsidR="039DBA73" w:rsidRPr="00DE2570" w:rsidRDefault="039DBA73" w:rsidP="2D43B8F0">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E-mail address: </w:t>
            </w:r>
          </w:p>
          <w:p w14:paraId="4636B940" w14:textId="76EF4B71" w:rsidR="2D43B8F0" w:rsidRPr="00DE2570" w:rsidRDefault="2D43B8F0" w:rsidP="2D43B8F0">
            <w:pPr>
              <w:rPr>
                <w:rFonts w:ascii="Times New Roman" w:eastAsia="Times New Roman" w:hAnsi="Times New Roman" w:cs="Times New Roman"/>
                <w:sz w:val="24"/>
                <w:szCs w:val="24"/>
              </w:rPr>
            </w:pPr>
          </w:p>
          <w:p w14:paraId="61E7D789" w14:textId="00BBAAB5" w:rsidR="00753C63" w:rsidRPr="00DE2570" w:rsidRDefault="1EF91A73" w:rsidP="2D43B8F0">
            <w:pPr>
              <w:rPr>
                <w:rFonts w:ascii="Times New Roman" w:eastAsia="Times New Roman" w:hAnsi="Times New Roman" w:cs="Times New Roman"/>
                <w:sz w:val="24"/>
                <w:szCs w:val="24"/>
              </w:rPr>
            </w:pPr>
            <w:bookmarkStart w:id="1" w:name="_Hlk155792416"/>
            <w:r w:rsidRPr="79B1C08A">
              <w:rPr>
                <w:rFonts w:ascii="Times New Roman" w:eastAsia="Times New Roman" w:hAnsi="Times New Roman" w:cs="Times New Roman"/>
                <w:sz w:val="24"/>
                <w:szCs w:val="24"/>
              </w:rPr>
              <w:t>DUNS number (</w:t>
            </w:r>
            <w:r w:rsidR="7419561D" w:rsidRPr="79B1C08A">
              <w:rPr>
                <w:rFonts w:ascii="Times New Roman" w:eastAsia="Times New Roman" w:hAnsi="Times New Roman" w:cs="Times New Roman"/>
                <w:sz w:val="24"/>
                <w:szCs w:val="24"/>
              </w:rPr>
              <w:t>9</w:t>
            </w:r>
            <w:r w:rsidR="0FF3B2E9" w:rsidRPr="79B1C08A">
              <w:rPr>
                <w:rFonts w:ascii="Times New Roman" w:eastAsia="Times New Roman" w:hAnsi="Times New Roman" w:cs="Times New Roman"/>
                <w:sz w:val="24"/>
                <w:szCs w:val="24"/>
              </w:rPr>
              <w:t>-digits</w:t>
            </w:r>
            <w:r w:rsidRPr="79B1C08A">
              <w:rPr>
                <w:rFonts w:ascii="Times New Roman" w:eastAsia="Times New Roman" w:hAnsi="Times New Roman" w:cs="Times New Roman"/>
                <w:sz w:val="24"/>
                <w:szCs w:val="24"/>
              </w:rPr>
              <w:t>):</w:t>
            </w:r>
          </w:p>
          <w:p w14:paraId="28A9533A" w14:textId="2BD6A130" w:rsidR="71EF5D4E" w:rsidRPr="00DE2570" w:rsidRDefault="6E776855" w:rsidP="2D43B8F0">
            <w:pPr>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UEI </w:t>
            </w:r>
            <w:r w:rsidR="42E247D3" w:rsidRPr="79B1C08A">
              <w:rPr>
                <w:rFonts w:ascii="Times New Roman" w:eastAsia="Times New Roman" w:hAnsi="Times New Roman" w:cs="Times New Roman"/>
                <w:sz w:val="24"/>
                <w:szCs w:val="24"/>
              </w:rPr>
              <w:t>#</w:t>
            </w:r>
            <w:r w:rsidR="7C6FFD17" w:rsidRPr="79B1C08A">
              <w:rPr>
                <w:rFonts w:ascii="Times New Roman" w:eastAsia="Times New Roman" w:hAnsi="Times New Roman" w:cs="Times New Roman"/>
                <w:sz w:val="24"/>
                <w:szCs w:val="24"/>
              </w:rPr>
              <w:t xml:space="preserve"> (</w:t>
            </w:r>
            <w:r w:rsidR="4140A091" w:rsidRPr="79B1C08A">
              <w:rPr>
                <w:rFonts w:ascii="Times New Roman" w:eastAsia="Times New Roman" w:hAnsi="Times New Roman" w:cs="Times New Roman"/>
                <w:sz w:val="24"/>
                <w:szCs w:val="24"/>
              </w:rPr>
              <w:t>12-character, alphanumeric</w:t>
            </w:r>
            <w:r w:rsidR="7C6FFD17" w:rsidRPr="79B1C08A">
              <w:rPr>
                <w:rFonts w:ascii="Times New Roman" w:eastAsia="Times New Roman" w:hAnsi="Times New Roman" w:cs="Times New Roman"/>
                <w:sz w:val="24"/>
                <w:szCs w:val="24"/>
              </w:rPr>
              <w:t>)</w:t>
            </w:r>
            <w:r w:rsidR="42E247D3" w:rsidRPr="79B1C08A">
              <w:rPr>
                <w:rFonts w:ascii="Times New Roman" w:eastAsia="Times New Roman" w:hAnsi="Times New Roman" w:cs="Times New Roman"/>
                <w:sz w:val="24"/>
                <w:szCs w:val="24"/>
              </w:rPr>
              <w:t xml:space="preserve">: </w:t>
            </w:r>
          </w:p>
          <w:p w14:paraId="4C82AE3B" w14:textId="22D64040" w:rsidR="00753C63" w:rsidRPr="00DE2570" w:rsidRDefault="1EF91A73" w:rsidP="2D43B8F0">
            <w:pPr>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Vendor Code (</w:t>
            </w:r>
            <w:r w:rsidR="3649C4B8" w:rsidRPr="79B1C08A">
              <w:rPr>
                <w:rFonts w:ascii="Times New Roman" w:eastAsia="Times New Roman" w:hAnsi="Times New Roman" w:cs="Times New Roman"/>
                <w:sz w:val="24"/>
                <w:szCs w:val="24"/>
              </w:rPr>
              <w:t>VC 10-digits)</w:t>
            </w:r>
            <w:r w:rsidRPr="79B1C08A">
              <w:rPr>
                <w:rFonts w:ascii="Times New Roman" w:eastAsia="Times New Roman" w:hAnsi="Times New Roman" w:cs="Times New Roman"/>
                <w:sz w:val="24"/>
                <w:szCs w:val="24"/>
              </w:rPr>
              <w:t>:</w:t>
            </w:r>
          </w:p>
          <w:bookmarkEnd w:id="1"/>
          <w:p w14:paraId="6965FBD9" w14:textId="77777777" w:rsidR="00753C63" w:rsidRPr="00DE2570" w:rsidRDefault="00753C63" w:rsidP="2D43B8F0">
            <w:pPr>
              <w:rPr>
                <w:rFonts w:ascii="Times New Roman" w:eastAsia="Times New Roman" w:hAnsi="Times New Roman" w:cs="Times New Roman"/>
                <w:sz w:val="24"/>
                <w:szCs w:val="24"/>
              </w:rPr>
            </w:pPr>
          </w:p>
          <w:p w14:paraId="2D9F9E31" w14:textId="77777777" w:rsidR="00753C63" w:rsidRPr="00DE2570" w:rsidRDefault="00753C63" w:rsidP="2D43B8F0">
            <w:pPr>
              <w:rPr>
                <w:rFonts w:ascii="Times New Roman" w:eastAsia="Times New Roman" w:hAnsi="Times New Roman" w:cs="Times New Roman"/>
                <w:sz w:val="24"/>
                <w:szCs w:val="24"/>
              </w:rPr>
            </w:pPr>
          </w:p>
          <w:p w14:paraId="6DC65324" w14:textId="58F2F999" w:rsidR="2D43B8F0" w:rsidRPr="00DE2570" w:rsidRDefault="2D43B8F0" w:rsidP="2D43B8F0">
            <w:pPr>
              <w:rPr>
                <w:rFonts w:ascii="Times New Roman" w:eastAsia="Times New Roman" w:hAnsi="Times New Roman" w:cs="Times New Roman"/>
                <w:sz w:val="24"/>
                <w:szCs w:val="24"/>
              </w:rPr>
            </w:pPr>
          </w:p>
          <w:p w14:paraId="60BA1578" w14:textId="39A64549" w:rsidR="2D43B8F0" w:rsidRPr="00DE2570" w:rsidRDefault="2D43B8F0" w:rsidP="2D43B8F0">
            <w:pPr>
              <w:rPr>
                <w:rFonts w:ascii="Times New Roman" w:eastAsia="Times New Roman" w:hAnsi="Times New Roman" w:cs="Times New Roman"/>
                <w:b/>
                <w:bCs/>
                <w:sz w:val="24"/>
                <w:szCs w:val="24"/>
              </w:rPr>
            </w:pPr>
          </w:p>
        </w:tc>
      </w:tr>
      <w:tr w:rsidR="2D43B8F0" w:rsidRPr="00DE2570" w14:paraId="3861DFAF" w14:textId="77777777" w:rsidTr="79B1C08A">
        <w:tc>
          <w:tcPr>
            <w:tcW w:w="9360" w:type="dxa"/>
            <w:gridSpan w:val="2"/>
          </w:tcPr>
          <w:p w14:paraId="60CF9E87" w14:textId="49CBE1C1" w:rsidR="2D43B8F0" w:rsidRPr="00DE2570" w:rsidRDefault="2D43B8F0" w:rsidP="2D43B8F0">
            <w:pPr>
              <w:rPr>
                <w:rFonts w:ascii="Times New Roman" w:eastAsia="Times New Roman" w:hAnsi="Times New Roman" w:cs="Times New Roman"/>
                <w:sz w:val="24"/>
                <w:szCs w:val="24"/>
              </w:rPr>
            </w:pPr>
          </w:p>
          <w:p w14:paraId="162B2F12" w14:textId="076DC772" w:rsidR="482503E6" w:rsidRPr="00DE2570" w:rsidRDefault="482503E6" w:rsidP="2D43B8F0">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EDGAR Sec. 200.415</w:t>
            </w:r>
          </w:p>
          <w:p w14:paraId="1272CAB4" w14:textId="25E2883D" w:rsidR="2D43B8F0" w:rsidRPr="00DE2570" w:rsidRDefault="2D43B8F0" w:rsidP="2D43B8F0">
            <w:pPr>
              <w:rPr>
                <w:rFonts w:ascii="Times New Roman" w:eastAsia="Times New Roman" w:hAnsi="Times New Roman" w:cs="Times New Roman"/>
                <w:b/>
                <w:bCs/>
                <w:sz w:val="24"/>
                <w:szCs w:val="24"/>
              </w:rPr>
            </w:pPr>
          </w:p>
        </w:tc>
      </w:tr>
      <w:tr w:rsidR="2D43B8F0" w:rsidRPr="00DE2570" w14:paraId="2D180808" w14:textId="77777777" w:rsidTr="79B1C08A">
        <w:tc>
          <w:tcPr>
            <w:tcW w:w="4680" w:type="dxa"/>
          </w:tcPr>
          <w:p w14:paraId="73567D22" w14:textId="27A173B0" w:rsidR="2D43B8F0" w:rsidRPr="00DE2570" w:rsidRDefault="2D43B8F0" w:rsidP="2D43B8F0">
            <w:pPr>
              <w:rPr>
                <w:rFonts w:ascii="Times New Roman" w:eastAsia="Times New Roman" w:hAnsi="Times New Roman" w:cs="Times New Roman"/>
                <w:b/>
                <w:bCs/>
                <w:sz w:val="24"/>
                <w:szCs w:val="24"/>
              </w:rPr>
            </w:pPr>
          </w:p>
          <w:p w14:paraId="303A827E" w14:textId="2CCC0CA2" w:rsidR="482503E6" w:rsidRPr="00DE2570" w:rsidRDefault="482503E6" w:rsidP="2D43B8F0">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Superintendent (Printed Name):</w:t>
            </w:r>
          </w:p>
          <w:p w14:paraId="74F01220" w14:textId="4C384613" w:rsidR="2D43B8F0" w:rsidRPr="00DE2570" w:rsidRDefault="2D43B8F0" w:rsidP="2D43B8F0">
            <w:pPr>
              <w:rPr>
                <w:rFonts w:ascii="Times New Roman" w:eastAsia="Times New Roman" w:hAnsi="Times New Roman" w:cs="Times New Roman"/>
                <w:b/>
                <w:bCs/>
                <w:sz w:val="24"/>
                <w:szCs w:val="24"/>
              </w:rPr>
            </w:pPr>
          </w:p>
        </w:tc>
        <w:tc>
          <w:tcPr>
            <w:tcW w:w="4680" w:type="dxa"/>
          </w:tcPr>
          <w:p w14:paraId="209CAFC1" w14:textId="1ED4A366" w:rsidR="2D43B8F0" w:rsidRPr="00DE2570" w:rsidRDefault="2D43B8F0" w:rsidP="2D43B8F0">
            <w:pPr>
              <w:rPr>
                <w:rFonts w:ascii="Times New Roman" w:eastAsia="Times New Roman" w:hAnsi="Times New Roman" w:cs="Times New Roman"/>
                <w:b/>
                <w:bCs/>
                <w:sz w:val="24"/>
                <w:szCs w:val="24"/>
              </w:rPr>
            </w:pPr>
          </w:p>
          <w:p w14:paraId="6016FF01" w14:textId="4B5C7289" w:rsidR="482503E6" w:rsidRPr="00DE2570" w:rsidRDefault="482503E6" w:rsidP="2D43B8F0">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Telephone:</w:t>
            </w:r>
          </w:p>
        </w:tc>
      </w:tr>
      <w:tr w:rsidR="2D43B8F0" w:rsidRPr="00DE2570" w14:paraId="43A3B1B8" w14:textId="77777777" w:rsidTr="79B1C08A">
        <w:tc>
          <w:tcPr>
            <w:tcW w:w="4680" w:type="dxa"/>
          </w:tcPr>
          <w:p w14:paraId="61E8950E" w14:textId="3AFA403E" w:rsidR="2D43B8F0" w:rsidRPr="00DE2570" w:rsidRDefault="2D43B8F0" w:rsidP="2D43B8F0">
            <w:pPr>
              <w:rPr>
                <w:rFonts w:ascii="Times New Roman" w:eastAsia="Times New Roman" w:hAnsi="Times New Roman" w:cs="Times New Roman"/>
                <w:b/>
                <w:bCs/>
                <w:sz w:val="24"/>
                <w:szCs w:val="24"/>
              </w:rPr>
            </w:pPr>
          </w:p>
          <w:p w14:paraId="1BC1FD96" w14:textId="5AE325AB" w:rsidR="482503E6" w:rsidRPr="00DE2570" w:rsidRDefault="482503E6" w:rsidP="2D43B8F0">
            <w:pPr>
              <w:rPr>
                <w:rFonts w:ascii="Times New Roman" w:eastAsia="Times New Roman" w:hAnsi="Times New Roman" w:cs="Times New Roman"/>
                <w:b/>
                <w:bCs/>
                <w:color w:val="FF0000"/>
                <w:sz w:val="24"/>
                <w:szCs w:val="24"/>
              </w:rPr>
            </w:pPr>
            <w:r w:rsidRPr="00DE2570">
              <w:rPr>
                <w:rFonts w:ascii="Times New Roman" w:eastAsia="Times New Roman" w:hAnsi="Times New Roman" w:cs="Times New Roman"/>
                <w:b/>
                <w:bCs/>
                <w:sz w:val="24"/>
                <w:szCs w:val="24"/>
              </w:rPr>
              <w:t>Signature of Superintendent:</w:t>
            </w:r>
          </w:p>
          <w:p w14:paraId="77153DFC" w14:textId="3E10CA40" w:rsidR="482503E6" w:rsidRPr="00DE2570" w:rsidRDefault="482503E6" w:rsidP="2D43B8F0">
            <w:pPr>
              <w:rPr>
                <w:rFonts w:ascii="Times New Roman" w:eastAsia="Times New Roman" w:hAnsi="Times New Roman" w:cs="Times New Roman"/>
                <w:b/>
                <w:bCs/>
                <w:color w:val="FF0000"/>
                <w:sz w:val="24"/>
                <w:szCs w:val="24"/>
              </w:rPr>
            </w:pPr>
            <w:r w:rsidRPr="00DE2570">
              <w:rPr>
                <w:rFonts w:ascii="Times New Roman" w:eastAsia="Times New Roman" w:hAnsi="Times New Roman" w:cs="Times New Roman"/>
                <w:b/>
                <w:bCs/>
                <w:color w:val="FF0000"/>
                <w:sz w:val="24"/>
                <w:szCs w:val="24"/>
              </w:rPr>
              <w:t>Certified by Electronic Signature</w:t>
            </w:r>
          </w:p>
          <w:p w14:paraId="5EDC85AC" w14:textId="693F4CF1" w:rsidR="2D43B8F0" w:rsidRPr="00DE2570" w:rsidRDefault="2D43B8F0" w:rsidP="2D43B8F0">
            <w:pPr>
              <w:rPr>
                <w:rFonts w:ascii="Times New Roman" w:eastAsia="Times New Roman" w:hAnsi="Times New Roman" w:cs="Times New Roman"/>
                <w:b/>
                <w:bCs/>
                <w:color w:val="FF0000"/>
                <w:sz w:val="24"/>
                <w:szCs w:val="24"/>
              </w:rPr>
            </w:pPr>
          </w:p>
        </w:tc>
        <w:tc>
          <w:tcPr>
            <w:tcW w:w="4680" w:type="dxa"/>
          </w:tcPr>
          <w:p w14:paraId="2B9FD3E1" w14:textId="48AA35DC" w:rsidR="2D43B8F0" w:rsidRPr="00DE2570" w:rsidRDefault="2D43B8F0" w:rsidP="2D43B8F0">
            <w:pPr>
              <w:rPr>
                <w:rFonts w:ascii="Times New Roman" w:eastAsia="Times New Roman" w:hAnsi="Times New Roman" w:cs="Times New Roman"/>
                <w:b/>
                <w:bCs/>
                <w:sz w:val="24"/>
                <w:szCs w:val="24"/>
              </w:rPr>
            </w:pPr>
          </w:p>
          <w:p w14:paraId="79482751" w14:textId="31ED77D1" w:rsidR="482503E6" w:rsidRPr="00DE2570" w:rsidRDefault="482503E6" w:rsidP="2D43B8F0">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Date:</w:t>
            </w:r>
          </w:p>
        </w:tc>
      </w:tr>
    </w:tbl>
    <w:p w14:paraId="79F00811" w14:textId="5F252EF7" w:rsidR="00D52BA1" w:rsidRPr="00DE2570" w:rsidRDefault="00D52BA1" w:rsidP="2D43B8F0">
      <w:pPr>
        <w:spacing w:after="0" w:line="240" w:lineRule="auto"/>
        <w:rPr>
          <w:rFonts w:ascii="Times New Roman" w:eastAsia="Times New Roman" w:hAnsi="Times New Roman" w:cs="Times New Roman"/>
          <w:b/>
          <w:bCs/>
          <w:sz w:val="24"/>
          <w:szCs w:val="24"/>
          <w:highlight w:val="yellow"/>
        </w:rPr>
      </w:pPr>
    </w:p>
    <w:p w14:paraId="00C4FC7E" w14:textId="77777777" w:rsidR="00F03CC1" w:rsidRPr="00DE2570" w:rsidRDefault="00F03CC1">
      <w:pPr>
        <w:rPr>
          <w:rFonts w:ascii="Times New Roman" w:eastAsia="Times New Roman" w:hAnsi="Times New Roman" w:cs="Times New Roman"/>
          <w:b/>
          <w:bCs/>
          <w:sz w:val="24"/>
          <w:szCs w:val="24"/>
          <w:highlight w:val="yellow"/>
        </w:rPr>
      </w:pPr>
      <w:r w:rsidRPr="00DE2570">
        <w:rPr>
          <w:rFonts w:ascii="Times New Roman" w:eastAsia="Times New Roman" w:hAnsi="Times New Roman" w:cs="Times New Roman"/>
          <w:b/>
          <w:bCs/>
          <w:sz w:val="24"/>
          <w:szCs w:val="24"/>
          <w:highlight w:val="yellow"/>
        </w:rPr>
        <w:br w:type="page"/>
      </w:r>
    </w:p>
    <w:p w14:paraId="40E00586" w14:textId="5ACAF793" w:rsidR="00AE4C5B" w:rsidRPr="00DE2570" w:rsidRDefault="00AE4C5B" w:rsidP="00AE4C5B">
      <w:pPr>
        <w:spacing w:after="0" w:line="240" w:lineRule="auto"/>
        <w:rPr>
          <w:rFonts w:ascii="Times New Roman" w:eastAsia="Times New Roman" w:hAnsi="Times New Roman" w:cs="Times New Roman"/>
          <w:b/>
          <w:bCs/>
          <w:sz w:val="24"/>
          <w:szCs w:val="24"/>
          <w:highlight w:val="yellow"/>
        </w:rPr>
      </w:pPr>
      <w:bookmarkStart w:id="2" w:name="PartVProjectExpenditures"/>
      <w:bookmarkStart w:id="3" w:name="_Hlk155792462"/>
      <w:bookmarkStart w:id="4" w:name="PartIICOVID19Impact"/>
      <w:r w:rsidRPr="00DE2570">
        <w:rPr>
          <w:rFonts w:ascii="Times New Roman" w:eastAsia="Times New Roman" w:hAnsi="Times New Roman" w:cs="Times New Roman"/>
          <w:b/>
          <w:bCs/>
          <w:sz w:val="24"/>
          <w:szCs w:val="24"/>
          <w:highlight w:val="yellow"/>
        </w:rPr>
        <w:lastRenderedPageBreak/>
        <w:t xml:space="preserve">Part </w:t>
      </w:r>
      <w:r w:rsidR="001B7C6C" w:rsidRPr="00DE2570">
        <w:rPr>
          <w:rFonts w:ascii="Times New Roman" w:eastAsia="Times New Roman" w:hAnsi="Times New Roman" w:cs="Times New Roman"/>
          <w:b/>
          <w:bCs/>
          <w:sz w:val="24"/>
          <w:szCs w:val="24"/>
          <w:highlight w:val="yellow"/>
        </w:rPr>
        <w:t>II</w:t>
      </w:r>
      <w:r w:rsidRPr="00DE2570">
        <w:rPr>
          <w:rFonts w:ascii="Times New Roman" w:eastAsia="Times New Roman" w:hAnsi="Times New Roman" w:cs="Times New Roman"/>
          <w:b/>
          <w:bCs/>
          <w:sz w:val="24"/>
          <w:szCs w:val="24"/>
          <w:highlight w:val="yellow"/>
        </w:rPr>
        <w:t xml:space="preserve">: </w:t>
      </w:r>
      <w:r w:rsidR="00EB45FA" w:rsidRPr="00DE2570">
        <w:rPr>
          <w:rFonts w:ascii="Times New Roman" w:eastAsia="Times New Roman" w:hAnsi="Times New Roman" w:cs="Times New Roman"/>
          <w:b/>
          <w:bCs/>
          <w:sz w:val="24"/>
          <w:szCs w:val="24"/>
          <w:highlight w:val="yellow"/>
        </w:rPr>
        <w:t xml:space="preserve">Fiscal Year 2023 </w:t>
      </w:r>
      <w:r w:rsidRPr="00DE2570">
        <w:rPr>
          <w:rFonts w:ascii="Times New Roman" w:eastAsia="Times New Roman" w:hAnsi="Times New Roman" w:cs="Times New Roman"/>
          <w:b/>
          <w:bCs/>
          <w:sz w:val="24"/>
          <w:szCs w:val="24"/>
          <w:highlight w:val="yellow"/>
        </w:rPr>
        <w:t>Expenditures</w:t>
      </w:r>
    </w:p>
    <w:bookmarkEnd w:id="2"/>
    <w:p w14:paraId="6D40C9DB" w14:textId="77777777" w:rsidR="00AE4C5B" w:rsidRPr="00DE2570" w:rsidRDefault="00AE4C5B" w:rsidP="00AE4C5B">
      <w:pPr>
        <w:spacing w:after="0" w:line="240" w:lineRule="auto"/>
        <w:rPr>
          <w:rFonts w:ascii="Times New Roman" w:eastAsia="Times New Roman" w:hAnsi="Times New Roman" w:cs="Times New Roman"/>
          <w:b/>
          <w:bCs/>
          <w:sz w:val="24"/>
          <w:szCs w:val="24"/>
          <w:highlight w:val="green"/>
        </w:rPr>
      </w:pPr>
    </w:p>
    <w:p w14:paraId="698CD124" w14:textId="058860D0" w:rsidR="00AE4C5B" w:rsidRPr="00DE2570" w:rsidRDefault="00AE4C5B" w:rsidP="00AE4C5B">
      <w:pPr>
        <w:pStyle w:val="ListParagraph"/>
        <w:numPr>
          <w:ilvl w:val="0"/>
          <w:numId w:val="8"/>
        </w:numPr>
        <w:spacing w:after="0" w:line="240" w:lineRule="auto"/>
        <w:rPr>
          <w:rFonts w:ascii="Times New Roman" w:eastAsia="Times New Roman" w:hAnsi="Times New Roman" w:cs="Times New Roman"/>
          <w:b/>
          <w:bCs/>
          <w:sz w:val="24"/>
          <w:szCs w:val="24"/>
          <w:highlight w:val="yellow"/>
        </w:rPr>
      </w:pPr>
      <w:r w:rsidRPr="00DE2570">
        <w:rPr>
          <w:rFonts w:ascii="Times New Roman" w:eastAsia="Times New Roman" w:hAnsi="Times New Roman" w:cs="Times New Roman"/>
          <w:b/>
          <w:bCs/>
          <w:sz w:val="24"/>
          <w:szCs w:val="24"/>
          <w:highlight w:val="yellow"/>
        </w:rPr>
        <w:t xml:space="preserve">Expenditures </w:t>
      </w:r>
      <w:r w:rsidR="2556F722" w:rsidRPr="00DE2570">
        <w:rPr>
          <w:rFonts w:ascii="Times New Roman" w:eastAsia="Times New Roman" w:hAnsi="Times New Roman" w:cs="Times New Roman"/>
          <w:b/>
          <w:bCs/>
          <w:sz w:val="24"/>
          <w:szCs w:val="24"/>
          <w:highlight w:val="yellow"/>
        </w:rPr>
        <w:t xml:space="preserve">by </w:t>
      </w:r>
      <w:r w:rsidR="00B44275">
        <w:rPr>
          <w:rFonts w:ascii="Times New Roman" w:eastAsia="Times New Roman" w:hAnsi="Times New Roman" w:cs="Times New Roman"/>
          <w:b/>
          <w:bCs/>
          <w:sz w:val="24"/>
          <w:szCs w:val="24"/>
          <w:highlight w:val="yellow"/>
        </w:rPr>
        <w:t>O</w:t>
      </w:r>
      <w:r w:rsidR="418F3DD4" w:rsidRPr="00DE2570">
        <w:rPr>
          <w:rFonts w:ascii="Times New Roman" w:eastAsia="Times New Roman" w:hAnsi="Times New Roman" w:cs="Times New Roman"/>
          <w:b/>
          <w:bCs/>
          <w:sz w:val="24"/>
          <w:szCs w:val="24"/>
          <w:highlight w:val="yellow"/>
        </w:rPr>
        <w:t xml:space="preserve">bject </w:t>
      </w:r>
      <w:r w:rsidR="00B44275">
        <w:rPr>
          <w:rFonts w:ascii="Times New Roman" w:eastAsia="Times New Roman" w:hAnsi="Times New Roman" w:cs="Times New Roman"/>
          <w:b/>
          <w:bCs/>
          <w:sz w:val="24"/>
          <w:szCs w:val="24"/>
          <w:highlight w:val="yellow"/>
        </w:rPr>
        <w:t>C</w:t>
      </w:r>
      <w:r w:rsidR="418F3DD4" w:rsidRPr="00DE2570">
        <w:rPr>
          <w:rFonts w:ascii="Times New Roman" w:eastAsia="Times New Roman" w:hAnsi="Times New Roman" w:cs="Times New Roman"/>
          <w:b/>
          <w:bCs/>
          <w:sz w:val="24"/>
          <w:szCs w:val="24"/>
          <w:highlight w:val="yellow"/>
        </w:rPr>
        <w:t>ode</w:t>
      </w:r>
    </w:p>
    <w:bookmarkEnd w:id="3"/>
    <w:p w14:paraId="5A403236" w14:textId="1B3EA9CC" w:rsidR="00AE4C5B" w:rsidRPr="00DE2570" w:rsidRDefault="001B7C6C" w:rsidP="00AE4C5B">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Th</w:t>
      </w:r>
      <w:r w:rsidR="00AE4C5B" w:rsidRPr="00DE2570">
        <w:rPr>
          <w:rFonts w:ascii="Times New Roman" w:eastAsia="Times New Roman" w:hAnsi="Times New Roman" w:cs="Times New Roman"/>
          <w:sz w:val="24"/>
          <w:szCs w:val="24"/>
        </w:rPr>
        <w:t xml:space="preserve">e </w:t>
      </w:r>
      <w:r w:rsidR="00112A77" w:rsidRPr="00DE2570">
        <w:rPr>
          <w:rFonts w:ascii="Times New Roman" w:eastAsia="Times New Roman" w:hAnsi="Times New Roman" w:cs="Times New Roman"/>
          <w:sz w:val="24"/>
          <w:szCs w:val="24"/>
        </w:rPr>
        <w:t xml:space="preserve">total of the </w:t>
      </w:r>
      <w:r w:rsidR="00AE4C5B" w:rsidRPr="00DE2570">
        <w:rPr>
          <w:rFonts w:ascii="Times New Roman" w:eastAsia="Times New Roman" w:hAnsi="Times New Roman" w:cs="Times New Roman"/>
          <w:sz w:val="24"/>
          <w:szCs w:val="24"/>
        </w:rPr>
        <w:t>reimbursemen</w:t>
      </w:r>
      <w:r w:rsidR="00112A77" w:rsidRPr="00DE2570">
        <w:rPr>
          <w:rFonts w:ascii="Times New Roman" w:eastAsia="Times New Roman" w:hAnsi="Times New Roman" w:cs="Times New Roman"/>
          <w:sz w:val="24"/>
          <w:szCs w:val="24"/>
        </w:rPr>
        <w:t>t</w:t>
      </w:r>
      <w:r w:rsidR="00AE4C5B" w:rsidRPr="00DE2570">
        <w:rPr>
          <w:rFonts w:ascii="Times New Roman" w:eastAsia="Times New Roman" w:hAnsi="Times New Roman" w:cs="Times New Roman"/>
          <w:sz w:val="24"/>
          <w:szCs w:val="24"/>
        </w:rPr>
        <w:t xml:space="preserve">s processed by </w:t>
      </w:r>
      <w:r w:rsidR="00244515" w:rsidRPr="00DE2570">
        <w:rPr>
          <w:rFonts w:ascii="Times New Roman" w:eastAsia="Times New Roman" w:hAnsi="Times New Roman" w:cs="Times New Roman"/>
          <w:sz w:val="24"/>
          <w:szCs w:val="24"/>
        </w:rPr>
        <w:t>ESSER subgrant funds</w:t>
      </w:r>
      <w:r w:rsidR="00AE4C5B" w:rsidRPr="00DE2570">
        <w:rPr>
          <w:rFonts w:ascii="Times New Roman" w:eastAsia="Times New Roman" w:hAnsi="Times New Roman" w:cs="Times New Roman"/>
          <w:sz w:val="24"/>
          <w:szCs w:val="24"/>
        </w:rPr>
        <w:t xml:space="preserve"> for fiscal year 202</w:t>
      </w:r>
      <w:r w:rsidR="3D07A929" w:rsidRPr="00DE2570">
        <w:rPr>
          <w:rFonts w:ascii="Times New Roman" w:eastAsia="Times New Roman" w:hAnsi="Times New Roman" w:cs="Times New Roman"/>
          <w:sz w:val="24"/>
          <w:szCs w:val="24"/>
        </w:rPr>
        <w:t>3</w:t>
      </w:r>
      <w:r w:rsidR="00AE4C5B" w:rsidRPr="00DE2570">
        <w:rPr>
          <w:rFonts w:ascii="Times New Roman" w:eastAsia="Times New Roman" w:hAnsi="Times New Roman" w:cs="Times New Roman"/>
          <w:sz w:val="24"/>
          <w:szCs w:val="24"/>
        </w:rPr>
        <w:t xml:space="preserve"> (July 1, </w:t>
      </w:r>
      <w:proofErr w:type="gramStart"/>
      <w:r w:rsidR="00AE4C5B" w:rsidRPr="00DE2570">
        <w:rPr>
          <w:rFonts w:ascii="Times New Roman" w:eastAsia="Times New Roman" w:hAnsi="Times New Roman" w:cs="Times New Roman"/>
          <w:sz w:val="24"/>
          <w:szCs w:val="24"/>
        </w:rPr>
        <w:t>202</w:t>
      </w:r>
      <w:r w:rsidR="72FB9859" w:rsidRPr="00DE2570">
        <w:rPr>
          <w:rFonts w:ascii="Times New Roman" w:eastAsia="Times New Roman" w:hAnsi="Times New Roman" w:cs="Times New Roman"/>
          <w:sz w:val="24"/>
          <w:szCs w:val="24"/>
        </w:rPr>
        <w:t>2</w:t>
      </w:r>
      <w:proofErr w:type="gramEnd"/>
      <w:r w:rsidR="00AE4C5B" w:rsidRPr="00DE2570">
        <w:rPr>
          <w:rFonts w:ascii="Times New Roman" w:eastAsia="Times New Roman" w:hAnsi="Times New Roman" w:cs="Times New Roman"/>
          <w:sz w:val="24"/>
          <w:szCs w:val="24"/>
        </w:rPr>
        <w:t xml:space="preserve"> to June 30, 202</w:t>
      </w:r>
      <w:r w:rsidR="794FF38C" w:rsidRPr="00DE2570">
        <w:rPr>
          <w:rFonts w:ascii="Times New Roman" w:eastAsia="Times New Roman" w:hAnsi="Times New Roman" w:cs="Times New Roman"/>
          <w:sz w:val="24"/>
          <w:szCs w:val="24"/>
        </w:rPr>
        <w:t>3</w:t>
      </w:r>
      <w:r w:rsidR="00AE4C5B" w:rsidRPr="00DE2570">
        <w:rPr>
          <w:rFonts w:ascii="Times New Roman" w:eastAsia="Times New Roman" w:hAnsi="Times New Roman" w:cs="Times New Roman"/>
          <w:sz w:val="24"/>
          <w:szCs w:val="24"/>
        </w:rPr>
        <w:t>)</w:t>
      </w:r>
      <w:r w:rsidR="00CF6D9A" w:rsidRPr="00DE2570">
        <w:rPr>
          <w:rFonts w:ascii="Times New Roman" w:eastAsia="Times New Roman" w:hAnsi="Times New Roman" w:cs="Times New Roman"/>
          <w:sz w:val="24"/>
          <w:szCs w:val="24"/>
        </w:rPr>
        <w:t xml:space="preserve"> is provided below</w:t>
      </w:r>
      <w:r w:rsidR="00AE4C5B" w:rsidRPr="00DE2570">
        <w:rPr>
          <w:rFonts w:ascii="Times New Roman" w:eastAsia="Times New Roman" w:hAnsi="Times New Roman" w:cs="Times New Roman"/>
          <w:sz w:val="24"/>
          <w:szCs w:val="24"/>
        </w:rPr>
        <w:t xml:space="preserve">. </w:t>
      </w:r>
    </w:p>
    <w:p w14:paraId="6BD31D2D" w14:textId="77777777" w:rsidR="00AE4C5B" w:rsidRPr="00DE2570" w:rsidRDefault="00AE4C5B" w:rsidP="00AE4C5B">
      <w:pPr>
        <w:spacing w:after="0" w:line="240" w:lineRule="auto"/>
        <w:rPr>
          <w:rFonts w:ascii="Times New Roman" w:eastAsia="Times New Roman" w:hAnsi="Times New Roman" w:cs="Times New Roman"/>
          <w:b/>
          <w:bCs/>
          <w:sz w:val="24"/>
          <w:szCs w:val="24"/>
        </w:rPr>
      </w:pPr>
    </w:p>
    <w:p w14:paraId="3314D786" w14:textId="77777777" w:rsidR="00A53F39" w:rsidRPr="00DE2570" w:rsidRDefault="00A53F39" w:rsidP="00AE4C5B">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F6D9A" w:rsidRPr="00DE2570" w14:paraId="60EEA9D0" w14:textId="77777777" w:rsidTr="79B1C08A">
        <w:tc>
          <w:tcPr>
            <w:tcW w:w="2337" w:type="dxa"/>
            <w:shd w:val="clear" w:color="auto" w:fill="D9D9D9" w:themeFill="background1" w:themeFillShade="D9"/>
          </w:tcPr>
          <w:p w14:paraId="7BDB466C" w14:textId="537DF475" w:rsidR="00CF6D9A" w:rsidRPr="00DE2570" w:rsidRDefault="00A452D2" w:rsidP="00AE4C5B">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SAU Name</w:t>
            </w:r>
          </w:p>
        </w:tc>
        <w:tc>
          <w:tcPr>
            <w:tcW w:w="2337" w:type="dxa"/>
            <w:shd w:val="clear" w:color="auto" w:fill="D9D9D9" w:themeFill="background1" w:themeFillShade="D9"/>
          </w:tcPr>
          <w:p w14:paraId="26298E61" w14:textId="00B702C7" w:rsidR="00CF6D9A" w:rsidRPr="00DE2570" w:rsidRDefault="00A452D2" w:rsidP="00AE4C5B">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CARES</w:t>
            </w:r>
            <w:r w:rsidR="00A53F39" w:rsidRPr="00DE2570">
              <w:rPr>
                <w:rFonts w:ascii="Times New Roman" w:eastAsia="Times New Roman" w:hAnsi="Times New Roman" w:cs="Times New Roman"/>
                <w:b/>
                <w:bCs/>
                <w:sz w:val="24"/>
                <w:szCs w:val="24"/>
              </w:rPr>
              <w:t xml:space="preserve"> ESSER I</w:t>
            </w:r>
          </w:p>
        </w:tc>
        <w:tc>
          <w:tcPr>
            <w:tcW w:w="2338" w:type="dxa"/>
            <w:shd w:val="clear" w:color="auto" w:fill="D9D9D9" w:themeFill="background1" w:themeFillShade="D9"/>
          </w:tcPr>
          <w:p w14:paraId="2347DD81" w14:textId="6C34651F" w:rsidR="00CF6D9A" w:rsidRPr="00DE2570" w:rsidRDefault="00A452D2" w:rsidP="00AE4C5B">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CRRSA</w:t>
            </w:r>
            <w:r w:rsidR="00A53F39" w:rsidRPr="00DE2570">
              <w:rPr>
                <w:rFonts w:ascii="Times New Roman" w:eastAsia="Times New Roman" w:hAnsi="Times New Roman" w:cs="Times New Roman"/>
                <w:b/>
                <w:bCs/>
                <w:sz w:val="24"/>
                <w:szCs w:val="24"/>
              </w:rPr>
              <w:t xml:space="preserve"> ESSER II</w:t>
            </w:r>
          </w:p>
        </w:tc>
        <w:tc>
          <w:tcPr>
            <w:tcW w:w="2338" w:type="dxa"/>
            <w:shd w:val="clear" w:color="auto" w:fill="D9D9D9" w:themeFill="background1" w:themeFillShade="D9"/>
          </w:tcPr>
          <w:p w14:paraId="17097588" w14:textId="353E224C" w:rsidR="00CF6D9A" w:rsidRPr="00DE2570" w:rsidRDefault="00A452D2" w:rsidP="00AE4C5B">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ARP</w:t>
            </w:r>
            <w:r w:rsidR="00A53F39" w:rsidRPr="00DE2570">
              <w:rPr>
                <w:rFonts w:ascii="Times New Roman" w:eastAsia="Times New Roman" w:hAnsi="Times New Roman" w:cs="Times New Roman"/>
                <w:b/>
                <w:bCs/>
                <w:sz w:val="24"/>
                <w:szCs w:val="24"/>
              </w:rPr>
              <w:t xml:space="preserve"> ESSER III</w:t>
            </w:r>
          </w:p>
        </w:tc>
      </w:tr>
      <w:tr w:rsidR="00CF6D9A" w:rsidRPr="00DE2570" w14:paraId="4C2C3458" w14:textId="77777777" w:rsidTr="79B1C08A">
        <w:tc>
          <w:tcPr>
            <w:tcW w:w="2337" w:type="dxa"/>
            <w:shd w:val="clear" w:color="auto" w:fill="9CC2E5" w:themeFill="accent5" w:themeFillTint="99"/>
          </w:tcPr>
          <w:p w14:paraId="3EF56E60" w14:textId="77777777" w:rsidR="00CF6D9A" w:rsidRPr="00DE2570" w:rsidRDefault="00CF6D9A" w:rsidP="00AE4C5B">
            <w:pPr>
              <w:rPr>
                <w:rFonts w:ascii="Times New Roman" w:eastAsia="Times New Roman" w:hAnsi="Times New Roman" w:cs="Times New Roman"/>
                <w:b/>
                <w:bCs/>
                <w:sz w:val="24"/>
                <w:szCs w:val="24"/>
              </w:rPr>
            </w:pPr>
          </w:p>
        </w:tc>
        <w:tc>
          <w:tcPr>
            <w:tcW w:w="2337" w:type="dxa"/>
            <w:shd w:val="clear" w:color="auto" w:fill="9CC2E5" w:themeFill="accent5" w:themeFillTint="99"/>
          </w:tcPr>
          <w:p w14:paraId="68981C3C" w14:textId="77777777" w:rsidR="00CF6D9A" w:rsidRPr="00DE2570" w:rsidRDefault="00CF6D9A" w:rsidP="00AE4C5B">
            <w:pPr>
              <w:rPr>
                <w:rFonts w:ascii="Times New Roman" w:eastAsia="Times New Roman" w:hAnsi="Times New Roman" w:cs="Times New Roman"/>
                <w:b/>
                <w:bCs/>
                <w:sz w:val="24"/>
                <w:szCs w:val="24"/>
              </w:rPr>
            </w:pPr>
          </w:p>
        </w:tc>
        <w:tc>
          <w:tcPr>
            <w:tcW w:w="2338" w:type="dxa"/>
            <w:shd w:val="clear" w:color="auto" w:fill="9CC2E5" w:themeFill="accent5" w:themeFillTint="99"/>
          </w:tcPr>
          <w:p w14:paraId="2E800EF4" w14:textId="77777777" w:rsidR="00CF6D9A" w:rsidRPr="00DE2570" w:rsidRDefault="00CF6D9A" w:rsidP="00AE4C5B">
            <w:pPr>
              <w:rPr>
                <w:rFonts w:ascii="Times New Roman" w:eastAsia="Times New Roman" w:hAnsi="Times New Roman" w:cs="Times New Roman"/>
                <w:b/>
                <w:bCs/>
                <w:sz w:val="24"/>
                <w:szCs w:val="24"/>
              </w:rPr>
            </w:pPr>
          </w:p>
        </w:tc>
        <w:tc>
          <w:tcPr>
            <w:tcW w:w="2338" w:type="dxa"/>
            <w:shd w:val="clear" w:color="auto" w:fill="9CC2E5" w:themeFill="accent5" w:themeFillTint="99"/>
          </w:tcPr>
          <w:p w14:paraId="01CA625D" w14:textId="77777777" w:rsidR="00CF6D9A" w:rsidRPr="00DE2570" w:rsidRDefault="00CF6D9A" w:rsidP="00AE4C5B">
            <w:pPr>
              <w:rPr>
                <w:rFonts w:ascii="Times New Roman" w:eastAsia="Times New Roman" w:hAnsi="Times New Roman" w:cs="Times New Roman"/>
                <w:b/>
                <w:bCs/>
                <w:sz w:val="24"/>
                <w:szCs w:val="24"/>
              </w:rPr>
            </w:pPr>
          </w:p>
        </w:tc>
      </w:tr>
    </w:tbl>
    <w:p w14:paraId="7CE23D25" w14:textId="77777777" w:rsidR="00CF6D9A" w:rsidRPr="00DE2570" w:rsidRDefault="00CF6D9A" w:rsidP="00AE4C5B">
      <w:pPr>
        <w:spacing w:after="0" w:line="240" w:lineRule="auto"/>
        <w:rPr>
          <w:rFonts w:ascii="Times New Roman" w:eastAsia="Times New Roman" w:hAnsi="Times New Roman" w:cs="Times New Roman"/>
          <w:b/>
          <w:bCs/>
          <w:sz w:val="24"/>
          <w:szCs w:val="24"/>
        </w:rPr>
      </w:pPr>
    </w:p>
    <w:p w14:paraId="7A46710A" w14:textId="1BECDFFE" w:rsidR="00464BCA" w:rsidRPr="00DE2570" w:rsidRDefault="00AE4C5B" w:rsidP="00AE4C5B">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Provide the </w:t>
      </w:r>
      <w:r w:rsidR="00072CF9" w:rsidRPr="00DE2570">
        <w:rPr>
          <w:rFonts w:ascii="Times New Roman" w:eastAsia="Times New Roman" w:hAnsi="Times New Roman" w:cs="Times New Roman"/>
          <w:sz w:val="24"/>
          <w:szCs w:val="24"/>
        </w:rPr>
        <w:t>total dollar-value</w:t>
      </w:r>
      <w:r w:rsidRPr="00DE2570">
        <w:rPr>
          <w:rFonts w:ascii="Times New Roman" w:eastAsia="Times New Roman" w:hAnsi="Times New Roman" w:cs="Times New Roman"/>
          <w:sz w:val="24"/>
          <w:szCs w:val="24"/>
        </w:rPr>
        <w:t xml:space="preserve"> of expenditures by </w:t>
      </w:r>
      <w:r w:rsidR="00244515" w:rsidRPr="00DE2570">
        <w:rPr>
          <w:rFonts w:ascii="Times New Roman" w:eastAsia="Times New Roman" w:hAnsi="Times New Roman" w:cs="Times New Roman"/>
          <w:sz w:val="24"/>
          <w:szCs w:val="24"/>
        </w:rPr>
        <w:t xml:space="preserve">ESSER subgrant fund </w:t>
      </w:r>
      <w:r w:rsidRPr="00DE2570">
        <w:rPr>
          <w:rFonts w:ascii="Times New Roman" w:eastAsia="Times New Roman" w:hAnsi="Times New Roman" w:cs="Times New Roman"/>
          <w:sz w:val="24"/>
          <w:szCs w:val="24"/>
        </w:rPr>
        <w:t xml:space="preserve">expenditure category for </w:t>
      </w:r>
      <w:r w:rsidR="00A91DCD" w:rsidRPr="00DE2570">
        <w:rPr>
          <w:rFonts w:ascii="Times New Roman" w:eastAsia="Times New Roman" w:hAnsi="Times New Roman" w:cs="Times New Roman"/>
          <w:sz w:val="24"/>
          <w:szCs w:val="24"/>
        </w:rPr>
        <w:t>FY 202</w:t>
      </w:r>
      <w:r w:rsidR="009E371B" w:rsidRPr="00DE2570">
        <w:rPr>
          <w:rFonts w:ascii="Times New Roman" w:eastAsia="Times New Roman" w:hAnsi="Times New Roman" w:cs="Times New Roman"/>
          <w:sz w:val="24"/>
          <w:szCs w:val="24"/>
        </w:rPr>
        <w:t>3</w:t>
      </w:r>
      <w:r w:rsidR="00A91DCD" w:rsidRPr="00DE2570">
        <w:rPr>
          <w:rFonts w:ascii="Times New Roman" w:eastAsia="Times New Roman" w:hAnsi="Times New Roman" w:cs="Times New Roman"/>
          <w:sz w:val="24"/>
          <w:szCs w:val="24"/>
        </w:rPr>
        <w:t xml:space="preserve"> </w:t>
      </w:r>
      <w:r w:rsidRPr="00DE2570">
        <w:rPr>
          <w:rFonts w:ascii="Times New Roman" w:eastAsia="Times New Roman" w:hAnsi="Times New Roman" w:cs="Times New Roman"/>
          <w:sz w:val="24"/>
          <w:szCs w:val="24"/>
        </w:rPr>
        <w:t xml:space="preserve">(July 1, </w:t>
      </w:r>
      <w:proofErr w:type="gramStart"/>
      <w:r w:rsidRPr="00DE2570">
        <w:rPr>
          <w:rFonts w:ascii="Times New Roman" w:eastAsia="Times New Roman" w:hAnsi="Times New Roman" w:cs="Times New Roman"/>
          <w:sz w:val="24"/>
          <w:szCs w:val="24"/>
        </w:rPr>
        <w:t>202</w:t>
      </w:r>
      <w:r w:rsidR="003D21FC" w:rsidRPr="00DE2570">
        <w:rPr>
          <w:rFonts w:ascii="Times New Roman" w:eastAsia="Times New Roman" w:hAnsi="Times New Roman" w:cs="Times New Roman"/>
          <w:sz w:val="24"/>
          <w:szCs w:val="24"/>
        </w:rPr>
        <w:t>2</w:t>
      </w:r>
      <w:proofErr w:type="gramEnd"/>
      <w:r w:rsidRPr="00DE2570">
        <w:rPr>
          <w:rFonts w:ascii="Times New Roman" w:eastAsia="Times New Roman" w:hAnsi="Times New Roman" w:cs="Times New Roman"/>
          <w:sz w:val="24"/>
          <w:szCs w:val="24"/>
        </w:rPr>
        <w:t xml:space="preserve"> to June 30, 202</w:t>
      </w:r>
      <w:r w:rsidR="003D21FC" w:rsidRPr="00DE2570">
        <w:rPr>
          <w:rFonts w:ascii="Times New Roman" w:eastAsia="Times New Roman" w:hAnsi="Times New Roman" w:cs="Times New Roman"/>
          <w:sz w:val="24"/>
          <w:szCs w:val="24"/>
        </w:rPr>
        <w:t>3</w:t>
      </w:r>
      <w:r w:rsidRPr="00DE2570">
        <w:rPr>
          <w:rFonts w:ascii="Times New Roman" w:eastAsia="Times New Roman" w:hAnsi="Times New Roman" w:cs="Times New Roman"/>
          <w:sz w:val="24"/>
          <w:szCs w:val="24"/>
        </w:rPr>
        <w:t xml:space="preserve">). </w:t>
      </w:r>
      <w:r w:rsidR="00464BCA" w:rsidRPr="00DE2570">
        <w:rPr>
          <w:rFonts w:ascii="Times New Roman" w:eastAsia="Times New Roman" w:hAnsi="Times New Roman" w:cs="Times New Roman"/>
          <w:sz w:val="24"/>
          <w:szCs w:val="24"/>
        </w:rPr>
        <w:t xml:space="preserve">The expenditure </w:t>
      </w:r>
      <w:r w:rsidR="00E861C9" w:rsidRPr="00DE2570">
        <w:rPr>
          <w:rFonts w:ascii="Times New Roman" w:eastAsia="Times New Roman" w:hAnsi="Times New Roman" w:cs="Times New Roman"/>
          <w:sz w:val="24"/>
          <w:szCs w:val="24"/>
        </w:rPr>
        <w:t>categories</w:t>
      </w:r>
      <w:r w:rsidR="00464BCA" w:rsidRPr="00DE2570">
        <w:rPr>
          <w:rFonts w:ascii="Times New Roman" w:eastAsia="Times New Roman" w:hAnsi="Times New Roman" w:cs="Times New Roman"/>
          <w:sz w:val="24"/>
          <w:szCs w:val="24"/>
        </w:rPr>
        <w:t xml:space="preserve"> are:</w:t>
      </w:r>
    </w:p>
    <w:p w14:paraId="42ECAFBD" w14:textId="77777777" w:rsidR="00464BCA" w:rsidRPr="00DE2570" w:rsidRDefault="00464BCA" w:rsidP="00464BCA">
      <w:pPr>
        <w:pStyle w:val="ListParagraph"/>
        <w:numPr>
          <w:ilvl w:val="0"/>
          <w:numId w:val="30"/>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Addressing Physical Health and Safety</w:t>
      </w:r>
    </w:p>
    <w:p w14:paraId="7827A7CF" w14:textId="532F51A6" w:rsidR="00E861C9" w:rsidRPr="00DE2570" w:rsidRDefault="00823CBA" w:rsidP="00E861C9">
      <w:pPr>
        <w:pStyle w:val="ListParagraph"/>
        <w:numPr>
          <w:ilvl w:val="1"/>
          <w:numId w:val="30"/>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Expenditure </w:t>
      </w:r>
      <w:r w:rsidRPr="00DE2570">
        <w:rPr>
          <w:rFonts w:ascii="Times New Roman" w:eastAsia="Times New Roman" w:hAnsi="Times New Roman" w:cs="Times New Roman"/>
          <w:sz w:val="24"/>
          <w:szCs w:val="24"/>
          <w:u w:val="single"/>
        </w:rPr>
        <w:t>examples</w:t>
      </w:r>
      <w:r w:rsidR="00E76E01" w:rsidRPr="00DE2570">
        <w:rPr>
          <w:rFonts w:ascii="Times New Roman" w:eastAsia="Times New Roman" w:hAnsi="Times New Roman" w:cs="Times New Roman"/>
          <w:sz w:val="24"/>
          <w:szCs w:val="24"/>
        </w:rPr>
        <w:t xml:space="preserve">: Air quality, </w:t>
      </w:r>
      <w:r w:rsidR="00A95349" w:rsidRPr="00DE2570">
        <w:rPr>
          <w:rFonts w:ascii="Times New Roman" w:eastAsia="Times New Roman" w:hAnsi="Times New Roman" w:cs="Times New Roman"/>
          <w:sz w:val="24"/>
          <w:szCs w:val="24"/>
        </w:rPr>
        <w:t>cleaning and masking supplies</w:t>
      </w:r>
      <w:r w:rsidR="0043473F" w:rsidRPr="00DE2570">
        <w:rPr>
          <w:rFonts w:ascii="Times New Roman" w:eastAsia="Times New Roman" w:hAnsi="Times New Roman" w:cs="Times New Roman"/>
          <w:sz w:val="24"/>
          <w:szCs w:val="24"/>
        </w:rPr>
        <w:t>, distancing</w:t>
      </w:r>
    </w:p>
    <w:p w14:paraId="2CDB7FA1" w14:textId="7BBC0965" w:rsidR="00464BCA" w:rsidRPr="00DE2570" w:rsidRDefault="00464BCA" w:rsidP="00464BCA">
      <w:pPr>
        <w:pStyle w:val="ListParagraph"/>
        <w:numPr>
          <w:ilvl w:val="0"/>
          <w:numId w:val="30"/>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Meeting Students’ Academic, Social, Emotional, and Other Needs (Excluding Mental Health Supports)</w:t>
      </w:r>
    </w:p>
    <w:p w14:paraId="608F5DE3" w14:textId="50843587" w:rsidR="0065261D" w:rsidRPr="00DE2570" w:rsidRDefault="0065261D" w:rsidP="0065261D">
      <w:pPr>
        <w:pStyle w:val="ListParagraph"/>
        <w:numPr>
          <w:ilvl w:val="1"/>
          <w:numId w:val="30"/>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Expenditure </w:t>
      </w:r>
      <w:r w:rsidRPr="00DE2570">
        <w:rPr>
          <w:rFonts w:ascii="Times New Roman" w:eastAsia="Times New Roman" w:hAnsi="Times New Roman" w:cs="Times New Roman"/>
          <w:sz w:val="24"/>
          <w:szCs w:val="24"/>
          <w:u w:val="single"/>
        </w:rPr>
        <w:t>examples</w:t>
      </w:r>
      <w:r w:rsidRPr="00DE2570">
        <w:rPr>
          <w:rFonts w:ascii="Times New Roman" w:eastAsia="Times New Roman" w:hAnsi="Times New Roman" w:cs="Times New Roman"/>
          <w:sz w:val="24"/>
          <w:szCs w:val="24"/>
        </w:rPr>
        <w:t>:</w:t>
      </w:r>
      <w:r w:rsidR="00047A3C" w:rsidRPr="00DE2570">
        <w:rPr>
          <w:rFonts w:ascii="Times New Roman" w:eastAsia="Times New Roman" w:hAnsi="Times New Roman" w:cs="Times New Roman"/>
          <w:sz w:val="24"/>
          <w:szCs w:val="24"/>
        </w:rPr>
        <w:t xml:space="preserve"> </w:t>
      </w:r>
      <w:r w:rsidR="00B17299" w:rsidRPr="00DE2570">
        <w:rPr>
          <w:rFonts w:ascii="Times New Roman" w:eastAsia="Times New Roman" w:hAnsi="Times New Roman" w:cs="Times New Roman"/>
          <w:sz w:val="24"/>
          <w:szCs w:val="24"/>
        </w:rPr>
        <w:t>Educators</w:t>
      </w:r>
      <w:r w:rsidR="00047A3C" w:rsidRPr="00DE2570">
        <w:rPr>
          <w:rFonts w:ascii="Times New Roman" w:eastAsia="Times New Roman" w:hAnsi="Times New Roman" w:cs="Times New Roman"/>
          <w:sz w:val="24"/>
          <w:szCs w:val="24"/>
        </w:rPr>
        <w:t xml:space="preserve">, </w:t>
      </w:r>
      <w:r w:rsidR="00B17299" w:rsidRPr="00DE2570">
        <w:rPr>
          <w:rFonts w:ascii="Times New Roman" w:eastAsia="Times New Roman" w:hAnsi="Times New Roman" w:cs="Times New Roman"/>
          <w:sz w:val="24"/>
          <w:szCs w:val="24"/>
        </w:rPr>
        <w:t>social workers, online curriculum</w:t>
      </w:r>
    </w:p>
    <w:p w14:paraId="0C589357" w14:textId="77777777" w:rsidR="00AB3373" w:rsidRPr="00DE2570" w:rsidRDefault="007558D1" w:rsidP="00464BCA">
      <w:pPr>
        <w:pStyle w:val="ListParagraph"/>
        <w:numPr>
          <w:ilvl w:val="0"/>
          <w:numId w:val="30"/>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Mental Health Supports for Students and Staff</w:t>
      </w:r>
    </w:p>
    <w:p w14:paraId="0CEBE6C0" w14:textId="7B531DBA" w:rsidR="00790B5D" w:rsidRPr="00DE2570" w:rsidRDefault="00790B5D" w:rsidP="00D160ED">
      <w:pPr>
        <w:pStyle w:val="ListParagraph"/>
        <w:numPr>
          <w:ilvl w:val="1"/>
          <w:numId w:val="30"/>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U.S</w:t>
      </w:r>
      <w:r w:rsidR="00770FDD" w:rsidRPr="00DE2570">
        <w:rPr>
          <w:rFonts w:ascii="Times New Roman" w:eastAsia="Times New Roman" w:hAnsi="Times New Roman" w:cs="Times New Roman"/>
          <w:sz w:val="24"/>
          <w:szCs w:val="24"/>
        </w:rPr>
        <w:t>.</w:t>
      </w:r>
      <w:r w:rsidRPr="00DE2570">
        <w:rPr>
          <w:rFonts w:ascii="Times New Roman" w:eastAsia="Times New Roman" w:hAnsi="Times New Roman" w:cs="Times New Roman"/>
          <w:sz w:val="24"/>
          <w:szCs w:val="24"/>
        </w:rPr>
        <w:t xml:space="preserve"> Department of Education </w:t>
      </w:r>
      <w:r w:rsidRPr="00DE2570">
        <w:rPr>
          <w:rFonts w:ascii="Times New Roman" w:eastAsia="Times New Roman" w:hAnsi="Times New Roman" w:cs="Times New Roman"/>
          <w:sz w:val="24"/>
          <w:szCs w:val="24"/>
          <w:u w:val="single"/>
        </w:rPr>
        <w:t>definition</w:t>
      </w:r>
      <w:r w:rsidRPr="00DE2570">
        <w:rPr>
          <w:rFonts w:ascii="Times New Roman" w:eastAsia="Times New Roman" w:hAnsi="Times New Roman" w:cs="Times New Roman"/>
          <w:sz w:val="24"/>
          <w:szCs w:val="24"/>
        </w:rPr>
        <w:t>: For the purposes of this reporting, Social Emotional Learning (SEL) support is conducted by non-licensed practitioners or professionals and Mental Health services are conducted by licensed practitioners or</w:t>
      </w:r>
      <w:r w:rsidR="00770FDD" w:rsidRPr="00DE2570">
        <w:rPr>
          <w:rFonts w:ascii="Times New Roman" w:eastAsia="Times New Roman" w:hAnsi="Times New Roman" w:cs="Times New Roman"/>
          <w:sz w:val="24"/>
          <w:szCs w:val="24"/>
        </w:rPr>
        <w:t xml:space="preserve"> </w:t>
      </w:r>
      <w:r w:rsidRPr="00DE2570">
        <w:rPr>
          <w:rFonts w:ascii="Times New Roman" w:eastAsia="Times New Roman" w:hAnsi="Times New Roman" w:cs="Times New Roman"/>
          <w:sz w:val="24"/>
          <w:szCs w:val="24"/>
        </w:rPr>
        <w:t>professionals, including psychologists and psychotherapists.</w:t>
      </w:r>
    </w:p>
    <w:p w14:paraId="4EB090E9" w14:textId="7563AFB4" w:rsidR="00464BCA" w:rsidRPr="00DE2570" w:rsidRDefault="00464BCA" w:rsidP="00464BCA">
      <w:pPr>
        <w:pStyle w:val="ListParagraph"/>
        <w:numPr>
          <w:ilvl w:val="0"/>
          <w:numId w:val="30"/>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Operational Continuity and Other Allowed Uses</w:t>
      </w:r>
    </w:p>
    <w:p w14:paraId="5A3AF8B6" w14:textId="19739F6A" w:rsidR="00F62728" w:rsidRPr="00DE2570" w:rsidRDefault="00F62728" w:rsidP="00F62728">
      <w:pPr>
        <w:pStyle w:val="ListParagraph"/>
        <w:numPr>
          <w:ilvl w:val="1"/>
          <w:numId w:val="30"/>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Expenditure </w:t>
      </w:r>
      <w:r w:rsidRPr="00DE2570">
        <w:rPr>
          <w:rFonts w:ascii="Times New Roman" w:eastAsia="Times New Roman" w:hAnsi="Times New Roman" w:cs="Times New Roman"/>
          <w:sz w:val="24"/>
          <w:szCs w:val="24"/>
          <w:u w:val="single"/>
        </w:rPr>
        <w:t>examples</w:t>
      </w:r>
      <w:r w:rsidRPr="00DE2570">
        <w:rPr>
          <w:rFonts w:ascii="Times New Roman" w:eastAsia="Times New Roman" w:hAnsi="Times New Roman" w:cs="Times New Roman"/>
          <w:sz w:val="24"/>
          <w:szCs w:val="24"/>
        </w:rPr>
        <w:t xml:space="preserve">: Communication tools, </w:t>
      </w:r>
      <w:r w:rsidR="001032A6" w:rsidRPr="00DE2570">
        <w:rPr>
          <w:rFonts w:ascii="Times New Roman" w:eastAsia="Times New Roman" w:hAnsi="Times New Roman" w:cs="Times New Roman"/>
          <w:sz w:val="24"/>
          <w:szCs w:val="24"/>
        </w:rPr>
        <w:t>Individual food containers</w:t>
      </w:r>
    </w:p>
    <w:p w14:paraId="0B72DE92" w14:textId="77777777" w:rsidR="00FE350E" w:rsidRPr="00DE2570" w:rsidRDefault="00FE350E" w:rsidP="00F03DB8">
      <w:pPr>
        <w:spacing w:after="0" w:line="240" w:lineRule="auto"/>
        <w:rPr>
          <w:rFonts w:ascii="Times New Roman" w:eastAsia="Times New Roman" w:hAnsi="Times New Roman" w:cs="Times New Roman"/>
          <w:sz w:val="24"/>
          <w:szCs w:val="24"/>
        </w:rPr>
      </w:pPr>
    </w:p>
    <w:p w14:paraId="04B63787" w14:textId="0740DD62" w:rsidR="00FE350E" w:rsidRPr="00DE2570" w:rsidRDefault="00FE350E" w:rsidP="00F03DB8">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Within each </w:t>
      </w:r>
      <w:r w:rsidR="00DD5D0F" w:rsidRPr="00DE2570">
        <w:rPr>
          <w:rFonts w:ascii="Times New Roman" w:eastAsia="Times New Roman" w:hAnsi="Times New Roman" w:cs="Times New Roman"/>
          <w:sz w:val="24"/>
          <w:szCs w:val="24"/>
        </w:rPr>
        <w:t>expenditure</w:t>
      </w:r>
      <w:r w:rsidRPr="00DE2570">
        <w:rPr>
          <w:rFonts w:ascii="Times New Roman" w:eastAsia="Times New Roman" w:hAnsi="Times New Roman" w:cs="Times New Roman"/>
          <w:sz w:val="24"/>
          <w:szCs w:val="24"/>
        </w:rPr>
        <w:t xml:space="preserve"> ca</w:t>
      </w:r>
      <w:r w:rsidR="00AC7F7E" w:rsidRPr="00DE2570">
        <w:rPr>
          <w:rFonts w:ascii="Times New Roman" w:eastAsia="Times New Roman" w:hAnsi="Times New Roman" w:cs="Times New Roman"/>
          <w:sz w:val="24"/>
          <w:szCs w:val="24"/>
        </w:rPr>
        <w:t>tegory, the expense will need to be classified to a</w:t>
      </w:r>
      <w:r w:rsidR="002224E1" w:rsidRPr="00DE2570">
        <w:rPr>
          <w:rFonts w:ascii="Times New Roman" w:eastAsia="Times New Roman" w:hAnsi="Times New Roman" w:cs="Times New Roman"/>
          <w:sz w:val="24"/>
          <w:szCs w:val="24"/>
        </w:rPr>
        <w:t>n</w:t>
      </w:r>
      <w:r w:rsidR="00AC7F7E" w:rsidRPr="00DE2570">
        <w:rPr>
          <w:rFonts w:ascii="Times New Roman" w:eastAsia="Times New Roman" w:hAnsi="Times New Roman" w:cs="Times New Roman"/>
          <w:sz w:val="24"/>
          <w:szCs w:val="24"/>
        </w:rPr>
        <w:t xml:space="preserve"> </w:t>
      </w:r>
      <w:r w:rsidR="00FC0068" w:rsidRPr="00DE2570">
        <w:rPr>
          <w:rFonts w:ascii="Times New Roman" w:eastAsia="Times New Roman" w:hAnsi="Times New Roman" w:cs="Times New Roman"/>
          <w:sz w:val="24"/>
          <w:szCs w:val="24"/>
        </w:rPr>
        <w:t xml:space="preserve">object </w:t>
      </w:r>
      <w:r w:rsidR="00AC7F7E" w:rsidRPr="00DE2570">
        <w:rPr>
          <w:rFonts w:ascii="Times New Roman" w:eastAsia="Times New Roman" w:hAnsi="Times New Roman" w:cs="Times New Roman"/>
          <w:sz w:val="24"/>
          <w:szCs w:val="24"/>
        </w:rPr>
        <w:t xml:space="preserve">category. </w:t>
      </w:r>
      <w:r w:rsidR="00B662EF" w:rsidRPr="00DE2570">
        <w:rPr>
          <w:rFonts w:ascii="Times New Roman" w:eastAsia="Times New Roman" w:hAnsi="Times New Roman" w:cs="Times New Roman"/>
          <w:sz w:val="24"/>
          <w:szCs w:val="24"/>
        </w:rPr>
        <w:t>Below, you will see the cat</w:t>
      </w:r>
      <w:r w:rsidR="003B5452" w:rsidRPr="00DE2570">
        <w:rPr>
          <w:rFonts w:ascii="Times New Roman" w:eastAsia="Times New Roman" w:hAnsi="Times New Roman" w:cs="Times New Roman"/>
          <w:sz w:val="24"/>
          <w:szCs w:val="24"/>
        </w:rPr>
        <w:t>egory and the object code that aligns to the 202</w:t>
      </w:r>
      <w:r w:rsidR="203F3D68" w:rsidRPr="00DE2570">
        <w:rPr>
          <w:rFonts w:ascii="Times New Roman" w:eastAsia="Times New Roman" w:hAnsi="Times New Roman" w:cs="Times New Roman"/>
          <w:sz w:val="24"/>
          <w:szCs w:val="24"/>
        </w:rPr>
        <w:t>3</w:t>
      </w:r>
      <w:r w:rsidR="003B5452" w:rsidRPr="00DE2570">
        <w:rPr>
          <w:rFonts w:ascii="Times New Roman" w:eastAsia="Times New Roman" w:hAnsi="Times New Roman" w:cs="Times New Roman"/>
          <w:sz w:val="24"/>
          <w:szCs w:val="24"/>
        </w:rPr>
        <w:t xml:space="preserve"> Maine School Financial Accounting Handbook. </w:t>
      </w:r>
      <w:r w:rsidR="00DD5D0F" w:rsidRPr="00DE2570">
        <w:rPr>
          <w:rFonts w:ascii="Times New Roman" w:eastAsia="Times New Roman" w:hAnsi="Times New Roman" w:cs="Times New Roman"/>
          <w:sz w:val="24"/>
          <w:szCs w:val="24"/>
        </w:rPr>
        <w:t>The budget categories are:</w:t>
      </w:r>
    </w:p>
    <w:p w14:paraId="372D9B69" w14:textId="70372CB2" w:rsidR="00B70013" w:rsidRPr="00DE2570" w:rsidRDefault="00DD5D0F" w:rsidP="00B70013">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Personnel Services – Salaries </w:t>
      </w:r>
      <w:r w:rsidR="00B70013" w:rsidRPr="00DE2570">
        <w:rPr>
          <w:rFonts w:ascii="Times New Roman" w:eastAsia="Times New Roman" w:hAnsi="Times New Roman" w:cs="Times New Roman"/>
          <w:sz w:val="24"/>
          <w:szCs w:val="24"/>
        </w:rPr>
        <w:t>(Object code 1000)</w:t>
      </w:r>
    </w:p>
    <w:p w14:paraId="210212DD" w14:textId="02BB21F3" w:rsidR="00DD5D0F" w:rsidRPr="00DE2570" w:rsidRDefault="00DD5D0F" w:rsidP="00B70013">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Personnel Services – Benefits</w:t>
      </w:r>
      <w:r w:rsidR="00B70013" w:rsidRPr="00DE2570">
        <w:rPr>
          <w:rFonts w:ascii="Times New Roman" w:eastAsia="Times New Roman" w:hAnsi="Times New Roman" w:cs="Times New Roman"/>
          <w:sz w:val="24"/>
          <w:szCs w:val="24"/>
        </w:rPr>
        <w:t xml:space="preserve"> (Object code 2000)</w:t>
      </w:r>
    </w:p>
    <w:p w14:paraId="1DC77B45" w14:textId="22E17683" w:rsidR="00DD5D0F" w:rsidRPr="00DE2570" w:rsidRDefault="00DD5D0F" w:rsidP="00B70013">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Purchased Professional and Technical Services</w:t>
      </w:r>
      <w:r w:rsidR="00B70013" w:rsidRPr="00DE2570">
        <w:rPr>
          <w:rFonts w:ascii="Times New Roman" w:eastAsia="Times New Roman" w:hAnsi="Times New Roman" w:cs="Times New Roman"/>
          <w:sz w:val="24"/>
          <w:szCs w:val="24"/>
        </w:rPr>
        <w:t xml:space="preserve"> (Object code </w:t>
      </w:r>
      <w:r w:rsidR="007D2A51" w:rsidRPr="00DE2570">
        <w:rPr>
          <w:rFonts w:ascii="Times New Roman" w:eastAsia="Times New Roman" w:hAnsi="Times New Roman" w:cs="Times New Roman"/>
          <w:sz w:val="24"/>
          <w:szCs w:val="24"/>
        </w:rPr>
        <w:t>3</w:t>
      </w:r>
      <w:r w:rsidR="00B70013" w:rsidRPr="00DE2570">
        <w:rPr>
          <w:rFonts w:ascii="Times New Roman" w:eastAsia="Times New Roman" w:hAnsi="Times New Roman" w:cs="Times New Roman"/>
          <w:sz w:val="24"/>
          <w:szCs w:val="24"/>
        </w:rPr>
        <w:t>000)</w:t>
      </w:r>
    </w:p>
    <w:p w14:paraId="15E684A4" w14:textId="1AC606AE" w:rsidR="00DD5D0F" w:rsidRPr="00DE2570" w:rsidRDefault="00DD5D0F" w:rsidP="00D160ED">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Purchased Property Services</w:t>
      </w:r>
      <w:r w:rsidR="00FC0068" w:rsidRPr="00DE2570">
        <w:rPr>
          <w:rFonts w:ascii="Times New Roman" w:eastAsia="Times New Roman" w:hAnsi="Times New Roman" w:cs="Times New Roman"/>
          <w:sz w:val="24"/>
          <w:szCs w:val="24"/>
        </w:rPr>
        <w:t xml:space="preserve"> (Object code 4000)</w:t>
      </w:r>
    </w:p>
    <w:p w14:paraId="278ECF2A" w14:textId="074D310C" w:rsidR="00DD5D0F" w:rsidRPr="00DE2570" w:rsidRDefault="00DD5D0F" w:rsidP="00D160ED">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Other Purchased Services</w:t>
      </w:r>
      <w:r w:rsidR="00920493" w:rsidRPr="00DE2570">
        <w:rPr>
          <w:rFonts w:ascii="Times New Roman" w:eastAsia="Times New Roman" w:hAnsi="Times New Roman" w:cs="Times New Roman"/>
          <w:sz w:val="24"/>
          <w:szCs w:val="24"/>
        </w:rPr>
        <w:t xml:space="preserve"> (Object code 5000)</w:t>
      </w:r>
    </w:p>
    <w:p w14:paraId="2F637FEE" w14:textId="3D2BA7AA" w:rsidR="00DD5D0F" w:rsidRPr="00DE2570" w:rsidRDefault="00DD5D0F" w:rsidP="00920493">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Supplies</w:t>
      </w:r>
      <w:r w:rsidR="00920493" w:rsidRPr="00DE2570">
        <w:rPr>
          <w:rFonts w:ascii="Times New Roman" w:eastAsia="Times New Roman" w:hAnsi="Times New Roman" w:cs="Times New Roman"/>
          <w:sz w:val="24"/>
          <w:szCs w:val="24"/>
        </w:rPr>
        <w:t xml:space="preserve"> (Object code 6000)</w:t>
      </w:r>
    </w:p>
    <w:p w14:paraId="75A178F4" w14:textId="01F8F082" w:rsidR="00DD5D0F" w:rsidRPr="00DE2570" w:rsidRDefault="00DD5D0F" w:rsidP="00D160ED">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Property</w:t>
      </w:r>
      <w:r w:rsidR="00920493" w:rsidRPr="00DE2570">
        <w:rPr>
          <w:rFonts w:ascii="Times New Roman" w:eastAsia="Times New Roman" w:hAnsi="Times New Roman" w:cs="Times New Roman"/>
          <w:sz w:val="24"/>
          <w:szCs w:val="24"/>
        </w:rPr>
        <w:t xml:space="preserve"> (Object code 7000)</w:t>
      </w:r>
    </w:p>
    <w:p w14:paraId="7F095A70" w14:textId="243C7AF4" w:rsidR="00DD5D0F" w:rsidRPr="00DE2570" w:rsidRDefault="00DD5D0F" w:rsidP="00D160ED">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Debt Service and Miscellaneous</w:t>
      </w:r>
      <w:r w:rsidR="00920493" w:rsidRPr="00DE2570">
        <w:rPr>
          <w:rFonts w:ascii="Times New Roman" w:eastAsia="Times New Roman" w:hAnsi="Times New Roman" w:cs="Times New Roman"/>
          <w:sz w:val="24"/>
          <w:szCs w:val="24"/>
        </w:rPr>
        <w:t xml:space="preserve"> (Object code 8000)</w:t>
      </w:r>
    </w:p>
    <w:p w14:paraId="4262F3C2" w14:textId="6CDEC015" w:rsidR="00DD5D0F" w:rsidRPr="00DE2570" w:rsidRDefault="00DD5D0F" w:rsidP="00D160ED">
      <w:pPr>
        <w:pStyle w:val="ListParagraph"/>
        <w:numPr>
          <w:ilvl w:val="0"/>
          <w:numId w:val="32"/>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Other Items</w:t>
      </w:r>
      <w:r w:rsidR="00920493" w:rsidRPr="00DE2570">
        <w:rPr>
          <w:rFonts w:ascii="Times New Roman" w:eastAsia="Times New Roman" w:hAnsi="Times New Roman" w:cs="Times New Roman"/>
          <w:sz w:val="24"/>
          <w:szCs w:val="24"/>
        </w:rPr>
        <w:t xml:space="preserve"> (Object code 9000)</w:t>
      </w:r>
    </w:p>
    <w:p w14:paraId="2B0A38B7" w14:textId="77777777" w:rsidR="00486666" w:rsidRPr="00DE2570" w:rsidRDefault="00486666" w:rsidP="00AE4C5B">
      <w:pPr>
        <w:spacing w:after="0" w:line="240" w:lineRule="auto"/>
        <w:rPr>
          <w:rFonts w:ascii="Times New Roman" w:eastAsia="Times New Roman" w:hAnsi="Times New Roman" w:cs="Times New Roman"/>
          <w:sz w:val="24"/>
          <w:szCs w:val="24"/>
        </w:rPr>
      </w:pPr>
    </w:p>
    <w:p w14:paraId="0781D9A9" w14:textId="2CD69E9C" w:rsidR="007432EF" w:rsidRPr="00DE2570" w:rsidRDefault="007432EF" w:rsidP="007432EF">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 xml:space="preserve">Report any expenditure ONLY ONCE in the tables below. </w:t>
      </w:r>
      <w:r w:rsidRPr="00DE2570">
        <w:rPr>
          <w:rFonts w:ascii="Times New Roman" w:eastAsia="Times New Roman" w:hAnsi="Times New Roman" w:cs="Times New Roman"/>
          <w:sz w:val="24"/>
          <w:szCs w:val="24"/>
        </w:rPr>
        <w:t>Please use the most appropriate and most specific applicable expenditure category</w:t>
      </w:r>
      <w:r w:rsidR="00A95AB8" w:rsidRPr="00DE2570">
        <w:rPr>
          <w:rFonts w:ascii="Times New Roman" w:eastAsia="Times New Roman" w:hAnsi="Times New Roman" w:cs="Times New Roman"/>
          <w:sz w:val="24"/>
          <w:szCs w:val="24"/>
        </w:rPr>
        <w:t xml:space="preserve"> and </w:t>
      </w:r>
      <w:r w:rsidRPr="00DE2570">
        <w:rPr>
          <w:rFonts w:ascii="Times New Roman" w:eastAsia="Times New Roman" w:hAnsi="Times New Roman" w:cs="Times New Roman"/>
          <w:sz w:val="24"/>
          <w:szCs w:val="24"/>
        </w:rPr>
        <w:t>object for each expenditure. Please note that where each expenditure is reported is self-selected and documentation of the expenditure</w:t>
      </w:r>
      <w:r w:rsidR="00A95AB8" w:rsidRPr="00DE2570">
        <w:rPr>
          <w:rFonts w:ascii="Times New Roman" w:eastAsia="Times New Roman" w:hAnsi="Times New Roman" w:cs="Times New Roman"/>
          <w:sz w:val="24"/>
          <w:szCs w:val="24"/>
        </w:rPr>
        <w:t xml:space="preserve">, </w:t>
      </w:r>
      <w:r w:rsidRPr="00DE2570">
        <w:rPr>
          <w:rFonts w:ascii="Times New Roman" w:eastAsia="Times New Roman" w:hAnsi="Times New Roman" w:cs="Times New Roman"/>
          <w:sz w:val="24"/>
          <w:szCs w:val="24"/>
        </w:rPr>
        <w:t>category</w:t>
      </w:r>
      <w:r w:rsidR="00A95AB8" w:rsidRPr="00DE2570">
        <w:rPr>
          <w:rFonts w:ascii="Times New Roman" w:eastAsia="Times New Roman" w:hAnsi="Times New Roman" w:cs="Times New Roman"/>
          <w:sz w:val="24"/>
          <w:szCs w:val="24"/>
        </w:rPr>
        <w:t>, and object should be maintained</w:t>
      </w:r>
      <w:r w:rsidRPr="00DE2570">
        <w:rPr>
          <w:rFonts w:ascii="Times New Roman" w:eastAsia="Times New Roman" w:hAnsi="Times New Roman" w:cs="Times New Roman"/>
          <w:sz w:val="24"/>
          <w:szCs w:val="24"/>
        </w:rPr>
        <w:t>.</w:t>
      </w:r>
    </w:p>
    <w:p w14:paraId="34F71F8B" w14:textId="77777777" w:rsidR="007432EF" w:rsidRPr="00DE2570" w:rsidRDefault="007432EF" w:rsidP="00AE4C5B">
      <w:pPr>
        <w:spacing w:after="0" w:line="240" w:lineRule="auto"/>
        <w:rPr>
          <w:rFonts w:ascii="Times New Roman" w:eastAsia="Times New Roman" w:hAnsi="Times New Roman" w:cs="Times New Roman"/>
          <w:sz w:val="24"/>
          <w:szCs w:val="24"/>
        </w:rPr>
      </w:pPr>
    </w:p>
    <w:p w14:paraId="0D6070CC" w14:textId="47D40146" w:rsidR="00486666" w:rsidRPr="00DE2570" w:rsidRDefault="00486666" w:rsidP="00AE4C5B">
      <w:pPr>
        <w:spacing w:after="0" w:line="240" w:lineRule="auto"/>
        <w:rPr>
          <w:rFonts w:ascii="Times New Roman" w:hAnsi="Times New Roman" w:cs="Times New Roman"/>
          <w:sz w:val="24"/>
          <w:szCs w:val="24"/>
        </w:rPr>
      </w:pPr>
      <w:r w:rsidRPr="00DE2570">
        <w:rPr>
          <w:rFonts w:ascii="Times New Roman" w:eastAsia="Times New Roman" w:hAnsi="Times New Roman" w:cs="Times New Roman"/>
          <w:b/>
          <w:bCs/>
          <w:sz w:val="24"/>
          <w:szCs w:val="24"/>
        </w:rPr>
        <w:t>All cells in each column should sum to the total reimbursed (see above) in this reporting period.</w:t>
      </w:r>
    </w:p>
    <w:p w14:paraId="3F938F98" w14:textId="77777777" w:rsidR="00AE4C5B" w:rsidRPr="00DE2570" w:rsidRDefault="00AE4C5B" w:rsidP="00AE4C5B">
      <w:pPr>
        <w:spacing w:after="0" w:line="240" w:lineRule="auto"/>
        <w:rPr>
          <w:rFonts w:ascii="Times New Roman" w:eastAsia="Times New Roman" w:hAnsi="Times New Roman" w:cs="Times New Roman"/>
          <w:sz w:val="24"/>
          <w:szCs w:val="24"/>
        </w:rPr>
      </w:pPr>
    </w:p>
    <w:p w14:paraId="265B0780" w14:textId="000B8F06" w:rsidR="00332145" w:rsidRPr="00DE2570" w:rsidRDefault="00332145" w:rsidP="00332145">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highlight w:val="yellow"/>
        </w:rPr>
        <w:t>CARES ESSER I</w:t>
      </w:r>
    </w:p>
    <w:tbl>
      <w:tblPr>
        <w:tblStyle w:val="TableGrid"/>
        <w:tblW w:w="9985" w:type="dxa"/>
        <w:tblLayout w:type="fixed"/>
        <w:tblLook w:val="06A0" w:firstRow="1" w:lastRow="0" w:firstColumn="1" w:lastColumn="0" w:noHBand="1" w:noVBand="1"/>
      </w:tblPr>
      <w:tblGrid>
        <w:gridCol w:w="5935"/>
        <w:gridCol w:w="4050"/>
      </w:tblGrid>
      <w:tr w:rsidR="00332145" w:rsidRPr="00DE2570" w14:paraId="6D04D6FC" w14:textId="77777777" w:rsidTr="79B1C08A">
        <w:trPr>
          <w:trHeight w:val="300"/>
        </w:trPr>
        <w:tc>
          <w:tcPr>
            <w:tcW w:w="5935" w:type="dxa"/>
            <w:shd w:val="clear" w:color="auto" w:fill="BFBFBF" w:themeFill="background1" w:themeFillShade="BF"/>
          </w:tcPr>
          <w:p w14:paraId="4DC1319D" w14:textId="77777777" w:rsidR="00332145" w:rsidRPr="00DE2570" w:rsidRDefault="0033214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Activities</w:t>
            </w:r>
          </w:p>
        </w:tc>
        <w:tc>
          <w:tcPr>
            <w:tcW w:w="4050" w:type="dxa"/>
            <w:shd w:val="clear" w:color="auto" w:fill="BFBFBF" w:themeFill="background1" w:themeFillShade="BF"/>
          </w:tcPr>
          <w:p w14:paraId="07993F1D" w14:textId="77777777" w:rsidR="00332145" w:rsidRPr="00DE2570" w:rsidRDefault="0033214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Total Amount Expended by Activity</w:t>
            </w:r>
          </w:p>
        </w:tc>
      </w:tr>
      <w:tr w:rsidR="00332145" w:rsidRPr="00DE2570" w14:paraId="2AED50D7" w14:textId="77777777" w:rsidTr="79B1C08A">
        <w:trPr>
          <w:trHeight w:val="300"/>
        </w:trPr>
        <w:tc>
          <w:tcPr>
            <w:tcW w:w="5935" w:type="dxa"/>
            <w:shd w:val="clear" w:color="auto" w:fill="FFF2CC" w:themeFill="accent4" w:themeFillTint="33"/>
          </w:tcPr>
          <w:p w14:paraId="6DB86400" w14:textId="77777777" w:rsidR="00332145" w:rsidRPr="00DE2570" w:rsidRDefault="0033214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Addressing Physical Health and Safety</w:t>
            </w:r>
          </w:p>
        </w:tc>
        <w:tc>
          <w:tcPr>
            <w:tcW w:w="4050" w:type="dxa"/>
            <w:shd w:val="clear" w:color="auto" w:fill="FFF2CC" w:themeFill="accent4" w:themeFillTint="33"/>
          </w:tcPr>
          <w:p w14:paraId="55E147EA"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332145" w:rsidRPr="00DE2570" w14:paraId="316B980A" w14:textId="77777777" w:rsidTr="79B1C08A">
        <w:trPr>
          <w:trHeight w:val="300"/>
        </w:trPr>
        <w:tc>
          <w:tcPr>
            <w:tcW w:w="5935" w:type="dxa"/>
          </w:tcPr>
          <w:p w14:paraId="6D4313DB" w14:textId="7A4EA185" w:rsidR="00332145" w:rsidRPr="00DE2570" w:rsidRDefault="00332145"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a. Personnel Services – Salaries </w:t>
            </w:r>
          </w:p>
        </w:tc>
        <w:tc>
          <w:tcPr>
            <w:tcW w:w="4050" w:type="dxa"/>
          </w:tcPr>
          <w:p w14:paraId="415DAAE6"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2ED972B5" w14:textId="77777777" w:rsidTr="79B1C08A">
        <w:trPr>
          <w:trHeight w:val="300"/>
        </w:trPr>
        <w:tc>
          <w:tcPr>
            <w:tcW w:w="5935" w:type="dxa"/>
          </w:tcPr>
          <w:p w14:paraId="07B48A95" w14:textId="77777777" w:rsidR="00332145" w:rsidRPr="00DE2570" w:rsidRDefault="00332145" w:rsidP="236D092A">
            <w:pPr>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b. Personnel Services – Benefits</w:t>
            </w:r>
          </w:p>
        </w:tc>
        <w:tc>
          <w:tcPr>
            <w:tcW w:w="4050" w:type="dxa"/>
          </w:tcPr>
          <w:p w14:paraId="34352C87"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7A450EB5" w14:textId="77777777" w:rsidTr="79B1C08A">
        <w:trPr>
          <w:trHeight w:val="300"/>
        </w:trPr>
        <w:tc>
          <w:tcPr>
            <w:tcW w:w="5935" w:type="dxa"/>
          </w:tcPr>
          <w:p w14:paraId="67125ECC"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4050" w:type="dxa"/>
          </w:tcPr>
          <w:p w14:paraId="46CB982B"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277BF24C" w14:textId="77777777" w:rsidTr="79B1C08A">
        <w:trPr>
          <w:trHeight w:val="300"/>
        </w:trPr>
        <w:tc>
          <w:tcPr>
            <w:tcW w:w="5935" w:type="dxa"/>
          </w:tcPr>
          <w:p w14:paraId="46523835" w14:textId="77777777" w:rsidR="00332145" w:rsidRPr="00DE2570" w:rsidRDefault="00332145"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4050" w:type="dxa"/>
          </w:tcPr>
          <w:p w14:paraId="5B431CCC"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26E3432B" w14:textId="77777777" w:rsidTr="79B1C08A">
        <w:trPr>
          <w:trHeight w:val="300"/>
        </w:trPr>
        <w:tc>
          <w:tcPr>
            <w:tcW w:w="5935" w:type="dxa"/>
          </w:tcPr>
          <w:p w14:paraId="590B1E15"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4050" w:type="dxa"/>
          </w:tcPr>
          <w:p w14:paraId="1A8DE89E"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60CED200" w14:textId="77777777" w:rsidTr="79B1C08A">
        <w:trPr>
          <w:trHeight w:val="300"/>
        </w:trPr>
        <w:tc>
          <w:tcPr>
            <w:tcW w:w="5935" w:type="dxa"/>
          </w:tcPr>
          <w:p w14:paraId="77947F2B"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4050" w:type="dxa"/>
          </w:tcPr>
          <w:p w14:paraId="16DF8E75"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752D09F4" w14:textId="77777777" w:rsidTr="79B1C08A">
        <w:trPr>
          <w:trHeight w:val="300"/>
        </w:trPr>
        <w:tc>
          <w:tcPr>
            <w:tcW w:w="5935" w:type="dxa"/>
          </w:tcPr>
          <w:p w14:paraId="795B2808"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4050" w:type="dxa"/>
          </w:tcPr>
          <w:p w14:paraId="391BB989"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6582FA3A" w14:textId="77777777" w:rsidTr="79B1C08A">
        <w:trPr>
          <w:trHeight w:val="300"/>
        </w:trPr>
        <w:tc>
          <w:tcPr>
            <w:tcW w:w="5935" w:type="dxa"/>
          </w:tcPr>
          <w:p w14:paraId="5BE3C369"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4050" w:type="dxa"/>
          </w:tcPr>
          <w:p w14:paraId="4BCC7107"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6873A573" w14:textId="77777777" w:rsidTr="79B1C08A">
        <w:trPr>
          <w:trHeight w:val="300"/>
        </w:trPr>
        <w:tc>
          <w:tcPr>
            <w:tcW w:w="5935" w:type="dxa"/>
          </w:tcPr>
          <w:p w14:paraId="6CC67123" w14:textId="77777777" w:rsidR="00332145" w:rsidRPr="00DE2570" w:rsidRDefault="00332145"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4050" w:type="dxa"/>
          </w:tcPr>
          <w:p w14:paraId="13EF4567"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5B378986" w14:textId="77777777" w:rsidTr="79B1C08A">
        <w:trPr>
          <w:trHeight w:val="300"/>
        </w:trPr>
        <w:tc>
          <w:tcPr>
            <w:tcW w:w="5935" w:type="dxa"/>
            <w:shd w:val="clear" w:color="auto" w:fill="FFF2CC" w:themeFill="accent4" w:themeFillTint="33"/>
          </w:tcPr>
          <w:p w14:paraId="379F14B4" w14:textId="77777777" w:rsidR="00332145" w:rsidRPr="00DE2570" w:rsidRDefault="0033214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Meeting Students’ Academic, Social, Emotional, and Other Needs (Excluding Mental Health Supports)</w:t>
            </w:r>
          </w:p>
        </w:tc>
        <w:tc>
          <w:tcPr>
            <w:tcW w:w="4050" w:type="dxa"/>
            <w:shd w:val="clear" w:color="auto" w:fill="FFF2CC" w:themeFill="accent4" w:themeFillTint="33"/>
          </w:tcPr>
          <w:p w14:paraId="6CEA14C1"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332145" w:rsidRPr="00DE2570" w14:paraId="08EAFCEA" w14:textId="77777777" w:rsidTr="79B1C08A">
        <w:trPr>
          <w:trHeight w:val="300"/>
        </w:trPr>
        <w:tc>
          <w:tcPr>
            <w:tcW w:w="5935" w:type="dxa"/>
          </w:tcPr>
          <w:p w14:paraId="7CA3C4AD"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4050" w:type="dxa"/>
          </w:tcPr>
          <w:p w14:paraId="31BD0960"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74C71EB3" w14:textId="77777777" w:rsidTr="79B1C08A">
        <w:trPr>
          <w:trHeight w:val="300"/>
        </w:trPr>
        <w:tc>
          <w:tcPr>
            <w:tcW w:w="5935" w:type="dxa"/>
          </w:tcPr>
          <w:p w14:paraId="39F55AF9" w14:textId="77777777" w:rsidR="00332145" w:rsidRPr="00DE2570" w:rsidRDefault="00332145"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4050" w:type="dxa"/>
          </w:tcPr>
          <w:p w14:paraId="14AFE49E"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6DE5390F" w14:textId="77777777" w:rsidTr="79B1C08A">
        <w:trPr>
          <w:trHeight w:val="300"/>
        </w:trPr>
        <w:tc>
          <w:tcPr>
            <w:tcW w:w="5935" w:type="dxa"/>
          </w:tcPr>
          <w:p w14:paraId="15F1B9FB"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4050" w:type="dxa"/>
          </w:tcPr>
          <w:p w14:paraId="75789CE2"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157A3001" w14:textId="77777777" w:rsidTr="79B1C08A">
        <w:trPr>
          <w:trHeight w:val="300"/>
        </w:trPr>
        <w:tc>
          <w:tcPr>
            <w:tcW w:w="5935" w:type="dxa"/>
          </w:tcPr>
          <w:p w14:paraId="0DCAD376"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4050" w:type="dxa"/>
          </w:tcPr>
          <w:p w14:paraId="391F15A2"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1786257B" w14:textId="77777777" w:rsidTr="79B1C08A">
        <w:trPr>
          <w:trHeight w:val="300"/>
        </w:trPr>
        <w:tc>
          <w:tcPr>
            <w:tcW w:w="5935" w:type="dxa"/>
          </w:tcPr>
          <w:p w14:paraId="0B9061E5"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4050" w:type="dxa"/>
          </w:tcPr>
          <w:p w14:paraId="3D084544"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5EEB12E6" w14:textId="77777777" w:rsidTr="79B1C08A">
        <w:trPr>
          <w:trHeight w:val="300"/>
        </w:trPr>
        <w:tc>
          <w:tcPr>
            <w:tcW w:w="5935" w:type="dxa"/>
          </w:tcPr>
          <w:p w14:paraId="1058AC0A"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4050" w:type="dxa"/>
          </w:tcPr>
          <w:p w14:paraId="34CCB2A2"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7DDC089B" w14:textId="77777777" w:rsidTr="79B1C08A">
        <w:trPr>
          <w:trHeight w:val="300"/>
        </w:trPr>
        <w:tc>
          <w:tcPr>
            <w:tcW w:w="5935" w:type="dxa"/>
          </w:tcPr>
          <w:p w14:paraId="7B40EA87"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4050" w:type="dxa"/>
          </w:tcPr>
          <w:p w14:paraId="0472293E"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2D68899C" w14:textId="77777777" w:rsidTr="79B1C08A">
        <w:trPr>
          <w:trHeight w:val="300"/>
        </w:trPr>
        <w:tc>
          <w:tcPr>
            <w:tcW w:w="5935" w:type="dxa"/>
          </w:tcPr>
          <w:p w14:paraId="7D43244E"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4050" w:type="dxa"/>
          </w:tcPr>
          <w:p w14:paraId="13D4CA3C"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14811E75" w14:textId="77777777" w:rsidTr="79B1C08A">
        <w:trPr>
          <w:trHeight w:val="300"/>
        </w:trPr>
        <w:tc>
          <w:tcPr>
            <w:tcW w:w="5935" w:type="dxa"/>
          </w:tcPr>
          <w:p w14:paraId="1E73F506" w14:textId="77777777" w:rsidR="00332145" w:rsidRPr="00DE2570" w:rsidRDefault="00332145"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4050" w:type="dxa"/>
          </w:tcPr>
          <w:p w14:paraId="618BA85E"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421ED84E" w14:textId="77777777" w:rsidTr="79B1C08A">
        <w:trPr>
          <w:trHeight w:val="300"/>
        </w:trPr>
        <w:tc>
          <w:tcPr>
            <w:tcW w:w="5935" w:type="dxa"/>
            <w:shd w:val="clear" w:color="auto" w:fill="FFF2CC" w:themeFill="accent4" w:themeFillTint="33"/>
          </w:tcPr>
          <w:p w14:paraId="387A364A" w14:textId="77777777" w:rsidR="00332145" w:rsidRPr="00DE2570" w:rsidRDefault="0033214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Mental Health Supports for Students and Staff</w:t>
            </w:r>
          </w:p>
        </w:tc>
        <w:tc>
          <w:tcPr>
            <w:tcW w:w="4050" w:type="dxa"/>
            <w:shd w:val="clear" w:color="auto" w:fill="FFF2CC" w:themeFill="accent4" w:themeFillTint="33"/>
          </w:tcPr>
          <w:p w14:paraId="43817FD0"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332145" w:rsidRPr="00DE2570" w14:paraId="7974C062" w14:textId="77777777" w:rsidTr="79B1C08A">
        <w:trPr>
          <w:trHeight w:val="300"/>
        </w:trPr>
        <w:tc>
          <w:tcPr>
            <w:tcW w:w="5935" w:type="dxa"/>
          </w:tcPr>
          <w:p w14:paraId="345CEFE5"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4050" w:type="dxa"/>
          </w:tcPr>
          <w:p w14:paraId="6C6BE993"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4EEE5607" w14:textId="77777777" w:rsidTr="79B1C08A">
        <w:trPr>
          <w:trHeight w:val="300"/>
        </w:trPr>
        <w:tc>
          <w:tcPr>
            <w:tcW w:w="5935" w:type="dxa"/>
          </w:tcPr>
          <w:p w14:paraId="0F057175" w14:textId="77777777" w:rsidR="00332145" w:rsidRPr="00DE2570" w:rsidRDefault="00332145"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4050" w:type="dxa"/>
          </w:tcPr>
          <w:p w14:paraId="5EDE40BC"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2F0D3C1D" w14:textId="77777777" w:rsidTr="79B1C08A">
        <w:trPr>
          <w:trHeight w:val="300"/>
        </w:trPr>
        <w:tc>
          <w:tcPr>
            <w:tcW w:w="5935" w:type="dxa"/>
          </w:tcPr>
          <w:p w14:paraId="286719AB"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4050" w:type="dxa"/>
          </w:tcPr>
          <w:p w14:paraId="165087C5"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04300F26" w14:textId="77777777" w:rsidTr="79B1C08A">
        <w:trPr>
          <w:trHeight w:val="300"/>
        </w:trPr>
        <w:tc>
          <w:tcPr>
            <w:tcW w:w="5935" w:type="dxa"/>
          </w:tcPr>
          <w:p w14:paraId="29C7DFBB"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4050" w:type="dxa"/>
          </w:tcPr>
          <w:p w14:paraId="73DECF70"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22208C77" w14:textId="77777777" w:rsidTr="79B1C08A">
        <w:trPr>
          <w:trHeight w:val="300"/>
        </w:trPr>
        <w:tc>
          <w:tcPr>
            <w:tcW w:w="5935" w:type="dxa"/>
          </w:tcPr>
          <w:p w14:paraId="42C1E073"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4050" w:type="dxa"/>
          </w:tcPr>
          <w:p w14:paraId="22CC65BC"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076ECD58" w14:textId="77777777" w:rsidTr="79B1C08A">
        <w:trPr>
          <w:trHeight w:val="300"/>
        </w:trPr>
        <w:tc>
          <w:tcPr>
            <w:tcW w:w="5935" w:type="dxa"/>
          </w:tcPr>
          <w:p w14:paraId="55B9781D"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4050" w:type="dxa"/>
          </w:tcPr>
          <w:p w14:paraId="4741C3EE"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277885AF" w14:textId="77777777" w:rsidTr="79B1C08A">
        <w:trPr>
          <w:trHeight w:val="300"/>
        </w:trPr>
        <w:tc>
          <w:tcPr>
            <w:tcW w:w="5935" w:type="dxa"/>
          </w:tcPr>
          <w:p w14:paraId="40C855ED"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4050" w:type="dxa"/>
          </w:tcPr>
          <w:p w14:paraId="60953E56"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597D2339" w14:textId="77777777" w:rsidTr="79B1C08A">
        <w:trPr>
          <w:trHeight w:val="300"/>
        </w:trPr>
        <w:tc>
          <w:tcPr>
            <w:tcW w:w="5935" w:type="dxa"/>
          </w:tcPr>
          <w:p w14:paraId="55AD61F1"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4050" w:type="dxa"/>
          </w:tcPr>
          <w:p w14:paraId="77932C72"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7EDBD933" w14:textId="77777777" w:rsidTr="79B1C08A">
        <w:trPr>
          <w:trHeight w:val="300"/>
        </w:trPr>
        <w:tc>
          <w:tcPr>
            <w:tcW w:w="5935" w:type="dxa"/>
          </w:tcPr>
          <w:p w14:paraId="30BD3180" w14:textId="77777777" w:rsidR="00332145" w:rsidRPr="00DE2570" w:rsidRDefault="00332145"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4050" w:type="dxa"/>
          </w:tcPr>
          <w:p w14:paraId="6520D5A3"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4A1BBEB1" w14:textId="77777777" w:rsidTr="79B1C08A">
        <w:trPr>
          <w:trHeight w:val="300"/>
        </w:trPr>
        <w:tc>
          <w:tcPr>
            <w:tcW w:w="5935" w:type="dxa"/>
            <w:shd w:val="clear" w:color="auto" w:fill="FFF2CC" w:themeFill="accent4" w:themeFillTint="33"/>
          </w:tcPr>
          <w:p w14:paraId="5328663F" w14:textId="77777777" w:rsidR="00332145" w:rsidRPr="00DE2570" w:rsidRDefault="0033214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Operational Continuity and Other Allowed Uses</w:t>
            </w:r>
          </w:p>
        </w:tc>
        <w:tc>
          <w:tcPr>
            <w:tcW w:w="4050" w:type="dxa"/>
            <w:shd w:val="clear" w:color="auto" w:fill="FFF2CC" w:themeFill="accent4" w:themeFillTint="33"/>
          </w:tcPr>
          <w:p w14:paraId="4FE76E4E"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332145" w:rsidRPr="00DE2570" w14:paraId="45030BE4" w14:textId="77777777" w:rsidTr="79B1C08A">
        <w:trPr>
          <w:trHeight w:val="300"/>
        </w:trPr>
        <w:tc>
          <w:tcPr>
            <w:tcW w:w="5935" w:type="dxa"/>
          </w:tcPr>
          <w:p w14:paraId="256F6026"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4050" w:type="dxa"/>
          </w:tcPr>
          <w:p w14:paraId="3CC84F19"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09A6597B" w14:textId="77777777" w:rsidTr="79B1C08A">
        <w:trPr>
          <w:trHeight w:val="300"/>
        </w:trPr>
        <w:tc>
          <w:tcPr>
            <w:tcW w:w="5935" w:type="dxa"/>
          </w:tcPr>
          <w:p w14:paraId="20EC1547" w14:textId="77777777" w:rsidR="00332145" w:rsidRPr="00DE2570" w:rsidRDefault="00332145"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4050" w:type="dxa"/>
          </w:tcPr>
          <w:p w14:paraId="1BF90A67"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6A1641EE" w14:textId="77777777" w:rsidTr="79B1C08A">
        <w:trPr>
          <w:trHeight w:val="300"/>
        </w:trPr>
        <w:tc>
          <w:tcPr>
            <w:tcW w:w="5935" w:type="dxa"/>
          </w:tcPr>
          <w:p w14:paraId="4DC377FC"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4050" w:type="dxa"/>
          </w:tcPr>
          <w:p w14:paraId="5EDED024"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26BA7FDD" w14:textId="77777777" w:rsidTr="79B1C08A">
        <w:trPr>
          <w:trHeight w:val="300"/>
        </w:trPr>
        <w:tc>
          <w:tcPr>
            <w:tcW w:w="5935" w:type="dxa"/>
          </w:tcPr>
          <w:p w14:paraId="72EC3CF2"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4050" w:type="dxa"/>
          </w:tcPr>
          <w:p w14:paraId="6BEB08EC"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1586F5BC" w14:textId="77777777" w:rsidTr="79B1C08A">
        <w:trPr>
          <w:trHeight w:val="300"/>
        </w:trPr>
        <w:tc>
          <w:tcPr>
            <w:tcW w:w="5935" w:type="dxa"/>
          </w:tcPr>
          <w:p w14:paraId="5BC7F968"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4050" w:type="dxa"/>
          </w:tcPr>
          <w:p w14:paraId="21B7E67F"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011D0E5B" w14:textId="77777777" w:rsidTr="79B1C08A">
        <w:trPr>
          <w:trHeight w:val="300"/>
        </w:trPr>
        <w:tc>
          <w:tcPr>
            <w:tcW w:w="5935" w:type="dxa"/>
          </w:tcPr>
          <w:p w14:paraId="758DE8DD"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4050" w:type="dxa"/>
          </w:tcPr>
          <w:p w14:paraId="602B4FA2"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5839B1FF" w14:textId="77777777" w:rsidTr="79B1C08A">
        <w:trPr>
          <w:trHeight w:val="300"/>
        </w:trPr>
        <w:tc>
          <w:tcPr>
            <w:tcW w:w="5935" w:type="dxa"/>
          </w:tcPr>
          <w:p w14:paraId="52BC6EC8"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4050" w:type="dxa"/>
          </w:tcPr>
          <w:p w14:paraId="21F2D191"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4F6E93B3" w14:textId="77777777" w:rsidTr="79B1C08A">
        <w:trPr>
          <w:trHeight w:val="300"/>
        </w:trPr>
        <w:tc>
          <w:tcPr>
            <w:tcW w:w="5935" w:type="dxa"/>
          </w:tcPr>
          <w:p w14:paraId="386E777A" w14:textId="77777777" w:rsidR="00332145" w:rsidRPr="00DE2570" w:rsidRDefault="0033214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lastRenderedPageBreak/>
              <w:t>h. Debt Service and Miscellaneous</w:t>
            </w:r>
          </w:p>
        </w:tc>
        <w:tc>
          <w:tcPr>
            <w:tcW w:w="4050" w:type="dxa"/>
          </w:tcPr>
          <w:p w14:paraId="00EA561F" w14:textId="77777777" w:rsidR="00332145" w:rsidRPr="00DE2570" w:rsidRDefault="00332145" w:rsidP="00D160ED">
            <w:pPr>
              <w:rPr>
                <w:rFonts w:ascii="Times New Roman" w:eastAsia="Times New Roman" w:hAnsi="Times New Roman" w:cs="Times New Roman"/>
                <w:sz w:val="24"/>
                <w:szCs w:val="24"/>
              </w:rPr>
            </w:pPr>
          </w:p>
        </w:tc>
      </w:tr>
      <w:tr w:rsidR="00332145" w:rsidRPr="00DE2570" w14:paraId="5AD99C32" w14:textId="77777777" w:rsidTr="79B1C08A">
        <w:trPr>
          <w:trHeight w:val="300"/>
        </w:trPr>
        <w:tc>
          <w:tcPr>
            <w:tcW w:w="5935" w:type="dxa"/>
          </w:tcPr>
          <w:p w14:paraId="6025082D" w14:textId="1B4C3BE8" w:rsidR="00332145" w:rsidRPr="00DE2570" w:rsidRDefault="00332145"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w:t>
            </w:r>
          </w:p>
        </w:tc>
        <w:tc>
          <w:tcPr>
            <w:tcW w:w="4050" w:type="dxa"/>
          </w:tcPr>
          <w:p w14:paraId="07B79180" w14:textId="77777777" w:rsidR="00332145" w:rsidRPr="00DE2570" w:rsidRDefault="00332145" w:rsidP="00D160ED">
            <w:pPr>
              <w:rPr>
                <w:rFonts w:ascii="Times New Roman" w:eastAsia="Times New Roman" w:hAnsi="Times New Roman" w:cs="Times New Roman"/>
                <w:sz w:val="24"/>
                <w:szCs w:val="24"/>
              </w:rPr>
            </w:pPr>
          </w:p>
        </w:tc>
      </w:tr>
      <w:tr w:rsidR="00BD15C0" w:rsidRPr="00DE2570" w14:paraId="2C73EADA" w14:textId="77777777" w:rsidTr="79B1C08A">
        <w:trPr>
          <w:trHeight w:val="300"/>
        </w:trPr>
        <w:tc>
          <w:tcPr>
            <w:tcW w:w="5935" w:type="dxa"/>
            <w:shd w:val="clear" w:color="auto" w:fill="FFF2CC" w:themeFill="accent4" w:themeFillTint="33"/>
          </w:tcPr>
          <w:p w14:paraId="11CBFF70" w14:textId="22D67CEB" w:rsidR="00BD15C0" w:rsidRPr="00DE2570" w:rsidRDefault="00BD15C0"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Total CARES ESSER I Expenditures</w:t>
            </w:r>
          </w:p>
        </w:tc>
        <w:tc>
          <w:tcPr>
            <w:tcW w:w="4050" w:type="dxa"/>
            <w:shd w:val="clear" w:color="auto" w:fill="FFF2CC" w:themeFill="accent4" w:themeFillTint="33"/>
          </w:tcPr>
          <w:p w14:paraId="5A132B60" w14:textId="064B5480" w:rsidR="00BD15C0" w:rsidRPr="00DE2570" w:rsidRDefault="03C562CA" w:rsidP="00D160ED">
            <w:pPr>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Auto-calculate from the </w:t>
            </w:r>
            <w:r w:rsidR="5812AD90" w:rsidRPr="79B1C08A">
              <w:rPr>
                <w:rFonts w:ascii="Times New Roman" w:eastAsia="Times New Roman" w:hAnsi="Times New Roman" w:cs="Times New Roman"/>
                <w:sz w:val="24"/>
                <w:szCs w:val="24"/>
              </w:rPr>
              <w:t>4-categories above</w:t>
            </w:r>
          </w:p>
        </w:tc>
      </w:tr>
    </w:tbl>
    <w:p w14:paraId="694A20B3" w14:textId="77777777" w:rsidR="00AE4C5B" w:rsidRPr="00DE2570" w:rsidRDefault="00AE4C5B" w:rsidP="00AE4C5B">
      <w:pPr>
        <w:spacing w:after="0" w:line="240" w:lineRule="auto"/>
        <w:rPr>
          <w:rFonts w:ascii="Times New Roman" w:eastAsia="Times New Roman" w:hAnsi="Times New Roman" w:cs="Times New Roman"/>
          <w:sz w:val="24"/>
          <w:szCs w:val="24"/>
        </w:rPr>
      </w:pPr>
    </w:p>
    <w:p w14:paraId="017DA275" w14:textId="77777777" w:rsidR="007C5061" w:rsidRPr="00DE2570" w:rsidRDefault="007C5061" w:rsidP="00AE4C5B">
      <w:pPr>
        <w:spacing w:after="0" w:line="240" w:lineRule="auto"/>
        <w:rPr>
          <w:rFonts w:ascii="Times New Roman" w:eastAsia="Times New Roman" w:hAnsi="Times New Roman" w:cs="Times New Roman"/>
          <w:sz w:val="24"/>
          <w:szCs w:val="24"/>
        </w:rPr>
      </w:pPr>
    </w:p>
    <w:p w14:paraId="35274295" w14:textId="02BAB7EC" w:rsidR="007C5061" w:rsidRPr="00DE2570" w:rsidRDefault="007C5061" w:rsidP="007C5061">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highlight w:val="yellow"/>
        </w:rPr>
        <w:t>CRRSA ESSER I</w:t>
      </w:r>
      <w:r w:rsidR="00DC7B7E" w:rsidRPr="00DE2570">
        <w:rPr>
          <w:rFonts w:ascii="Times New Roman" w:eastAsia="Times New Roman" w:hAnsi="Times New Roman" w:cs="Times New Roman"/>
          <w:b/>
          <w:bCs/>
          <w:sz w:val="24"/>
          <w:szCs w:val="24"/>
          <w:highlight w:val="yellow"/>
        </w:rPr>
        <w:t>I</w:t>
      </w:r>
    </w:p>
    <w:tbl>
      <w:tblPr>
        <w:tblStyle w:val="TableGrid"/>
        <w:tblW w:w="9985" w:type="dxa"/>
        <w:tblLayout w:type="fixed"/>
        <w:tblLook w:val="06A0" w:firstRow="1" w:lastRow="0" w:firstColumn="1" w:lastColumn="0" w:noHBand="1" w:noVBand="1"/>
      </w:tblPr>
      <w:tblGrid>
        <w:gridCol w:w="5935"/>
        <w:gridCol w:w="4050"/>
      </w:tblGrid>
      <w:tr w:rsidR="007C5061" w:rsidRPr="00DE2570" w14:paraId="634E7E88" w14:textId="77777777" w:rsidTr="236D092A">
        <w:trPr>
          <w:trHeight w:val="300"/>
        </w:trPr>
        <w:tc>
          <w:tcPr>
            <w:tcW w:w="5935" w:type="dxa"/>
            <w:shd w:val="clear" w:color="auto" w:fill="BFBFBF" w:themeFill="background1" w:themeFillShade="BF"/>
          </w:tcPr>
          <w:p w14:paraId="3E320DF8" w14:textId="77777777" w:rsidR="007C5061" w:rsidRPr="00DE2570" w:rsidRDefault="007C506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Activities</w:t>
            </w:r>
          </w:p>
        </w:tc>
        <w:tc>
          <w:tcPr>
            <w:tcW w:w="4050" w:type="dxa"/>
            <w:shd w:val="clear" w:color="auto" w:fill="BFBFBF" w:themeFill="background1" w:themeFillShade="BF"/>
          </w:tcPr>
          <w:p w14:paraId="214EB3A5" w14:textId="77777777" w:rsidR="007C5061" w:rsidRPr="00DE2570" w:rsidRDefault="007C506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Total Amount Expended by Activity</w:t>
            </w:r>
          </w:p>
        </w:tc>
      </w:tr>
      <w:tr w:rsidR="007C5061" w:rsidRPr="00DE2570" w14:paraId="47186510" w14:textId="77777777" w:rsidTr="236D092A">
        <w:trPr>
          <w:trHeight w:val="300"/>
        </w:trPr>
        <w:tc>
          <w:tcPr>
            <w:tcW w:w="5935" w:type="dxa"/>
            <w:shd w:val="clear" w:color="auto" w:fill="FFF2CC" w:themeFill="accent4" w:themeFillTint="33"/>
          </w:tcPr>
          <w:p w14:paraId="55590D15" w14:textId="77777777" w:rsidR="007C5061" w:rsidRPr="00DE2570" w:rsidRDefault="007C506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Addressing Physical Health and Safety</w:t>
            </w:r>
          </w:p>
        </w:tc>
        <w:tc>
          <w:tcPr>
            <w:tcW w:w="4050" w:type="dxa"/>
            <w:shd w:val="clear" w:color="auto" w:fill="FFF2CC" w:themeFill="accent4" w:themeFillTint="33"/>
          </w:tcPr>
          <w:p w14:paraId="5457CB20"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7C5061" w:rsidRPr="00DE2570" w14:paraId="449BAB8C" w14:textId="77777777" w:rsidTr="236D092A">
        <w:trPr>
          <w:trHeight w:val="300"/>
        </w:trPr>
        <w:tc>
          <w:tcPr>
            <w:tcW w:w="5935" w:type="dxa"/>
          </w:tcPr>
          <w:p w14:paraId="0DE9F9DF" w14:textId="77777777" w:rsidR="007C5061" w:rsidRPr="00DE2570" w:rsidRDefault="007C5061"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a. Personnel Services – Salaries </w:t>
            </w:r>
          </w:p>
        </w:tc>
        <w:tc>
          <w:tcPr>
            <w:tcW w:w="4050" w:type="dxa"/>
          </w:tcPr>
          <w:p w14:paraId="6423986E"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4D4E891A" w14:textId="77777777" w:rsidTr="236D092A">
        <w:trPr>
          <w:trHeight w:val="300"/>
        </w:trPr>
        <w:tc>
          <w:tcPr>
            <w:tcW w:w="5935" w:type="dxa"/>
          </w:tcPr>
          <w:p w14:paraId="2310EFCE"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4050" w:type="dxa"/>
          </w:tcPr>
          <w:p w14:paraId="5BCC726C"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28E96E96" w14:textId="77777777" w:rsidTr="236D092A">
        <w:trPr>
          <w:trHeight w:val="300"/>
        </w:trPr>
        <w:tc>
          <w:tcPr>
            <w:tcW w:w="5935" w:type="dxa"/>
          </w:tcPr>
          <w:p w14:paraId="58EE8B8D"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4050" w:type="dxa"/>
          </w:tcPr>
          <w:p w14:paraId="526C89A5"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3CAF6283" w14:textId="77777777" w:rsidTr="236D092A">
        <w:trPr>
          <w:trHeight w:val="300"/>
        </w:trPr>
        <w:tc>
          <w:tcPr>
            <w:tcW w:w="5935" w:type="dxa"/>
          </w:tcPr>
          <w:p w14:paraId="1E443CB2" w14:textId="77777777" w:rsidR="007C5061" w:rsidRPr="00DE2570" w:rsidRDefault="007C5061"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4050" w:type="dxa"/>
          </w:tcPr>
          <w:p w14:paraId="3AD94817"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2B3DA0BA" w14:textId="77777777" w:rsidTr="236D092A">
        <w:trPr>
          <w:trHeight w:val="300"/>
        </w:trPr>
        <w:tc>
          <w:tcPr>
            <w:tcW w:w="5935" w:type="dxa"/>
          </w:tcPr>
          <w:p w14:paraId="2F63125C"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4050" w:type="dxa"/>
          </w:tcPr>
          <w:p w14:paraId="06C413F0"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6636DCD3" w14:textId="77777777" w:rsidTr="236D092A">
        <w:trPr>
          <w:trHeight w:val="300"/>
        </w:trPr>
        <w:tc>
          <w:tcPr>
            <w:tcW w:w="5935" w:type="dxa"/>
          </w:tcPr>
          <w:p w14:paraId="764BBE6F"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4050" w:type="dxa"/>
          </w:tcPr>
          <w:p w14:paraId="52D5915F"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3A65E14D" w14:textId="77777777" w:rsidTr="236D092A">
        <w:trPr>
          <w:trHeight w:val="300"/>
        </w:trPr>
        <w:tc>
          <w:tcPr>
            <w:tcW w:w="5935" w:type="dxa"/>
          </w:tcPr>
          <w:p w14:paraId="61C27965"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4050" w:type="dxa"/>
          </w:tcPr>
          <w:p w14:paraId="7CB8035C"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533670B3" w14:textId="77777777" w:rsidTr="236D092A">
        <w:trPr>
          <w:trHeight w:val="300"/>
        </w:trPr>
        <w:tc>
          <w:tcPr>
            <w:tcW w:w="5935" w:type="dxa"/>
          </w:tcPr>
          <w:p w14:paraId="71810AA1"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4050" w:type="dxa"/>
          </w:tcPr>
          <w:p w14:paraId="7E81C383"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2201C38F" w14:textId="77777777" w:rsidTr="236D092A">
        <w:trPr>
          <w:trHeight w:val="300"/>
        </w:trPr>
        <w:tc>
          <w:tcPr>
            <w:tcW w:w="5935" w:type="dxa"/>
          </w:tcPr>
          <w:p w14:paraId="6A8E6375" w14:textId="77777777" w:rsidR="007C5061" w:rsidRPr="00DE2570" w:rsidRDefault="007C5061"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4050" w:type="dxa"/>
          </w:tcPr>
          <w:p w14:paraId="738A76F0"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5DAC602F" w14:textId="77777777" w:rsidTr="236D092A">
        <w:trPr>
          <w:trHeight w:val="300"/>
        </w:trPr>
        <w:tc>
          <w:tcPr>
            <w:tcW w:w="5935" w:type="dxa"/>
            <w:shd w:val="clear" w:color="auto" w:fill="FFF2CC" w:themeFill="accent4" w:themeFillTint="33"/>
          </w:tcPr>
          <w:p w14:paraId="38B80DDB" w14:textId="77777777" w:rsidR="007C5061" w:rsidRPr="00DE2570" w:rsidRDefault="007C506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Meeting Students’ Academic, Social, Emotional, and Other Needs (Excluding Mental Health Supports)</w:t>
            </w:r>
          </w:p>
        </w:tc>
        <w:tc>
          <w:tcPr>
            <w:tcW w:w="4050" w:type="dxa"/>
            <w:shd w:val="clear" w:color="auto" w:fill="FFF2CC" w:themeFill="accent4" w:themeFillTint="33"/>
          </w:tcPr>
          <w:p w14:paraId="07F85A49"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7C5061" w:rsidRPr="00DE2570" w14:paraId="6371BD28" w14:textId="77777777" w:rsidTr="236D092A">
        <w:trPr>
          <w:trHeight w:val="300"/>
        </w:trPr>
        <w:tc>
          <w:tcPr>
            <w:tcW w:w="5935" w:type="dxa"/>
          </w:tcPr>
          <w:p w14:paraId="38F2D7B9"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4050" w:type="dxa"/>
          </w:tcPr>
          <w:p w14:paraId="574A9638"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1C07B328" w14:textId="77777777" w:rsidTr="236D092A">
        <w:trPr>
          <w:trHeight w:val="300"/>
        </w:trPr>
        <w:tc>
          <w:tcPr>
            <w:tcW w:w="5935" w:type="dxa"/>
          </w:tcPr>
          <w:p w14:paraId="1D728711"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4050" w:type="dxa"/>
          </w:tcPr>
          <w:p w14:paraId="4DB4615B"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434D5AEB" w14:textId="77777777" w:rsidTr="236D092A">
        <w:trPr>
          <w:trHeight w:val="300"/>
        </w:trPr>
        <w:tc>
          <w:tcPr>
            <w:tcW w:w="5935" w:type="dxa"/>
          </w:tcPr>
          <w:p w14:paraId="6E70C9DD"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4050" w:type="dxa"/>
          </w:tcPr>
          <w:p w14:paraId="77FD164C"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38643BE6" w14:textId="77777777" w:rsidTr="236D092A">
        <w:trPr>
          <w:trHeight w:val="300"/>
        </w:trPr>
        <w:tc>
          <w:tcPr>
            <w:tcW w:w="5935" w:type="dxa"/>
          </w:tcPr>
          <w:p w14:paraId="09A5C636"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4050" w:type="dxa"/>
          </w:tcPr>
          <w:p w14:paraId="37B1BB1E"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3BDBCA54" w14:textId="77777777" w:rsidTr="236D092A">
        <w:trPr>
          <w:trHeight w:val="300"/>
        </w:trPr>
        <w:tc>
          <w:tcPr>
            <w:tcW w:w="5935" w:type="dxa"/>
          </w:tcPr>
          <w:p w14:paraId="785AC3C3"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4050" w:type="dxa"/>
          </w:tcPr>
          <w:p w14:paraId="4D150E8B"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15965194" w14:textId="77777777" w:rsidTr="236D092A">
        <w:trPr>
          <w:trHeight w:val="300"/>
        </w:trPr>
        <w:tc>
          <w:tcPr>
            <w:tcW w:w="5935" w:type="dxa"/>
          </w:tcPr>
          <w:p w14:paraId="79EDDE91"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4050" w:type="dxa"/>
          </w:tcPr>
          <w:p w14:paraId="358049A7"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16457135" w14:textId="77777777" w:rsidTr="236D092A">
        <w:trPr>
          <w:trHeight w:val="300"/>
        </w:trPr>
        <w:tc>
          <w:tcPr>
            <w:tcW w:w="5935" w:type="dxa"/>
          </w:tcPr>
          <w:p w14:paraId="42C4604D"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4050" w:type="dxa"/>
          </w:tcPr>
          <w:p w14:paraId="02AF3308"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6E696127" w14:textId="77777777" w:rsidTr="236D092A">
        <w:trPr>
          <w:trHeight w:val="300"/>
        </w:trPr>
        <w:tc>
          <w:tcPr>
            <w:tcW w:w="5935" w:type="dxa"/>
          </w:tcPr>
          <w:p w14:paraId="0114B3AF"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4050" w:type="dxa"/>
          </w:tcPr>
          <w:p w14:paraId="123DF840"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44A5B2FF" w14:textId="77777777" w:rsidTr="236D092A">
        <w:trPr>
          <w:trHeight w:val="300"/>
        </w:trPr>
        <w:tc>
          <w:tcPr>
            <w:tcW w:w="5935" w:type="dxa"/>
          </w:tcPr>
          <w:p w14:paraId="5BC0F975" w14:textId="77777777" w:rsidR="007C5061" w:rsidRPr="00DE2570" w:rsidRDefault="007C5061"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4050" w:type="dxa"/>
          </w:tcPr>
          <w:p w14:paraId="152EEF79"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71856A5B" w14:textId="77777777" w:rsidTr="236D092A">
        <w:trPr>
          <w:trHeight w:val="300"/>
        </w:trPr>
        <w:tc>
          <w:tcPr>
            <w:tcW w:w="5935" w:type="dxa"/>
            <w:shd w:val="clear" w:color="auto" w:fill="FFF2CC" w:themeFill="accent4" w:themeFillTint="33"/>
          </w:tcPr>
          <w:p w14:paraId="23D0C9C3" w14:textId="77777777" w:rsidR="007C5061" w:rsidRPr="00DE2570" w:rsidRDefault="007C506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Mental Health Supports for Students and Staff</w:t>
            </w:r>
          </w:p>
        </w:tc>
        <w:tc>
          <w:tcPr>
            <w:tcW w:w="4050" w:type="dxa"/>
            <w:shd w:val="clear" w:color="auto" w:fill="FFF2CC" w:themeFill="accent4" w:themeFillTint="33"/>
          </w:tcPr>
          <w:p w14:paraId="1BD9119D"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7C5061" w:rsidRPr="00DE2570" w14:paraId="38F380DD" w14:textId="77777777" w:rsidTr="236D092A">
        <w:trPr>
          <w:trHeight w:val="300"/>
        </w:trPr>
        <w:tc>
          <w:tcPr>
            <w:tcW w:w="5935" w:type="dxa"/>
          </w:tcPr>
          <w:p w14:paraId="264E1959"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4050" w:type="dxa"/>
          </w:tcPr>
          <w:p w14:paraId="1D2F4194"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161819E9" w14:textId="77777777" w:rsidTr="236D092A">
        <w:trPr>
          <w:trHeight w:val="300"/>
        </w:trPr>
        <w:tc>
          <w:tcPr>
            <w:tcW w:w="5935" w:type="dxa"/>
          </w:tcPr>
          <w:p w14:paraId="70A37DAB"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4050" w:type="dxa"/>
          </w:tcPr>
          <w:p w14:paraId="4B18EBBA"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643901B4" w14:textId="77777777" w:rsidTr="236D092A">
        <w:trPr>
          <w:trHeight w:val="300"/>
        </w:trPr>
        <w:tc>
          <w:tcPr>
            <w:tcW w:w="5935" w:type="dxa"/>
          </w:tcPr>
          <w:p w14:paraId="35A6C33B"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4050" w:type="dxa"/>
          </w:tcPr>
          <w:p w14:paraId="599C8221"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602EBDBD" w14:textId="77777777" w:rsidTr="236D092A">
        <w:trPr>
          <w:trHeight w:val="300"/>
        </w:trPr>
        <w:tc>
          <w:tcPr>
            <w:tcW w:w="5935" w:type="dxa"/>
          </w:tcPr>
          <w:p w14:paraId="7A034ECC"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4050" w:type="dxa"/>
          </w:tcPr>
          <w:p w14:paraId="6BF2E457"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44AE9BE6" w14:textId="77777777" w:rsidTr="236D092A">
        <w:trPr>
          <w:trHeight w:val="300"/>
        </w:trPr>
        <w:tc>
          <w:tcPr>
            <w:tcW w:w="5935" w:type="dxa"/>
          </w:tcPr>
          <w:p w14:paraId="7C31D74B"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4050" w:type="dxa"/>
          </w:tcPr>
          <w:p w14:paraId="1F1D5E12"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5D7782BD" w14:textId="77777777" w:rsidTr="236D092A">
        <w:trPr>
          <w:trHeight w:val="300"/>
        </w:trPr>
        <w:tc>
          <w:tcPr>
            <w:tcW w:w="5935" w:type="dxa"/>
          </w:tcPr>
          <w:p w14:paraId="799FABB4"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4050" w:type="dxa"/>
          </w:tcPr>
          <w:p w14:paraId="7D8B20D5"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7F77CF79" w14:textId="77777777" w:rsidTr="236D092A">
        <w:trPr>
          <w:trHeight w:val="300"/>
        </w:trPr>
        <w:tc>
          <w:tcPr>
            <w:tcW w:w="5935" w:type="dxa"/>
          </w:tcPr>
          <w:p w14:paraId="4CDF7423"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4050" w:type="dxa"/>
          </w:tcPr>
          <w:p w14:paraId="337736A3"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3B2D2A38" w14:textId="77777777" w:rsidTr="236D092A">
        <w:trPr>
          <w:trHeight w:val="300"/>
        </w:trPr>
        <w:tc>
          <w:tcPr>
            <w:tcW w:w="5935" w:type="dxa"/>
          </w:tcPr>
          <w:p w14:paraId="325F4101"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4050" w:type="dxa"/>
          </w:tcPr>
          <w:p w14:paraId="0B4D9A82"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46D348DE" w14:textId="77777777" w:rsidTr="236D092A">
        <w:trPr>
          <w:trHeight w:val="300"/>
        </w:trPr>
        <w:tc>
          <w:tcPr>
            <w:tcW w:w="5935" w:type="dxa"/>
          </w:tcPr>
          <w:p w14:paraId="4EB97AA3" w14:textId="77777777" w:rsidR="007C5061" w:rsidRPr="00DE2570" w:rsidRDefault="007C5061"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4050" w:type="dxa"/>
          </w:tcPr>
          <w:p w14:paraId="3CA2A651"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1A9CCD71" w14:textId="77777777" w:rsidTr="236D092A">
        <w:trPr>
          <w:trHeight w:val="300"/>
        </w:trPr>
        <w:tc>
          <w:tcPr>
            <w:tcW w:w="5935" w:type="dxa"/>
            <w:shd w:val="clear" w:color="auto" w:fill="FFF2CC" w:themeFill="accent4" w:themeFillTint="33"/>
          </w:tcPr>
          <w:p w14:paraId="329F4584" w14:textId="77777777" w:rsidR="007C5061" w:rsidRPr="00DE2570" w:rsidRDefault="007C506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Operational Continuity and Other Allowed Uses</w:t>
            </w:r>
          </w:p>
        </w:tc>
        <w:tc>
          <w:tcPr>
            <w:tcW w:w="4050" w:type="dxa"/>
            <w:shd w:val="clear" w:color="auto" w:fill="FFF2CC" w:themeFill="accent4" w:themeFillTint="33"/>
          </w:tcPr>
          <w:p w14:paraId="233A9CC4"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7C5061" w:rsidRPr="00DE2570" w14:paraId="2B589CF2" w14:textId="77777777" w:rsidTr="236D092A">
        <w:trPr>
          <w:trHeight w:val="300"/>
        </w:trPr>
        <w:tc>
          <w:tcPr>
            <w:tcW w:w="5935" w:type="dxa"/>
          </w:tcPr>
          <w:p w14:paraId="0C823169"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4050" w:type="dxa"/>
          </w:tcPr>
          <w:p w14:paraId="79AE35F3"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7DB34F8E" w14:textId="77777777" w:rsidTr="236D092A">
        <w:trPr>
          <w:trHeight w:val="300"/>
        </w:trPr>
        <w:tc>
          <w:tcPr>
            <w:tcW w:w="5935" w:type="dxa"/>
          </w:tcPr>
          <w:p w14:paraId="0189B886"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4050" w:type="dxa"/>
          </w:tcPr>
          <w:p w14:paraId="1B78A088"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2F9D4A5A" w14:textId="77777777" w:rsidTr="236D092A">
        <w:trPr>
          <w:trHeight w:val="300"/>
        </w:trPr>
        <w:tc>
          <w:tcPr>
            <w:tcW w:w="5935" w:type="dxa"/>
          </w:tcPr>
          <w:p w14:paraId="62FFF13C"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lastRenderedPageBreak/>
              <w:t>c. Purchased Professional and Technical Services</w:t>
            </w:r>
          </w:p>
        </w:tc>
        <w:tc>
          <w:tcPr>
            <w:tcW w:w="4050" w:type="dxa"/>
          </w:tcPr>
          <w:p w14:paraId="0FD66996"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34319320" w14:textId="77777777" w:rsidTr="236D092A">
        <w:trPr>
          <w:trHeight w:val="300"/>
        </w:trPr>
        <w:tc>
          <w:tcPr>
            <w:tcW w:w="5935" w:type="dxa"/>
          </w:tcPr>
          <w:p w14:paraId="403A34A3"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4050" w:type="dxa"/>
          </w:tcPr>
          <w:p w14:paraId="1402382B"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161F50C8" w14:textId="77777777" w:rsidTr="236D092A">
        <w:trPr>
          <w:trHeight w:val="300"/>
        </w:trPr>
        <w:tc>
          <w:tcPr>
            <w:tcW w:w="5935" w:type="dxa"/>
          </w:tcPr>
          <w:p w14:paraId="6CE613BB"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4050" w:type="dxa"/>
          </w:tcPr>
          <w:p w14:paraId="518FD65B"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416A8D4D" w14:textId="77777777" w:rsidTr="236D092A">
        <w:trPr>
          <w:trHeight w:val="300"/>
        </w:trPr>
        <w:tc>
          <w:tcPr>
            <w:tcW w:w="5935" w:type="dxa"/>
          </w:tcPr>
          <w:p w14:paraId="4A6AB577"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4050" w:type="dxa"/>
          </w:tcPr>
          <w:p w14:paraId="7AC06188"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79E3D5CE" w14:textId="77777777" w:rsidTr="236D092A">
        <w:trPr>
          <w:trHeight w:val="300"/>
        </w:trPr>
        <w:tc>
          <w:tcPr>
            <w:tcW w:w="5935" w:type="dxa"/>
          </w:tcPr>
          <w:p w14:paraId="2FBB9638"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4050" w:type="dxa"/>
          </w:tcPr>
          <w:p w14:paraId="4A7EB49D"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576DE1CD" w14:textId="77777777" w:rsidTr="236D092A">
        <w:trPr>
          <w:trHeight w:val="300"/>
        </w:trPr>
        <w:tc>
          <w:tcPr>
            <w:tcW w:w="5935" w:type="dxa"/>
          </w:tcPr>
          <w:p w14:paraId="348E39D2" w14:textId="77777777" w:rsidR="007C5061" w:rsidRPr="00DE2570" w:rsidRDefault="007C5061"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4050" w:type="dxa"/>
          </w:tcPr>
          <w:p w14:paraId="4F4CFC0A"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13B8E508" w14:textId="77777777" w:rsidTr="236D092A">
        <w:trPr>
          <w:trHeight w:val="300"/>
        </w:trPr>
        <w:tc>
          <w:tcPr>
            <w:tcW w:w="5935" w:type="dxa"/>
          </w:tcPr>
          <w:p w14:paraId="2D7C4AF8" w14:textId="77777777" w:rsidR="007C5061" w:rsidRPr="00DE2570" w:rsidRDefault="007C5061"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w:t>
            </w:r>
          </w:p>
        </w:tc>
        <w:tc>
          <w:tcPr>
            <w:tcW w:w="4050" w:type="dxa"/>
          </w:tcPr>
          <w:p w14:paraId="1454C93D" w14:textId="77777777" w:rsidR="007C5061" w:rsidRPr="00DE2570" w:rsidRDefault="007C5061" w:rsidP="00D160ED">
            <w:pPr>
              <w:rPr>
                <w:rFonts w:ascii="Times New Roman" w:eastAsia="Times New Roman" w:hAnsi="Times New Roman" w:cs="Times New Roman"/>
                <w:sz w:val="24"/>
                <w:szCs w:val="24"/>
              </w:rPr>
            </w:pPr>
          </w:p>
        </w:tc>
      </w:tr>
      <w:tr w:rsidR="007C5061" w:rsidRPr="00DE2570" w14:paraId="14E4F97F" w14:textId="77777777" w:rsidTr="236D092A">
        <w:trPr>
          <w:trHeight w:val="300"/>
        </w:trPr>
        <w:tc>
          <w:tcPr>
            <w:tcW w:w="5935" w:type="dxa"/>
            <w:shd w:val="clear" w:color="auto" w:fill="FFF2CC" w:themeFill="accent4" w:themeFillTint="33"/>
          </w:tcPr>
          <w:p w14:paraId="37371C67" w14:textId="2607E261" w:rsidR="007C5061" w:rsidRPr="00DE2570" w:rsidRDefault="007C506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Total C</w:t>
            </w:r>
            <w:r w:rsidR="00906685" w:rsidRPr="00DE2570">
              <w:rPr>
                <w:rFonts w:ascii="Times New Roman" w:eastAsia="Times New Roman" w:hAnsi="Times New Roman" w:cs="Times New Roman"/>
                <w:b/>
                <w:bCs/>
                <w:sz w:val="24"/>
                <w:szCs w:val="24"/>
              </w:rPr>
              <w:t>RRSA</w:t>
            </w:r>
            <w:r w:rsidRPr="00DE2570">
              <w:rPr>
                <w:rFonts w:ascii="Times New Roman" w:eastAsia="Times New Roman" w:hAnsi="Times New Roman" w:cs="Times New Roman"/>
                <w:b/>
                <w:bCs/>
                <w:sz w:val="24"/>
                <w:szCs w:val="24"/>
              </w:rPr>
              <w:t xml:space="preserve"> ESSER I</w:t>
            </w:r>
            <w:r w:rsidR="00906685" w:rsidRPr="00DE2570">
              <w:rPr>
                <w:rFonts w:ascii="Times New Roman" w:eastAsia="Times New Roman" w:hAnsi="Times New Roman" w:cs="Times New Roman"/>
                <w:b/>
                <w:bCs/>
                <w:sz w:val="24"/>
                <w:szCs w:val="24"/>
              </w:rPr>
              <w:t>I</w:t>
            </w:r>
            <w:r w:rsidRPr="00DE2570">
              <w:rPr>
                <w:rFonts w:ascii="Times New Roman" w:eastAsia="Times New Roman" w:hAnsi="Times New Roman" w:cs="Times New Roman"/>
                <w:b/>
                <w:bCs/>
                <w:sz w:val="24"/>
                <w:szCs w:val="24"/>
              </w:rPr>
              <w:t xml:space="preserve"> Expenditures</w:t>
            </w:r>
          </w:p>
        </w:tc>
        <w:tc>
          <w:tcPr>
            <w:tcW w:w="4050" w:type="dxa"/>
            <w:shd w:val="clear" w:color="auto" w:fill="FFF2CC" w:themeFill="accent4" w:themeFillTint="33"/>
          </w:tcPr>
          <w:p w14:paraId="5849739B" w14:textId="77777777" w:rsidR="007C5061" w:rsidRPr="00DE2570" w:rsidRDefault="007C5061"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Auto-calculate from the 4-categories above</w:t>
            </w:r>
          </w:p>
        </w:tc>
      </w:tr>
    </w:tbl>
    <w:p w14:paraId="3FB245A9" w14:textId="77777777" w:rsidR="007C5061" w:rsidRPr="00DE2570" w:rsidRDefault="007C5061" w:rsidP="00AE4C5B">
      <w:pPr>
        <w:spacing w:after="0" w:line="240" w:lineRule="auto"/>
        <w:rPr>
          <w:rFonts w:ascii="Times New Roman" w:eastAsia="Times New Roman" w:hAnsi="Times New Roman" w:cs="Times New Roman"/>
          <w:sz w:val="24"/>
          <w:szCs w:val="24"/>
        </w:rPr>
      </w:pPr>
    </w:p>
    <w:p w14:paraId="449725D1" w14:textId="6C6F91F5" w:rsidR="00332145" w:rsidRPr="00DE2570" w:rsidRDefault="00A845F7" w:rsidP="00AE4C5B">
      <w:pPr>
        <w:spacing w:after="0" w:line="240" w:lineRule="auto"/>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highlight w:val="yellow"/>
        </w:rPr>
        <w:t>ARP ESSER III</w:t>
      </w:r>
    </w:p>
    <w:tbl>
      <w:tblPr>
        <w:tblStyle w:val="TableGrid"/>
        <w:tblW w:w="9985" w:type="dxa"/>
        <w:tblLayout w:type="fixed"/>
        <w:tblLook w:val="06A0" w:firstRow="1" w:lastRow="0" w:firstColumn="1" w:lastColumn="0" w:noHBand="1" w:noVBand="1"/>
      </w:tblPr>
      <w:tblGrid>
        <w:gridCol w:w="3489"/>
        <w:gridCol w:w="3248"/>
        <w:gridCol w:w="3248"/>
      </w:tblGrid>
      <w:tr w:rsidR="00A845F7" w:rsidRPr="00DE2570" w14:paraId="00861C50" w14:textId="77777777" w:rsidTr="00917ED6">
        <w:trPr>
          <w:trHeight w:val="300"/>
        </w:trPr>
        <w:tc>
          <w:tcPr>
            <w:tcW w:w="3489" w:type="dxa"/>
            <w:shd w:val="clear" w:color="auto" w:fill="D9D9D9" w:themeFill="background1" w:themeFillShade="D9"/>
          </w:tcPr>
          <w:p w14:paraId="6CBAEACA" w14:textId="77777777" w:rsidR="00A845F7" w:rsidRDefault="00A845F7"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Activities</w:t>
            </w:r>
          </w:p>
          <w:p w14:paraId="5807C98C" w14:textId="77777777" w:rsidR="00CC5AF7" w:rsidRDefault="00CC5AF7" w:rsidP="00D160ED">
            <w:pPr>
              <w:rPr>
                <w:rFonts w:ascii="Times New Roman" w:eastAsia="Times New Roman" w:hAnsi="Times New Roman" w:cs="Times New Roman"/>
                <w:b/>
                <w:bCs/>
                <w:sz w:val="24"/>
                <w:szCs w:val="24"/>
              </w:rPr>
            </w:pPr>
          </w:p>
          <w:p w14:paraId="5DB2BEA9" w14:textId="340D23C3" w:rsidR="00CC5AF7" w:rsidRPr="00DE2570" w:rsidRDefault="00CC5AF7" w:rsidP="00D160ED">
            <w:pPr>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(R</w:t>
            </w:r>
            <w:r w:rsidRPr="00DE2570">
              <w:rPr>
                <w:rFonts w:ascii="Times New Roman" w:eastAsia="Times New Roman" w:hAnsi="Times New Roman" w:cs="Times New Roman"/>
                <w:b/>
                <w:bCs/>
                <w:i/>
                <w:iCs/>
                <w:sz w:val="24"/>
                <w:szCs w:val="24"/>
              </w:rPr>
              <w:t>eport each expenditure in only one of the two ARP ESSER columns</w:t>
            </w:r>
            <w:r>
              <w:rPr>
                <w:rFonts w:ascii="Times New Roman" w:eastAsia="Times New Roman" w:hAnsi="Times New Roman" w:cs="Times New Roman"/>
                <w:b/>
                <w:bCs/>
                <w:i/>
                <w:iCs/>
                <w:sz w:val="24"/>
                <w:szCs w:val="24"/>
              </w:rPr>
              <w:t>)</w:t>
            </w:r>
          </w:p>
        </w:tc>
        <w:tc>
          <w:tcPr>
            <w:tcW w:w="3248" w:type="dxa"/>
            <w:shd w:val="clear" w:color="auto" w:fill="D9D9D9" w:themeFill="background1" w:themeFillShade="D9"/>
          </w:tcPr>
          <w:p w14:paraId="21514747" w14:textId="6B491A54" w:rsidR="28CA94D0" w:rsidRDefault="2E0DE672"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Amount Expended on </w:t>
            </w:r>
            <w:r w:rsidRPr="00DE2570">
              <w:rPr>
                <w:rFonts w:ascii="Times New Roman" w:eastAsia="Times New Roman" w:hAnsi="Times New Roman" w:cs="Times New Roman"/>
                <w:b/>
                <w:bCs/>
                <w:sz w:val="24"/>
                <w:szCs w:val="24"/>
                <w:u w:val="single"/>
              </w:rPr>
              <w:t xml:space="preserve">Reservation </w:t>
            </w:r>
            <w:r w:rsidRPr="00DE2570">
              <w:rPr>
                <w:rFonts w:ascii="Times New Roman" w:eastAsia="Times New Roman" w:hAnsi="Times New Roman" w:cs="Times New Roman"/>
                <w:b/>
                <w:bCs/>
                <w:sz w:val="24"/>
                <w:szCs w:val="24"/>
              </w:rPr>
              <w:t xml:space="preserve">for loss of instruction </w:t>
            </w:r>
            <w:r w:rsidR="009D35E5">
              <w:rPr>
                <w:rFonts w:ascii="Times New Roman" w:eastAsia="Times New Roman" w:hAnsi="Times New Roman" w:cs="Times New Roman"/>
                <w:b/>
                <w:bCs/>
                <w:sz w:val="24"/>
                <w:szCs w:val="24"/>
              </w:rPr>
              <w:t>p</w:t>
            </w:r>
            <w:r w:rsidRPr="00DE2570">
              <w:rPr>
                <w:rFonts w:ascii="Times New Roman" w:eastAsia="Times New Roman" w:hAnsi="Times New Roman" w:cs="Times New Roman"/>
                <w:b/>
                <w:bCs/>
                <w:sz w:val="24"/>
                <w:szCs w:val="24"/>
              </w:rPr>
              <w:t xml:space="preserve">roject(s) </w:t>
            </w:r>
          </w:p>
          <w:p w14:paraId="75EA126F" w14:textId="77777777" w:rsidR="00F67EDD" w:rsidRPr="00DE2570" w:rsidRDefault="00F67EDD" w:rsidP="236D092A">
            <w:pPr>
              <w:rPr>
                <w:rFonts w:ascii="Times New Roman" w:eastAsia="Times New Roman" w:hAnsi="Times New Roman" w:cs="Times New Roman"/>
                <w:b/>
                <w:bCs/>
                <w:i/>
                <w:iCs/>
                <w:sz w:val="24"/>
                <w:szCs w:val="24"/>
              </w:rPr>
            </w:pPr>
          </w:p>
          <w:p w14:paraId="355DE2E6" w14:textId="10CE9AD8" w:rsidR="28CA94D0" w:rsidRPr="00DE2570" w:rsidRDefault="2E0DE672" w:rsidP="236D092A">
            <w:pPr>
              <w:rPr>
                <w:rFonts w:ascii="Times New Roman" w:eastAsia="Times New Roman" w:hAnsi="Times New Roman" w:cs="Times New Roman"/>
                <w:b/>
                <w:bCs/>
                <w:i/>
                <w:iCs/>
                <w:sz w:val="24"/>
                <w:szCs w:val="24"/>
              </w:rPr>
            </w:pPr>
            <w:r w:rsidRPr="00DE2570">
              <w:rPr>
                <w:rFonts w:ascii="Times New Roman" w:eastAsia="Times New Roman" w:hAnsi="Times New Roman" w:cs="Times New Roman"/>
                <w:b/>
                <w:bCs/>
                <w:i/>
                <w:iCs/>
                <w:sz w:val="24"/>
                <w:szCs w:val="24"/>
              </w:rPr>
              <w:t>(</w:t>
            </w:r>
            <w:r w:rsidR="00A25700" w:rsidRPr="00DE2570">
              <w:rPr>
                <w:rFonts w:ascii="Times New Roman" w:eastAsia="Times New Roman" w:hAnsi="Times New Roman" w:cs="Times New Roman"/>
                <w:b/>
                <w:bCs/>
                <w:i/>
                <w:iCs/>
                <w:sz w:val="24"/>
                <w:szCs w:val="24"/>
              </w:rPr>
              <w:t>This</w:t>
            </w:r>
            <w:r w:rsidRPr="00DE2570">
              <w:rPr>
                <w:rFonts w:ascii="Times New Roman" w:eastAsia="Times New Roman" w:hAnsi="Times New Roman" w:cs="Times New Roman"/>
                <w:b/>
                <w:bCs/>
                <w:i/>
                <w:iCs/>
                <w:sz w:val="24"/>
                <w:szCs w:val="24"/>
              </w:rPr>
              <w:t xml:space="preserve"> amount will be exclusive of the amount reported in the </w:t>
            </w:r>
            <w:r w:rsidR="00DF5CE4">
              <w:rPr>
                <w:rFonts w:ascii="Times New Roman" w:eastAsia="Times New Roman" w:hAnsi="Times New Roman" w:cs="Times New Roman"/>
                <w:b/>
                <w:bCs/>
                <w:i/>
                <w:iCs/>
                <w:sz w:val="24"/>
                <w:szCs w:val="24"/>
              </w:rPr>
              <w:t>remaining</w:t>
            </w:r>
            <w:r w:rsidRPr="00DE2570">
              <w:rPr>
                <w:rFonts w:ascii="Times New Roman" w:eastAsia="Times New Roman" w:hAnsi="Times New Roman" w:cs="Times New Roman"/>
                <w:b/>
                <w:bCs/>
                <w:i/>
                <w:iCs/>
                <w:sz w:val="24"/>
                <w:szCs w:val="24"/>
              </w:rPr>
              <w:t xml:space="preserve"> column)</w:t>
            </w:r>
          </w:p>
          <w:p w14:paraId="2A5BD128" w14:textId="4402F79D" w:rsidR="28CA94D0" w:rsidRPr="00DE2570" w:rsidRDefault="28CA94D0" w:rsidP="236D092A">
            <w:pPr>
              <w:rPr>
                <w:rFonts w:ascii="Times New Roman" w:eastAsia="Times New Roman" w:hAnsi="Times New Roman" w:cs="Times New Roman"/>
                <w:b/>
                <w:bCs/>
                <w:sz w:val="24"/>
                <w:szCs w:val="24"/>
              </w:rPr>
            </w:pPr>
          </w:p>
        </w:tc>
        <w:tc>
          <w:tcPr>
            <w:tcW w:w="3248" w:type="dxa"/>
            <w:shd w:val="clear" w:color="auto" w:fill="D9D9D9" w:themeFill="background1" w:themeFillShade="D9"/>
          </w:tcPr>
          <w:p w14:paraId="2D7D1630" w14:textId="5AAE283F" w:rsidR="00A845F7" w:rsidRPr="00DE2570" w:rsidRDefault="00A845F7"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Amount Expended </w:t>
            </w:r>
            <w:r w:rsidR="00C76EA4">
              <w:rPr>
                <w:rFonts w:ascii="Times New Roman" w:eastAsia="Times New Roman" w:hAnsi="Times New Roman" w:cs="Times New Roman"/>
                <w:b/>
                <w:bCs/>
                <w:sz w:val="24"/>
                <w:szCs w:val="24"/>
              </w:rPr>
              <w:t>on</w:t>
            </w:r>
            <w:r w:rsidRPr="00DE2570">
              <w:rPr>
                <w:rFonts w:ascii="Times New Roman" w:eastAsia="Times New Roman" w:hAnsi="Times New Roman" w:cs="Times New Roman"/>
                <w:b/>
                <w:bCs/>
                <w:sz w:val="24"/>
                <w:szCs w:val="24"/>
              </w:rPr>
              <w:t xml:space="preserve"> </w:t>
            </w:r>
            <w:r w:rsidR="03E5FE2E" w:rsidRPr="00DE2570">
              <w:rPr>
                <w:rFonts w:ascii="Times New Roman" w:eastAsia="Times New Roman" w:hAnsi="Times New Roman" w:cs="Times New Roman"/>
                <w:b/>
                <w:bCs/>
                <w:sz w:val="24"/>
                <w:szCs w:val="24"/>
                <w:u w:val="single"/>
              </w:rPr>
              <w:t>Remaining</w:t>
            </w:r>
            <w:r w:rsidR="03E5FE2E" w:rsidRPr="00C76EA4">
              <w:rPr>
                <w:rFonts w:ascii="Times New Roman" w:eastAsia="Times New Roman" w:hAnsi="Times New Roman" w:cs="Times New Roman"/>
                <w:b/>
                <w:bCs/>
                <w:sz w:val="24"/>
                <w:szCs w:val="24"/>
              </w:rPr>
              <w:t xml:space="preserve"> </w:t>
            </w:r>
            <w:r w:rsidR="03E5FE2E" w:rsidRPr="00DE2570">
              <w:rPr>
                <w:rFonts w:ascii="Times New Roman" w:eastAsia="Times New Roman" w:hAnsi="Times New Roman" w:cs="Times New Roman"/>
                <w:b/>
                <w:bCs/>
                <w:sz w:val="24"/>
                <w:szCs w:val="24"/>
              </w:rPr>
              <w:t xml:space="preserve">ARP ESSER </w:t>
            </w:r>
            <w:r w:rsidR="00C76EA4">
              <w:rPr>
                <w:rFonts w:ascii="Times New Roman" w:eastAsia="Times New Roman" w:hAnsi="Times New Roman" w:cs="Times New Roman"/>
                <w:b/>
                <w:bCs/>
                <w:sz w:val="24"/>
                <w:szCs w:val="24"/>
              </w:rPr>
              <w:t>project</w:t>
            </w:r>
            <w:r w:rsidR="009D35E5">
              <w:rPr>
                <w:rFonts w:ascii="Times New Roman" w:eastAsia="Times New Roman" w:hAnsi="Times New Roman" w:cs="Times New Roman"/>
                <w:b/>
                <w:bCs/>
                <w:sz w:val="24"/>
                <w:szCs w:val="24"/>
              </w:rPr>
              <w:t>(</w:t>
            </w:r>
            <w:r w:rsidR="00C76EA4">
              <w:rPr>
                <w:rFonts w:ascii="Times New Roman" w:eastAsia="Times New Roman" w:hAnsi="Times New Roman" w:cs="Times New Roman"/>
                <w:b/>
                <w:bCs/>
                <w:sz w:val="24"/>
                <w:szCs w:val="24"/>
              </w:rPr>
              <w:t>s</w:t>
            </w:r>
            <w:r w:rsidR="009D35E5">
              <w:rPr>
                <w:rFonts w:ascii="Times New Roman" w:eastAsia="Times New Roman" w:hAnsi="Times New Roman" w:cs="Times New Roman"/>
                <w:b/>
                <w:bCs/>
                <w:sz w:val="24"/>
                <w:szCs w:val="24"/>
              </w:rPr>
              <w:t>)</w:t>
            </w:r>
          </w:p>
          <w:p w14:paraId="32C9072E" w14:textId="77777777" w:rsidR="00A845F7" w:rsidRPr="00DE2570" w:rsidRDefault="00A845F7" w:rsidP="00D160ED">
            <w:pPr>
              <w:rPr>
                <w:rFonts w:ascii="Times New Roman" w:eastAsia="Times New Roman" w:hAnsi="Times New Roman" w:cs="Times New Roman"/>
                <w:b/>
                <w:bCs/>
                <w:sz w:val="24"/>
                <w:szCs w:val="24"/>
              </w:rPr>
            </w:pPr>
          </w:p>
        </w:tc>
      </w:tr>
      <w:tr w:rsidR="00A845F7" w:rsidRPr="00DE2570" w14:paraId="75B85CFD" w14:textId="77777777" w:rsidTr="00917ED6">
        <w:trPr>
          <w:trHeight w:val="300"/>
        </w:trPr>
        <w:tc>
          <w:tcPr>
            <w:tcW w:w="3489" w:type="dxa"/>
            <w:shd w:val="clear" w:color="auto" w:fill="FFF2CC" w:themeFill="accent4" w:themeFillTint="33"/>
          </w:tcPr>
          <w:p w14:paraId="33F8E455" w14:textId="77777777" w:rsidR="00A845F7" w:rsidRPr="00DE2570" w:rsidRDefault="00A845F7"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Addressing Physical Health and Safety</w:t>
            </w:r>
          </w:p>
        </w:tc>
        <w:tc>
          <w:tcPr>
            <w:tcW w:w="3248" w:type="dxa"/>
            <w:shd w:val="clear" w:color="auto" w:fill="FFF2CC" w:themeFill="accent4" w:themeFillTint="33"/>
          </w:tcPr>
          <w:p w14:paraId="5E702BE6" w14:textId="77777777" w:rsidR="28CA94D0" w:rsidRPr="00DE2570" w:rsidRDefault="76FF01B5" w:rsidP="28CA94D0">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p w14:paraId="2DED5B4F" w14:textId="56D2C8A7" w:rsidR="28CA94D0" w:rsidRPr="00DE2570" w:rsidRDefault="28CA94D0" w:rsidP="236D092A">
            <w:pPr>
              <w:rPr>
                <w:rFonts w:ascii="Times New Roman" w:eastAsia="Times New Roman" w:hAnsi="Times New Roman" w:cs="Times New Roman"/>
                <w:sz w:val="24"/>
                <w:szCs w:val="24"/>
              </w:rPr>
            </w:pPr>
          </w:p>
        </w:tc>
        <w:tc>
          <w:tcPr>
            <w:tcW w:w="3248" w:type="dxa"/>
            <w:shd w:val="clear" w:color="auto" w:fill="FFF2CC" w:themeFill="accent4" w:themeFillTint="33"/>
          </w:tcPr>
          <w:p w14:paraId="5CCD2BA5"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A845F7" w:rsidRPr="00DE2570" w14:paraId="6D177CB3" w14:textId="77777777" w:rsidTr="00917ED6">
        <w:trPr>
          <w:trHeight w:val="300"/>
        </w:trPr>
        <w:tc>
          <w:tcPr>
            <w:tcW w:w="3489" w:type="dxa"/>
          </w:tcPr>
          <w:p w14:paraId="3CD45D3B" w14:textId="77777777" w:rsidR="00A845F7" w:rsidRPr="00DE2570" w:rsidRDefault="00A845F7"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a. Personnel Services – Salaries </w:t>
            </w:r>
          </w:p>
        </w:tc>
        <w:tc>
          <w:tcPr>
            <w:tcW w:w="3248" w:type="dxa"/>
          </w:tcPr>
          <w:p w14:paraId="7A23E0EF" w14:textId="1A9369A2" w:rsidR="28CA94D0" w:rsidRPr="00DE2570" w:rsidRDefault="28CA94D0" w:rsidP="28CA94D0">
            <w:pPr>
              <w:rPr>
                <w:rFonts w:ascii="Times New Roman" w:eastAsia="Times New Roman" w:hAnsi="Times New Roman" w:cs="Times New Roman"/>
                <w:sz w:val="24"/>
                <w:szCs w:val="24"/>
              </w:rPr>
            </w:pPr>
          </w:p>
        </w:tc>
        <w:tc>
          <w:tcPr>
            <w:tcW w:w="3248" w:type="dxa"/>
          </w:tcPr>
          <w:p w14:paraId="555F2936"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073BCA4F" w14:textId="77777777" w:rsidTr="00917ED6">
        <w:trPr>
          <w:trHeight w:val="300"/>
        </w:trPr>
        <w:tc>
          <w:tcPr>
            <w:tcW w:w="3489" w:type="dxa"/>
          </w:tcPr>
          <w:p w14:paraId="3917D591"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3248" w:type="dxa"/>
          </w:tcPr>
          <w:p w14:paraId="509EC799" w14:textId="04A2B6A5" w:rsidR="28CA94D0" w:rsidRPr="00DE2570" w:rsidRDefault="28CA94D0" w:rsidP="28CA94D0">
            <w:pPr>
              <w:rPr>
                <w:rFonts w:ascii="Times New Roman" w:eastAsia="Times New Roman" w:hAnsi="Times New Roman" w:cs="Times New Roman"/>
                <w:sz w:val="24"/>
                <w:szCs w:val="24"/>
              </w:rPr>
            </w:pPr>
          </w:p>
        </w:tc>
        <w:tc>
          <w:tcPr>
            <w:tcW w:w="3248" w:type="dxa"/>
          </w:tcPr>
          <w:p w14:paraId="0EC41961"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0E61ECE4" w14:textId="77777777" w:rsidTr="00917ED6">
        <w:trPr>
          <w:trHeight w:val="300"/>
        </w:trPr>
        <w:tc>
          <w:tcPr>
            <w:tcW w:w="3489" w:type="dxa"/>
          </w:tcPr>
          <w:p w14:paraId="1BCCE0CA"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3248" w:type="dxa"/>
          </w:tcPr>
          <w:p w14:paraId="477A1918" w14:textId="72F6F6FB" w:rsidR="28CA94D0" w:rsidRPr="00DE2570" w:rsidRDefault="28CA94D0" w:rsidP="28CA94D0">
            <w:pPr>
              <w:rPr>
                <w:rFonts w:ascii="Times New Roman" w:eastAsia="Times New Roman" w:hAnsi="Times New Roman" w:cs="Times New Roman"/>
                <w:sz w:val="24"/>
                <w:szCs w:val="24"/>
              </w:rPr>
            </w:pPr>
          </w:p>
        </w:tc>
        <w:tc>
          <w:tcPr>
            <w:tcW w:w="3248" w:type="dxa"/>
          </w:tcPr>
          <w:p w14:paraId="497861A9"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6C9934B4" w14:textId="77777777" w:rsidTr="00917ED6">
        <w:trPr>
          <w:trHeight w:val="300"/>
        </w:trPr>
        <w:tc>
          <w:tcPr>
            <w:tcW w:w="3489" w:type="dxa"/>
          </w:tcPr>
          <w:p w14:paraId="5DC99129" w14:textId="77777777" w:rsidR="00A845F7" w:rsidRPr="00DE2570" w:rsidRDefault="00A845F7"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3248" w:type="dxa"/>
          </w:tcPr>
          <w:p w14:paraId="25C11F08" w14:textId="0DA55EFA" w:rsidR="28CA94D0" w:rsidRPr="00DE2570" w:rsidRDefault="28CA94D0" w:rsidP="28CA94D0">
            <w:pPr>
              <w:rPr>
                <w:rFonts w:ascii="Times New Roman" w:eastAsia="Times New Roman" w:hAnsi="Times New Roman" w:cs="Times New Roman"/>
                <w:sz w:val="24"/>
                <w:szCs w:val="24"/>
              </w:rPr>
            </w:pPr>
          </w:p>
        </w:tc>
        <w:tc>
          <w:tcPr>
            <w:tcW w:w="3248" w:type="dxa"/>
          </w:tcPr>
          <w:p w14:paraId="6F95F662"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0226A114" w14:textId="77777777" w:rsidTr="00917ED6">
        <w:trPr>
          <w:trHeight w:val="300"/>
        </w:trPr>
        <w:tc>
          <w:tcPr>
            <w:tcW w:w="3489" w:type="dxa"/>
          </w:tcPr>
          <w:p w14:paraId="4C87C6E4"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3248" w:type="dxa"/>
          </w:tcPr>
          <w:p w14:paraId="7116D7C5" w14:textId="74D2C437" w:rsidR="28CA94D0" w:rsidRPr="00DE2570" w:rsidRDefault="28CA94D0" w:rsidP="28CA94D0">
            <w:pPr>
              <w:rPr>
                <w:rFonts w:ascii="Times New Roman" w:eastAsia="Times New Roman" w:hAnsi="Times New Roman" w:cs="Times New Roman"/>
                <w:sz w:val="24"/>
                <w:szCs w:val="24"/>
              </w:rPr>
            </w:pPr>
          </w:p>
        </w:tc>
        <w:tc>
          <w:tcPr>
            <w:tcW w:w="3248" w:type="dxa"/>
          </w:tcPr>
          <w:p w14:paraId="56E86221"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6E8E40DA" w14:textId="77777777" w:rsidTr="00917ED6">
        <w:trPr>
          <w:trHeight w:val="300"/>
        </w:trPr>
        <w:tc>
          <w:tcPr>
            <w:tcW w:w="3489" w:type="dxa"/>
          </w:tcPr>
          <w:p w14:paraId="1EFE3597"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3248" w:type="dxa"/>
          </w:tcPr>
          <w:p w14:paraId="73CE0376" w14:textId="603C6660" w:rsidR="28CA94D0" w:rsidRPr="00DE2570" w:rsidRDefault="28CA94D0" w:rsidP="28CA94D0">
            <w:pPr>
              <w:rPr>
                <w:rFonts w:ascii="Times New Roman" w:eastAsia="Times New Roman" w:hAnsi="Times New Roman" w:cs="Times New Roman"/>
                <w:sz w:val="24"/>
                <w:szCs w:val="24"/>
              </w:rPr>
            </w:pPr>
          </w:p>
        </w:tc>
        <w:tc>
          <w:tcPr>
            <w:tcW w:w="3248" w:type="dxa"/>
          </w:tcPr>
          <w:p w14:paraId="4CBD826C"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343D1F40" w14:textId="77777777" w:rsidTr="00917ED6">
        <w:trPr>
          <w:trHeight w:val="300"/>
        </w:trPr>
        <w:tc>
          <w:tcPr>
            <w:tcW w:w="3489" w:type="dxa"/>
          </w:tcPr>
          <w:p w14:paraId="625AE421"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3248" w:type="dxa"/>
          </w:tcPr>
          <w:p w14:paraId="21578D6B" w14:textId="5E46E216" w:rsidR="28CA94D0" w:rsidRPr="00DE2570" w:rsidRDefault="28CA94D0" w:rsidP="28CA94D0">
            <w:pPr>
              <w:rPr>
                <w:rFonts w:ascii="Times New Roman" w:eastAsia="Times New Roman" w:hAnsi="Times New Roman" w:cs="Times New Roman"/>
                <w:sz w:val="24"/>
                <w:szCs w:val="24"/>
              </w:rPr>
            </w:pPr>
          </w:p>
        </w:tc>
        <w:tc>
          <w:tcPr>
            <w:tcW w:w="3248" w:type="dxa"/>
          </w:tcPr>
          <w:p w14:paraId="338FF4B5"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36BFAD55" w14:textId="77777777" w:rsidTr="00917ED6">
        <w:trPr>
          <w:trHeight w:val="300"/>
        </w:trPr>
        <w:tc>
          <w:tcPr>
            <w:tcW w:w="3489" w:type="dxa"/>
          </w:tcPr>
          <w:p w14:paraId="27E49C0A"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3248" w:type="dxa"/>
          </w:tcPr>
          <w:p w14:paraId="47D91C77" w14:textId="4CDCFC54" w:rsidR="28CA94D0" w:rsidRPr="00DE2570" w:rsidRDefault="28CA94D0" w:rsidP="28CA94D0">
            <w:pPr>
              <w:rPr>
                <w:rFonts w:ascii="Times New Roman" w:eastAsia="Times New Roman" w:hAnsi="Times New Roman" w:cs="Times New Roman"/>
                <w:sz w:val="24"/>
                <w:szCs w:val="24"/>
              </w:rPr>
            </w:pPr>
          </w:p>
        </w:tc>
        <w:tc>
          <w:tcPr>
            <w:tcW w:w="3248" w:type="dxa"/>
          </w:tcPr>
          <w:p w14:paraId="2A9B26F7"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651C3908" w14:textId="77777777" w:rsidTr="00917ED6">
        <w:trPr>
          <w:trHeight w:val="300"/>
        </w:trPr>
        <w:tc>
          <w:tcPr>
            <w:tcW w:w="3489" w:type="dxa"/>
          </w:tcPr>
          <w:p w14:paraId="72695CE8" w14:textId="77777777" w:rsidR="00A845F7" w:rsidRPr="00DE2570" w:rsidRDefault="00A845F7"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3248" w:type="dxa"/>
          </w:tcPr>
          <w:p w14:paraId="48B56390" w14:textId="6B5697C0" w:rsidR="28CA94D0" w:rsidRPr="00DE2570" w:rsidRDefault="28CA94D0" w:rsidP="28CA94D0">
            <w:pPr>
              <w:rPr>
                <w:rFonts w:ascii="Times New Roman" w:eastAsia="Times New Roman" w:hAnsi="Times New Roman" w:cs="Times New Roman"/>
                <w:sz w:val="24"/>
                <w:szCs w:val="24"/>
              </w:rPr>
            </w:pPr>
          </w:p>
        </w:tc>
        <w:tc>
          <w:tcPr>
            <w:tcW w:w="3248" w:type="dxa"/>
          </w:tcPr>
          <w:p w14:paraId="6A5C672B"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599572C9" w14:textId="77777777" w:rsidTr="00917ED6">
        <w:trPr>
          <w:trHeight w:val="300"/>
        </w:trPr>
        <w:tc>
          <w:tcPr>
            <w:tcW w:w="3489" w:type="dxa"/>
            <w:shd w:val="clear" w:color="auto" w:fill="FFF2CC" w:themeFill="accent4" w:themeFillTint="33"/>
          </w:tcPr>
          <w:p w14:paraId="06C4E1D2" w14:textId="77777777" w:rsidR="00A845F7" w:rsidRPr="00DE2570" w:rsidRDefault="00A845F7"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Meeting Students’ Academic, Social, Emotional, and Other Needs (Excluding Mental Health Supports)</w:t>
            </w:r>
          </w:p>
        </w:tc>
        <w:tc>
          <w:tcPr>
            <w:tcW w:w="3248" w:type="dxa"/>
            <w:shd w:val="clear" w:color="auto" w:fill="FFF2CC" w:themeFill="accent4" w:themeFillTint="33"/>
          </w:tcPr>
          <w:p w14:paraId="2EAD8A2B" w14:textId="77777777" w:rsidR="28CA94D0" w:rsidRPr="00DE2570" w:rsidRDefault="722DEDB0" w:rsidP="28CA94D0">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p w14:paraId="054D626F" w14:textId="28AFEEF6" w:rsidR="28CA94D0" w:rsidRPr="00DE2570" w:rsidRDefault="28CA94D0" w:rsidP="236D092A">
            <w:pPr>
              <w:rPr>
                <w:rFonts w:ascii="Times New Roman" w:eastAsia="Times New Roman" w:hAnsi="Times New Roman" w:cs="Times New Roman"/>
                <w:sz w:val="24"/>
                <w:szCs w:val="24"/>
              </w:rPr>
            </w:pPr>
          </w:p>
        </w:tc>
        <w:tc>
          <w:tcPr>
            <w:tcW w:w="3248" w:type="dxa"/>
            <w:shd w:val="clear" w:color="auto" w:fill="FFF2CC" w:themeFill="accent4" w:themeFillTint="33"/>
          </w:tcPr>
          <w:p w14:paraId="5765531D"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A845F7" w:rsidRPr="00DE2570" w14:paraId="5B72C490" w14:textId="77777777" w:rsidTr="00917ED6">
        <w:trPr>
          <w:trHeight w:val="300"/>
        </w:trPr>
        <w:tc>
          <w:tcPr>
            <w:tcW w:w="3489" w:type="dxa"/>
          </w:tcPr>
          <w:p w14:paraId="55616601"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3248" w:type="dxa"/>
          </w:tcPr>
          <w:p w14:paraId="1ABB5AD2" w14:textId="62676EF4" w:rsidR="28CA94D0" w:rsidRPr="00DE2570" w:rsidRDefault="28CA94D0" w:rsidP="28CA94D0">
            <w:pPr>
              <w:rPr>
                <w:rFonts w:ascii="Times New Roman" w:eastAsia="Times New Roman" w:hAnsi="Times New Roman" w:cs="Times New Roman"/>
                <w:sz w:val="24"/>
                <w:szCs w:val="24"/>
              </w:rPr>
            </w:pPr>
          </w:p>
        </w:tc>
        <w:tc>
          <w:tcPr>
            <w:tcW w:w="3248" w:type="dxa"/>
          </w:tcPr>
          <w:p w14:paraId="6C293269"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2D3CA27A" w14:textId="77777777" w:rsidTr="00917ED6">
        <w:trPr>
          <w:trHeight w:val="300"/>
        </w:trPr>
        <w:tc>
          <w:tcPr>
            <w:tcW w:w="3489" w:type="dxa"/>
          </w:tcPr>
          <w:p w14:paraId="5CEBA9DE"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3248" w:type="dxa"/>
          </w:tcPr>
          <w:p w14:paraId="4C458643" w14:textId="0795B58A" w:rsidR="28CA94D0" w:rsidRPr="00DE2570" w:rsidRDefault="28CA94D0" w:rsidP="28CA94D0">
            <w:pPr>
              <w:rPr>
                <w:rFonts w:ascii="Times New Roman" w:eastAsia="Times New Roman" w:hAnsi="Times New Roman" w:cs="Times New Roman"/>
                <w:sz w:val="24"/>
                <w:szCs w:val="24"/>
              </w:rPr>
            </w:pPr>
          </w:p>
        </w:tc>
        <w:tc>
          <w:tcPr>
            <w:tcW w:w="3248" w:type="dxa"/>
          </w:tcPr>
          <w:p w14:paraId="0B4F2340"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1F198994" w14:textId="77777777" w:rsidTr="00917ED6">
        <w:trPr>
          <w:trHeight w:val="300"/>
        </w:trPr>
        <w:tc>
          <w:tcPr>
            <w:tcW w:w="3489" w:type="dxa"/>
          </w:tcPr>
          <w:p w14:paraId="0A31DE0B"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3248" w:type="dxa"/>
          </w:tcPr>
          <w:p w14:paraId="42DD8570" w14:textId="4F6162E1" w:rsidR="28CA94D0" w:rsidRPr="00DE2570" w:rsidRDefault="28CA94D0" w:rsidP="28CA94D0">
            <w:pPr>
              <w:rPr>
                <w:rFonts w:ascii="Times New Roman" w:eastAsia="Times New Roman" w:hAnsi="Times New Roman" w:cs="Times New Roman"/>
                <w:sz w:val="24"/>
                <w:szCs w:val="24"/>
              </w:rPr>
            </w:pPr>
          </w:p>
        </w:tc>
        <w:tc>
          <w:tcPr>
            <w:tcW w:w="3248" w:type="dxa"/>
          </w:tcPr>
          <w:p w14:paraId="2A1C3EE4"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7F1EFE26" w14:textId="77777777" w:rsidTr="00917ED6">
        <w:trPr>
          <w:trHeight w:val="300"/>
        </w:trPr>
        <w:tc>
          <w:tcPr>
            <w:tcW w:w="3489" w:type="dxa"/>
          </w:tcPr>
          <w:p w14:paraId="31BFB275"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3248" w:type="dxa"/>
          </w:tcPr>
          <w:p w14:paraId="68EC6887" w14:textId="1E163D26" w:rsidR="28CA94D0" w:rsidRPr="00DE2570" w:rsidRDefault="28CA94D0" w:rsidP="28CA94D0">
            <w:pPr>
              <w:rPr>
                <w:rFonts w:ascii="Times New Roman" w:eastAsia="Times New Roman" w:hAnsi="Times New Roman" w:cs="Times New Roman"/>
                <w:sz w:val="24"/>
                <w:szCs w:val="24"/>
              </w:rPr>
            </w:pPr>
          </w:p>
        </w:tc>
        <w:tc>
          <w:tcPr>
            <w:tcW w:w="3248" w:type="dxa"/>
          </w:tcPr>
          <w:p w14:paraId="0F7CFBDE"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37DCEECF" w14:textId="77777777" w:rsidTr="00917ED6">
        <w:trPr>
          <w:trHeight w:val="300"/>
        </w:trPr>
        <w:tc>
          <w:tcPr>
            <w:tcW w:w="3489" w:type="dxa"/>
          </w:tcPr>
          <w:p w14:paraId="6308FD7A"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3248" w:type="dxa"/>
          </w:tcPr>
          <w:p w14:paraId="41EF1B38" w14:textId="1691B191" w:rsidR="28CA94D0" w:rsidRPr="00DE2570" w:rsidRDefault="28CA94D0" w:rsidP="28CA94D0">
            <w:pPr>
              <w:rPr>
                <w:rFonts w:ascii="Times New Roman" w:eastAsia="Times New Roman" w:hAnsi="Times New Roman" w:cs="Times New Roman"/>
                <w:sz w:val="24"/>
                <w:szCs w:val="24"/>
              </w:rPr>
            </w:pPr>
          </w:p>
        </w:tc>
        <w:tc>
          <w:tcPr>
            <w:tcW w:w="3248" w:type="dxa"/>
          </w:tcPr>
          <w:p w14:paraId="39848297"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53FAED65" w14:textId="77777777" w:rsidTr="00917ED6">
        <w:trPr>
          <w:trHeight w:val="300"/>
        </w:trPr>
        <w:tc>
          <w:tcPr>
            <w:tcW w:w="3489" w:type="dxa"/>
          </w:tcPr>
          <w:p w14:paraId="31C24C1F"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3248" w:type="dxa"/>
          </w:tcPr>
          <w:p w14:paraId="7EF83B69" w14:textId="1CA5477D" w:rsidR="28CA94D0" w:rsidRPr="00DE2570" w:rsidRDefault="28CA94D0" w:rsidP="28CA94D0">
            <w:pPr>
              <w:rPr>
                <w:rFonts w:ascii="Times New Roman" w:eastAsia="Times New Roman" w:hAnsi="Times New Roman" w:cs="Times New Roman"/>
                <w:sz w:val="24"/>
                <w:szCs w:val="24"/>
              </w:rPr>
            </w:pPr>
          </w:p>
        </w:tc>
        <w:tc>
          <w:tcPr>
            <w:tcW w:w="3248" w:type="dxa"/>
          </w:tcPr>
          <w:p w14:paraId="282D6CAB"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31EBF1F3" w14:textId="77777777" w:rsidTr="00917ED6">
        <w:trPr>
          <w:trHeight w:val="300"/>
        </w:trPr>
        <w:tc>
          <w:tcPr>
            <w:tcW w:w="3489" w:type="dxa"/>
          </w:tcPr>
          <w:p w14:paraId="5C7223EA"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lastRenderedPageBreak/>
              <w:t>g. Property</w:t>
            </w:r>
          </w:p>
        </w:tc>
        <w:tc>
          <w:tcPr>
            <w:tcW w:w="3248" w:type="dxa"/>
          </w:tcPr>
          <w:p w14:paraId="4E022E1B" w14:textId="740515CA" w:rsidR="28CA94D0" w:rsidRPr="00DE2570" w:rsidRDefault="28CA94D0" w:rsidP="28CA94D0">
            <w:pPr>
              <w:rPr>
                <w:rFonts w:ascii="Times New Roman" w:eastAsia="Times New Roman" w:hAnsi="Times New Roman" w:cs="Times New Roman"/>
                <w:sz w:val="24"/>
                <w:szCs w:val="24"/>
              </w:rPr>
            </w:pPr>
          </w:p>
        </w:tc>
        <w:tc>
          <w:tcPr>
            <w:tcW w:w="3248" w:type="dxa"/>
          </w:tcPr>
          <w:p w14:paraId="5D8E0E30"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6F3BEED0" w14:textId="77777777" w:rsidTr="00917ED6">
        <w:trPr>
          <w:trHeight w:val="300"/>
        </w:trPr>
        <w:tc>
          <w:tcPr>
            <w:tcW w:w="3489" w:type="dxa"/>
          </w:tcPr>
          <w:p w14:paraId="43ADC02F"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3248" w:type="dxa"/>
          </w:tcPr>
          <w:p w14:paraId="35108195" w14:textId="69239AAF" w:rsidR="28CA94D0" w:rsidRPr="00DE2570" w:rsidRDefault="28CA94D0" w:rsidP="28CA94D0">
            <w:pPr>
              <w:rPr>
                <w:rFonts w:ascii="Times New Roman" w:eastAsia="Times New Roman" w:hAnsi="Times New Roman" w:cs="Times New Roman"/>
                <w:sz w:val="24"/>
                <w:szCs w:val="24"/>
              </w:rPr>
            </w:pPr>
          </w:p>
        </w:tc>
        <w:tc>
          <w:tcPr>
            <w:tcW w:w="3248" w:type="dxa"/>
          </w:tcPr>
          <w:p w14:paraId="4E4CF36F"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17B31D0F" w14:textId="77777777" w:rsidTr="00917ED6">
        <w:trPr>
          <w:trHeight w:val="300"/>
        </w:trPr>
        <w:tc>
          <w:tcPr>
            <w:tcW w:w="3489" w:type="dxa"/>
          </w:tcPr>
          <w:p w14:paraId="6945818B" w14:textId="77777777" w:rsidR="00A845F7" w:rsidRPr="00DE2570" w:rsidRDefault="00A845F7"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3248" w:type="dxa"/>
          </w:tcPr>
          <w:p w14:paraId="7776D66E" w14:textId="074A37B3" w:rsidR="28CA94D0" w:rsidRPr="00DE2570" w:rsidRDefault="28CA94D0" w:rsidP="28CA94D0">
            <w:pPr>
              <w:rPr>
                <w:rFonts w:ascii="Times New Roman" w:eastAsia="Times New Roman" w:hAnsi="Times New Roman" w:cs="Times New Roman"/>
                <w:sz w:val="24"/>
                <w:szCs w:val="24"/>
              </w:rPr>
            </w:pPr>
          </w:p>
        </w:tc>
        <w:tc>
          <w:tcPr>
            <w:tcW w:w="3248" w:type="dxa"/>
          </w:tcPr>
          <w:p w14:paraId="338E3721"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0D28062B" w14:textId="77777777" w:rsidTr="00917ED6">
        <w:trPr>
          <w:trHeight w:val="300"/>
        </w:trPr>
        <w:tc>
          <w:tcPr>
            <w:tcW w:w="3489" w:type="dxa"/>
            <w:shd w:val="clear" w:color="auto" w:fill="FFF2CC" w:themeFill="accent4" w:themeFillTint="33"/>
          </w:tcPr>
          <w:p w14:paraId="4D6E94F3" w14:textId="77777777" w:rsidR="00A845F7" w:rsidRPr="00DE2570" w:rsidRDefault="00A845F7"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Mental Health Supports for Students and Staff</w:t>
            </w:r>
          </w:p>
        </w:tc>
        <w:tc>
          <w:tcPr>
            <w:tcW w:w="3248" w:type="dxa"/>
            <w:shd w:val="clear" w:color="auto" w:fill="FFF2CC" w:themeFill="accent4" w:themeFillTint="33"/>
          </w:tcPr>
          <w:p w14:paraId="1B08B2F2" w14:textId="77777777" w:rsidR="28CA94D0" w:rsidRPr="00DE2570" w:rsidRDefault="12EDB649" w:rsidP="28CA94D0">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p w14:paraId="6BA8D5F6" w14:textId="47FF4DDD" w:rsidR="28CA94D0" w:rsidRPr="00DE2570" w:rsidRDefault="28CA94D0" w:rsidP="236D092A">
            <w:pPr>
              <w:rPr>
                <w:rFonts w:ascii="Times New Roman" w:eastAsia="Times New Roman" w:hAnsi="Times New Roman" w:cs="Times New Roman"/>
                <w:sz w:val="24"/>
                <w:szCs w:val="24"/>
              </w:rPr>
            </w:pPr>
          </w:p>
        </w:tc>
        <w:tc>
          <w:tcPr>
            <w:tcW w:w="3248" w:type="dxa"/>
            <w:shd w:val="clear" w:color="auto" w:fill="FFF2CC" w:themeFill="accent4" w:themeFillTint="33"/>
          </w:tcPr>
          <w:p w14:paraId="380E72F4"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A845F7" w:rsidRPr="00DE2570" w14:paraId="3DC41B93" w14:textId="77777777" w:rsidTr="00917ED6">
        <w:trPr>
          <w:trHeight w:val="300"/>
        </w:trPr>
        <w:tc>
          <w:tcPr>
            <w:tcW w:w="3489" w:type="dxa"/>
          </w:tcPr>
          <w:p w14:paraId="538165FA"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3248" w:type="dxa"/>
          </w:tcPr>
          <w:p w14:paraId="7EBC54EB" w14:textId="258277CB" w:rsidR="28CA94D0" w:rsidRPr="00DE2570" w:rsidRDefault="28CA94D0" w:rsidP="28CA94D0">
            <w:pPr>
              <w:rPr>
                <w:rFonts w:ascii="Times New Roman" w:eastAsia="Times New Roman" w:hAnsi="Times New Roman" w:cs="Times New Roman"/>
                <w:sz w:val="24"/>
                <w:szCs w:val="24"/>
              </w:rPr>
            </w:pPr>
          </w:p>
        </w:tc>
        <w:tc>
          <w:tcPr>
            <w:tcW w:w="3248" w:type="dxa"/>
          </w:tcPr>
          <w:p w14:paraId="6959562F"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3CA7ECBB" w14:textId="77777777" w:rsidTr="00917ED6">
        <w:trPr>
          <w:trHeight w:val="300"/>
        </w:trPr>
        <w:tc>
          <w:tcPr>
            <w:tcW w:w="3489" w:type="dxa"/>
          </w:tcPr>
          <w:p w14:paraId="27629C9D"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3248" w:type="dxa"/>
          </w:tcPr>
          <w:p w14:paraId="55D01758" w14:textId="23C8295C" w:rsidR="28CA94D0" w:rsidRPr="00DE2570" w:rsidRDefault="28CA94D0" w:rsidP="28CA94D0">
            <w:pPr>
              <w:rPr>
                <w:rFonts w:ascii="Times New Roman" w:eastAsia="Times New Roman" w:hAnsi="Times New Roman" w:cs="Times New Roman"/>
                <w:sz w:val="24"/>
                <w:szCs w:val="24"/>
              </w:rPr>
            </w:pPr>
          </w:p>
        </w:tc>
        <w:tc>
          <w:tcPr>
            <w:tcW w:w="3248" w:type="dxa"/>
          </w:tcPr>
          <w:p w14:paraId="7FCB07AF"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1E5C6757" w14:textId="77777777" w:rsidTr="00917ED6">
        <w:trPr>
          <w:trHeight w:val="300"/>
        </w:trPr>
        <w:tc>
          <w:tcPr>
            <w:tcW w:w="3489" w:type="dxa"/>
          </w:tcPr>
          <w:p w14:paraId="1131A97D"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3248" w:type="dxa"/>
          </w:tcPr>
          <w:p w14:paraId="7770D4C5" w14:textId="6011CE42" w:rsidR="28CA94D0" w:rsidRPr="00DE2570" w:rsidRDefault="28CA94D0" w:rsidP="28CA94D0">
            <w:pPr>
              <w:rPr>
                <w:rFonts w:ascii="Times New Roman" w:eastAsia="Times New Roman" w:hAnsi="Times New Roman" w:cs="Times New Roman"/>
                <w:sz w:val="24"/>
                <w:szCs w:val="24"/>
              </w:rPr>
            </w:pPr>
          </w:p>
        </w:tc>
        <w:tc>
          <w:tcPr>
            <w:tcW w:w="3248" w:type="dxa"/>
          </w:tcPr>
          <w:p w14:paraId="75974B92"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1CB20A57" w14:textId="77777777" w:rsidTr="00917ED6">
        <w:trPr>
          <w:trHeight w:val="300"/>
        </w:trPr>
        <w:tc>
          <w:tcPr>
            <w:tcW w:w="3489" w:type="dxa"/>
          </w:tcPr>
          <w:p w14:paraId="59F53A96"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3248" w:type="dxa"/>
          </w:tcPr>
          <w:p w14:paraId="588B5F22" w14:textId="6DE95539" w:rsidR="28CA94D0" w:rsidRPr="00DE2570" w:rsidRDefault="28CA94D0" w:rsidP="28CA94D0">
            <w:pPr>
              <w:rPr>
                <w:rFonts w:ascii="Times New Roman" w:eastAsia="Times New Roman" w:hAnsi="Times New Roman" w:cs="Times New Roman"/>
                <w:sz w:val="24"/>
                <w:szCs w:val="24"/>
              </w:rPr>
            </w:pPr>
          </w:p>
        </w:tc>
        <w:tc>
          <w:tcPr>
            <w:tcW w:w="3248" w:type="dxa"/>
          </w:tcPr>
          <w:p w14:paraId="5337CE18"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390F62F4" w14:textId="77777777" w:rsidTr="00917ED6">
        <w:trPr>
          <w:trHeight w:val="300"/>
        </w:trPr>
        <w:tc>
          <w:tcPr>
            <w:tcW w:w="3489" w:type="dxa"/>
          </w:tcPr>
          <w:p w14:paraId="75436872"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3248" w:type="dxa"/>
          </w:tcPr>
          <w:p w14:paraId="1E7768D2" w14:textId="2A02495F" w:rsidR="28CA94D0" w:rsidRPr="00DE2570" w:rsidRDefault="28CA94D0" w:rsidP="28CA94D0">
            <w:pPr>
              <w:rPr>
                <w:rFonts w:ascii="Times New Roman" w:eastAsia="Times New Roman" w:hAnsi="Times New Roman" w:cs="Times New Roman"/>
                <w:sz w:val="24"/>
                <w:szCs w:val="24"/>
              </w:rPr>
            </w:pPr>
          </w:p>
        </w:tc>
        <w:tc>
          <w:tcPr>
            <w:tcW w:w="3248" w:type="dxa"/>
          </w:tcPr>
          <w:p w14:paraId="395B883A"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32FA9185" w14:textId="77777777" w:rsidTr="00917ED6">
        <w:trPr>
          <w:trHeight w:val="300"/>
        </w:trPr>
        <w:tc>
          <w:tcPr>
            <w:tcW w:w="3489" w:type="dxa"/>
          </w:tcPr>
          <w:p w14:paraId="1E540BFA"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3248" w:type="dxa"/>
          </w:tcPr>
          <w:p w14:paraId="761FE71F" w14:textId="20F6790B" w:rsidR="28CA94D0" w:rsidRPr="00DE2570" w:rsidRDefault="28CA94D0" w:rsidP="28CA94D0">
            <w:pPr>
              <w:rPr>
                <w:rFonts w:ascii="Times New Roman" w:eastAsia="Times New Roman" w:hAnsi="Times New Roman" w:cs="Times New Roman"/>
                <w:sz w:val="24"/>
                <w:szCs w:val="24"/>
              </w:rPr>
            </w:pPr>
          </w:p>
        </w:tc>
        <w:tc>
          <w:tcPr>
            <w:tcW w:w="3248" w:type="dxa"/>
          </w:tcPr>
          <w:p w14:paraId="5081BE47"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43BFADDB" w14:textId="77777777" w:rsidTr="00917ED6">
        <w:trPr>
          <w:trHeight w:val="300"/>
        </w:trPr>
        <w:tc>
          <w:tcPr>
            <w:tcW w:w="3489" w:type="dxa"/>
          </w:tcPr>
          <w:p w14:paraId="51AD77B4"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3248" w:type="dxa"/>
          </w:tcPr>
          <w:p w14:paraId="226CD2F1" w14:textId="4E71152E" w:rsidR="28CA94D0" w:rsidRPr="00DE2570" w:rsidRDefault="28CA94D0" w:rsidP="28CA94D0">
            <w:pPr>
              <w:rPr>
                <w:rFonts w:ascii="Times New Roman" w:eastAsia="Times New Roman" w:hAnsi="Times New Roman" w:cs="Times New Roman"/>
                <w:sz w:val="24"/>
                <w:szCs w:val="24"/>
              </w:rPr>
            </w:pPr>
          </w:p>
        </w:tc>
        <w:tc>
          <w:tcPr>
            <w:tcW w:w="3248" w:type="dxa"/>
          </w:tcPr>
          <w:p w14:paraId="52326C46"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112986EC" w14:textId="77777777" w:rsidTr="00917ED6">
        <w:trPr>
          <w:trHeight w:val="300"/>
        </w:trPr>
        <w:tc>
          <w:tcPr>
            <w:tcW w:w="3489" w:type="dxa"/>
          </w:tcPr>
          <w:p w14:paraId="2B7D7E68"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3248" w:type="dxa"/>
          </w:tcPr>
          <w:p w14:paraId="041C1450" w14:textId="3253EBB8" w:rsidR="28CA94D0" w:rsidRPr="00DE2570" w:rsidRDefault="28CA94D0" w:rsidP="28CA94D0">
            <w:pPr>
              <w:rPr>
                <w:rFonts w:ascii="Times New Roman" w:eastAsia="Times New Roman" w:hAnsi="Times New Roman" w:cs="Times New Roman"/>
                <w:sz w:val="24"/>
                <w:szCs w:val="24"/>
              </w:rPr>
            </w:pPr>
          </w:p>
        </w:tc>
        <w:tc>
          <w:tcPr>
            <w:tcW w:w="3248" w:type="dxa"/>
          </w:tcPr>
          <w:p w14:paraId="1F497160"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56F2E7ED" w14:textId="77777777" w:rsidTr="00917ED6">
        <w:trPr>
          <w:trHeight w:val="300"/>
        </w:trPr>
        <w:tc>
          <w:tcPr>
            <w:tcW w:w="3489" w:type="dxa"/>
          </w:tcPr>
          <w:p w14:paraId="0129C9DB" w14:textId="77777777" w:rsidR="00A845F7" w:rsidRPr="00DE2570" w:rsidRDefault="00A845F7"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3248" w:type="dxa"/>
          </w:tcPr>
          <w:p w14:paraId="41BBDE51" w14:textId="73AC58D3" w:rsidR="28CA94D0" w:rsidRPr="00DE2570" w:rsidRDefault="28CA94D0" w:rsidP="28CA94D0">
            <w:pPr>
              <w:rPr>
                <w:rFonts w:ascii="Times New Roman" w:eastAsia="Times New Roman" w:hAnsi="Times New Roman" w:cs="Times New Roman"/>
                <w:sz w:val="24"/>
                <w:szCs w:val="24"/>
              </w:rPr>
            </w:pPr>
          </w:p>
        </w:tc>
        <w:tc>
          <w:tcPr>
            <w:tcW w:w="3248" w:type="dxa"/>
          </w:tcPr>
          <w:p w14:paraId="6F36AFE9"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77DD7780" w14:textId="77777777" w:rsidTr="00917ED6">
        <w:trPr>
          <w:trHeight w:val="300"/>
        </w:trPr>
        <w:tc>
          <w:tcPr>
            <w:tcW w:w="3489" w:type="dxa"/>
            <w:shd w:val="clear" w:color="auto" w:fill="FFF2CC" w:themeFill="accent4" w:themeFillTint="33"/>
          </w:tcPr>
          <w:p w14:paraId="3FB8633D" w14:textId="77777777" w:rsidR="00A845F7" w:rsidRPr="00DE2570" w:rsidRDefault="00A845F7"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Operational Continuity and Other Allowed Uses</w:t>
            </w:r>
          </w:p>
        </w:tc>
        <w:tc>
          <w:tcPr>
            <w:tcW w:w="3248" w:type="dxa"/>
            <w:shd w:val="clear" w:color="auto" w:fill="FFF2CC" w:themeFill="accent4" w:themeFillTint="33"/>
          </w:tcPr>
          <w:p w14:paraId="5873C50F" w14:textId="77777777" w:rsidR="28CA94D0" w:rsidRPr="00DE2570" w:rsidRDefault="2B7E9C28" w:rsidP="28CA94D0">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p w14:paraId="262BCFE1" w14:textId="289FBED8" w:rsidR="28CA94D0" w:rsidRPr="00DE2570" w:rsidRDefault="28CA94D0" w:rsidP="236D092A">
            <w:pPr>
              <w:rPr>
                <w:rFonts w:ascii="Times New Roman" w:eastAsia="Times New Roman" w:hAnsi="Times New Roman" w:cs="Times New Roman"/>
                <w:sz w:val="24"/>
                <w:szCs w:val="24"/>
              </w:rPr>
            </w:pPr>
          </w:p>
        </w:tc>
        <w:tc>
          <w:tcPr>
            <w:tcW w:w="3248" w:type="dxa"/>
            <w:shd w:val="clear" w:color="auto" w:fill="FFF2CC" w:themeFill="accent4" w:themeFillTint="33"/>
          </w:tcPr>
          <w:p w14:paraId="71341F75"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r>
      <w:tr w:rsidR="00A845F7" w:rsidRPr="00DE2570" w14:paraId="4DD306FC" w14:textId="77777777" w:rsidTr="00917ED6">
        <w:trPr>
          <w:trHeight w:val="300"/>
        </w:trPr>
        <w:tc>
          <w:tcPr>
            <w:tcW w:w="3489" w:type="dxa"/>
          </w:tcPr>
          <w:p w14:paraId="063E5DB8"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a. Personnel Services – Salaries</w:t>
            </w:r>
          </w:p>
        </w:tc>
        <w:tc>
          <w:tcPr>
            <w:tcW w:w="3248" w:type="dxa"/>
          </w:tcPr>
          <w:p w14:paraId="4745786A" w14:textId="7D1C3044" w:rsidR="28CA94D0" w:rsidRPr="00DE2570" w:rsidRDefault="28CA94D0" w:rsidP="28CA94D0">
            <w:pPr>
              <w:rPr>
                <w:rFonts w:ascii="Times New Roman" w:eastAsia="Times New Roman" w:hAnsi="Times New Roman" w:cs="Times New Roman"/>
                <w:sz w:val="24"/>
                <w:szCs w:val="24"/>
              </w:rPr>
            </w:pPr>
          </w:p>
        </w:tc>
        <w:tc>
          <w:tcPr>
            <w:tcW w:w="3248" w:type="dxa"/>
          </w:tcPr>
          <w:p w14:paraId="25EA3591"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759DBC9B" w14:textId="77777777" w:rsidTr="00917ED6">
        <w:trPr>
          <w:trHeight w:val="300"/>
        </w:trPr>
        <w:tc>
          <w:tcPr>
            <w:tcW w:w="3489" w:type="dxa"/>
          </w:tcPr>
          <w:p w14:paraId="33BFC505"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b. Personnel Services – Benefits</w:t>
            </w:r>
          </w:p>
        </w:tc>
        <w:tc>
          <w:tcPr>
            <w:tcW w:w="3248" w:type="dxa"/>
          </w:tcPr>
          <w:p w14:paraId="42E5E249" w14:textId="68E90763" w:rsidR="28CA94D0" w:rsidRPr="00DE2570" w:rsidRDefault="28CA94D0" w:rsidP="28CA94D0">
            <w:pPr>
              <w:rPr>
                <w:rFonts w:ascii="Times New Roman" w:eastAsia="Times New Roman" w:hAnsi="Times New Roman" w:cs="Times New Roman"/>
                <w:sz w:val="24"/>
                <w:szCs w:val="24"/>
              </w:rPr>
            </w:pPr>
          </w:p>
        </w:tc>
        <w:tc>
          <w:tcPr>
            <w:tcW w:w="3248" w:type="dxa"/>
          </w:tcPr>
          <w:p w14:paraId="5E13EB4C"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40DA21B1" w14:textId="77777777" w:rsidTr="00917ED6">
        <w:trPr>
          <w:trHeight w:val="300"/>
        </w:trPr>
        <w:tc>
          <w:tcPr>
            <w:tcW w:w="3489" w:type="dxa"/>
          </w:tcPr>
          <w:p w14:paraId="3F5987C9"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c. Purchased Professional and Technical Services</w:t>
            </w:r>
          </w:p>
        </w:tc>
        <w:tc>
          <w:tcPr>
            <w:tcW w:w="3248" w:type="dxa"/>
          </w:tcPr>
          <w:p w14:paraId="4F5F18E8" w14:textId="4BC476A2" w:rsidR="28CA94D0" w:rsidRPr="00DE2570" w:rsidRDefault="28CA94D0" w:rsidP="28CA94D0">
            <w:pPr>
              <w:rPr>
                <w:rFonts w:ascii="Times New Roman" w:eastAsia="Times New Roman" w:hAnsi="Times New Roman" w:cs="Times New Roman"/>
                <w:sz w:val="24"/>
                <w:szCs w:val="24"/>
              </w:rPr>
            </w:pPr>
          </w:p>
        </w:tc>
        <w:tc>
          <w:tcPr>
            <w:tcW w:w="3248" w:type="dxa"/>
          </w:tcPr>
          <w:p w14:paraId="3E0D879B"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17CB73D5" w14:textId="77777777" w:rsidTr="00917ED6">
        <w:trPr>
          <w:trHeight w:val="300"/>
        </w:trPr>
        <w:tc>
          <w:tcPr>
            <w:tcW w:w="3489" w:type="dxa"/>
          </w:tcPr>
          <w:p w14:paraId="0B4B5DAB"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d. Purchased Property Services</w:t>
            </w:r>
          </w:p>
        </w:tc>
        <w:tc>
          <w:tcPr>
            <w:tcW w:w="3248" w:type="dxa"/>
          </w:tcPr>
          <w:p w14:paraId="03F6650D" w14:textId="215E2AD9" w:rsidR="28CA94D0" w:rsidRPr="00DE2570" w:rsidRDefault="28CA94D0" w:rsidP="28CA94D0">
            <w:pPr>
              <w:rPr>
                <w:rFonts w:ascii="Times New Roman" w:eastAsia="Times New Roman" w:hAnsi="Times New Roman" w:cs="Times New Roman"/>
                <w:sz w:val="24"/>
                <w:szCs w:val="24"/>
              </w:rPr>
            </w:pPr>
          </w:p>
        </w:tc>
        <w:tc>
          <w:tcPr>
            <w:tcW w:w="3248" w:type="dxa"/>
          </w:tcPr>
          <w:p w14:paraId="7B2C5EB8"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6DBBD222" w14:textId="77777777" w:rsidTr="00917ED6">
        <w:trPr>
          <w:trHeight w:val="300"/>
        </w:trPr>
        <w:tc>
          <w:tcPr>
            <w:tcW w:w="3489" w:type="dxa"/>
          </w:tcPr>
          <w:p w14:paraId="732761A8"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e. Other Purchased Services</w:t>
            </w:r>
          </w:p>
        </w:tc>
        <w:tc>
          <w:tcPr>
            <w:tcW w:w="3248" w:type="dxa"/>
          </w:tcPr>
          <w:p w14:paraId="43582273" w14:textId="6BCE47E7" w:rsidR="28CA94D0" w:rsidRPr="00DE2570" w:rsidRDefault="28CA94D0" w:rsidP="28CA94D0">
            <w:pPr>
              <w:rPr>
                <w:rFonts w:ascii="Times New Roman" w:eastAsia="Times New Roman" w:hAnsi="Times New Roman" w:cs="Times New Roman"/>
                <w:sz w:val="24"/>
                <w:szCs w:val="24"/>
              </w:rPr>
            </w:pPr>
          </w:p>
        </w:tc>
        <w:tc>
          <w:tcPr>
            <w:tcW w:w="3248" w:type="dxa"/>
          </w:tcPr>
          <w:p w14:paraId="5C5A8543"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42A41D67" w14:textId="77777777" w:rsidTr="00917ED6">
        <w:trPr>
          <w:trHeight w:val="300"/>
        </w:trPr>
        <w:tc>
          <w:tcPr>
            <w:tcW w:w="3489" w:type="dxa"/>
          </w:tcPr>
          <w:p w14:paraId="59796480"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f. Supplies</w:t>
            </w:r>
          </w:p>
        </w:tc>
        <w:tc>
          <w:tcPr>
            <w:tcW w:w="3248" w:type="dxa"/>
          </w:tcPr>
          <w:p w14:paraId="2D2186E6" w14:textId="5218C496" w:rsidR="28CA94D0" w:rsidRPr="00DE2570" w:rsidRDefault="28CA94D0" w:rsidP="28CA94D0">
            <w:pPr>
              <w:rPr>
                <w:rFonts w:ascii="Times New Roman" w:eastAsia="Times New Roman" w:hAnsi="Times New Roman" w:cs="Times New Roman"/>
                <w:sz w:val="24"/>
                <w:szCs w:val="24"/>
              </w:rPr>
            </w:pPr>
          </w:p>
        </w:tc>
        <w:tc>
          <w:tcPr>
            <w:tcW w:w="3248" w:type="dxa"/>
          </w:tcPr>
          <w:p w14:paraId="119BA78A"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0A9DD722" w14:textId="77777777" w:rsidTr="00917ED6">
        <w:trPr>
          <w:trHeight w:val="300"/>
        </w:trPr>
        <w:tc>
          <w:tcPr>
            <w:tcW w:w="3489" w:type="dxa"/>
          </w:tcPr>
          <w:p w14:paraId="2D08CF09"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g. Property</w:t>
            </w:r>
          </w:p>
        </w:tc>
        <w:tc>
          <w:tcPr>
            <w:tcW w:w="3248" w:type="dxa"/>
          </w:tcPr>
          <w:p w14:paraId="0E881CB2" w14:textId="3AFD7494" w:rsidR="28CA94D0" w:rsidRPr="00DE2570" w:rsidRDefault="28CA94D0" w:rsidP="28CA94D0">
            <w:pPr>
              <w:rPr>
                <w:rFonts w:ascii="Times New Roman" w:eastAsia="Times New Roman" w:hAnsi="Times New Roman" w:cs="Times New Roman"/>
                <w:sz w:val="24"/>
                <w:szCs w:val="24"/>
              </w:rPr>
            </w:pPr>
          </w:p>
        </w:tc>
        <w:tc>
          <w:tcPr>
            <w:tcW w:w="3248" w:type="dxa"/>
          </w:tcPr>
          <w:p w14:paraId="72316E2B"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494AD727" w14:textId="77777777" w:rsidTr="00917ED6">
        <w:trPr>
          <w:trHeight w:val="300"/>
        </w:trPr>
        <w:tc>
          <w:tcPr>
            <w:tcW w:w="3489" w:type="dxa"/>
          </w:tcPr>
          <w:p w14:paraId="6452EA1F" w14:textId="77777777" w:rsidR="00A845F7" w:rsidRPr="00DE2570" w:rsidRDefault="00A845F7"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h. Debt Service and Miscellaneous</w:t>
            </w:r>
          </w:p>
        </w:tc>
        <w:tc>
          <w:tcPr>
            <w:tcW w:w="3248" w:type="dxa"/>
          </w:tcPr>
          <w:p w14:paraId="3D572E51" w14:textId="10128505" w:rsidR="28CA94D0" w:rsidRPr="00DE2570" w:rsidRDefault="28CA94D0" w:rsidP="28CA94D0">
            <w:pPr>
              <w:rPr>
                <w:rFonts w:ascii="Times New Roman" w:eastAsia="Times New Roman" w:hAnsi="Times New Roman" w:cs="Times New Roman"/>
                <w:sz w:val="24"/>
                <w:szCs w:val="24"/>
              </w:rPr>
            </w:pPr>
          </w:p>
        </w:tc>
        <w:tc>
          <w:tcPr>
            <w:tcW w:w="3248" w:type="dxa"/>
          </w:tcPr>
          <w:p w14:paraId="51FB26A9" w14:textId="77777777" w:rsidR="00A845F7" w:rsidRPr="00DE2570" w:rsidRDefault="00A845F7" w:rsidP="00D160ED">
            <w:pPr>
              <w:rPr>
                <w:rFonts w:ascii="Times New Roman" w:eastAsia="Times New Roman" w:hAnsi="Times New Roman" w:cs="Times New Roman"/>
                <w:sz w:val="24"/>
                <w:szCs w:val="24"/>
              </w:rPr>
            </w:pPr>
          </w:p>
        </w:tc>
      </w:tr>
      <w:tr w:rsidR="00A845F7" w:rsidRPr="00DE2570" w14:paraId="53EE0FD7" w14:textId="77777777" w:rsidTr="00917ED6">
        <w:trPr>
          <w:trHeight w:val="300"/>
        </w:trPr>
        <w:tc>
          <w:tcPr>
            <w:tcW w:w="3489" w:type="dxa"/>
          </w:tcPr>
          <w:p w14:paraId="572CD9BE" w14:textId="77777777" w:rsidR="00A845F7" w:rsidRPr="00DE2570" w:rsidRDefault="00A845F7" w:rsidP="00D160ED">
            <w:pPr>
              <w:rPr>
                <w:rFonts w:ascii="Times New Roman" w:eastAsia="Times New Roman" w:hAnsi="Times New Roman" w:cs="Times New Roman"/>
                <w:sz w:val="24"/>
                <w:szCs w:val="24"/>
              </w:rPr>
            </w:pP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Other Items</w:t>
            </w:r>
          </w:p>
        </w:tc>
        <w:tc>
          <w:tcPr>
            <w:tcW w:w="3248" w:type="dxa"/>
          </w:tcPr>
          <w:p w14:paraId="185A949E" w14:textId="42CD7E3C" w:rsidR="28CA94D0" w:rsidRPr="00DE2570" w:rsidRDefault="28CA94D0" w:rsidP="28CA94D0">
            <w:pPr>
              <w:rPr>
                <w:rFonts w:ascii="Times New Roman" w:eastAsia="Times New Roman" w:hAnsi="Times New Roman" w:cs="Times New Roman"/>
                <w:sz w:val="24"/>
                <w:szCs w:val="24"/>
              </w:rPr>
            </w:pPr>
          </w:p>
        </w:tc>
        <w:tc>
          <w:tcPr>
            <w:tcW w:w="3248" w:type="dxa"/>
          </w:tcPr>
          <w:p w14:paraId="4B8A0F2F" w14:textId="77777777" w:rsidR="00A845F7" w:rsidRPr="00DE2570" w:rsidRDefault="00A845F7" w:rsidP="00D160ED">
            <w:pPr>
              <w:rPr>
                <w:rFonts w:ascii="Times New Roman" w:eastAsia="Times New Roman" w:hAnsi="Times New Roman" w:cs="Times New Roman"/>
                <w:sz w:val="24"/>
                <w:szCs w:val="24"/>
              </w:rPr>
            </w:pPr>
          </w:p>
        </w:tc>
      </w:tr>
      <w:tr w:rsidR="00E3156D" w:rsidRPr="00DE2570" w14:paraId="2C3FC8D2" w14:textId="77777777" w:rsidTr="00917ED6">
        <w:trPr>
          <w:trHeight w:val="300"/>
        </w:trPr>
        <w:tc>
          <w:tcPr>
            <w:tcW w:w="3489" w:type="dxa"/>
            <w:shd w:val="clear" w:color="auto" w:fill="FFF2CC" w:themeFill="accent4" w:themeFillTint="33"/>
          </w:tcPr>
          <w:p w14:paraId="273363C3" w14:textId="0716D2FE" w:rsidR="00E3156D" w:rsidRPr="00DE2570" w:rsidRDefault="2AA5710C" w:rsidP="28CA94D0">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Total </w:t>
            </w:r>
            <w:r w:rsidR="3FCBE27D" w:rsidRPr="00DE2570">
              <w:rPr>
                <w:rFonts w:ascii="Times New Roman" w:eastAsia="Times New Roman" w:hAnsi="Times New Roman" w:cs="Times New Roman"/>
                <w:b/>
                <w:bCs/>
                <w:sz w:val="24"/>
                <w:szCs w:val="24"/>
              </w:rPr>
              <w:t>ARP ESSER III</w:t>
            </w:r>
            <w:r w:rsidRPr="00DE2570">
              <w:rPr>
                <w:rFonts w:ascii="Times New Roman" w:eastAsia="Times New Roman" w:hAnsi="Times New Roman" w:cs="Times New Roman"/>
                <w:b/>
                <w:bCs/>
                <w:sz w:val="24"/>
                <w:szCs w:val="24"/>
              </w:rPr>
              <w:t xml:space="preserve"> Expenditures</w:t>
            </w:r>
            <w:r w:rsidR="5883CFA6" w:rsidRPr="00DE2570">
              <w:rPr>
                <w:rFonts w:ascii="Times New Roman" w:eastAsia="Times New Roman" w:hAnsi="Times New Roman" w:cs="Times New Roman"/>
                <w:b/>
                <w:bCs/>
                <w:sz w:val="24"/>
                <w:szCs w:val="24"/>
              </w:rPr>
              <w:t xml:space="preserve"> </w:t>
            </w:r>
            <w:r w:rsidR="5883CFA6" w:rsidRPr="00DE2570">
              <w:rPr>
                <w:rFonts w:ascii="Times New Roman" w:eastAsia="Times New Roman" w:hAnsi="Times New Roman" w:cs="Times New Roman"/>
                <w:i/>
                <w:iCs/>
                <w:sz w:val="24"/>
                <w:szCs w:val="24"/>
              </w:rPr>
              <w:t xml:space="preserve">(the sum of </w:t>
            </w:r>
            <w:r w:rsidR="0B48D16E" w:rsidRPr="00DE2570">
              <w:rPr>
                <w:rFonts w:ascii="Times New Roman" w:eastAsia="Times New Roman" w:hAnsi="Times New Roman" w:cs="Times New Roman"/>
                <w:i/>
                <w:iCs/>
                <w:sz w:val="24"/>
                <w:szCs w:val="24"/>
              </w:rPr>
              <w:t xml:space="preserve">the reservation and remaining </w:t>
            </w:r>
            <w:r w:rsidR="5883CFA6" w:rsidRPr="00DE2570">
              <w:rPr>
                <w:rFonts w:ascii="Times New Roman" w:eastAsia="Times New Roman" w:hAnsi="Times New Roman" w:cs="Times New Roman"/>
                <w:i/>
                <w:iCs/>
                <w:sz w:val="24"/>
                <w:szCs w:val="24"/>
              </w:rPr>
              <w:t>columns should equal the total FY23 reimbursement requests)</w:t>
            </w:r>
          </w:p>
        </w:tc>
        <w:tc>
          <w:tcPr>
            <w:tcW w:w="3248" w:type="dxa"/>
            <w:shd w:val="clear" w:color="auto" w:fill="FFF2CC" w:themeFill="accent4" w:themeFillTint="33"/>
          </w:tcPr>
          <w:p w14:paraId="2EECA4E9" w14:textId="53C78AD2" w:rsidR="28CA94D0" w:rsidRPr="00DE2570" w:rsidRDefault="605795CC"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Auto-calculate from the 4-categories above</w:t>
            </w:r>
          </w:p>
          <w:p w14:paraId="24A2D6A4" w14:textId="12FC9FF5" w:rsidR="28CA94D0" w:rsidRPr="00DE2570" w:rsidRDefault="28CA94D0" w:rsidP="236D092A">
            <w:pPr>
              <w:rPr>
                <w:rFonts w:ascii="Times New Roman" w:eastAsia="Times New Roman" w:hAnsi="Times New Roman" w:cs="Times New Roman"/>
                <w:sz w:val="24"/>
                <w:szCs w:val="24"/>
              </w:rPr>
            </w:pPr>
          </w:p>
          <w:p w14:paraId="0CF8A6A8" w14:textId="3F532B16" w:rsidR="28CA94D0" w:rsidRPr="00DE2570" w:rsidRDefault="28CA94D0" w:rsidP="236D092A">
            <w:pPr>
              <w:rPr>
                <w:rFonts w:ascii="Times New Roman" w:eastAsia="Times New Roman" w:hAnsi="Times New Roman" w:cs="Times New Roman"/>
                <w:sz w:val="24"/>
                <w:szCs w:val="24"/>
              </w:rPr>
            </w:pPr>
          </w:p>
        </w:tc>
        <w:tc>
          <w:tcPr>
            <w:tcW w:w="3248" w:type="dxa"/>
            <w:shd w:val="clear" w:color="auto" w:fill="FFF2CC" w:themeFill="accent4" w:themeFillTint="33"/>
          </w:tcPr>
          <w:p w14:paraId="7986E88F" w14:textId="326B9446" w:rsidR="00E3156D" w:rsidRPr="00DE2570" w:rsidRDefault="00E3156D"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Auto-calculate from the 4-categories above</w:t>
            </w:r>
          </w:p>
        </w:tc>
      </w:tr>
    </w:tbl>
    <w:p w14:paraId="7F48035E" w14:textId="77777777" w:rsidR="00332145" w:rsidRPr="00DE2570" w:rsidRDefault="00332145" w:rsidP="00AE4C5B">
      <w:pPr>
        <w:spacing w:after="0" w:line="240" w:lineRule="auto"/>
        <w:rPr>
          <w:rFonts w:ascii="Times New Roman" w:eastAsia="Times New Roman" w:hAnsi="Times New Roman" w:cs="Times New Roman"/>
          <w:sz w:val="24"/>
          <w:szCs w:val="24"/>
        </w:rPr>
      </w:pPr>
    </w:p>
    <w:p w14:paraId="3BB54ACF" w14:textId="426CBB05" w:rsidR="3DA384EA" w:rsidRPr="00DE2570" w:rsidRDefault="0765E7EB" w:rsidP="236D092A">
      <w:pPr>
        <w:pStyle w:val="ListParagraph"/>
        <w:numPr>
          <w:ilvl w:val="0"/>
          <w:numId w:val="8"/>
        </w:numPr>
        <w:spacing w:after="0" w:line="240" w:lineRule="auto"/>
        <w:rPr>
          <w:rFonts w:ascii="Times New Roman" w:eastAsia="Times New Roman" w:hAnsi="Times New Roman" w:cs="Times New Roman"/>
          <w:b/>
          <w:bCs/>
          <w:sz w:val="24"/>
          <w:szCs w:val="24"/>
          <w:highlight w:val="yellow"/>
        </w:rPr>
      </w:pPr>
      <w:bookmarkStart w:id="5" w:name="_Hlk155792613"/>
      <w:r w:rsidRPr="79B1C08A">
        <w:rPr>
          <w:rFonts w:ascii="Times New Roman" w:eastAsia="Times New Roman" w:hAnsi="Times New Roman" w:cs="Times New Roman"/>
          <w:b/>
          <w:bCs/>
          <w:sz w:val="24"/>
          <w:szCs w:val="24"/>
          <w:highlight w:val="yellow"/>
        </w:rPr>
        <w:t>Expenditures by Activity</w:t>
      </w:r>
    </w:p>
    <w:bookmarkEnd w:id="5"/>
    <w:p w14:paraId="1F292A40" w14:textId="4A70161E" w:rsidR="008A27D0" w:rsidRPr="00DE2570" w:rsidRDefault="00801F90" w:rsidP="008A27D0">
      <w:pPr>
        <w:spacing w:after="0" w:line="240" w:lineRule="auto"/>
        <w:rPr>
          <w:rFonts w:ascii="Times New Roman" w:eastAsia="Times New Roman" w:hAnsi="Times New Roman" w:cs="Times New Roman"/>
          <w:sz w:val="24"/>
          <w:szCs w:val="24"/>
          <w:highlight w:val="yellow"/>
        </w:rPr>
      </w:pPr>
      <w:r w:rsidRPr="00DE2570">
        <w:rPr>
          <w:rFonts w:ascii="Times New Roman" w:eastAsia="Times New Roman" w:hAnsi="Times New Roman" w:cs="Times New Roman"/>
          <w:sz w:val="24"/>
          <w:szCs w:val="24"/>
        </w:rPr>
        <w:t xml:space="preserve">Provide the amount of the SAU expenditures by ESSER Subgrant fund and activity for </w:t>
      </w:r>
      <w:r w:rsidR="008A27D0" w:rsidRPr="00DE2570">
        <w:rPr>
          <w:rFonts w:ascii="Times New Roman" w:eastAsia="Times New Roman" w:hAnsi="Times New Roman" w:cs="Times New Roman"/>
          <w:sz w:val="24"/>
          <w:szCs w:val="24"/>
        </w:rPr>
        <w:t xml:space="preserve">fiscal year 2023 (July 1, </w:t>
      </w:r>
      <w:proofErr w:type="gramStart"/>
      <w:r w:rsidR="008A27D0" w:rsidRPr="00DE2570">
        <w:rPr>
          <w:rFonts w:ascii="Times New Roman" w:eastAsia="Times New Roman" w:hAnsi="Times New Roman" w:cs="Times New Roman"/>
          <w:sz w:val="24"/>
          <w:szCs w:val="24"/>
        </w:rPr>
        <w:t>2022</w:t>
      </w:r>
      <w:proofErr w:type="gramEnd"/>
      <w:r w:rsidR="008A27D0" w:rsidRPr="00DE2570">
        <w:rPr>
          <w:rFonts w:ascii="Times New Roman" w:eastAsia="Times New Roman" w:hAnsi="Times New Roman" w:cs="Times New Roman"/>
          <w:sz w:val="24"/>
          <w:szCs w:val="24"/>
        </w:rPr>
        <w:t xml:space="preserve"> to June 30, 2023)</w:t>
      </w:r>
      <w:r w:rsidRPr="00DE2570">
        <w:rPr>
          <w:rFonts w:ascii="Times New Roman" w:eastAsia="Times New Roman" w:hAnsi="Times New Roman" w:cs="Times New Roman"/>
          <w:sz w:val="24"/>
          <w:szCs w:val="24"/>
        </w:rPr>
        <w:t xml:space="preserve">. </w:t>
      </w:r>
      <w:r w:rsidR="008A27D0" w:rsidRPr="00DE2570">
        <w:rPr>
          <w:rFonts w:ascii="Times New Roman" w:eastAsia="Times New Roman" w:hAnsi="Times New Roman" w:cs="Times New Roman"/>
          <w:sz w:val="24"/>
          <w:szCs w:val="24"/>
        </w:rPr>
        <w:t xml:space="preserve">The </w:t>
      </w:r>
      <w:r w:rsidRPr="00DE2570">
        <w:rPr>
          <w:rFonts w:ascii="Times New Roman" w:eastAsia="Times New Roman" w:hAnsi="Times New Roman" w:cs="Times New Roman"/>
          <w:sz w:val="24"/>
          <w:szCs w:val="24"/>
        </w:rPr>
        <w:t xml:space="preserve">total amount reported for </w:t>
      </w:r>
      <w:r w:rsidR="008A27D0" w:rsidRPr="00DE2570">
        <w:rPr>
          <w:rFonts w:ascii="Times New Roman" w:eastAsia="Times New Roman" w:hAnsi="Times New Roman" w:cs="Times New Roman"/>
          <w:sz w:val="24"/>
          <w:szCs w:val="24"/>
        </w:rPr>
        <w:t>activities below must total the amount reported by category above in Part II. Section a. For ARP ESSER III, the categories should be equal to the sum of both columns of ARP ESSER III in Part II. Section a.</w:t>
      </w:r>
    </w:p>
    <w:p w14:paraId="153B25A6" w14:textId="0946A036" w:rsidR="00801F90" w:rsidRPr="00DE2570" w:rsidRDefault="00801F90" w:rsidP="00801F90">
      <w:pPr>
        <w:spacing w:after="0" w:line="240" w:lineRule="auto"/>
        <w:rPr>
          <w:rFonts w:ascii="Times New Roman" w:eastAsia="Times New Roman" w:hAnsi="Times New Roman" w:cs="Times New Roman"/>
          <w:sz w:val="24"/>
          <w:szCs w:val="24"/>
        </w:rPr>
      </w:pPr>
    </w:p>
    <w:p w14:paraId="7DFCF2A8" w14:textId="77777777" w:rsidR="008A27D0" w:rsidRPr="00DE2570" w:rsidRDefault="008A27D0" w:rsidP="00801F90">
      <w:pPr>
        <w:spacing w:after="0" w:line="240" w:lineRule="auto"/>
        <w:rPr>
          <w:rFonts w:ascii="Times New Roman" w:eastAsia="Times New Roman" w:hAnsi="Times New Roman" w:cs="Times New Roman"/>
          <w:sz w:val="24"/>
          <w:szCs w:val="24"/>
        </w:rPr>
      </w:pPr>
    </w:p>
    <w:p w14:paraId="7BFCC2FB" w14:textId="1FD078BB" w:rsidR="00801F90" w:rsidRPr="00DE2570" w:rsidRDefault="00801F90" w:rsidP="00801F90">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Report any expenditure ONLY ONCE in the table below</w:t>
      </w:r>
      <w:r w:rsidR="008A27D0" w:rsidRPr="00DE2570">
        <w:rPr>
          <w:rFonts w:ascii="Times New Roman" w:eastAsia="Times New Roman" w:hAnsi="Times New Roman" w:cs="Times New Roman"/>
          <w:sz w:val="24"/>
          <w:szCs w:val="24"/>
        </w:rPr>
        <w:t>.</w:t>
      </w:r>
      <w:r w:rsidRPr="00DE2570">
        <w:rPr>
          <w:rFonts w:ascii="Times New Roman" w:eastAsia="Times New Roman" w:hAnsi="Times New Roman" w:cs="Times New Roman"/>
          <w:sz w:val="24"/>
          <w:szCs w:val="24"/>
        </w:rPr>
        <w:t xml:space="preserve"> Please use the most</w:t>
      </w:r>
      <w:r w:rsidR="008A27D0" w:rsidRPr="00DE2570">
        <w:rPr>
          <w:rFonts w:ascii="Times New Roman" w:eastAsia="Times New Roman" w:hAnsi="Times New Roman" w:cs="Times New Roman"/>
          <w:sz w:val="24"/>
          <w:szCs w:val="24"/>
        </w:rPr>
        <w:t xml:space="preserve"> </w:t>
      </w:r>
      <w:r w:rsidRPr="00DE2570">
        <w:rPr>
          <w:rFonts w:ascii="Times New Roman" w:eastAsia="Times New Roman" w:hAnsi="Times New Roman" w:cs="Times New Roman"/>
          <w:sz w:val="24"/>
          <w:szCs w:val="24"/>
        </w:rPr>
        <w:t>appropriate and most specific applicable activity for each expenditure.</w:t>
      </w:r>
    </w:p>
    <w:p w14:paraId="4FCFF4AF" w14:textId="3D287E0B" w:rsidR="3DA384EA" w:rsidRPr="00DE2570" w:rsidRDefault="3DA384EA" w:rsidP="236D092A">
      <w:pPr>
        <w:spacing w:after="0" w:line="240" w:lineRule="auto"/>
        <w:rPr>
          <w:rFonts w:ascii="Times New Roman" w:eastAsia="Times New Roman" w:hAnsi="Times New Roman" w:cs="Times New Roman"/>
          <w:sz w:val="24"/>
          <w:szCs w:val="24"/>
        </w:rPr>
      </w:pPr>
    </w:p>
    <w:tbl>
      <w:tblPr>
        <w:tblStyle w:val="TableGrid"/>
        <w:tblW w:w="0" w:type="auto"/>
        <w:tblLook w:val="06A0" w:firstRow="1" w:lastRow="0" w:firstColumn="1" w:lastColumn="0" w:noHBand="1" w:noVBand="1"/>
      </w:tblPr>
      <w:tblGrid>
        <w:gridCol w:w="4675"/>
        <w:gridCol w:w="1620"/>
        <w:gridCol w:w="1440"/>
        <w:gridCol w:w="1615"/>
      </w:tblGrid>
      <w:tr w:rsidR="00801F90" w:rsidRPr="00DE2570" w14:paraId="37D60B68" w14:textId="17397391" w:rsidTr="79B1C08A">
        <w:trPr>
          <w:trHeight w:val="300"/>
        </w:trPr>
        <w:tc>
          <w:tcPr>
            <w:tcW w:w="4675" w:type="dxa"/>
            <w:shd w:val="clear" w:color="auto" w:fill="BFBFBF" w:themeFill="background1" w:themeFillShade="BF"/>
          </w:tcPr>
          <w:p w14:paraId="397BA886" w14:textId="77777777"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Activities</w:t>
            </w:r>
          </w:p>
        </w:tc>
        <w:tc>
          <w:tcPr>
            <w:tcW w:w="1620" w:type="dxa"/>
            <w:shd w:val="clear" w:color="auto" w:fill="BFBFBF" w:themeFill="background1" w:themeFillShade="BF"/>
          </w:tcPr>
          <w:p w14:paraId="3D596214" w14:textId="77777777"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CARES </w:t>
            </w:r>
          </w:p>
          <w:p w14:paraId="548F3DD6" w14:textId="3253365D"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ESSER I</w:t>
            </w:r>
          </w:p>
        </w:tc>
        <w:tc>
          <w:tcPr>
            <w:tcW w:w="1440" w:type="dxa"/>
            <w:shd w:val="clear" w:color="auto" w:fill="BFBFBF" w:themeFill="background1" w:themeFillShade="BF"/>
          </w:tcPr>
          <w:p w14:paraId="128D6D98" w14:textId="77777777"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CRRSA </w:t>
            </w:r>
          </w:p>
          <w:p w14:paraId="49BE398B" w14:textId="2914805E"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ESSER II</w:t>
            </w:r>
          </w:p>
        </w:tc>
        <w:tc>
          <w:tcPr>
            <w:tcW w:w="1615" w:type="dxa"/>
            <w:shd w:val="clear" w:color="auto" w:fill="BFBFBF" w:themeFill="background1" w:themeFillShade="BF"/>
          </w:tcPr>
          <w:p w14:paraId="08850705" w14:textId="77777777"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ARP </w:t>
            </w:r>
          </w:p>
          <w:p w14:paraId="1213403E" w14:textId="56B212B8"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ESSER III</w:t>
            </w:r>
          </w:p>
        </w:tc>
      </w:tr>
      <w:tr w:rsidR="00801F90" w:rsidRPr="00DE2570" w14:paraId="5FC02768" w14:textId="3D571B5F" w:rsidTr="79B1C08A">
        <w:trPr>
          <w:trHeight w:val="300"/>
        </w:trPr>
        <w:tc>
          <w:tcPr>
            <w:tcW w:w="4675" w:type="dxa"/>
            <w:shd w:val="clear" w:color="auto" w:fill="FFF2CC" w:themeFill="accent4" w:themeFillTint="33"/>
          </w:tcPr>
          <w:p w14:paraId="4B8F0283" w14:textId="77777777"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Addressing Physical Health and Safety</w:t>
            </w:r>
          </w:p>
        </w:tc>
        <w:tc>
          <w:tcPr>
            <w:tcW w:w="1620" w:type="dxa"/>
            <w:shd w:val="clear" w:color="auto" w:fill="FFF2CC" w:themeFill="accent4" w:themeFillTint="33"/>
          </w:tcPr>
          <w:p w14:paraId="52456176" w14:textId="77777777" w:rsidR="00801F90" w:rsidRPr="00DE2570" w:rsidRDefault="00801F90" w:rsidP="236D092A">
            <w:pPr>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Auto-calculate from rows a-</w:t>
            </w:r>
            <w:proofErr w:type="spellStart"/>
            <w:r w:rsidRPr="79B1C08A">
              <w:rPr>
                <w:rFonts w:ascii="Times New Roman" w:eastAsia="Times New Roman" w:hAnsi="Times New Roman" w:cs="Times New Roman"/>
                <w:sz w:val="24"/>
                <w:szCs w:val="24"/>
              </w:rPr>
              <w:t>i</w:t>
            </w:r>
            <w:proofErr w:type="spellEnd"/>
            <w:r w:rsidRPr="79B1C08A">
              <w:rPr>
                <w:rFonts w:ascii="Times New Roman" w:eastAsia="Times New Roman" w:hAnsi="Times New Roman" w:cs="Times New Roman"/>
                <w:sz w:val="24"/>
                <w:szCs w:val="24"/>
              </w:rPr>
              <w:t xml:space="preserve"> below</w:t>
            </w:r>
          </w:p>
        </w:tc>
        <w:tc>
          <w:tcPr>
            <w:tcW w:w="1440" w:type="dxa"/>
            <w:shd w:val="clear" w:color="auto" w:fill="FFF2CC" w:themeFill="accent4" w:themeFillTint="33"/>
          </w:tcPr>
          <w:p w14:paraId="51F7D4FF" w14:textId="77777777" w:rsidR="00801F90" w:rsidRPr="00DE2570" w:rsidRDefault="00801F90" w:rsidP="236D092A">
            <w:pPr>
              <w:rPr>
                <w:rFonts w:ascii="Times New Roman" w:eastAsia="Times New Roman" w:hAnsi="Times New Roman" w:cs="Times New Roman"/>
                <w:sz w:val="24"/>
                <w:szCs w:val="24"/>
              </w:rPr>
            </w:pPr>
          </w:p>
        </w:tc>
        <w:tc>
          <w:tcPr>
            <w:tcW w:w="1615" w:type="dxa"/>
            <w:shd w:val="clear" w:color="auto" w:fill="FFF2CC" w:themeFill="accent4" w:themeFillTint="33"/>
          </w:tcPr>
          <w:p w14:paraId="51C1E726"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42EF3446" w14:textId="7A7A8B39" w:rsidTr="79B1C08A">
        <w:trPr>
          <w:trHeight w:val="300"/>
        </w:trPr>
        <w:tc>
          <w:tcPr>
            <w:tcW w:w="4675" w:type="dxa"/>
          </w:tcPr>
          <w:p w14:paraId="080CE3EC" w14:textId="243EFC23"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a. Building and facilities upgrades and maintenance, including ventilation systems and new construction</w:t>
            </w:r>
          </w:p>
        </w:tc>
        <w:tc>
          <w:tcPr>
            <w:tcW w:w="1620" w:type="dxa"/>
          </w:tcPr>
          <w:p w14:paraId="1B05A321"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36DBE928"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4A3BF408"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7FB6DDA3" w14:textId="735D63FB" w:rsidTr="79B1C08A">
        <w:trPr>
          <w:trHeight w:val="300"/>
        </w:trPr>
        <w:tc>
          <w:tcPr>
            <w:tcW w:w="4675" w:type="dxa"/>
          </w:tcPr>
          <w:p w14:paraId="1106F2CE" w14:textId="2FC26CE2"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b. Assistance with meals for students</w:t>
            </w:r>
          </w:p>
        </w:tc>
        <w:tc>
          <w:tcPr>
            <w:tcW w:w="1620" w:type="dxa"/>
          </w:tcPr>
          <w:p w14:paraId="4CB15F80"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6470996C"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60D18D1E"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5AFC5053" w14:textId="046DE9A7" w:rsidTr="79B1C08A">
        <w:trPr>
          <w:trHeight w:val="300"/>
        </w:trPr>
        <w:tc>
          <w:tcPr>
            <w:tcW w:w="4675" w:type="dxa"/>
          </w:tcPr>
          <w:p w14:paraId="547C561D" w14:textId="68AACACF" w:rsidR="00801F90" w:rsidRPr="00DE2570" w:rsidRDefault="00801F90" w:rsidP="236D092A">
            <w:pPr>
              <w:rPr>
                <w:rFonts w:ascii="Times New Roman" w:hAnsi="Times New Roman" w:cs="Times New Roman"/>
                <w:sz w:val="24"/>
                <w:szCs w:val="24"/>
              </w:rPr>
            </w:pPr>
            <w:r w:rsidRPr="00DE2570">
              <w:rPr>
                <w:rFonts w:ascii="Times New Roman" w:eastAsia="Times New Roman" w:hAnsi="Times New Roman" w:cs="Times New Roman"/>
                <w:sz w:val="24"/>
                <w:szCs w:val="24"/>
              </w:rPr>
              <w:t>c. Cleaning and/or sanitization supplies</w:t>
            </w:r>
          </w:p>
        </w:tc>
        <w:tc>
          <w:tcPr>
            <w:tcW w:w="1620" w:type="dxa"/>
          </w:tcPr>
          <w:p w14:paraId="68EFA09E"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16387559"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07A94E37"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16A3141F" w14:textId="0CF13180" w:rsidTr="79B1C08A">
        <w:trPr>
          <w:trHeight w:val="330"/>
        </w:trPr>
        <w:tc>
          <w:tcPr>
            <w:tcW w:w="4675" w:type="dxa"/>
          </w:tcPr>
          <w:p w14:paraId="58C96155" w14:textId="5E989676"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d. Temporary classroom space to support social distancing</w:t>
            </w:r>
          </w:p>
        </w:tc>
        <w:tc>
          <w:tcPr>
            <w:tcW w:w="1620" w:type="dxa"/>
          </w:tcPr>
          <w:p w14:paraId="657E7BFE"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0FCB3296"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1C04BD84"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46FC4254" w14:textId="7ADABDE4" w:rsidTr="79B1C08A">
        <w:trPr>
          <w:trHeight w:val="300"/>
        </w:trPr>
        <w:tc>
          <w:tcPr>
            <w:tcW w:w="4675" w:type="dxa"/>
          </w:tcPr>
          <w:p w14:paraId="7E7D302B" w14:textId="18BBD88D" w:rsidR="00801F90" w:rsidRPr="00DE2570" w:rsidRDefault="00801F90" w:rsidP="236D092A">
            <w:pPr>
              <w:rPr>
                <w:rFonts w:ascii="Times New Roman" w:hAnsi="Times New Roman" w:cs="Times New Roman"/>
                <w:sz w:val="24"/>
                <w:szCs w:val="24"/>
              </w:rPr>
            </w:pPr>
            <w:r w:rsidRPr="00DE2570">
              <w:rPr>
                <w:rFonts w:ascii="Times New Roman" w:eastAsia="Times New Roman" w:hAnsi="Times New Roman" w:cs="Times New Roman"/>
                <w:sz w:val="24"/>
                <w:szCs w:val="24"/>
              </w:rPr>
              <w:t>e. Temporary or additional transportation services to support social distancing to and from school</w:t>
            </w:r>
          </w:p>
        </w:tc>
        <w:tc>
          <w:tcPr>
            <w:tcW w:w="1620" w:type="dxa"/>
          </w:tcPr>
          <w:p w14:paraId="1A8B6D23"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045B9265"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34B3D442"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4AEF4372" w14:textId="6460644B" w:rsidTr="79B1C08A">
        <w:trPr>
          <w:trHeight w:val="300"/>
        </w:trPr>
        <w:tc>
          <w:tcPr>
            <w:tcW w:w="4675" w:type="dxa"/>
          </w:tcPr>
          <w:p w14:paraId="7FA85334" w14:textId="71E576AA" w:rsidR="00801F90" w:rsidRPr="00DE2570" w:rsidRDefault="00801F90" w:rsidP="236D092A">
            <w:pPr>
              <w:rPr>
                <w:rFonts w:ascii="Times New Roman" w:hAnsi="Times New Roman" w:cs="Times New Roman"/>
                <w:sz w:val="24"/>
                <w:szCs w:val="24"/>
              </w:rPr>
            </w:pPr>
            <w:r w:rsidRPr="00DE2570">
              <w:rPr>
                <w:rFonts w:ascii="Times New Roman" w:eastAsia="Times New Roman" w:hAnsi="Times New Roman" w:cs="Times New Roman"/>
                <w:sz w:val="24"/>
                <w:szCs w:val="24"/>
              </w:rPr>
              <w:t>f. 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1620" w:type="dxa"/>
          </w:tcPr>
          <w:p w14:paraId="32AAF130"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2BD4D9C0"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60F4877B"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7CDBFBAA" w14:textId="5BB93FE0" w:rsidTr="79B1C08A">
        <w:trPr>
          <w:trHeight w:val="300"/>
        </w:trPr>
        <w:tc>
          <w:tcPr>
            <w:tcW w:w="4675" w:type="dxa"/>
          </w:tcPr>
          <w:p w14:paraId="35B6CB57" w14:textId="51AE0C63"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g. </w:t>
            </w:r>
            <w:proofErr w:type="gramStart"/>
            <w:r w:rsidRPr="00DE2570">
              <w:rPr>
                <w:rFonts w:ascii="Times New Roman" w:eastAsia="Times New Roman" w:hAnsi="Times New Roman" w:cs="Times New Roman"/>
                <w:sz w:val="24"/>
                <w:szCs w:val="24"/>
              </w:rPr>
              <w:t>Other</w:t>
            </w:r>
            <w:proofErr w:type="gramEnd"/>
            <w:r w:rsidRPr="00DE2570">
              <w:rPr>
                <w:rFonts w:ascii="Times New Roman" w:eastAsia="Times New Roman" w:hAnsi="Times New Roman" w:cs="Times New Roman"/>
                <w:sz w:val="24"/>
                <w:szCs w:val="24"/>
              </w:rPr>
              <w:t xml:space="preserve"> health protocols not listed above and aligned to guidance from the Centers for Disease Control and Prevention (CDC) such as: vaccines for staff and/or students, COVID-19 testing for staff and/or students, contact tracing, masks</w:t>
            </w:r>
          </w:p>
        </w:tc>
        <w:tc>
          <w:tcPr>
            <w:tcW w:w="1620" w:type="dxa"/>
          </w:tcPr>
          <w:p w14:paraId="3E6C3FEA"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58DB1FC8"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6CD46E95"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2AEBAFE5" w14:textId="6F8FD202" w:rsidTr="79B1C08A">
        <w:trPr>
          <w:trHeight w:val="300"/>
        </w:trPr>
        <w:tc>
          <w:tcPr>
            <w:tcW w:w="4675" w:type="dxa"/>
            <w:shd w:val="clear" w:color="auto" w:fill="FFF2CC" w:themeFill="accent4" w:themeFillTint="33"/>
          </w:tcPr>
          <w:p w14:paraId="775E7C7F" w14:textId="77777777"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Meeting Students’ Academic, Social, Emotional, and Other Needs (Excluding Mental Health Supports)</w:t>
            </w:r>
          </w:p>
        </w:tc>
        <w:tc>
          <w:tcPr>
            <w:tcW w:w="1620" w:type="dxa"/>
            <w:shd w:val="clear" w:color="auto" w:fill="FFF2CC" w:themeFill="accent4" w:themeFillTint="33"/>
          </w:tcPr>
          <w:p w14:paraId="3459F45A" w14:textId="77777777" w:rsidR="00801F90" w:rsidRPr="00DE2570" w:rsidRDefault="00801F90">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c>
          <w:tcPr>
            <w:tcW w:w="1440" w:type="dxa"/>
            <w:shd w:val="clear" w:color="auto" w:fill="FFF2CC" w:themeFill="accent4" w:themeFillTint="33"/>
          </w:tcPr>
          <w:p w14:paraId="4BF92CF1" w14:textId="77777777" w:rsidR="00801F90" w:rsidRPr="00DE2570" w:rsidRDefault="00801F90">
            <w:pPr>
              <w:rPr>
                <w:rFonts w:ascii="Times New Roman" w:eastAsia="Times New Roman" w:hAnsi="Times New Roman" w:cs="Times New Roman"/>
                <w:sz w:val="24"/>
                <w:szCs w:val="24"/>
              </w:rPr>
            </w:pPr>
          </w:p>
        </w:tc>
        <w:tc>
          <w:tcPr>
            <w:tcW w:w="1615" w:type="dxa"/>
            <w:shd w:val="clear" w:color="auto" w:fill="FFF2CC" w:themeFill="accent4" w:themeFillTint="33"/>
          </w:tcPr>
          <w:p w14:paraId="7B788DC9" w14:textId="77777777" w:rsidR="00801F90" w:rsidRPr="00DE2570" w:rsidRDefault="00801F90">
            <w:pPr>
              <w:rPr>
                <w:rFonts w:ascii="Times New Roman" w:eastAsia="Times New Roman" w:hAnsi="Times New Roman" w:cs="Times New Roman"/>
                <w:sz w:val="24"/>
                <w:szCs w:val="24"/>
              </w:rPr>
            </w:pPr>
          </w:p>
        </w:tc>
      </w:tr>
      <w:tr w:rsidR="00801F90" w:rsidRPr="00DE2570" w14:paraId="2BE18254" w14:textId="5F872F45" w:rsidTr="79B1C08A">
        <w:trPr>
          <w:trHeight w:val="300"/>
        </w:trPr>
        <w:tc>
          <w:tcPr>
            <w:tcW w:w="4675" w:type="dxa"/>
          </w:tcPr>
          <w:p w14:paraId="4CE25AD3" w14:textId="51956010"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h. Extended learning and/or summer learning</w:t>
            </w:r>
          </w:p>
        </w:tc>
        <w:tc>
          <w:tcPr>
            <w:tcW w:w="1620" w:type="dxa"/>
          </w:tcPr>
          <w:p w14:paraId="116CCBC4"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0462844D"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602D6014"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0F415ABD" w14:textId="02DB97CF" w:rsidTr="79B1C08A">
        <w:trPr>
          <w:trHeight w:val="300"/>
        </w:trPr>
        <w:tc>
          <w:tcPr>
            <w:tcW w:w="4675" w:type="dxa"/>
          </w:tcPr>
          <w:p w14:paraId="41CF0570" w14:textId="6A22F4E0" w:rsidR="00801F90" w:rsidRPr="00DE2570" w:rsidRDefault="00FB602C" w:rsidP="236D092A">
            <w:pPr>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w:t>
            </w:r>
            <w:r w:rsidR="00801F90" w:rsidRPr="00DE2570">
              <w:rPr>
                <w:rFonts w:ascii="Times New Roman" w:eastAsia="Times New Roman" w:hAnsi="Times New Roman" w:cs="Times New Roman"/>
                <w:sz w:val="24"/>
                <w:szCs w:val="24"/>
              </w:rPr>
              <w:t>utoring</w:t>
            </w:r>
          </w:p>
        </w:tc>
        <w:tc>
          <w:tcPr>
            <w:tcW w:w="1620" w:type="dxa"/>
          </w:tcPr>
          <w:p w14:paraId="079ED118"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3021658A"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3D5B982C"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18BB6F92" w14:textId="31428A71" w:rsidTr="79B1C08A">
        <w:trPr>
          <w:trHeight w:val="300"/>
        </w:trPr>
        <w:tc>
          <w:tcPr>
            <w:tcW w:w="4675" w:type="dxa"/>
          </w:tcPr>
          <w:p w14:paraId="4C8F271A" w14:textId="4650EB31" w:rsidR="00801F90" w:rsidRPr="00DE2570" w:rsidRDefault="00801F90" w:rsidP="00516F7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j. Additional staffing and/or activities to identify and/or respond to unique student needs and/or provide targeted support for underserved student groups, including each major racial and ethnic group, children from low-income families, children with disabilities,</w:t>
            </w:r>
          </w:p>
          <w:p w14:paraId="1A20BE6F" w14:textId="7C4A89FB" w:rsidR="00801F90" w:rsidRPr="00DE2570" w:rsidRDefault="00801F90" w:rsidP="004D6EEC">
            <w:pPr>
              <w:spacing w:after="160" w:line="259"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lastRenderedPageBreak/>
              <w:t>English learners, LGBTQ+ students, migratory</w:t>
            </w:r>
            <w:r w:rsidR="004D6EEC">
              <w:rPr>
                <w:rFonts w:ascii="Times New Roman" w:eastAsia="Times New Roman" w:hAnsi="Times New Roman" w:cs="Times New Roman"/>
                <w:sz w:val="24"/>
                <w:szCs w:val="24"/>
              </w:rPr>
              <w:t xml:space="preserve"> </w:t>
            </w:r>
            <w:r w:rsidRPr="00DE2570">
              <w:rPr>
                <w:rFonts w:ascii="Times New Roman" w:eastAsia="Times New Roman" w:hAnsi="Times New Roman" w:cs="Times New Roman"/>
                <w:sz w:val="24"/>
                <w:szCs w:val="24"/>
              </w:rPr>
              <w:t>students, students experiencing homelessness,</w:t>
            </w:r>
            <w:r w:rsidR="004D6EEC">
              <w:rPr>
                <w:rFonts w:ascii="Times New Roman" w:eastAsia="Times New Roman" w:hAnsi="Times New Roman" w:cs="Times New Roman"/>
                <w:sz w:val="24"/>
                <w:szCs w:val="24"/>
              </w:rPr>
              <w:t xml:space="preserve"> </w:t>
            </w:r>
            <w:r w:rsidRPr="00DE2570">
              <w:rPr>
                <w:rFonts w:ascii="Times New Roman" w:eastAsia="Times New Roman" w:hAnsi="Times New Roman" w:cs="Times New Roman"/>
                <w:sz w:val="24"/>
                <w:szCs w:val="24"/>
              </w:rPr>
              <w:t>youth in foster care, and other groups disproportionately impacted by the pandemic</w:t>
            </w:r>
          </w:p>
        </w:tc>
        <w:tc>
          <w:tcPr>
            <w:tcW w:w="1620" w:type="dxa"/>
          </w:tcPr>
          <w:p w14:paraId="6EA90D32"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04746EFE"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60C5F082"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4EC0F995" w14:textId="1AD47143" w:rsidTr="79B1C08A">
        <w:trPr>
          <w:trHeight w:val="300"/>
        </w:trPr>
        <w:tc>
          <w:tcPr>
            <w:tcW w:w="4675" w:type="dxa"/>
          </w:tcPr>
          <w:p w14:paraId="58D717A8" w14:textId="44F62A29" w:rsidR="00801F90" w:rsidRPr="00DE2570" w:rsidRDefault="00801F90" w:rsidP="004D6EEC">
            <w:pPr>
              <w:spacing w:after="160" w:line="259" w:lineRule="auto"/>
              <w:rPr>
                <w:rFonts w:ascii="Times New Roman" w:hAnsi="Times New Roman" w:cs="Times New Roman"/>
                <w:sz w:val="24"/>
                <w:szCs w:val="24"/>
              </w:rPr>
            </w:pPr>
            <w:r w:rsidRPr="00DE2570">
              <w:rPr>
                <w:rFonts w:ascii="Times New Roman" w:hAnsi="Times New Roman" w:cs="Times New Roman"/>
                <w:sz w:val="24"/>
                <w:szCs w:val="24"/>
              </w:rPr>
              <w:t>k. Universal screening, academic assessments,</w:t>
            </w:r>
            <w:r w:rsidR="004D6EEC">
              <w:rPr>
                <w:rFonts w:ascii="Times New Roman" w:hAnsi="Times New Roman" w:cs="Times New Roman"/>
                <w:sz w:val="24"/>
                <w:szCs w:val="24"/>
              </w:rPr>
              <w:t xml:space="preserve"> </w:t>
            </w:r>
            <w:r w:rsidRPr="00DE2570">
              <w:rPr>
                <w:rFonts w:ascii="Times New Roman" w:hAnsi="Times New Roman" w:cs="Times New Roman"/>
                <w:sz w:val="24"/>
                <w:szCs w:val="24"/>
              </w:rPr>
              <w:t>and intervention data systems, such as early warning systems and/or opportunities to learn data systems</w:t>
            </w:r>
          </w:p>
        </w:tc>
        <w:tc>
          <w:tcPr>
            <w:tcW w:w="1620" w:type="dxa"/>
          </w:tcPr>
          <w:p w14:paraId="72BAFE00"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4E6DF696"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6309E796"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1C71246B" w14:textId="548CC78B" w:rsidTr="79B1C08A">
        <w:trPr>
          <w:trHeight w:val="300"/>
        </w:trPr>
        <w:tc>
          <w:tcPr>
            <w:tcW w:w="4675" w:type="dxa"/>
          </w:tcPr>
          <w:p w14:paraId="72D07EDC" w14:textId="6F9ACCD2" w:rsidR="00801F90" w:rsidRPr="00DE2570" w:rsidRDefault="00801F90" w:rsidP="004D6EEC">
            <w:pPr>
              <w:spacing w:after="160" w:line="259" w:lineRule="auto"/>
              <w:rPr>
                <w:rFonts w:ascii="Times New Roman" w:hAnsi="Times New Roman" w:cs="Times New Roman"/>
                <w:sz w:val="24"/>
                <w:szCs w:val="24"/>
              </w:rPr>
            </w:pPr>
            <w:r w:rsidRPr="00DE2570">
              <w:rPr>
                <w:rFonts w:ascii="Times New Roman" w:eastAsia="Times New Roman" w:hAnsi="Times New Roman" w:cs="Times New Roman"/>
                <w:sz w:val="24"/>
                <w:szCs w:val="24"/>
              </w:rPr>
              <w:t>l. Improved coordination of services for students</w:t>
            </w:r>
            <w:r w:rsidR="004D6EEC">
              <w:rPr>
                <w:rFonts w:ascii="Times New Roman" w:eastAsia="Times New Roman" w:hAnsi="Times New Roman" w:cs="Times New Roman"/>
                <w:sz w:val="24"/>
                <w:szCs w:val="24"/>
              </w:rPr>
              <w:t xml:space="preserve"> </w:t>
            </w:r>
            <w:r w:rsidRPr="00DE2570">
              <w:rPr>
                <w:rFonts w:ascii="Times New Roman" w:eastAsia="Times New Roman" w:hAnsi="Times New Roman" w:cs="Times New Roman"/>
                <w:sz w:val="24"/>
                <w:szCs w:val="24"/>
              </w:rPr>
              <w:t>with multiple types of needs, such as full-service community schools or improved coordination with partner agencies, such as the foster care services</w:t>
            </w:r>
          </w:p>
        </w:tc>
        <w:tc>
          <w:tcPr>
            <w:tcW w:w="1620" w:type="dxa"/>
          </w:tcPr>
          <w:p w14:paraId="38B0EAEB"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72216341"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37D00806"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38DD737A" w14:textId="7857B205" w:rsidTr="79B1C08A">
        <w:trPr>
          <w:trHeight w:val="300"/>
        </w:trPr>
        <w:tc>
          <w:tcPr>
            <w:tcW w:w="4675" w:type="dxa"/>
          </w:tcPr>
          <w:p w14:paraId="736771F1" w14:textId="5BF7B165" w:rsidR="00801F90" w:rsidRPr="00DE2570" w:rsidRDefault="00801F90">
            <w:pPr>
              <w:rPr>
                <w:rFonts w:ascii="Times New Roman" w:hAnsi="Times New Roman" w:cs="Times New Roman"/>
                <w:sz w:val="24"/>
                <w:szCs w:val="24"/>
              </w:rPr>
            </w:pPr>
            <w:r w:rsidRPr="00DE2570">
              <w:rPr>
                <w:rFonts w:ascii="Times New Roman" w:hAnsi="Times New Roman" w:cs="Times New Roman"/>
                <w:sz w:val="24"/>
                <w:szCs w:val="24"/>
              </w:rPr>
              <w:t>m. Early Childhood Programs</w:t>
            </w:r>
          </w:p>
        </w:tc>
        <w:tc>
          <w:tcPr>
            <w:tcW w:w="1620" w:type="dxa"/>
          </w:tcPr>
          <w:p w14:paraId="1D992A62"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709D5886"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57555C3B"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0ED142F2" w14:textId="7337FA47" w:rsidTr="79B1C08A">
        <w:trPr>
          <w:trHeight w:val="300"/>
        </w:trPr>
        <w:tc>
          <w:tcPr>
            <w:tcW w:w="4675" w:type="dxa"/>
          </w:tcPr>
          <w:p w14:paraId="08EA8170" w14:textId="251523A3" w:rsidR="00801F90" w:rsidRPr="00DE2570" w:rsidRDefault="00801F90">
            <w:pPr>
              <w:rPr>
                <w:rFonts w:ascii="Times New Roman" w:hAnsi="Times New Roman" w:cs="Times New Roman"/>
                <w:sz w:val="24"/>
                <w:szCs w:val="24"/>
              </w:rPr>
            </w:pPr>
            <w:r w:rsidRPr="00DE2570">
              <w:rPr>
                <w:rFonts w:ascii="Times New Roman" w:eastAsia="Times New Roman" w:hAnsi="Times New Roman" w:cs="Times New Roman"/>
                <w:sz w:val="24"/>
                <w:szCs w:val="24"/>
              </w:rPr>
              <w:t>n. Hardware and software</w:t>
            </w:r>
          </w:p>
        </w:tc>
        <w:tc>
          <w:tcPr>
            <w:tcW w:w="1620" w:type="dxa"/>
          </w:tcPr>
          <w:p w14:paraId="2AD9C182"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1780659D"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45896F8D"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5ECD86DB" w14:textId="1DDC3A09" w:rsidTr="79B1C08A">
        <w:trPr>
          <w:trHeight w:val="300"/>
        </w:trPr>
        <w:tc>
          <w:tcPr>
            <w:tcW w:w="4675" w:type="dxa"/>
          </w:tcPr>
          <w:p w14:paraId="3EDA8D5A" w14:textId="0D32C524" w:rsidR="00801F90" w:rsidRPr="00DE2570" w:rsidRDefault="00801F90">
            <w:pPr>
              <w:rPr>
                <w:rFonts w:ascii="Times New Roman" w:hAnsi="Times New Roman" w:cs="Times New Roman"/>
                <w:sz w:val="24"/>
                <w:szCs w:val="24"/>
              </w:rPr>
            </w:pPr>
            <w:r w:rsidRPr="00DE2570">
              <w:rPr>
                <w:rFonts w:ascii="Times New Roman" w:hAnsi="Times New Roman" w:cs="Times New Roman"/>
                <w:sz w:val="24"/>
                <w:szCs w:val="24"/>
              </w:rPr>
              <w:t>o. Wi-Fi, broadband, or other connectivity</w:t>
            </w:r>
          </w:p>
        </w:tc>
        <w:tc>
          <w:tcPr>
            <w:tcW w:w="1620" w:type="dxa"/>
          </w:tcPr>
          <w:p w14:paraId="693BC369"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78223CB2"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24AB335A"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0223A7DA" w14:textId="13F13518" w:rsidTr="79B1C08A">
        <w:trPr>
          <w:trHeight w:val="300"/>
        </w:trPr>
        <w:tc>
          <w:tcPr>
            <w:tcW w:w="4675" w:type="dxa"/>
          </w:tcPr>
          <w:p w14:paraId="7A49449F" w14:textId="788AB3F0"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p. Curriculum adoption and learning materials</w:t>
            </w:r>
          </w:p>
        </w:tc>
        <w:tc>
          <w:tcPr>
            <w:tcW w:w="1620" w:type="dxa"/>
          </w:tcPr>
          <w:p w14:paraId="7AB0E12B"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410E67E7"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278E9C1B"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2698768D" w14:textId="42CD65ED" w:rsidTr="79B1C08A">
        <w:trPr>
          <w:trHeight w:val="300"/>
        </w:trPr>
        <w:tc>
          <w:tcPr>
            <w:tcW w:w="4675" w:type="dxa"/>
          </w:tcPr>
          <w:p w14:paraId="172516EF" w14:textId="7E37CC9B" w:rsidR="00801F90" w:rsidRPr="00DE2570" w:rsidRDefault="00801F90" w:rsidP="007527B6">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q. Core staff capacity building / training to increase instructional quality and advance equity</w:t>
            </w:r>
          </w:p>
        </w:tc>
        <w:tc>
          <w:tcPr>
            <w:tcW w:w="1620" w:type="dxa"/>
          </w:tcPr>
          <w:p w14:paraId="04ED81C8"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535DFE3C"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5CCC1CF2"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33C492A5" w14:textId="0A639C35" w:rsidTr="79B1C08A">
        <w:trPr>
          <w:trHeight w:val="300"/>
        </w:trPr>
        <w:tc>
          <w:tcPr>
            <w:tcW w:w="4675" w:type="dxa"/>
          </w:tcPr>
          <w:p w14:paraId="59D417A0" w14:textId="28DB4305" w:rsidR="00801F90" w:rsidRPr="00DE2570" w:rsidRDefault="00801F90" w:rsidP="007527B6">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r. Investments in talent pipelines for teachers and/or classified staff</w:t>
            </w:r>
          </w:p>
        </w:tc>
        <w:tc>
          <w:tcPr>
            <w:tcW w:w="1620" w:type="dxa"/>
          </w:tcPr>
          <w:p w14:paraId="389B2AC5"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6D627E8C"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2A6C62A4"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6E524AC5" w14:textId="2BBCC7B7" w:rsidTr="79B1C08A">
        <w:trPr>
          <w:trHeight w:val="300"/>
        </w:trPr>
        <w:tc>
          <w:tcPr>
            <w:tcW w:w="4675" w:type="dxa"/>
            <w:shd w:val="clear" w:color="auto" w:fill="FFF2CC" w:themeFill="accent4" w:themeFillTint="33"/>
          </w:tcPr>
          <w:p w14:paraId="33BC6341" w14:textId="77777777" w:rsidR="00801F90" w:rsidRPr="00DE2570" w:rsidRDefault="00801F90" w:rsidP="236D092A">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Mental Health Supports for Students and Staff</w:t>
            </w:r>
          </w:p>
        </w:tc>
        <w:tc>
          <w:tcPr>
            <w:tcW w:w="1620" w:type="dxa"/>
            <w:shd w:val="clear" w:color="auto" w:fill="FFF2CC" w:themeFill="accent4" w:themeFillTint="33"/>
          </w:tcPr>
          <w:p w14:paraId="20BC2335" w14:textId="77777777" w:rsidR="00801F90" w:rsidRPr="00DE2570" w:rsidRDefault="00801F90">
            <w:pPr>
              <w:rPr>
                <w:rFonts w:ascii="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c>
          <w:tcPr>
            <w:tcW w:w="1440" w:type="dxa"/>
            <w:shd w:val="clear" w:color="auto" w:fill="FFF2CC" w:themeFill="accent4" w:themeFillTint="33"/>
          </w:tcPr>
          <w:p w14:paraId="1B9486D0" w14:textId="77777777" w:rsidR="00801F90" w:rsidRPr="00DE2570" w:rsidRDefault="00801F90">
            <w:pPr>
              <w:rPr>
                <w:rFonts w:ascii="Times New Roman" w:eastAsia="Times New Roman" w:hAnsi="Times New Roman" w:cs="Times New Roman"/>
                <w:sz w:val="24"/>
                <w:szCs w:val="24"/>
              </w:rPr>
            </w:pPr>
          </w:p>
        </w:tc>
        <w:tc>
          <w:tcPr>
            <w:tcW w:w="1615" w:type="dxa"/>
            <w:shd w:val="clear" w:color="auto" w:fill="FFF2CC" w:themeFill="accent4" w:themeFillTint="33"/>
          </w:tcPr>
          <w:p w14:paraId="044685A2" w14:textId="77777777" w:rsidR="00801F90" w:rsidRPr="00DE2570" w:rsidRDefault="00801F90">
            <w:pPr>
              <w:rPr>
                <w:rFonts w:ascii="Times New Roman" w:eastAsia="Times New Roman" w:hAnsi="Times New Roman" w:cs="Times New Roman"/>
                <w:sz w:val="24"/>
                <w:szCs w:val="24"/>
              </w:rPr>
            </w:pPr>
          </w:p>
        </w:tc>
      </w:tr>
      <w:tr w:rsidR="00801F90" w:rsidRPr="00DE2570" w14:paraId="528F9F0D" w14:textId="292B4292" w:rsidTr="79B1C08A">
        <w:trPr>
          <w:trHeight w:val="300"/>
        </w:trPr>
        <w:tc>
          <w:tcPr>
            <w:tcW w:w="4675" w:type="dxa"/>
          </w:tcPr>
          <w:p w14:paraId="4411331A" w14:textId="1C921FB2" w:rsidR="00801F90" w:rsidRPr="00DE2570" w:rsidRDefault="00801F90" w:rsidP="007527B6">
            <w:pPr>
              <w:rPr>
                <w:rFonts w:ascii="Times New Roman" w:hAnsi="Times New Roman" w:cs="Times New Roman"/>
                <w:sz w:val="24"/>
                <w:szCs w:val="24"/>
              </w:rPr>
            </w:pPr>
            <w:r w:rsidRPr="00DE2570">
              <w:rPr>
                <w:rFonts w:ascii="Times New Roman" w:hAnsi="Times New Roman" w:cs="Times New Roman"/>
                <w:sz w:val="24"/>
                <w:szCs w:val="24"/>
              </w:rPr>
              <w:t>s. Additional staffing and/or activities to assess and support social-emotional well-being, including mental health, for students, educators and/or families</w:t>
            </w:r>
          </w:p>
        </w:tc>
        <w:tc>
          <w:tcPr>
            <w:tcW w:w="1620" w:type="dxa"/>
          </w:tcPr>
          <w:p w14:paraId="3B0A34AE"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722E638A"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7BA5B314"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271EA64B" w14:textId="080AC6E0" w:rsidTr="79B1C08A">
        <w:trPr>
          <w:trHeight w:val="300"/>
        </w:trPr>
        <w:tc>
          <w:tcPr>
            <w:tcW w:w="4675" w:type="dxa"/>
            <w:shd w:val="clear" w:color="auto" w:fill="FFF2CC" w:themeFill="accent4" w:themeFillTint="33"/>
          </w:tcPr>
          <w:p w14:paraId="4167456F" w14:textId="17671CB5"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Operational Continuity and Other Allowed Uses</w:t>
            </w:r>
          </w:p>
        </w:tc>
        <w:tc>
          <w:tcPr>
            <w:tcW w:w="1620" w:type="dxa"/>
            <w:shd w:val="clear" w:color="auto" w:fill="FFF2CC" w:themeFill="accent4" w:themeFillTint="33"/>
          </w:tcPr>
          <w:p w14:paraId="05E0E171" w14:textId="69C4FD21"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Auto-calculate from rows a-</w:t>
            </w:r>
            <w:proofErr w:type="spellStart"/>
            <w:r w:rsidRPr="00DE2570">
              <w:rPr>
                <w:rFonts w:ascii="Times New Roman" w:eastAsia="Times New Roman" w:hAnsi="Times New Roman" w:cs="Times New Roman"/>
                <w:sz w:val="24"/>
                <w:szCs w:val="24"/>
              </w:rPr>
              <w:t>i</w:t>
            </w:r>
            <w:proofErr w:type="spellEnd"/>
            <w:r w:rsidRPr="00DE2570">
              <w:rPr>
                <w:rFonts w:ascii="Times New Roman" w:eastAsia="Times New Roman" w:hAnsi="Times New Roman" w:cs="Times New Roman"/>
                <w:sz w:val="24"/>
                <w:szCs w:val="24"/>
              </w:rPr>
              <w:t xml:space="preserve"> below</w:t>
            </w:r>
          </w:p>
        </w:tc>
        <w:tc>
          <w:tcPr>
            <w:tcW w:w="1440" w:type="dxa"/>
            <w:shd w:val="clear" w:color="auto" w:fill="FFF2CC" w:themeFill="accent4" w:themeFillTint="33"/>
          </w:tcPr>
          <w:p w14:paraId="1C4020A2" w14:textId="77777777" w:rsidR="00801F90" w:rsidRPr="00DE2570" w:rsidRDefault="00801F90" w:rsidP="236D092A">
            <w:pPr>
              <w:rPr>
                <w:rFonts w:ascii="Times New Roman" w:eastAsia="Times New Roman" w:hAnsi="Times New Roman" w:cs="Times New Roman"/>
                <w:sz w:val="24"/>
                <w:szCs w:val="24"/>
              </w:rPr>
            </w:pPr>
          </w:p>
        </w:tc>
        <w:tc>
          <w:tcPr>
            <w:tcW w:w="1615" w:type="dxa"/>
            <w:shd w:val="clear" w:color="auto" w:fill="FFF2CC" w:themeFill="accent4" w:themeFillTint="33"/>
          </w:tcPr>
          <w:p w14:paraId="207C2451"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189AAEC0" w14:textId="222DC286" w:rsidTr="79B1C08A">
        <w:trPr>
          <w:trHeight w:val="300"/>
        </w:trPr>
        <w:tc>
          <w:tcPr>
            <w:tcW w:w="4675" w:type="dxa"/>
          </w:tcPr>
          <w:p w14:paraId="3D29D810" w14:textId="2417A4E0" w:rsidR="00801F90" w:rsidRPr="00DE2570" w:rsidRDefault="00801F90" w:rsidP="007527B6">
            <w:pPr>
              <w:rPr>
                <w:rFonts w:ascii="Times New Roman" w:hAnsi="Times New Roman" w:cs="Times New Roman"/>
                <w:sz w:val="24"/>
                <w:szCs w:val="24"/>
              </w:rPr>
            </w:pPr>
            <w:r w:rsidRPr="00DE2570">
              <w:rPr>
                <w:rFonts w:ascii="Times New Roman" w:eastAsia="Times New Roman" w:hAnsi="Times New Roman" w:cs="Times New Roman"/>
                <w:sz w:val="24"/>
                <w:szCs w:val="24"/>
              </w:rPr>
              <w:t>t. Any activity not described above that is authorized by the McKinney-Vento Homeless Assistance Act</w:t>
            </w:r>
          </w:p>
        </w:tc>
        <w:tc>
          <w:tcPr>
            <w:tcW w:w="1620" w:type="dxa"/>
          </w:tcPr>
          <w:p w14:paraId="5CE69081"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4207F45E"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508C5317"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4426233A" w14:textId="4CF09435" w:rsidTr="79B1C08A">
        <w:trPr>
          <w:trHeight w:val="300"/>
        </w:trPr>
        <w:tc>
          <w:tcPr>
            <w:tcW w:w="4675" w:type="dxa"/>
          </w:tcPr>
          <w:p w14:paraId="43496FCE" w14:textId="481B1F7A" w:rsidR="00801F90" w:rsidRPr="00DE2570" w:rsidRDefault="00801F90" w:rsidP="007527B6">
            <w:pPr>
              <w:rPr>
                <w:rFonts w:ascii="Times New Roman" w:hAnsi="Times New Roman" w:cs="Times New Roman"/>
                <w:sz w:val="24"/>
                <w:szCs w:val="24"/>
              </w:rPr>
            </w:pPr>
            <w:r w:rsidRPr="00DE2570">
              <w:rPr>
                <w:rFonts w:ascii="Times New Roman" w:eastAsia="Times New Roman" w:hAnsi="Times New Roman" w:cs="Times New Roman"/>
                <w:sz w:val="24"/>
                <w:szCs w:val="24"/>
              </w:rPr>
              <w:t>u. Any activity not described above that is authorized by the Elementary and Secondary Education Act of 1965</w:t>
            </w:r>
          </w:p>
        </w:tc>
        <w:tc>
          <w:tcPr>
            <w:tcW w:w="1620" w:type="dxa"/>
          </w:tcPr>
          <w:p w14:paraId="1293C923"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6C97BC26"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44728ABF"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7491C81B" w14:textId="7DB29B61" w:rsidTr="79B1C08A">
        <w:trPr>
          <w:trHeight w:val="300"/>
        </w:trPr>
        <w:tc>
          <w:tcPr>
            <w:tcW w:w="4675" w:type="dxa"/>
          </w:tcPr>
          <w:p w14:paraId="5AA09FBA" w14:textId="57496970" w:rsidR="00801F90" w:rsidRPr="00DE2570" w:rsidRDefault="00801F90" w:rsidP="007527B6">
            <w:pPr>
              <w:rPr>
                <w:rFonts w:ascii="Times New Roman" w:hAnsi="Times New Roman" w:cs="Times New Roman"/>
                <w:sz w:val="24"/>
                <w:szCs w:val="24"/>
              </w:rPr>
            </w:pPr>
            <w:r w:rsidRPr="00DE2570">
              <w:rPr>
                <w:rFonts w:ascii="Times New Roman" w:eastAsia="Times New Roman" w:hAnsi="Times New Roman" w:cs="Times New Roman"/>
                <w:sz w:val="24"/>
                <w:szCs w:val="24"/>
              </w:rPr>
              <w:lastRenderedPageBreak/>
              <w:t>v. Any activity not described above that is authorized by the Individuals with Disabilities Education Act</w:t>
            </w:r>
          </w:p>
        </w:tc>
        <w:tc>
          <w:tcPr>
            <w:tcW w:w="1620" w:type="dxa"/>
          </w:tcPr>
          <w:p w14:paraId="27197A5C"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2D59E0EA"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47FFDDC3"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4DF930D2" w14:textId="171ECFFD" w:rsidTr="79B1C08A">
        <w:trPr>
          <w:trHeight w:val="300"/>
        </w:trPr>
        <w:tc>
          <w:tcPr>
            <w:tcW w:w="4675" w:type="dxa"/>
          </w:tcPr>
          <w:p w14:paraId="7F333216" w14:textId="59EC8A46" w:rsidR="00801F90" w:rsidRPr="00DE2570" w:rsidRDefault="00801F90" w:rsidP="007527B6">
            <w:pPr>
              <w:rPr>
                <w:rFonts w:ascii="Times New Roman" w:hAnsi="Times New Roman" w:cs="Times New Roman"/>
                <w:sz w:val="24"/>
                <w:szCs w:val="24"/>
              </w:rPr>
            </w:pPr>
            <w:r w:rsidRPr="00DE2570">
              <w:rPr>
                <w:rFonts w:ascii="Times New Roman" w:eastAsia="Times New Roman" w:hAnsi="Times New Roman" w:cs="Times New Roman"/>
                <w:sz w:val="24"/>
                <w:szCs w:val="24"/>
              </w:rPr>
              <w:t>w. Any activity not described above that is authorized by the Adult Education and Family Literacy Act</w:t>
            </w:r>
          </w:p>
        </w:tc>
        <w:tc>
          <w:tcPr>
            <w:tcW w:w="1620" w:type="dxa"/>
          </w:tcPr>
          <w:p w14:paraId="647E506B"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6D03ADE4"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141DD58F"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6F62FDF9" w14:textId="4EBA4386" w:rsidTr="79B1C08A">
        <w:trPr>
          <w:trHeight w:val="300"/>
        </w:trPr>
        <w:tc>
          <w:tcPr>
            <w:tcW w:w="4675" w:type="dxa"/>
          </w:tcPr>
          <w:p w14:paraId="6FF6B123" w14:textId="772922E1" w:rsidR="00801F90" w:rsidRPr="00DE2570" w:rsidRDefault="00801F90" w:rsidP="00801F90">
            <w:pPr>
              <w:rPr>
                <w:rFonts w:ascii="Times New Roman" w:hAnsi="Times New Roman" w:cs="Times New Roman"/>
                <w:sz w:val="24"/>
                <w:szCs w:val="24"/>
              </w:rPr>
            </w:pPr>
            <w:r w:rsidRPr="00DE2570">
              <w:rPr>
                <w:rFonts w:ascii="Times New Roman" w:eastAsia="Times New Roman" w:hAnsi="Times New Roman" w:cs="Times New Roman"/>
                <w:sz w:val="24"/>
                <w:szCs w:val="24"/>
              </w:rPr>
              <w:t>x. Any activity not described above that is authorized by the Carl D. Perkins Career and Technical Education Act of 2006</w:t>
            </w:r>
          </w:p>
        </w:tc>
        <w:tc>
          <w:tcPr>
            <w:tcW w:w="1620" w:type="dxa"/>
          </w:tcPr>
          <w:p w14:paraId="5B25A278"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7DF9B0AF"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5ABD50FB"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261FCE4C" w14:textId="7B6A6E38" w:rsidTr="79B1C08A">
        <w:trPr>
          <w:trHeight w:val="300"/>
        </w:trPr>
        <w:tc>
          <w:tcPr>
            <w:tcW w:w="4675" w:type="dxa"/>
          </w:tcPr>
          <w:p w14:paraId="6E2B56B0" w14:textId="029F54F7" w:rsidR="00801F90" w:rsidRPr="00DE2570" w:rsidRDefault="00801F90" w:rsidP="00801F90">
            <w:pPr>
              <w:rPr>
                <w:rFonts w:ascii="Times New Roman" w:hAnsi="Times New Roman" w:cs="Times New Roman"/>
                <w:sz w:val="24"/>
                <w:szCs w:val="24"/>
              </w:rPr>
            </w:pPr>
            <w:r w:rsidRPr="00DE2570">
              <w:rPr>
                <w:rFonts w:ascii="Times New Roman" w:eastAsia="Times New Roman" w:hAnsi="Times New Roman" w:cs="Times New Roman"/>
                <w:sz w:val="24"/>
                <w:szCs w:val="24"/>
              </w:rPr>
              <w:t xml:space="preserve">y. </w:t>
            </w:r>
            <w:proofErr w:type="gramStart"/>
            <w:r w:rsidRPr="00DE2570">
              <w:rPr>
                <w:rFonts w:ascii="Times New Roman" w:eastAsia="Times New Roman" w:hAnsi="Times New Roman" w:cs="Times New Roman"/>
                <w:sz w:val="24"/>
                <w:szCs w:val="24"/>
              </w:rPr>
              <w:t>Other</w:t>
            </w:r>
            <w:proofErr w:type="gramEnd"/>
            <w:r w:rsidRPr="00DE2570">
              <w:rPr>
                <w:rFonts w:ascii="Times New Roman" w:eastAsia="Times New Roman" w:hAnsi="Times New Roman" w:cs="Times New Roman"/>
                <w:sz w:val="24"/>
                <w:szCs w:val="24"/>
              </w:rPr>
              <w:t xml:space="preserve"> activities not described above that are necessary to maintain the operation of and continuity of services in local educational agencies and continuing to employ existing staff of the local educational agency</w:t>
            </w:r>
          </w:p>
        </w:tc>
        <w:tc>
          <w:tcPr>
            <w:tcW w:w="1620" w:type="dxa"/>
          </w:tcPr>
          <w:p w14:paraId="2F3BF32D" w14:textId="77777777" w:rsidR="00801F90" w:rsidRPr="00DE2570" w:rsidRDefault="00801F90" w:rsidP="236D092A">
            <w:pPr>
              <w:rPr>
                <w:rFonts w:ascii="Times New Roman" w:eastAsia="Times New Roman" w:hAnsi="Times New Roman" w:cs="Times New Roman"/>
                <w:sz w:val="24"/>
                <w:szCs w:val="24"/>
              </w:rPr>
            </w:pPr>
          </w:p>
        </w:tc>
        <w:tc>
          <w:tcPr>
            <w:tcW w:w="1440" w:type="dxa"/>
          </w:tcPr>
          <w:p w14:paraId="5AA3FB66" w14:textId="77777777" w:rsidR="00801F90" w:rsidRPr="00DE2570" w:rsidRDefault="00801F90" w:rsidP="236D092A">
            <w:pPr>
              <w:rPr>
                <w:rFonts w:ascii="Times New Roman" w:eastAsia="Times New Roman" w:hAnsi="Times New Roman" w:cs="Times New Roman"/>
                <w:sz w:val="24"/>
                <w:szCs w:val="24"/>
              </w:rPr>
            </w:pPr>
          </w:p>
        </w:tc>
        <w:tc>
          <w:tcPr>
            <w:tcW w:w="1615" w:type="dxa"/>
          </w:tcPr>
          <w:p w14:paraId="3D134ABD" w14:textId="77777777" w:rsidR="00801F90" w:rsidRPr="00DE2570" w:rsidRDefault="00801F90" w:rsidP="236D092A">
            <w:pPr>
              <w:rPr>
                <w:rFonts w:ascii="Times New Roman" w:eastAsia="Times New Roman" w:hAnsi="Times New Roman" w:cs="Times New Roman"/>
                <w:sz w:val="24"/>
                <w:szCs w:val="24"/>
              </w:rPr>
            </w:pPr>
          </w:p>
        </w:tc>
      </w:tr>
      <w:tr w:rsidR="00801F90" w:rsidRPr="00DE2570" w14:paraId="4D970727" w14:textId="1FC9458E" w:rsidTr="79B1C08A">
        <w:trPr>
          <w:trHeight w:val="300"/>
        </w:trPr>
        <w:tc>
          <w:tcPr>
            <w:tcW w:w="4675" w:type="dxa"/>
            <w:shd w:val="clear" w:color="auto" w:fill="FFF2CC" w:themeFill="accent4" w:themeFillTint="33"/>
          </w:tcPr>
          <w:p w14:paraId="7949D6BF" w14:textId="6ABB63DA"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Total ESSER Expenditures</w:t>
            </w:r>
          </w:p>
        </w:tc>
        <w:tc>
          <w:tcPr>
            <w:tcW w:w="1620" w:type="dxa"/>
            <w:shd w:val="clear" w:color="auto" w:fill="FFF2CC" w:themeFill="accent4" w:themeFillTint="33"/>
          </w:tcPr>
          <w:p w14:paraId="1A989F93" w14:textId="08D7B4AE" w:rsidR="00801F90" w:rsidRPr="00DE2570" w:rsidRDefault="00801F90" w:rsidP="236D092A">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Auto-calculate from the 4-categories above</w:t>
            </w:r>
          </w:p>
        </w:tc>
        <w:tc>
          <w:tcPr>
            <w:tcW w:w="1440" w:type="dxa"/>
            <w:shd w:val="clear" w:color="auto" w:fill="FFF2CC" w:themeFill="accent4" w:themeFillTint="33"/>
          </w:tcPr>
          <w:p w14:paraId="2164F2A4" w14:textId="77777777" w:rsidR="00801F90" w:rsidRPr="00DE2570" w:rsidRDefault="00801F90" w:rsidP="236D092A">
            <w:pPr>
              <w:rPr>
                <w:rFonts w:ascii="Times New Roman" w:eastAsia="Times New Roman" w:hAnsi="Times New Roman" w:cs="Times New Roman"/>
                <w:sz w:val="24"/>
                <w:szCs w:val="24"/>
              </w:rPr>
            </w:pPr>
          </w:p>
        </w:tc>
        <w:tc>
          <w:tcPr>
            <w:tcW w:w="1615" w:type="dxa"/>
            <w:shd w:val="clear" w:color="auto" w:fill="FFF2CC" w:themeFill="accent4" w:themeFillTint="33"/>
          </w:tcPr>
          <w:p w14:paraId="077E0C37" w14:textId="77777777" w:rsidR="00801F90" w:rsidRPr="00DE2570" w:rsidRDefault="00801F90" w:rsidP="236D092A">
            <w:pPr>
              <w:rPr>
                <w:rFonts w:ascii="Times New Roman" w:eastAsia="Times New Roman" w:hAnsi="Times New Roman" w:cs="Times New Roman"/>
                <w:sz w:val="24"/>
                <w:szCs w:val="24"/>
              </w:rPr>
            </w:pPr>
          </w:p>
        </w:tc>
      </w:tr>
    </w:tbl>
    <w:p w14:paraId="016E5B83" w14:textId="275C5374" w:rsidR="3DA384EA" w:rsidRPr="00DE2570" w:rsidRDefault="3DA384EA" w:rsidP="236D092A">
      <w:pPr>
        <w:spacing w:after="0" w:line="240" w:lineRule="auto"/>
        <w:rPr>
          <w:rFonts w:ascii="Times New Roman" w:eastAsia="Times New Roman" w:hAnsi="Times New Roman" w:cs="Times New Roman"/>
          <w:b/>
          <w:bCs/>
          <w:sz w:val="24"/>
          <w:szCs w:val="24"/>
          <w:highlight w:val="yellow"/>
        </w:rPr>
      </w:pPr>
    </w:p>
    <w:p w14:paraId="14CB5334" w14:textId="77777777" w:rsidR="00B9116B" w:rsidRPr="00DE2570" w:rsidRDefault="001A7D50" w:rsidP="001A7D50">
      <w:pPr>
        <w:spacing w:after="0" w:line="240" w:lineRule="auto"/>
        <w:rPr>
          <w:rFonts w:ascii="Times New Roman" w:eastAsia="Times New Roman" w:hAnsi="Times New Roman" w:cs="Times New Roman"/>
          <w:b/>
          <w:bCs/>
          <w:sz w:val="24"/>
          <w:szCs w:val="24"/>
          <w:highlight w:val="yellow"/>
        </w:rPr>
      </w:pPr>
      <w:bookmarkStart w:id="6" w:name="_Hlk155859023"/>
      <w:bookmarkStart w:id="7" w:name="PartIIIdSchoolHealth"/>
      <w:bookmarkStart w:id="8" w:name="_Hlk155856331"/>
      <w:r w:rsidRPr="79B1C08A">
        <w:rPr>
          <w:rFonts w:ascii="Times New Roman" w:eastAsia="Times New Roman" w:hAnsi="Times New Roman" w:cs="Times New Roman"/>
          <w:b/>
          <w:bCs/>
          <w:sz w:val="24"/>
          <w:szCs w:val="24"/>
          <w:highlight w:val="yellow"/>
        </w:rPr>
        <w:t>c. Hiring and Retention of Specific Positions</w:t>
      </w:r>
    </w:p>
    <w:bookmarkEnd w:id="6"/>
    <w:p w14:paraId="51815E39" w14:textId="36805D42" w:rsidR="001A7D50" w:rsidRPr="00DE2570" w:rsidRDefault="00917ED6" w:rsidP="001A7D50">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The amounts below are s</w:t>
      </w:r>
      <w:r w:rsidR="00B9116B" w:rsidRPr="00DE2570">
        <w:rPr>
          <w:rFonts w:ascii="Times New Roman" w:eastAsia="Times New Roman" w:hAnsi="Times New Roman" w:cs="Times New Roman"/>
          <w:sz w:val="24"/>
          <w:szCs w:val="24"/>
        </w:rPr>
        <w:t>elf-reported</w:t>
      </w:r>
      <w:r w:rsidR="001A7D50" w:rsidRPr="00DE2570">
        <w:rPr>
          <w:rFonts w:ascii="Times New Roman" w:eastAsia="Times New Roman" w:hAnsi="Times New Roman" w:cs="Times New Roman"/>
          <w:sz w:val="24"/>
          <w:szCs w:val="24"/>
        </w:rPr>
        <w:t xml:space="preserve"> in </w:t>
      </w:r>
      <w:r w:rsidR="004D6EEC">
        <w:rPr>
          <w:rFonts w:ascii="Times New Roman" w:eastAsia="Times New Roman" w:hAnsi="Times New Roman" w:cs="Times New Roman"/>
          <w:sz w:val="24"/>
          <w:szCs w:val="24"/>
        </w:rPr>
        <w:t>the</w:t>
      </w:r>
      <w:r w:rsidRPr="00DE2570">
        <w:rPr>
          <w:rFonts w:ascii="Times New Roman" w:eastAsia="Times New Roman" w:hAnsi="Times New Roman" w:cs="Times New Roman"/>
          <w:sz w:val="24"/>
          <w:szCs w:val="24"/>
        </w:rPr>
        <w:t xml:space="preserve"> salaries and benefits of </w:t>
      </w:r>
      <w:r w:rsidR="001A7D50" w:rsidRPr="00DE2570">
        <w:rPr>
          <w:rFonts w:ascii="Times New Roman" w:eastAsia="Times New Roman" w:hAnsi="Times New Roman" w:cs="Times New Roman"/>
          <w:sz w:val="24"/>
          <w:szCs w:val="24"/>
        </w:rPr>
        <w:t xml:space="preserve">Part II: Fiscal Year 2023 Expenditures, </w:t>
      </w:r>
      <w:r w:rsidR="00A426D7">
        <w:rPr>
          <w:rFonts w:ascii="Times New Roman" w:eastAsia="Times New Roman" w:hAnsi="Times New Roman" w:cs="Times New Roman"/>
          <w:sz w:val="24"/>
          <w:szCs w:val="24"/>
        </w:rPr>
        <w:t xml:space="preserve">section </w:t>
      </w:r>
      <w:r w:rsidR="001A7D50" w:rsidRPr="00DE2570">
        <w:rPr>
          <w:rFonts w:ascii="Times New Roman" w:eastAsia="Times New Roman" w:hAnsi="Times New Roman" w:cs="Times New Roman"/>
          <w:sz w:val="24"/>
          <w:szCs w:val="24"/>
        </w:rPr>
        <w:t xml:space="preserve">a. Expenditures by </w:t>
      </w:r>
      <w:r w:rsidR="00035D15">
        <w:rPr>
          <w:rFonts w:ascii="Times New Roman" w:eastAsia="Times New Roman" w:hAnsi="Times New Roman" w:cs="Times New Roman"/>
          <w:sz w:val="24"/>
          <w:szCs w:val="24"/>
        </w:rPr>
        <w:t>Object</w:t>
      </w:r>
      <w:r w:rsidR="001A7D50" w:rsidRPr="00DE2570">
        <w:rPr>
          <w:rFonts w:ascii="Times New Roman" w:eastAsia="Times New Roman" w:hAnsi="Times New Roman" w:cs="Times New Roman"/>
          <w:sz w:val="24"/>
          <w:szCs w:val="24"/>
        </w:rPr>
        <w:t xml:space="preserve"> </w:t>
      </w:r>
      <w:r w:rsidR="00035D15">
        <w:rPr>
          <w:rFonts w:ascii="Times New Roman" w:eastAsia="Times New Roman" w:hAnsi="Times New Roman" w:cs="Times New Roman"/>
          <w:sz w:val="24"/>
          <w:szCs w:val="24"/>
        </w:rPr>
        <w:t>C</w:t>
      </w:r>
      <w:r w:rsidR="001A7D50" w:rsidRPr="00DE2570">
        <w:rPr>
          <w:rFonts w:ascii="Times New Roman" w:eastAsia="Times New Roman" w:hAnsi="Times New Roman" w:cs="Times New Roman"/>
          <w:sz w:val="24"/>
          <w:szCs w:val="24"/>
        </w:rPr>
        <w:t>ode:</w:t>
      </w:r>
    </w:p>
    <w:p w14:paraId="75F229B4" w14:textId="6636DB25" w:rsidR="001A7D50" w:rsidRPr="00DE2570" w:rsidRDefault="001A7D50" w:rsidP="001A7D50">
      <w:pPr>
        <w:spacing w:after="0" w:line="240" w:lineRule="auto"/>
        <w:rPr>
          <w:rFonts w:ascii="Times New Roman" w:eastAsia="Times New Roman" w:hAnsi="Times New Roman" w:cs="Times New Roman"/>
          <w:b/>
          <w:bCs/>
          <w:sz w:val="24"/>
          <w:szCs w:val="24"/>
          <w:highlight w:val="yellow"/>
        </w:rPr>
      </w:pPr>
    </w:p>
    <w:tbl>
      <w:tblPr>
        <w:tblStyle w:val="TableGrid"/>
        <w:tblW w:w="9985" w:type="dxa"/>
        <w:tblLook w:val="04A0" w:firstRow="1" w:lastRow="0" w:firstColumn="1" w:lastColumn="0" w:noHBand="0" w:noVBand="1"/>
      </w:tblPr>
      <w:tblGrid>
        <w:gridCol w:w="4567"/>
        <w:gridCol w:w="1806"/>
        <w:gridCol w:w="1806"/>
        <w:gridCol w:w="1806"/>
      </w:tblGrid>
      <w:tr w:rsidR="00B9116B" w:rsidRPr="00DE2570" w14:paraId="12A975F4" w14:textId="15D1F9BF" w:rsidTr="79B1C08A">
        <w:tc>
          <w:tcPr>
            <w:tcW w:w="4567" w:type="dxa"/>
            <w:shd w:val="clear" w:color="auto" w:fill="BFBFBF" w:themeFill="background1" w:themeFillShade="BF"/>
          </w:tcPr>
          <w:p w14:paraId="6E7C5000" w14:textId="77777777" w:rsidR="00B9116B" w:rsidRPr="00DE2570" w:rsidRDefault="00B9116B" w:rsidP="001A7D50">
            <w:pPr>
              <w:rPr>
                <w:rFonts w:ascii="Times New Roman" w:eastAsia="Times New Roman" w:hAnsi="Times New Roman" w:cs="Times New Roman"/>
                <w:b/>
                <w:bCs/>
                <w:sz w:val="24"/>
                <w:szCs w:val="24"/>
                <w:highlight w:val="yellow"/>
              </w:rPr>
            </w:pPr>
          </w:p>
        </w:tc>
        <w:tc>
          <w:tcPr>
            <w:tcW w:w="1806" w:type="dxa"/>
            <w:shd w:val="clear" w:color="auto" w:fill="BFBFBF" w:themeFill="background1" w:themeFillShade="BF"/>
          </w:tcPr>
          <w:p w14:paraId="32160ACF" w14:textId="749E59D6" w:rsidR="00B9116B" w:rsidRPr="00DE2570" w:rsidRDefault="00B9116B" w:rsidP="001A7D50">
            <w:pPr>
              <w:rPr>
                <w:rFonts w:ascii="Times New Roman" w:eastAsia="Times New Roman" w:hAnsi="Times New Roman" w:cs="Times New Roman"/>
                <w:b/>
                <w:bCs/>
                <w:sz w:val="24"/>
                <w:szCs w:val="24"/>
              </w:rPr>
            </w:pPr>
            <w:r w:rsidRPr="79B1C08A">
              <w:rPr>
                <w:rFonts w:ascii="Times New Roman" w:eastAsia="Times New Roman" w:hAnsi="Times New Roman" w:cs="Times New Roman"/>
                <w:b/>
                <w:bCs/>
                <w:sz w:val="24"/>
                <w:szCs w:val="24"/>
              </w:rPr>
              <w:t>CARES ESSER I</w:t>
            </w:r>
          </w:p>
        </w:tc>
        <w:tc>
          <w:tcPr>
            <w:tcW w:w="1806" w:type="dxa"/>
            <w:shd w:val="clear" w:color="auto" w:fill="BFBFBF" w:themeFill="background1" w:themeFillShade="BF"/>
          </w:tcPr>
          <w:p w14:paraId="70EC5957" w14:textId="1D8150DB" w:rsidR="00B9116B" w:rsidRPr="00DE2570" w:rsidRDefault="00B9116B" w:rsidP="001A7D50">
            <w:pPr>
              <w:rPr>
                <w:rStyle w:val="CommentReference"/>
                <w:rFonts w:ascii="Times New Roman" w:hAnsi="Times New Roman" w:cs="Times New Roman"/>
                <w:b/>
                <w:bCs/>
                <w:sz w:val="24"/>
                <w:szCs w:val="24"/>
              </w:rPr>
            </w:pPr>
            <w:r w:rsidRPr="00DE2570">
              <w:rPr>
                <w:rStyle w:val="CommentReference"/>
                <w:rFonts w:ascii="Times New Roman" w:hAnsi="Times New Roman" w:cs="Times New Roman"/>
                <w:b/>
                <w:bCs/>
                <w:sz w:val="24"/>
                <w:szCs w:val="24"/>
              </w:rPr>
              <w:t>CRRSA ESSER II</w:t>
            </w:r>
          </w:p>
        </w:tc>
        <w:tc>
          <w:tcPr>
            <w:tcW w:w="1806" w:type="dxa"/>
            <w:shd w:val="clear" w:color="auto" w:fill="BFBFBF" w:themeFill="background1" w:themeFillShade="BF"/>
          </w:tcPr>
          <w:p w14:paraId="7D366C68" w14:textId="77777777" w:rsidR="00B9116B" w:rsidRPr="00DE2570" w:rsidRDefault="00B9116B" w:rsidP="001A7D50">
            <w:pPr>
              <w:rPr>
                <w:rStyle w:val="CommentReference"/>
                <w:rFonts w:ascii="Times New Roman" w:hAnsi="Times New Roman" w:cs="Times New Roman"/>
                <w:b/>
                <w:bCs/>
                <w:sz w:val="24"/>
                <w:szCs w:val="24"/>
              </w:rPr>
            </w:pPr>
            <w:r w:rsidRPr="00DE2570">
              <w:rPr>
                <w:rStyle w:val="CommentReference"/>
                <w:rFonts w:ascii="Times New Roman" w:hAnsi="Times New Roman" w:cs="Times New Roman"/>
                <w:b/>
                <w:bCs/>
                <w:sz w:val="24"/>
                <w:szCs w:val="24"/>
              </w:rPr>
              <w:t xml:space="preserve">ARP </w:t>
            </w:r>
          </w:p>
          <w:p w14:paraId="75DF1C5E" w14:textId="3893126B" w:rsidR="00B9116B" w:rsidRPr="00DE2570" w:rsidRDefault="00B9116B" w:rsidP="001A7D50">
            <w:pPr>
              <w:rPr>
                <w:rStyle w:val="CommentReference"/>
                <w:rFonts w:ascii="Times New Roman" w:hAnsi="Times New Roman" w:cs="Times New Roman"/>
                <w:b/>
                <w:bCs/>
                <w:sz w:val="24"/>
                <w:szCs w:val="24"/>
              </w:rPr>
            </w:pPr>
            <w:r w:rsidRPr="00DE2570">
              <w:rPr>
                <w:rStyle w:val="CommentReference"/>
                <w:rFonts w:ascii="Times New Roman" w:hAnsi="Times New Roman" w:cs="Times New Roman"/>
                <w:b/>
                <w:bCs/>
                <w:sz w:val="24"/>
                <w:szCs w:val="24"/>
              </w:rPr>
              <w:t>ESSER III</w:t>
            </w:r>
          </w:p>
          <w:p w14:paraId="362C58AA" w14:textId="6ADB3076" w:rsidR="00B9116B" w:rsidRPr="00DE2570" w:rsidRDefault="00B9116B" w:rsidP="001A7D50">
            <w:pPr>
              <w:rPr>
                <w:rStyle w:val="CommentReference"/>
                <w:rFonts w:ascii="Times New Roman" w:hAnsi="Times New Roman" w:cs="Times New Roman"/>
                <w:b/>
                <w:bCs/>
                <w:sz w:val="24"/>
                <w:szCs w:val="24"/>
              </w:rPr>
            </w:pPr>
          </w:p>
        </w:tc>
      </w:tr>
      <w:tr w:rsidR="00B9116B" w:rsidRPr="00DE2570" w14:paraId="38B17A82" w14:textId="0848E3FF" w:rsidTr="79B1C08A">
        <w:trPr>
          <w:trHeight w:val="584"/>
        </w:trPr>
        <w:tc>
          <w:tcPr>
            <w:tcW w:w="4567" w:type="dxa"/>
            <w:shd w:val="clear" w:color="auto" w:fill="FFF2CC" w:themeFill="accent4" w:themeFillTint="33"/>
          </w:tcPr>
          <w:p w14:paraId="69002AB1" w14:textId="3D6AB08E" w:rsidR="00B9116B" w:rsidRPr="00DE2570" w:rsidRDefault="00B9116B" w:rsidP="00B9116B">
            <w:pPr>
              <w:rPr>
                <w:rFonts w:ascii="Times New Roman" w:eastAsia="Times New Roman" w:hAnsi="Times New Roman" w:cs="Times New Roman"/>
                <w:sz w:val="24"/>
                <w:szCs w:val="24"/>
                <w:highlight w:val="yellow"/>
              </w:rPr>
            </w:pPr>
            <w:r w:rsidRPr="00DE2570">
              <w:rPr>
                <w:rFonts w:ascii="Times New Roman" w:eastAsia="Times New Roman" w:hAnsi="Times New Roman" w:cs="Times New Roman"/>
                <w:sz w:val="24"/>
                <w:szCs w:val="24"/>
              </w:rPr>
              <w:t>Addressing Physical Health and Safety</w:t>
            </w:r>
          </w:p>
        </w:tc>
        <w:tc>
          <w:tcPr>
            <w:tcW w:w="1806" w:type="dxa"/>
            <w:shd w:val="clear" w:color="auto" w:fill="D9E2F3" w:themeFill="accent1" w:themeFillTint="33"/>
          </w:tcPr>
          <w:p w14:paraId="4672AF07" w14:textId="77777777" w:rsidR="00B9116B" w:rsidRPr="00DE2570" w:rsidRDefault="00B9116B" w:rsidP="00B9116B">
            <w:pPr>
              <w:rPr>
                <w:rStyle w:val="CommentReference"/>
                <w:rFonts w:ascii="Times New Roman" w:hAnsi="Times New Roman" w:cs="Times New Roman"/>
                <w:sz w:val="24"/>
                <w:szCs w:val="24"/>
              </w:rPr>
            </w:pPr>
          </w:p>
        </w:tc>
        <w:tc>
          <w:tcPr>
            <w:tcW w:w="1806" w:type="dxa"/>
            <w:shd w:val="clear" w:color="auto" w:fill="D9E2F3" w:themeFill="accent1" w:themeFillTint="33"/>
          </w:tcPr>
          <w:p w14:paraId="41DA52A4" w14:textId="77777777" w:rsidR="00B9116B" w:rsidRPr="00DE2570" w:rsidRDefault="00B9116B" w:rsidP="00B9116B">
            <w:pPr>
              <w:rPr>
                <w:rStyle w:val="CommentReference"/>
                <w:rFonts w:ascii="Times New Roman" w:hAnsi="Times New Roman" w:cs="Times New Roman"/>
                <w:sz w:val="24"/>
                <w:szCs w:val="24"/>
              </w:rPr>
            </w:pPr>
          </w:p>
        </w:tc>
        <w:tc>
          <w:tcPr>
            <w:tcW w:w="1806" w:type="dxa"/>
            <w:shd w:val="clear" w:color="auto" w:fill="D9E2F3" w:themeFill="accent1" w:themeFillTint="33"/>
          </w:tcPr>
          <w:p w14:paraId="6FA127AE" w14:textId="77777777" w:rsidR="00B9116B" w:rsidRPr="00DE2570" w:rsidRDefault="00B9116B" w:rsidP="00B9116B">
            <w:pPr>
              <w:rPr>
                <w:rStyle w:val="CommentReference"/>
                <w:rFonts w:ascii="Times New Roman" w:hAnsi="Times New Roman" w:cs="Times New Roman"/>
                <w:sz w:val="24"/>
                <w:szCs w:val="24"/>
              </w:rPr>
            </w:pPr>
          </w:p>
        </w:tc>
      </w:tr>
      <w:tr w:rsidR="00B9116B" w:rsidRPr="00DE2570" w14:paraId="4F67387A" w14:textId="24F842D3" w:rsidTr="79B1C08A">
        <w:tc>
          <w:tcPr>
            <w:tcW w:w="4567" w:type="dxa"/>
            <w:shd w:val="clear" w:color="auto" w:fill="FFF2CC" w:themeFill="accent4" w:themeFillTint="33"/>
          </w:tcPr>
          <w:p w14:paraId="6DB7DD8E" w14:textId="710C21C5" w:rsidR="00B9116B" w:rsidRPr="00DE2570" w:rsidRDefault="00B9116B" w:rsidP="00B9116B">
            <w:pPr>
              <w:rPr>
                <w:rFonts w:ascii="Times New Roman" w:eastAsia="Times New Roman" w:hAnsi="Times New Roman" w:cs="Times New Roman"/>
                <w:sz w:val="24"/>
                <w:szCs w:val="24"/>
                <w:highlight w:val="yellow"/>
              </w:rPr>
            </w:pPr>
            <w:r w:rsidRPr="00DE2570">
              <w:rPr>
                <w:rFonts w:ascii="Times New Roman" w:eastAsia="Times New Roman" w:hAnsi="Times New Roman" w:cs="Times New Roman"/>
                <w:sz w:val="24"/>
                <w:szCs w:val="24"/>
              </w:rPr>
              <w:t>Meeting Students’ Academic, Social, Emotional, and Other Needs (Excluding Mental Health Supports)</w:t>
            </w:r>
          </w:p>
        </w:tc>
        <w:tc>
          <w:tcPr>
            <w:tcW w:w="1806" w:type="dxa"/>
            <w:shd w:val="clear" w:color="auto" w:fill="D9E2F3" w:themeFill="accent1" w:themeFillTint="33"/>
          </w:tcPr>
          <w:p w14:paraId="41BB743E" w14:textId="77777777" w:rsidR="00B9116B" w:rsidRPr="00DE2570" w:rsidRDefault="00B9116B" w:rsidP="00B9116B">
            <w:pPr>
              <w:rPr>
                <w:rStyle w:val="CommentReference"/>
                <w:rFonts w:ascii="Times New Roman" w:hAnsi="Times New Roman" w:cs="Times New Roman"/>
                <w:sz w:val="24"/>
                <w:szCs w:val="24"/>
              </w:rPr>
            </w:pPr>
          </w:p>
        </w:tc>
        <w:tc>
          <w:tcPr>
            <w:tcW w:w="1806" w:type="dxa"/>
            <w:shd w:val="clear" w:color="auto" w:fill="D9E2F3" w:themeFill="accent1" w:themeFillTint="33"/>
          </w:tcPr>
          <w:p w14:paraId="5B2DEEB6" w14:textId="77777777" w:rsidR="00B9116B" w:rsidRPr="00DE2570" w:rsidRDefault="00B9116B" w:rsidP="00B9116B">
            <w:pPr>
              <w:rPr>
                <w:rStyle w:val="CommentReference"/>
                <w:rFonts w:ascii="Times New Roman" w:hAnsi="Times New Roman" w:cs="Times New Roman"/>
                <w:sz w:val="24"/>
                <w:szCs w:val="24"/>
              </w:rPr>
            </w:pPr>
          </w:p>
        </w:tc>
        <w:tc>
          <w:tcPr>
            <w:tcW w:w="1806" w:type="dxa"/>
            <w:shd w:val="clear" w:color="auto" w:fill="D9E2F3" w:themeFill="accent1" w:themeFillTint="33"/>
          </w:tcPr>
          <w:p w14:paraId="0C2BB488" w14:textId="77777777" w:rsidR="00B9116B" w:rsidRPr="00DE2570" w:rsidRDefault="00B9116B" w:rsidP="00B9116B">
            <w:pPr>
              <w:rPr>
                <w:rStyle w:val="CommentReference"/>
                <w:rFonts w:ascii="Times New Roman" w:hAnsi="Times New Roman" w:cs="Times New Roman"/>
                <w:sz w:val="24"/>
                <w:szCs w:val="24"/>
              </w:rPr>
            </w:pPr>
          </w:p>
        </w:tc>
      </w:tr>
      <w:tr w:rsidR="00B9116B" w:rsidRPr="00DE2570" w14:paraId="10A4D6F1" w14:textId="5FE9FA07" w:rsidTr="79B1C08A">
        <w:tc>
          <w:tcPr>
            <w:tcW w:w="4567" w:type="dxa"/>
            <w:shd w:val="clear" w:color="auto" w:fill="FFF2CC" w:themeFill="accent4" w:themeFillTint="33"/>
          </w:tcPr>
          <w:p w14:paraId="592EE26E" w14:textId="3405A3C4" w:rsidR="00B9116B" w:rsidRPr="00DE2570" w:rsidRDefault="00B9116B" w:rsidP="00B9116B">
            <w:pPr>
              <w:rPr>
                <w:rFonts w:ascii="Times New Roman" w:eastAsia="Times New Roman" w:hAnsi="Times New Roman" w:cs="Times New Roman"/>
                <w:sz w:val="24"/>
                <w:szCs w:val="24"/>
                <w:highlight w:val="yellow"/>
              </w:rPr>
            </w:pPr>
            <w:r w:rsidRPr="00DE2570">
              <w:rPr>
                <w:rFonts w:ascii="Times New Roman" w:eastAsia="Times New Roman" w:hAnsi="Times New Roman" w:cs="Times New Roman"/>
                <w:sz w:val="24"/>
                <w:szCs w:val="24"/>
              </w:rPr>
              <w:t>Mental Health Supports for Students and Staff</w:t>
            </w:r>
          </w:p>
        </w:tc>
        <w:tc>
          <w:tcPr>
            <w:tcW w:w="1806" w:type="dxa"/>
            <w:shd w:val="clear" w:color="auto" w:fill="D9E2F3" w:themeFill="accent1" w:themeFillTint="33"/>
          </w:tcPr>
          <w:p w14:paraId="76B17365" w14:textId="77777777" w:rsidR="00B9116B" w:rsidRPr="00DE2570" w:rsidRDefault="00B9116B" w:rsidP="00B9116B">
            <w:pPr>
              <w:rPr>
                <w:rStyle w:val="CommentReference"/>
                <w:rFonts w:ascii="Times New Roman" w:hAnsi="Times New Roman" w:cs="Times New Roman"/>
                <w:sz w:val="24"/>
                <w:szCs w:val="24"/>
              </w:rPr>
            </w:pPr>
          </w:p>
        </w:tc>
        <w:tc>
          <w:tcPr>
            <w:tcW w:w="1806" w:type="dxa"/>
            <w:shd w:val="clear" w:color="auto" w:fill="D9E2F3" w:themeFill="accent1" w:themeFillTint="33"/>
          </w:tcPr>
          <w:p w14:paraId="5AB68D44" w14:textId="77777777" w:rsidR="00B9116B" w:rsidRPr="00DE2570" w:rsidRDefault="00B9116B" w:rsidP="00B9116B">
            <w:pPr>
              <w:rPr>
                <w:rStyle w:val="CommentReference"/>
                <w:rFonts w:ascii="Times New Roman" w:hAnsi="Times New Roman" w:cs="Times New Roman"/>
                <w:sz w:val="24"/>
                <w:szCs w:val="24"/>
              </w:rPr>
            </w:pPr>
          </w:p>
        </w:tc>
        <w:tc>
          <w:tcPr>
            <w:tcW w:w="1806" w:type="dxa"/>
            <w:shd w:val="clear" w:color="auto" w:fill="D9E2F3" w:themeFill="accent1" w:themeFillTint="33"/>
          </w:tcPr>
          <w:p w14:paraId="285656BA" w14:textId="77777777" w:rsidR="00B9116B" w:rsidRPr="00DE2570" w:rsidRDefault="00B9116B" w:rsidP="00B9116B">
            <w:pPr>
              <w:rPr>
                <w:rStyle w:val="CommentReference"/>
                <w:rFonts w:ascii="Times New Roman" w:hAnsi="Times New Roman" w:cs="Times New Roman"/>
                <w:sz w:val="24"/>
                <w:szCs w:val="24"/>
              </w:rPr>
            </w:pPr>
          </w:p>
        </w:tc>
      </w:tr>
      <w:tr w:rsidR="00B9116B" w:rsidRPr="00DE2570" w14:paraId="00A4396C" w14:textId="0C69A3EA" w:rsidTr="79B1C08A">
        <w:tc>
          <w:tcPr>
            <w:tcW w:w="4567" w:type="dxa"/>
            <w:shd w:val="clear" w:color="auto" w:fill="FFF2CC" w:themeFill="accent4" w:themeFillTint="33"/>
          </w:tcPr>
          <w:p w14:paraId="1E01458E" w14:textId="1236A8D8" w:rsidR="00B9116B" w:rsidRPr="00DE2570" w:rsidRDefault="00B9116B" w:rsidP="00B9116B">
            <w:pPr>
              <w:rPr>
                <w:rFonts w:ascii="Times New Roman" w:eastAsia="Times New Roman" w:hAnsi="Times New Roman" w:cs="Times New Roman"/>
                <w:sz w:val="24"/>
                <w:szCs w:val="24"/>
                <w:highlight w:val="yellow"/>
              </w:rPr>
            </w:pPr>
            <w:r w:rsidRPr="00DE2570">
              <w:rPr>
                <w:rFonts w:ascii="Times New Roman" w:eastAsia="Times New Roman" w:hAnsi="Times New Roman" w:cs="Times New Roman"/>
                <w:sz w:val="24"/>
                <w:szCs w:val="24"/>
              </w:rPr>
              <w:t>Operational Continuity and Other Allowed Uses</w:t>
            </w:r>
          </w:p>
        </w:tc>
        <w:tc>
          <w:tcPr>
            <w:tcW w:w="1806" w:type="dxa"/>
            <w:shd w:val="clear" w:color="auto" w:fill="D9E2F3" w:themeFill="accent1" w:themeFillTint="33"/>
          </w:tcPr>
          <w:p w14:paraId="31D62DB5" w14:textId="77777777" w:rsidR="00B9116B" w:rsidRPr="00DE2570" w:rsidRDefault="00B9116B" w:rsidP="00B9116B">
            <w:pPr>
              <w:rPr>
                <w:rStyle w:val="CommentReference"/>
                <w:rFonts w:ascii="Times New Roman" w:hAnsi="Times New Roman" w:cs="Times New Roman"/>
                <w:sz w:val="24"/>
                <w:szCs w:val="24"/>
              </w:rPr>
            </w:pPr>
          </w:p>
        </w:tc>
        <w:tc>
          <w:tcPr>
            <w:tcW w:w="1806" w:type="dxa"/>
            <w:shd w:val="clear" w:color="auto" w:fill="D9E2F3" w:themeFill="accent1" w:themeFillTint="33"/>
          </w:tcPr>
          <w:p w14:paraId="23A5BEA5" w14:textId="77777777" w:rsidR="00B9116B" w:rsidRPr="00DE2570" w:rsidRDefault="00B9116B" w:rsidP="00B9116B">
            <w:pPr>
              <w:rPr>
                <w:rStyle w:val="CommentReference"/>
                <w:rFonts w:ascii="Times New Roman" w:hAnsi="Times New Roman" w:cs="Times New Roman"/>
                <w:sz w:val="24"/>
                <w:szCs w:val="24"/>
              </w:rPr>
            </w:pPr>
          </w:p>
        </w:tc>
        <w:tc>
          <w:tcPr>
            <w:tcW w:w="1806" w:type="dxa"/>
            <w:shd w:val="clear" w:color="auto" w:fill="D9E2F3" w:themeFill="accent1" w:themeFillTint="33"/>
          </w:tcPr>
          <w:p w14:paraId="288F78BD" w14:textId="77777777" w:rsidR="00B9116B" w:rsidRPr="00DE2570" w:rsidRDefault="00B9116B" w:rsidP="00B9116B">
            <w:pPr>
              <w:rPr>
                <w:rStyle w:val="CommentReference"/>
                <w:rFonts w:ascii="Times New Roman" w:hAnsi="Times New Roman" w:cs="Times New Roman"/>
                <w:sz w:val="24"/>
                <w:szCs w:val="24"/>
              </w:rPr>
            </w:pPr>
          </w:p>
        </w:tc>
      </w:tr>
      <w:tr w:rsidR="00B9116B" w:rsidRPr="00DE2570" w14:paraId="232550ED" w14:textId="77777777" w:rsidTr="79B1C08A">
        <w:tc>
          <w:tcPr>
            <w:tcW w:w="4567" w:type="dxa"/>
            <w:shd w:val="clear" w:color="auto" w:fill="D9E2F3" w:themeFill="accent1" w:themeFillTint="33"/>
          </w:tcPr>
          <w:p w14:paraId="2C22F2CE" w14:textId="2F0C5622" w:rsidR="00B9116B" w:rsidRPr="00DE2570" w:rsidRDefault="00B9116B" w:rsidP="00B9116B">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Subgrant Total:</w:t>
            </w:r>
          </w:p>
        </w:tc>
        <w:tc>
          <w:tcPr>
            <w:tcW w:w="1806" w:type="dxa"/>
            <w:shd w:val="clear" w:color="auto" w:fill="D9E2F3" w:themeFill="accent1" w:themeFillTint="33"/>
          </w:tcPr>
          <w:p w14:paraId="53C990EB" w14:textId="494C73A4" w:rsidR="00B9116B" w:rsidRPr="00DE2570" w:rsidRDefault="00B9116B" w:rsidP="00B9116B">
            <w:pPr>
              <w:rPr>
                <w:rStyle w:val="CommentReference"/>
                <w:rFonts w:ascii="Times New Roman" w:hAnsi="Times New Roman" w:cs="Times New Roman"/>
                <w:b/>
                <w:bCs/>
                <w:sz w:val="24"/>
                <w:szCs w:val="24"/>
              </w:rPr>
            </w:pPr>
            <w:r w:rsidRPr="00DE2570">
              <w:rPr>
                <w:rFonts w:ascii="Times New Roman" w:eastAsia="Times New Roman" w:hAnsi="Times New Roman" w:cs="Times New Roman"/>
                <w:sz w:val="24"/>
                <w:szCs w:val="24"/>
              </w:rPr>
              <w:t>Auto-calculate from the 4-categories above</w:t>
            </w:r>
          </w:p>
        </w:tc>
        <w:tc>
          <w:tcPr>
            <w:tcW w:w="1806" w:type="dxa"/>
            <w:shd w:val="clear" w:color="auto" w:fill="D9E2F3" w:themeFill="accent1" w:themeFillTint="33"/>
          </w:tcPr>
          <w:p w14:paraId="76C9572B" w14:textId="58E79238" w:rsidR="00B9116B" w:rsidRPr="00DE2570" w:rsidRDefault="00B9116B" w:rsidP="00B9116B">
            <w:pPr>
              <w:rPr>
                <w:rStyle w:val="CommentReference"/>
                <w:rFonts w:ascii="Times New Roman" w:hAnsi="Times New Roman" w:cs="Times New Roman"/>
                <w:b/>
                <w:bCs/>
                <w:sz w:val="24"/>
                <w:szCs w:val="24"/>
              </w:rPr>
            </w:pPr>
            <w:r w:rsidRPr="00DE2570">
              <w:rPr>
                <w:rFonts w:ascii="Times New Roman" w:eastAsia="Times New Roman" w:hAnsi="Times New Roman" w:cs="Times New Roman"/>
                <w:sz w:val="24"/>
                <w:szCs w:val="24"/>
              </w:rPr>
              <w:t>Auto-calculate from the 4-categories above</w:t>
            </w:r>
          </w:p>
        </w:tc>
        <w:tc>
          <w:tcPr>
            <w:tcW w:w="1806" w:type="dxa"/>
            <w:shd w:val="clear" w:color="auto" w:fill="D9E2F3" w:themeFill="accent1" w:themeFillTint="33"/>
          </w:tcPr>
          <w:p w14:paraId="2521F79F" w14:textId="4ECCF1E6" w:rsidR="00B9116B" w:rsidRPr="00DE2570" w:rsidRDefault="00B9116B" w:rsidP="00B9116B">
            <w:pPr>
              <w:rPr>
                <w:rStyle w:val="CommentReference"/>
                <w:rFonts w:ascii="Times New Roman" w:hAnsi="Times New Roman" w:cs="Times New Roman"/>
                <w:b/>
                <w:bCs/>
                <w:sz w:val="24"/>
                <w:szCs w:val="24"/>
              </w:rPr>
            </w:pPr>
            <w:r w:rsidRPr="00DE2570">
              <w:rPr>
                <w:rFonts w:ascii="Times New Roman" w:eastAsia="Times New Roman" w:hAnsi="Times New Roman" w:cs="Times New Roman"/>
                <w:sz w:val="24"/>
                <w:szCs w:val="24"/>
              </w:rPr>
              <w:t>Auto-calculate from the 4-categories above</w:t>
            </w:r>
          </w:p>
        </w:tc>
      </w:tr>
      <w:tr w:rsidR="00B9116B" w:rsidRPr="00DE2570" w14:paraId="776CB5B5" w14:textId="77777777" w:rsidTr="79B1C08A">
        <w:trPr>
          <w:trHeight w:val="71"/>
        </w:trPr>
        <w:tc>
          <w:tcPr>
            <w:tcW w:w="4567" w:type="dxa"/>
            <w:shd w:val="clear" w:color="auto" w:fill="D9E2F3" w:themeFill="accent1" w:themeFillTint="33"/>
          </w:tcPr>
          <w:p w14:paraId="18D2F7C2" w14:textId="1DDC5D66" w:rsidR="00B9116B" w:rsidRPr="00DE2570" w:rsidRDefault="00B9116B" w:rsidP="00B9116B">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Grand Total:</w:t>
            </w:r>
          </w:p>
        </w:tc>
        <w:tc>
          <w:tcPr>
            <w:tcW w:w="5418" w:type="dxa"/>
            <w:gridSpan w:val="3"/>
            <w:shd w:val="clear" w:color="auto" w:fill="D9E2F3" w:themeFill="accent1" w:themeFillTint="33"/>
          </w:tcPr>
          <w:p w14:paraId="79561B92" w14:textId="14EECF64" w:rsidR="00B9116B" w:rsidRPr="00DE2570" w:rsidRDefault="00B9116B" w:rsidP="00B9116B">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Auto-calculate the sum of the 3 subgrant totals above</w:t>
            </w:r>
          </w:p>
        </w:tc>
      </w:tr>
    </w:tbl>
    <w:p w14:paraId="618204EA" w14:textId="072CA42E" w:rsidR="001A7D50" w:rsidRPr="00DE2570" w:rsidRDefault="001A7D50" w:rsidP="001A7D50">
      <w:pPr>
        <w:spacing w:after="0" w:line="240" w:lineRule="auto"/>
        <w:rPr>
          <w:rFonts w:ascii="Times New Roman" w:eastAsia="Times New Roman" w:hAnsi="Times New Roman" w:cs="Times New Roman"/>
          <w:b/>
          <w:bCs/>
          <w:sz w:val="24"/>
          <w:szCs w:val="24"/>
          <w:highlight w:val="yellow"/>
        </w:rPr>
      </w:pPr>
    </w:p>
    <w:p w14:paraId="56A32691" w14:textId="092FB3CA" w:rsidR="00CB2A7A" w:rsidRPr="00DE2570" w:rsidRDefault="00D93070" w:rsidP="00D93070">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Indicate the total </w:t>
      </w:r>
      <w:r w:rsidRPr="00DE2570">
        <w:rPr>
          <w:rFonts w:ascii="Times New Roman" w:eastAsia="Times New Roman" w:hAnsi="Times New Roman" w:cs="Times New Roman"/>
          <w:b/>
          <w:bCs/>
          <w:sz w:val="24"/>
          <w:szCs w:val="24"/>
        </w:rPr>
        <w:t>AMOUNT</w:t>
      </w:r>
      <w:r w:rsidRPr="00DE2570">
        <w:rPr>
          <w:rFonts w:ascii="Times New Roman" w:eastAsia="Times New Roman" w:hAnsi="Times New Roman" w:cs="Times New Roman"/>
          <w:sz w:val="24"/>
          <w:szCs w:val="24"/>
        </w:rPr>
        <w:t xml:space="preserve"> of </w:t>
      </w:r>
      <w:r w:rsidR="00917ED6" w:rsidRPr="00DE2570">
        <w:rPr>
          <w:rFonts w:ascii="Times New Roman" w:eastAsia="Times New Roman" w:hAnsi="Times New Roman" w:cs="Times New Roman"/>
          <w:sz w:val="24"/>
          <w:szCs w:val="24"/>
        </w:rPr>
        <w:t xml:space="preserve">ESSER funds that supported </w:t>
      </w:r>
      <w:r w:rsidRPr="00DE2570">
        <w:rPr>
          <w:rFonts w:ascii="Times New Roman" w:eastAsia="Times New Roman" w:hAnsi="Times New Roman" w:cs="Times New Roman"/>
          <w:sz w:val="24"/>
          <w:szCs w:val="24"/>
        </w:rPr>
        <w:t xml:space="preserve">these specific positions. Support indicates salaries and/or benefits that were partially or fully paid with any of the ESSER funds. </w:t>
      </w:r>
    </w:p>
    <w:p w14:paraId="792A316A" w14:textId="62B699D4" w:rsidR="00D93070" w:rsidRPr="00DE2570" w:rsidRDefault="00D93070" w:rsidP="00D93070">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055"/>
        <w:gridCol w:w="6295"/>
      </w:tblGrid>
      <w:tr w:rsidR="00D93070" w:rsidRPr="00DE2570" w14:paraId="121E2810" w14:textId="77777777" w:rsidTr="79B1C08A">
        <w:tc>
          <w:tcPr>
            <w:tcW w:w="3055" w:type="dxa"/>
            <w:shd w:val="clear" w:color="auto" w:fill="D9E2F3" w:themeFill="accent1" w:themeFillTint="33"/>
          </w:tcPr>
          <w:p w14:paraId="5810D321" w14:textId="2CF2E636" w:rsidR="00D93070" w:rsidRPr="00DE2570" w:rsidRDefault="00D93070" w:rsidP="00D93070">
            <w:pPr>
              <w:rPr>
                <w:rFonts w:ascii="Times New Roman" w:eastAsia="Times New Roman" w:hAnsi="Times New Roman" w:cs="Times New Roman"/>
                <w:b/>
                <w:bCs/>
                <w:sz w:val="24"/>
                <w:szCs w:val="24"/>
              </w:rPr>
            </w:pPr>
            <w:r w:rsidRPr="79B1C08A">
              <w:rPr>
                <w:rFonts w:ascii="Times New Roman" w:eastAsia="Times New Roman" w:hAnsi="Times New Roman" w:cs="Times New Roman"/>
                <w:b/>
                <w:bCs/>
                <w:sz w:val="24"/>
                <w:szCs w:val="24"/>
              </w:rPr>
              <w:lastRenderedPageBreak/>
              <w:t>Total amount expended on:</w:t>
            </w:r>
          </w:p>
        </w:tc>
        <w:tc>
          <w:tcPr>
            <w:tcW w:w="6295" w:type="dxa"/>
            <w:shd w:val="clear" w:color="auto" w:fill="D9E2F3" w:themeFill="accent1" w:themeFillTint="33"/>
          </w:tcPr>
          <w:p w14:paraId="18806E8F" w14:textId="0AC2A98A" w:rsidR="00D93070" w:rsidRPr="00DE2570" w:rsidRDefault="00D93070" w:rsidP="00D93070">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Specific Positions</w:t>
            </w:r>
          </w:p>
        </w:tc>
      </w:tr>
      <w:tr w:rsidR="00D93070" w:rsidRPr="00DE2570" w14:paraId="7A1565BD" w14:textId="77777777" w:rsidTr="79B1C08A">
        <w:tc>
          <w:tcPr>
            <w:tcW w:w="3055" w:type="dxa"/>
          </w:tcPr>
          <w:p w14:paraId="29F3A590" w14:textId="77777777" w:rsidR="00D93070" w:rsidRPr="00DE2570" w:rsidRDefault="00D93070" w:rsidP="00D93070">
            <w:pPr>
              <w:rPr>
                <w:rFonts w:ascii="Times New Roman" w:eastAsia="Times New Roman" w:hAnsi="Times New Roman" w:cs="Times New Roman"/>
                <w:sz w:val="24"/>
                <w:szCs w:val="24"/>
              </w:rPr>
            </w:pPr>
          </w:p>
        </w:tc>
        <w:tc>
          <w:tcPr>
            <w:tcW w:w="6295" w:type="dxa"/>
          </w:tcPr>
          <w:p w14:paraId="03233E30" w14:textId="75005016" w:rsidR="00D93070" w:rsidRPr="00DE2570" w:rsidRDefault="00D93070" w:rsidP="00D93070">
            <w:pPr>
              <w:rPr>
                <w:rFonts w:ascii="Times New Roman" w:eastAsia="Times New Roman" w:hAnsi="Times New Roman" w:cs="Times New Roman"/>
                <w:sz w:val="24"/>
                <w:szCs w:val="24"/>
              </w:rPr>
            </w:pPr>
            <w:r w:rsidRPr="00DE2570">
              <w:rPr>
                <w:rFonts w:ascii="Times New Roman" w:hAnsi="Times New Roman" w:cs="Times New Roman"/>
                <w:sz w:val="24"/>
                <w:szCs w:val="24"/>
              </w:rPr>
              <w:t xml:space="preserve">Special educators and related service personnel </w:t>
            </w:r>
          </w:p>
        </w:tc>
      </w:tr>
      <w:tr w:rsidR="00D93070" w:rsidRPr="00DE2570" w14:paraId="2ADDFC7A" w14:textId="77777777" w:rsidTr="79B1C08A">
        <w:tc>
          <w:tcPr>
            <w:tcW w:w="3055" w:type="dxa"/>
          </w:tcPr>
          <w:p w14:paraId="21ED0D9C" w14:textId="77777777" w:rsidR="00D93070" w:rsidRPr="00DE2570" w:rsidRDefault="00D93070" w:rsidP="00D93070">
            <w:pPr>
              <w:rPr>
                <w:rFonts w:ascii="Times New Roman" w:eastAsia="Times New Roman" w:hAnsi="Times New Roman" w:cs="Times New Roman"/>
                <w:sz w:val="24"/>
                <w:szCs w:val="24"/>
              </w:rPr>
            </w:pPr>
          </w:p>
        </w:tc>
        <w:tc>
          <w:tcPr>
            <w:tcW w:w="6295" w:type="dxa"/>
          </w:tcPr>
          <w:p w14:paraId="1E2FCD26" w14:textId="6BEE543F" w:rsidR="00D93070" w:rsidRPr="00DE2570" w:rsidRDefault="00AA1AE2" w:rsidP="00D93070">
            <w:pPr>
              <w:rPr>
                <w:rFonts w:ascii="Times New Roman" w:eastAsia="Times New Roman" w:hAnsi="Times New Roman" w:cs="Times New Roman"/>
                <w:sz w:val="24"/>
                <w:szCs w:val="24"/>
              </w:rPr>
            </w:pPr>
            <w:r w:rsidRPr="00DE2570">
              <w:rPr>
                <w:rFonts w:ascii="Times New Roman" w:hAnsi="Times New Roman" w:cs="Times New Roman"/>
                <w:sz w:val="24"/>
                <w:szCs w:val="24"/>
              </w:rPr>
              <w:t xml:space="preserve">Paraprofessionals </w:t>
            </w:r>
          </w:p>
        </w:tc>
      </w:tr>
      <w:tr w:rsidR="00D93070" w:rsidRPr="00DE2570" w14:paraId="48A514B9" w14:textId="77777777" w:rsidTr="79B1C08A">
        <w:tc>
          <w:tcPr>
            <w:tcW w:w="3055" w:type="dxa"/>
          </w:tcPr>
          <w:p w14:paraId="212BADB6" w14:textId="77777777" w:rsidR="00D93070" w:rsidRPr="00DE2570" w:rsidRDefault="00D93070" w:rsidP="00D93070">
            <w:pPr>
              <w:rPr>
                <w:rFonts w:ascii="Times New Roman" w:eastAsia="Times New Roman" w:hAnsi="Times New Roman" w:cs="Times New Roman"/>
                <w:sz w:val="24"/>
                <w:szCs w:val="24"/>
              </w:rPr>
            </w:pPr>
          </w:p>
        </w:tc>
        <w:tc>
          <w:tcPr>
            <w:tcW w:w="6295" w:type="dxa"/>
          </w:tcPr>
          <w:p w14:paraId="23B3ED58" w14:textId="2388583E" w:rsidR="00D93070" w:rsidRPr="00DE2570" w:rsidRDefault="00AA1AE2" w:rsidP="00D93070">
            <w:pPr>
              <w:rPr>
                <w:rFonts w:ascii="Times New Roman" w:eastAsia="Times New Roman" w:hAnsi="Times New Roman" w:cs="Times New Roman"/>
                <w:sz w:val="24"/>
                <w:szCs w:val="24"/>
              </w:rPr>
            </w:pPr>
            <w:r w:rsidRPr="00DE2570">
              <w:rPr>
                <w:rFonts w:ascii="Times New Roman" w:hAnsi="Times New Roman" w:cs="Times New Roman"/>
                <w:sz w:val="24"/>
                <w:szCs w:val="24"/>
              </w:rPr>
              <w:t>Bilingual or English as a second language educators</w:t>
            </w:r>
          </w:p>
        </w:tc>
      </w:tr>
      <w:tr w:rsidR="00D93070" w:rsidRPr="00DE2570" w14:paraId="3D2ABB86" w14:textId="77777777" w:rsidTr="79B1C08A">
        <w:tc>
          <w:tcPr>
            <w:tcW w:w="3055" w:type="dxa"/>
          </w:tcPr>
          <w:p w14:paraId="0018C930" w14:textId="77777777" w:rsidR="00D93070" w:rsidRPr="00DE2570" w:rsidRDefault="00D93070" w:rsidP="00D93070">
            <w:pPr>
              <w:rPr>
                <w:rFonts w:ascii="Times New Roman" w:eastAsia="Times New Roman" w:hAnsi="Times New Roman" w:cs="Times New Roman"/>
                <w:sz w:val="24"/>
                <w:szCs w:val="24"/>
              </w:rPr>
            </w:pPr>
          </w:p>
        </w:tc>
        <w:tc>
          <w:tcPr>
            <w:tcW w:w="6295" w:type="dxa"/>
          </w:tcPr>
          <w:p w14:paraId="51EAF0F5" w14:textId="79828890" w:rsidR="00D93070" w:rsidRPr="00DE2570" w:rsidRDefault="00AA1AE2" w:rsidP="00D93070">
            <w:pPr>
              <w:rPr>
                <w:rFonts w:ascii="Times New Roman" w:eastAsia="Times New Roman" w:hAnsi="Times New Roman" w:cs="Times New Roman"/>
                <w:sz w:val="24"/>
                <w:szCs w:val="24"/>
              </w:rPr>
            </w:pPr>
            <w:r w:rsidRPr="00DE2570">
              <w:rPr>
                <w:rFonts w:ascii="Times New Roman" w:hAnsi="Times New Roman" w:cs="Times New Roman"/>
                <w:sz w:val="24"/>
                <w:szCs w:val="24"/>
              </w:rPr>
              <w:t xml:space="preserve">School counselors, school psychologists and/or social workers </w:t>
            </w:r>
          </w:p>
        </w:tc>
      </w:tr>
      <w:tr w:rsidR="00D93070" w:rsidRPr="00DE2570" w14:paraId="7C98C985" w14:textId="77777777" w:rsidTr="79B1C08A">
        <w:tc>
          <w:tcPr>
            <w:tcW w:w="3055" w:type="dxa"/>
          </w:tcPr>
          <w:p w14:paraId="2B68E6F6" w14:textId="77777777" w:rsidR="00D93070" w:rsidRPr="00DE2570" w:rsidRDefault="00D93070" w:rsidP="00D93070">
            <w:pPr>
              <w:rPr>
                <w:rFonts w:ascii="Times New Roman" w:eastAsia="Times New Roman" w:hAnsi="Times New Roman" w:cs="Times New Roman"/>
                <w:sz w:val="24"/>
                <w:szCs w:val="24"/>
              </w:rPr>
            </w:pPr>
          </w:p>
        </w:tc>
        <w:tc>
          <w:tcPr>
            <w:tcW w:w="6295" w:type="dxa"/>
          </w:tcPr>
          <w:p w14:paraId="727138B1" w14:textId="098C6B22" w:rsidR="00D93070" w:rsidRPr="00DE2570" w:rsidRDefault="00AA1AE2" w:rsidP="00D93070">
            <w:pPr>
              <w:rPr>
                <w:rFonts w:ascii="Times New Roman" w:eastAsia="Times New Roman" w:hAnsi="Times New Roman" w:cs="Times New Roman"/>
                <w:sz w:val="24"/>
                <w:szCs w:val="24"/>
              </w:rPr>
            </w:pPr>
            <w:r w:rsidRPr="00DE2570">
              <w:rPr>
                <w:rFonts w:ascii="Times New Roman" w:hAnsi="Times New Roman" w:cs="Times New Roman"/>
                <w:sz w:val="24"/>
                <w:szCs w:val="24"/>
              </w:rPr>
              <w:t>Nurses</w:t>
            </w:r>
          </w:p>
        </w:tc>
      </w:tr>
      <w:tr w:rsidR="00D93070" w:rsidRPr="00DE2570" w14:paraId="7622ED1A" w14:textId="77777777" w:rsidTr="79B1C08A">
        <w:tc>
          <w:tcPr>
            <w:tcW w:w="3055" w:type="dxa"/>
          </w:tcPr>
          <w:p w14:paraId="0C77F0D3" w14:textId="77777777" w:rsidR="00D93070" w:rsidRPr="00DE2570" w:rsidRDefault="00D93070" w:rsidP="00D93070">
            <w:pPr>
              <w:rPr>
                <w:rFonts w:ascii="Times New Roman" w:eastAsia="Times New Roman" w:hAnsi="Times New Roman" w:cs="Times New Roman"/>
                <w:sz w:val="24"/>
                <w:szCs w:val="24"/>
              </w:rPr>
            </w:pPr>
          </w:p>
        </w:tc>
        <w:tc>
          <w:tcPr>
            <w:tcW w:w="6295" w:type="dxa"/>
          </w:tcPr>
          <w:p w14:paraId="705E8BB7" w14:textId="3B34A691" w:rsidR="00D93070" w:rsidRPr="00DE2570" w:rsidRDefault="00AA1AE2" w:rsidP="00D93070">
            <w:pPr>
              <w:rPr>
                <w:rFonts w:ascii="Times New Roman" w:eastAsia="Times New Roman" w:hAnsi="Times New Roman" w:cs="Times New Roman"/>
                <w:sz w:val="24"/>
                <w:szCs w:val="24"/>
              </w:rPr>
            </w:pPr>
            <w:r w:rsidRPr="00DE2570">
              <w:rPr>
                <w:rFonts w:ascii="Times New Roman" w:hAnsi="Times New Roman" w:cs="Times New Roman"/>
                <w:sz w:val="24"/>
                <w:szCs w:val="24"/>
              </w:rPr>
              <w:t>Short term contractors</w:t>
            </w:r>
          </w:p>
        </w:tc>
      </w:tr>
      <w:tr w:rsidR="00AA1AE2" w:rsidRPr="00DE2570" w14:paraId="44E4FC69" w14:textId="77777777" w:rsidTr="79B1C08A">
        <w:tc>
          <w:tcPr>
            <w:tcW w:w="3055" w:type="dxa"/>
          </w:tcPr>
          <w:p w14:paraId="5A39D44C" w14:textId="77777777" w:rsidR="00AA1AE2" w:rsidRPr="00DE2570" w:rsidRDefault="00AA1AE2" w:rsidP="00D93070">
            <w:pPr>
              <w:rPr>
                <w:rFonts w:ascii="Times New Roman" w:eastAsia="Times New Roman" w:hAnsi="Times New Roman" w:cs="Times New Roman"/>
                <w:sz w:val="24"/>
                <w:szCs w:val="24"/>
              </w:rPr>
            </w:pPr>
          </w:p>
        </w:tc>
        <w:tc>
          <w:tcPr>
            <w:tcW w:w="6295" w:type="dxa"/>
          </w:tcPr>
          <w:p w14:paraId="77925C1F" w14:textId="11345EE3" w:rsidR="00AA1AE2" w:rsidRPr="00DE2570" w:rsidRDefault="00AA1AE2" w:rsidP="00D93070">
            <w:pPr>
              <w:rPr>
                <w:rFonts w:ascii="Times New Roman" w:hAnsi="Times New Roman" w:cs="Times New Roman"/>
                <w:sz w:val="24"/>
                <w:szCs w:val="24"/>
              </w:rPr>
            </w:pPr>
            <w:r w:rsidRPr="00DE2570">
              <w:rPr>
                <w:rFonts w:ascii="Times New Roman" w:hAnsi="Times New Roman" w:cs="Times New Roman"/>
                <w:sz w:val="24"/>
                <w:szCs w:val="24"/>
              </w:rPr>
              <w:t>Classroom educators, not covered by previous categories</w:t>
            </w:r>
          </w:p>
        </w:tc>
      </w:tr>
      <w:tr w:rsidR="00AA1AE2" w:rsidRPr="00DE2570" w14:paraId="0924C234" w14:textId="77777777" w:rsidTr="79B1C08A">
        <w:tc>
          <w:tcPr>
            <w:tcW w:w="3055" w:type="dxa"/>
          </w:tcPr>
          <w:p w14:paraId="5B2955BA" w14:textId="77777777" w:rsidR="00AA1AE2" w:rsidRPr="00DE2570" w:rsidRDefault="00AA1AE2" w:rsidP="00D93070">
            <w:pPr>
              <w:rPr>
                <w:rFonts w:ascii="Times New Roman" w:eastAsia="Times New Roman" w:hAnsi="Times New Roman" w:cs="Times New Roman"/>
                <w:sz w:val="24"/>
                <w:szCs w:val="24"/>
              </w:rPr>
            </w:pPr>
          </w:p>
        </w:tc>
        <w:tc>
          <w:tcPr>
            <w:tcW w:w="6295" w:type="dxa"/>
          </w:tcPr>
          <w:p w14:paraId="5BCAAB91" w14:textId="7DAE246C" w:rsidR="00AA1AE2" w:rsidRPr="00DE2570" w:rsidRDefault="00AA1AE2" w:rsidP="00D93070">
            <w:pPr>
              <w:rPr>
                <w:rFonts w:ascii="Times New Roman" w:hAnsi="Times New Roman" w:cs="Times New Roman"/>
                <w:sz w:val="24"/>
                <w:szCs w:val="24"/>
              </w:rPr>
            </w:pPr>
            <w:r w:rsidRPr="00DE2570">
              <w:rPr>
                <w:rFonts w:ascii="Times New Roman" w:hAnsi="Times New Roman" w:cs="Times New Roman"/>
                <w:sz w:val="24"/>
                <w:szCs w:val="24"/>
              </w:rPr>
              <w:t>Support personnel, not covered by previous categories</w:t>
            </w:r>
          </w:p>
        </w:tc>
      </w:tr>
      <w:tr w:rsidR="00AA1AE2" w:rsidRPr="00DE2570" w14:paraId="3E2E4FDF" w14:textId="77777777" w:rsidTr="79B1C08A">
        <w:tc>
          <w:tcPr>
            <w:tcW w:w="3055" w:type="dxa"/>
          </w:tcPr>
          <w:p w14:paraId="5C5D44EB" w14:textId="77777777" w:rsidR="00AA1AE2" w:rsidRPr="00DE2570" w:rsidRDefault="00AA1AE2" w:rsidP="00D93070">
            <w:pPr>
              <w:rPr>
                <w:rFonts w:ascii="Times New Roman" w:eastAsia="Times New Roman" w:hAnsi="Times New Roman" w:cs="Times New Roman"/>
                <w:sz w:val="24"/>
                <w:szCs w:val="24"/>
              </w:rPr>
            </w:pPr>
          </w:p>
        </w:tc>
        <w:tc>
          <w:tcPr>
            <w:tcW w:w="6295" w:type="dxa"/>
          </w:tcPr>
          <w:p w14:paraId="0129DDCA" w14:textId="2898863C" w:rsidR="00AA1AE2" w:rsidRPr="00DE2570" w:rsidRDefault="00AA1AE2" w:rsidP="00D93070">
            <w:pPr>
              <w:rPr>
                <w:rFonts w:ascii="Times New Roman" w:hAnsi="Times New Roman" w:cs="Times New Roman"/>
                <w:sz w:val="24"/>
                <w:szCs w:val="24"/>
              </w:rPr>
            </w:pPr>
            <w:r w:rsidRPr="00DE2570">
              <w:rPr>
                <w:rFonts w:ascii="Times New Roman" w:hAnsi="Times New Roman" w:cs="Times New Roman"/>
                <w:sz w:val="24"/>
                <w:szCs w:val="24"/>
              </w:rPr>
              <w:t>Administrative staff, not covered by previous categories</w:t>
            </w:r>
          </w:p>
        </w:tc>
      </w:tr>
    </w:tbl>
    <w:p w14:paraId="123850A1" w14:textId="12C3DBAA" w:rsidR="00D93070" w:rsidRPr="00DE2570" w:rsidRDefault="00D93070" w:rsidP="00D93070">
      <w:pPr>
        <w:spacing w:after="0" w:line="240" w:lineRule="auto"/>
        <w:rPr>
          <w:rFonts w:ascii="Times New Roman" w:eastAsia="Times New Roman" w:hAnsi="Times New Roman" w:cs="Times New Roman"/>
          <w:sz w:val="24"/>
          <w:szCs w:val="24"/>
        </w:rPr>
      </w:pPr>
    </w:p>
    <w:p w14:paraId="5B20E697" w14:textId="78663165" w:rsidR="00020559" w:rsidRPr="00DE2570" w:rsidRDefault="00020559" w:rsidP="00020559">
      <w:pPr>
        <w:spacing w:after="0" w:line="240" w:lineRule="auto"/>
        <w:rPr>
          <w:rFonts w:ascii="Times New Roman" w:eastAsia="Times New Roman" w:hAnsi="Times New Roman" w:cs="Times New Roman"/>
          <w:b/>
          <w:bCs/>
          <w:sz w:val="24"/>
          <w:szCs w:val="24"/>
        </w:rPr>
      </w:pPr>
      <w:bookmarkStart w:id="9" w:name="_Hlk155879103"/>
      <w:r w:rsidRPr="79B1C08A">
        <w:rPr>
          <w:rFonts w:ascii="Times New Roman" w:eastAsia="Times New Roman" w:hAnsi="Times New Roman" w:cs="Times New Roman"/>
          <w:b/>
          <w:bCs/>
          <w:sz w:val="24"/>
          <w:szCs w:val="24"/>
          <w:highlight w:val="yellow"/>
        </w:rPr>
        <w:t>Part III: SAU Mandatory Reserve to Address Impact of Learning Loss</w:t>
      </w:r>
    </w:p>
    <w:bookmarkEnd w:id="9"/>
    <w:p w14:paraId="2D16D756" w14:textId="74D49313" w:rsidR="00020559" w:rsidRPr="00DE2570" w:rsidRDefault="00020559" w:rsidP="00020559">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Section 2001(e)(1) of the ARP Act requires an LEA to reserve no less than 20 percent of its ARP ESSER allocation to address the academic impact of lost instructional time through the implementation of evidence-based interventions (e.g., providing intensive or high-dosage tutoring or accelerating learning; </w:t>
      </w:r>
      <w:hyperlink r:id="rId11" w:history="1">
        <w:r w:rsidRPr="00DE2570">
          <w:rPr>
            <w:rStyle w:val="Hyperlink"/>
            <w:rFonts w:ascii="Times New Roman" w:eastAsia="Times New Roman" w:hAnsi="Times New Roman" w:cs="Times New Roman"/>
            <w:sz w:val="24"/>
            <w:szCs w:val="24"/>
          </w:rPr>
          <w:t>see FAQ A-10</w:t>
        </w:r>
      </w:hyperlink>
      <w:r w:rsidRPr="00DE2570">
        <w:rPr>
          <w:rFonts w:ascii="Times New Roman" w:eastAsia="Times New Roman" w:hAnsi="Times New Roman" w:cs="Times New Roman"/>
          <w:sz w:val="24"/>
          <w:szCs w:val="24"/>
        </w:rPr>
        <w:t xml:space="preserve"> for a definition of evidence-based), such as summer learning or summer enrichment, extended day, comprehensive after-school programs, or extended school year programs, and ensure that the interventions implemented respond to students’ social, emotional, mental health, and academic needs and address the disproportionate impact of COVID-19 on students from low-income families, students of color, children with disabilities, English learners, migratory students, students experiencing homelessness, and children and youth in foster care.</w:t>
      </w:r>
    </w:p>
    <w:p w14:paraId="1A1B2EE0" w14:textId="1FE1FB4D" w:rsidR="002015C0" w:rsidRPr="00DE2570" w:rsidRDefault="002015C0" w:rsidP="0002055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7465"/>
        <w:gridCol w:w="1885"/>
      </w:tblGrid>
      <w:tr w:rsidR="002015C0" w:rsidRPr="00DE2570" w14:paraId="4B462BEA" w14:textId="77777777" w:rsidTr="79B1C08A">
        <w:tc>
          <w:tcPr>
            <w:tcW w:w="7465" w:type="dxa"/>
            <w:shd w:val="clear" w:color="auto" w:fill="auto"/>
          </w:tcPr>
          <w:p w14:paraId="6FB88938" w14:textId="4AB51972" w:rsidR="002015C0" w:rsidRPr="00DE2570" w:rsidRDefault="6317D562" w:rsidP="002015C0">
            <w:pPr>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Amount</w:t>
            </w:r>
            <w:r w:rsidRPr="79B1C08A">
              <w:rPr>
                <w:rFonts w:ascii="Times New Roman" w:eastAsia="Times New Roman" w:hAnsi="Times New Roman" w:cs="Times New Roman"/>
                <w:b/>
                <w:bCs/>
                <w:sz w:val="24"/>
                <w:szCs w:val="24"/>
              </w:rPr>
              <w:t xml:space="preserve"> </w:t>
            </w:r>
            <w:r w:rsidRPr="79B1C08A">
              <w:rPr>
                <w:rFonts w:ascii="Times New Roman" w:eastAsia="Times New Roman" w:hAnsi="Times New Roman" w:cs="Times New Roman"/>
                <w:sz w:val="24"/>
                <w:szCs w:val="24"/>
              </w:rPr>
              <w:t xml:space="preserve">established by the </w:t>
            </w:r>
            <w:r w:rsidRPr="79B1C08A">
              <w:rPr>
                <w:rFonts w:ascii="Times New Roman" w:eastAsia="Times New Roman" w:hAnsi="Times New Roman" w:cs="Times New Roman"/>
                <w:b/>
                <w:bCs/>
                <w:sz w:val="24"/>
                <w:szCs w:val="24"/>
              </w:rPr>
              <w:t>Reservation projects in the ARP application</w:t>
            </w:r>
          </w:p>
        </w:tc>
        <w:tc>
          <w:tcPr>
            <w:tcW w:w="1885" w:type="dxa"/>
            <w:shd w:val="clear" w:color="auto" w:fill="B4C6E7" w:themeFill="accent1" w:themeFillTint="66"/>
          </w:tcPr>
          <w:p w14:paraId="15752CD9" w14:textId="77777777" w:rsidR="002015C0" w:rsidRPr="00DE2570" w:rsidRDefault="002015C0" w:rsidP="00020559">
            <w:pPr>
              <w:rPr>
                <w:rFonts w:ascii="Times New Roman" w:eastAsia="Times New Roman" w:hAnsi="Times New Roman" w:cs="Times New Roman"/>
                <w:sz w:val="24"/>
                <w:szCs w:val="24"/>
              </w:rPr>
            </w:pPr>
          </w:p>
        </w:tc>
      </w:tr>
      <w:tr w:rsidR="002015C0" w:rsidRPr="00DE2570" w14:paraId="0723E270" w14:textId="77777777" w:rsidTr="79B1C08A">
        <w:tc>
          <w:tcPr>
            <w:tcW w:w="7465" w:type="dxa"/>
          </w:tcPr>
          <w:p w14:paraId="5E0F9ADB" w14:textId="022E8927" w:rsidR="002015C0" w:rsidRPr="00DE2570" w:rsidRDefault="6317D562" w:rsidP="002015C0">
            <w:pPr>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Amount established by the </w:t>
            </w:r>
            <w:r w:rsidRPr="79B1C08A">
              <w:rPr>
                <w:rFonts w:ascii="Times New Roman" w:eastAsia="Times New Roman" w:hAnsi="Times New Roman" w:cs="Times New Roman"/>
                <w:b/>
                <w:bCs/>
                <w:sz w:val="24"/>
                <w:szCs w:val="24"/>
              </w:rPr>
              <w:t>self-reported expenses</w:t>
            </w:r>
            <w:r w:rsidRPr="79B1C08A">
              <w:rPr>
                <w:rFonts w:ascii="Times New Roman" w:eastAsia="Times New Roman" w:hAnsi="Times New Roman" w:cs="Times New Roman"/>
                <w:sz w:val="24"/>
                <w:szCs w:val="24"/>
              </w:rPr>
              <w:t xml:space="preserve"> in Part II: Fiscal Year 2023 Expenditures, section a. Expenditures by </w:t>
            </w:r>
            <w:r w:rsidR="1A958E88" w:rsidRPr="79B1C08A">
              <w:rPr>
                <w:rFonts w:ascii="Times New Roman" w:eastAsia="Times New Roman" w:hAnsi="Times New Roman" w:cs="Times New Roman"/>
                <w:sz w:val="24"/>
                <w:szCs w:val="24"/>
              </w:rPr>
              <w:t xml:space="preserve">Object </w:t>
            </w:r>
            <w:r w:rsidR="19BB91F6" w:rsidRPr="79B1C08A">
              <w:rPr>
                <w:rFonts w:ascii="Times New Roman" w:eastAsia="Times New Roman" w:hAnsi="Times New Roman" w:cs="Times New Roman"/>
                <w:sz w:val="24"/>
                <w:szCs w:val="24"/>
              </w:rPr>
              <w:t>C</w:t>
            </w:r>
            <w:r w:rsidRPr="79B1C08A">
              <w:rPr>
                <w:rFonts w:ascii="Times New Roman" w:eastAsia="Times New Roman" w:hAnsi="Times New Roman" w:cs="Times New Roman"/>
                <w:sz w:val="24"/>
                <w:szCs w:val="24"/>
              </w:rPr>
              <w:t>ode</w:t>
            </w:r>
          </w:p>
        </w:tc>
        <w:tc>
          <w:tcPr>
            <w:tcW w:w="1885" w:type="dxa"/>
            <w:shd w:val="clear" w:color="auto" w:fill="B4C6E7" w:themeFill="accent1" w:themeFillTint="66"/>
          </w:tcPr>
          <w:p w14:paraId="17B49E26" w14:textId="77777777" w:rsidR="002015C0" w:rsidRPr="00DE2570" w:rsidRDefault="002015C0" w:rsidP="00020559">
            <w:pPr>
              <w:rPr>
                <w:rFonts w:ascii="Times New Roman" w:eastAsia="Times New Roman" w:hAnsi="Times New Roman" w:cs="Times New Roman"/>
                <w:sz w:val="24"/>
                <w:szCs w:val="24"/>
              </w:rPr>
            </w:pPr>
          </w:p>
        </w:tc>
      </w:tr>
    </w:tbl>
    <w:p w14:paraId="3B728E18" w14:textId="77777777" w:rsidR="002015C0" w:rsidRPr="00DE2570" w:rsidRDefault="002015C0" w:rsidP="00020559">
      <w:pPr>
        <w:spacing w:after="0" w:line="240" w:lineRule="auto"/>
        <w:rPr>
          <w:rFonts w:ascii="Times New Roman" w:eastAsia="Times New Roman" w:hAnsi="Times New Roman" w:cs="Times New Roman"/>
          <w:sz w:val="24"/>
          <w:szCs w:val="24"/>
        </w:rPr>
      </w:pPr>
    </w:p>
    <w:p w14:paraId="4610D468" w14:textId="77777777" w:rsidR="00020559" w:rsidRPr="00DE2570" w:rsidRDefault="00020559" w:rsidP="00020559">
      <w:pPr>
        <w:pStyle w:val="ListParagraph"/>
        <w:spacing w:after="0" w:line="240" w:lineRule="auto"/>
        <w:rPr>
          <w:rFonts w:ascii="Times New Roman" w:eastAsia="Times New Roman" w:hAnsi="Times New Roman" w:cs="Times New Roman"/>
          <w:sz w:val="24"/>
          <w:szCs w:val="24"/>
        </w:rPr>
      </w:pPr>
    </w:p>
    <w:p w14:paraId="2ADC93B1" w14:textId="3B32B51C" w:rsidR="00020559" w:rsidRPr="00DE2570" w:rsidRDefault="00A91558" w:rsidP="00A91558">
      <w:pPr>
        <w:pStyle w:val="ListParagraph"/>
        <w:numPr>
          <w:ilvl w:val="0"/>
          <w:numId w:val="46"/>
        </w:numPr>
        <w:rPr>
          <w:rFonts w:ascii="Times New Roman" w:eastAsia="Times New Roman" w:hAnsi="Times New Roman" w:cs="Times New Roman"/>
          <w:sz w:val="24"/>
          <w:szCs w:val="24"/>
        </w:rPr>
      </w:pPr>
      <w:r w:rsidRPr="00DE2570">
        <w:rPr>
          <w:rFonts w:ascii="Times New Roman" w:hAnsi="Times New Roman" w:cs="Times New Roman"/>
          <w:sz w:val="24"/>
          <w:szCs w:val="24"/>
        </w:rPr>
        <w:t xml:space="preserve">Provide the </w:t>
      </w:r>
      <w:r w:rsidRPr="00DE2570">
        <w:rPr>
          <w:rFonts w:ascii="Times New Roman" w:hAnsi="Times New Roman" w:cs="Times New Roman"/>
          <w:b/>
          <w:bCs/>
          <w:sz w:val="24"/>
          <w:szCs w:val="24"/>
        </w:rPr>
        <w:t>amount</w:t>
      </w:r>
      <w:r w:rsidRPr="00DE2570">
        <w:rPr>
          <w:rFonts w:ascii="Times New Roman" w:hAnsi="Times New Roman" w:cs="Times New Roman"/>
          <w:sz w:val="24"/>
          <w:szCs w:val="24"/>
        </w:rPr>
        <w:t xml:space="preserve"> expended on each of the activities or interventions listed below:</w:t>
      </w:r>
    </w:p>
    <w:p w14:paraId="235AB87C" w14:textId="77777777" w:rsidR="00DE2570" w:rsidRPr="00DE2570" w:rsidRDefault="00DE2570" w:rsidP="00DE2570">
      <w:pPr>
        <w:pStyle w:val="ListParagraph"/>
        <w:ind w:left="360"/>
        <w:rPr>
          <w:rFonts w:ascii="Times New Roman" w:eastAsia="Times New Roman" w:hAnsi="Times New Roman" w:cs="Times New Roman"/>
          <w:sz w:val="24"/>
          <w:szCs w:val="24"/>
        </w:rPr>
      </w:pPr>
    </w:p>
    <w:tbl>
      <w:tblPr>
        <w:tblStyle w:val="TableGrid"/>
        <w:tblW w:w="8635" w:type="dxa"/>
        <w:tblInd w:w="720" w:type="dxa"/>
        <w:tblLook w:val="04A0" w:firstRow="1" w:lastRow="0" w:firstColumn="1" w:lastColumn="0" w:noHBand="0" w:noVBand="1"/>
      </w:tblPr>
      <w:tblGrid>
        <w:gridCol w:w="6475"/>
        <w:gridCol w:w="2160"/>
      </w:tblGrid>
      <w:tr w:rsidR="00A91558" w:rsidRPr="00DE2570" w14:paraId="6B6E638A" w14:textId="77777777" w:rsidTr="79B1C08A">
        <w:tc>
          <w:tcPr>
            <w:tcW w:w="6475" w:type="dxa"/>
            <w:shd w:val="clear" w:color="auto" w:fill="D9D9D9" w:themeFill="background1" w:themeFillShade="D9"/>
          </w:tcPr>
          <w:p w14:paraId="6B1ABCF2" w14:textId="77777777" w:rsidR="00A91558" w:rsidRPr="00DE2570" w:rsidRDefault="00A91558">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Activities or Intervention</w:t>
            </w:r>
          </w:p>
        </w:tc>
        <w:tc>
          <w:tcPr>
            <w:tcW w:w="2160" w:type="dxa"/>
            <w:shd w:val="clear" w:color="auto" w:fill="D9D9D9" w:themeFill="background1" w:themeFillShade="D9"/>
          </w:tcPr>
          <w:p w14:paraId="7BCF9356" w14:textId="654AE2B5" w:rsidR="00A91558" w:rsidRPr="00DE2570" w:rsidRDefault="00A91558">
            <w:pPr>
              <w:pStyle w:val="ListParagraph"/>
              <w:ind w:left="0"/>
              <w:rPr>
                <w:rFonts w:ascii="Times New Roman" w:eastAsia="Times New Roman" w:hAnsi="Times New Roman" w:cs="Times New Roman"/>
                <w:b/>
                <w:bCs/>
                <w:sz w:val="24"/>
                <w:szCs w:val="24"/>
              </w:rPr>
            </w:pPr>
            <w:r w:rsidRPr="79B1C08A">
              <w:rPr>
                <w:rFonts w:ascii="Times New Roman" w:eastAsia="Times New Roman" w:hAnsi="Times New Roman" w:cs="Times New Roman"/>
                <w:b/>
                <w:bCs/>
                <w:sz w:val="24"/>
                <w:szCs w:val="24"/>
              </w:rPr>
              <w:t>Amount Expended</w:t>
            </w:r>
          </w:p>
        </w:tc>
      </w:tr>
      <w:tr w:rsidR="00A91558" w:rsidRPr="00DE2570" w14:paraId="503CF2C8" w14:textId="77777777" w:rsidTr="79B1C08A">
        <w:tc>
          <w:tcPr>
            <w:tcW w:w="6475" w:type="dxa"/>
          </w:tcPr>
          <w:p w14:paraId="04EDA890" w14:textId="77777777" w:rsidR="00A91558" w:rsidRPr="00DE2570" w:rsidRDefault="00A91558" w:rsidP="00DE2570">
            <w:pPr>
              <w:pStyle w:val="ListParagraph"/>
              <w:numPr>
                <w:ilvl w:val="0"/>
                <w:numId w:val="47"/>
              </w:numPr>
              <w:rPr>
                <w:rFonts w:ascii="Times New Roman" w:eastAsia="Times New Roman" w:hAnsi="Times New Roman" w:cs="Times New Roman"/>
                <w:sz w:val="24"/>
                <w:szCs w:val="24"/>
              </w:rPr>
            </w:pPr>
            <w:r w:rsidRPr="00DE2570">
              <w:rPr>
                <w:rFonts w:ascii="Times New Roman" w:hAnsi="Times New Roman" w:cs="Times New Roman"/>
                <w:sz w:val="24"/>
                <w:szCs w:val="24"/>
              </w:rPr>
              <w:t xml:space="preserve">Summer learning or summer enrichment </w:t>
            </w:r>
          </w:p>
        </w:tc>
        <w:tc>
          <w:tcPr>
            <w:tcW w:w="2160" w:type="dxa"/>
          </w:tcPr>
          <w:p w14:paraId="2C684081"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1A3FD377" w14:textId="77777777" w:rsidTr="79B1C08A">
        <w:tc>
          <w:tcPr>
            <w:tcW w:w="6475" w:type="dxa"/>
          </w:tcPr>
          <w:p w14:paraId="4D3AB12E" w14:textId="77777777" w:rsidR="00A91558" w:rsidRPr="00DE2570" w:rsidRDefault="00A91558" w:rsidP="00DE2570">
            <w:pPr>
              <w:pStyle w:val="ListParagraph"/>
              <w:numPr>
                <w:ilvl w:val="0"/>
                <w:numId w:val="47"/>
              </w:numPr>
              <w:rPr>
                <w:rFonts w:ascii="Times New Roman" w:eastAsia="Times New Roman" w:hAnsi="Times New Roman" w:cs="Times New Roman"/>
                <w:sz w:val="24"/>
                <w:szCs w:val="24"/>
              </w:rPr>
            </w:pPr>
            <w:r w:rsidRPr="00DE2570">
              <w:rPr>
                <w:rFonts w:ascii="Times New Roman" w:hAnsi="Times New Roman" w:cs="Times New Roman"/>
                <w:sz w:val="24"/>
                <w:szCs w:val="24"/>
              </w:rPr>
              <w:t>Afterschool program</w:t>
            </w:r>
          </w:p>
        </w:tc>
        <w:tc>
          <w:tcPr>
            <w:tcW w:w="2160" w:type="dxa"/>
          </w:tcPr>
          <w:p w14:paraId="5FAC1956"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202DD570" w14:textId="77777777" w:rsidTr="79B1C08A">
        <w:tc>
          <w:tcPr>
            <w:tcW w:w="6475" w:type="dxa"/>
          </w:tcPr>
          <w:p w14:paraId="1DA042AA" w14:textId="6D5CEF85" w:rsidR="00A91558" w:rsidRPr="00DE2570" w:rsidRDefault="00A91558" w:rsidP="00DE2570">
            <w:pPr>
              <w:pStyle w:val="ListParagraph"/>
              <w:numPr>
                <w:ilvl w:val="0"/>
                <w:numId w:val="47"/>
              </w:numPr>
              <w:rPr>
                <w:rFonts w:ascii="Times New Roman" w:eastAsia="Times New Roman" w:hAnsi="Times New Roman" w:cs="Times New Roman"/>
                <w:sz w:val="24"/>
                <w:szCs w:val="24"/>
              </w:rPr>
            </w:pPr>
            <w:r w:rsidRPr="00DE2570">
              <w:rPr>
                <w:rFonts w:ascii="Times New Roman" w:hAnsi="Times New Roman" w:cs="Times New Roman"/>
                <w:sz w:val="24"/>
                <w:szCs w:val="24"/>
              </w:rPr>
              <w:t xml:space="preserve">Extended instructional time (school day, week, or year) </w:t>
            </w:r>
          </w:p>
        </w:tc>
        <w:tc>
          <w:tcPr>
            <w:tcW w:w="2160" w:type="dxa"/>
          </w:tcPr>
          <w:p w14:paraId="282A43B5"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40172800" w14:textId="77777777" w:rsidTr="79B1C08A">
        <w:tc>
          <w:tcPr>
            <w:tcW w:w="6475" w:type="dxa"/>
          </w:tcPr>
          <w:p w14:paraId="1961ECE7" w14:textId="77777777" w:rsidR="00A91558" w:rsidRPr="00DE2570" w:rsidRDefault="00A91558" w:rsidP="00DE2570">
            <w:pPr>
              <w:pStyle w:val="ListParagraph"/>
              <w:numPr>
                <w:ilvl w:val="0"/>
                <w:numId w:val="47"/>
              </w:numPr>
              <w:rPr>
                <w:rFonts w:ascii="Times New Roman" w:eastAsia="Times New Roman" w:hAnsi="Times New Roman" w:cs="Times New Roman"/>
                <w:sz w:val="24"/>
                <w:szCs w:val="24"/>
              </w:rPr>
            </w:pPr>
            <w:r w:rsidRPr="00DE2570">
              <w:rPr>
                <w:rFonts w:ascii="Times New Roman" w:hAnsi="Times New Roman" w:cs="Times New Roman"/>
                <w:sz w:val="24"/>
                <w:szCs w:val="24"/>
              </w:rPr>
              <w:t>Tutoring</w:t>
            </w:r>
          </w:p>
        </w:tc>
        <w:tc>
          <w:tcPr>
            <w:tcW w:w="2160" w:type="dxa"/>
          </w:tcPr>
          <w:p w14:paraId="5CCA0AC5"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041321B5" w14:textId="77777777" w:rsidTr="79B1C08A">
        <w:tc>
          <w:tcPr>
            <w:tcW w:w="6475" w:type="dxa"/>
          </w:tcPr>
          <w:p w14:paraId="53666F7A" w14:textId="77777777" w:rsidR="00A91558" w:rsidRPr="00DE2570" w:rsidRDefault="00A91558" w:rsidP="00DE2570">
            <w:pPr>
              <w:pStyle w:val="ListParagraph"/>
              <w:numPr>
                <w:ilvl w:val="0"/>
                <w:numId w:val="47"/>
              </w:numPr>
              <w:rPr>
                <w:rFonts w:ascii="Times New Roman" w:eastAsia="Times New Roman" w:hAnsi="Times New Roman" w:cs="Times New Roman"/>
                <w:sz w:val="24"/>
                <w:szCs w:val="24"/>
              </w:rPr>
            </w:pPr>
            <w:r w:rsidRPr="00DE2570">
              <w:rPr>
                <w:rFonts w:ascii="Times New Roman" w:hAnsi="Times New Roman" w:cs="Times New Roman"/>
                <w:sz w:val="24"/>
                <w:szCs w:val="24"/>
              </w:rPr>
              <w:t>Additional classroom teachers</w:t>
            </w:r>
          </w:p>
        </w:tc>
        <w:tc>
          <w:tcPr>
            <w:tcW w:w="2160" w:type="dxa"/>
          </w:tcPr>
          <w:p w14:paraId="1BCF6F3E"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07CADD33" w14:textId="77777777" w:rsidTr="79B1C08A">
        <w:tc>
          <w:tcPr>
            <w:tcW w:w="6475" w:type="dxa"/>
          </w:tcPr>
          <w:p w14:paraId="6D00CD88" w14:textId="77777777" w:rsidR="00A91558" w:rsidRPr="00DE2570" w:rsidRDefault="00A91558" w:rsidP="00DE2570">
            <w:pPr>
              <w:pStyle w:val="ListParagraph"/>
              <w:numPr>
                <w:ilvl w:val="0"/>
                <w:numId w:val="47"/>
              </w:numPr>
              <w:rPr>
                <w:rFonts w:ascii="Times New Roman" w:eastAsia="Times New Roman" w:hAnsi="Times New Roman" w:cs="Times New Roman"/>
                <w:sz w:val="24"/>
                <w:szCs w:val="24"/>
              </w:rPr>
            </w:pPr>
            <w:r w:rsidRPr="00DE2570">
              <w:rPr>
                <w:rFonts w:ascii="Times New Roman" w:hAnsi="Times New Roman" w:cs="Times New Roman"/>
                <w:sz w:val="24"/>
                <w:szCs w:val="24"/>
              </w:rPr>
              <w:t>Other additional staffing and/or activities to assess and support social-emotional well-being (excluding mental health supports), for students, educators and/or families</w:t>
            </w:r>
          </w:p>
        </w:tc>
        <w:tc>
          <w:tcPr>
            <w:tcW w:w="2160" w:type="dxa"/>
          </w:tcPr>
          <w:p w14:paraId="52D9BDC3"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1E5BABD4" w14:textId="77777777" w:rsidTr="79B1C08A">
        <w:tc>
          <w:tcPr>
            <w:tcW w:w="6475" w:type="dxa"/>
          </w:tcPr>
          <w:p w14:paraId="0C94965E" w14:textId="77777777" w:rsidR="00A91558" w:rsidRPr="00DE2570" w:rsidRDefault="00A91558" w:rsidP="00DE2570">
            <w:pPr>
              <w:pStyle w:val="ListParagraph"/>
              <w:numPr>
                <w:ilvl w:val="0"/>
                <w:numId w:val="47"/>
              </w:numPr>
              <w:rPr>
                <w:rFonts w:ascii="Times New Roman" w:eastAsia="Times New Roman" w:hAnsi="Times New Roman" w:cs="Times New Roman"/>
                <w:sz w:val="24"/>
                <w:szCs w:val="24"/>
              </w:rPr>
            </w:pPr>
            <w:r w:rsidRPr="00DE2570">
              <w:rPr>
                <w:rFonts w:ascii="Times New Roman" w:hAnsi="Times New Roman" w:cs="Times New Roman"/>
                <w:sz w:val="24"/>
                <w:szCs w:val="24"/>
              </w:rPr>
              <w:t>Other additional staffing and/or activities to assess and support mental health needs, for students, educators and/or families</w:t>
            </w:r>
          </w:p>
        </w:tc>
        <w:tc>
          <w:tcPr>
            <w:tcW w:w="2160" w:type="dxa"/>
          </w:tcPr>
          <w:p w14:paraId="3B594766"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6170157F" w14:textId="77777777" w:rsidTr="79B1C08A">
        <w:tc>
          <w:tcPr>
            <w:tcW w:w="6475" w:type="dxa"/>
          </w:tcPr>
          <w:p w14:paraId="302C61F5" w14:textId="21079962" w:rsidR="00A91558" w:rsidRPr="00DE2570" w:rsidRDefault="00A91558" w:rsidP="00DE2570">
            <w:pPr>
              <w:pStyle w:val="ListParagraph"/>
              <w:numPr>
                <w:ilvl w:val="0"/>
                <w:numId w:val="47"/>
              </w:numPr>
              <w:rPr>
                <w:rFonts w:ascii="Times New Roman" w:hAnsi="Times New Roman" w:cs="Times New Roman"/>
                <w:sz w:val="24"/>
                <w:szCs w:val="24"/>
              </w:rPr>
            </w:pPr>
            <w:r w:rsidRPr="00DE2570">
              <w:rPr>
                <w:rFonts w:ascii="Times New Roman" w:hAnsi="Times New Roman" w:cs="Times New Roman"/>
                <w:sz w:val="24"/>
                <w:szCs w:val="24"/>
              </w:rPr>
              <w:t xml:space="preserve">Other additional staffing and/or activities to identify and/or respond to unique student needs and/or provide targeted support for vulnerable students (including low-income </w:t>
            </w:r>
            <w:r w:rsidRPr="00DE2570">
              <w:rPr>
                <w:rFonts w:ascii="Times New Roman" w:hAnsi="Times New Roman" w:cs="Times New Roman"/>
                <w:sz w:val="24"/>
                <w:szCs w:val="24"/>
              </w:rPr>
              <w:lastRenderedPageBreak/>
              <w:t xml:space="preserve">children or students, students with disabilities, English learners, racial and ethnic minorities, students experiencing homelessness, and children and youth in foster care) </w:t>
            </w:r>
          </w:p>
        </w:tc>
        <w:tc>
          <w:tcPr>
            <w:tcW w:w="2160" w:type="dxa"/>
          </w:tcPr>
          <w:p w14:paraId="31B6CF31"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469A251F" w14:textId="77777777" w:rsidTr="79B1C08A">
        <w:tc>
          <w:tcPr>
            <w:tcW w:w="6475" w:type="dxa"/>
          </w:tcPr>
          <w:p w14:paraId="23F5A479" w14:textId="77777777" w:rsidR="00A91558" w:rsidRPr="00DE2570" w:rsidRDefault="00A91558" w:rsidP="00DE2570">
            <w:pPr>
              <w:pStyle w:val="ListParagraph"/>
              <w:numPr>
                <w:ilvl w:val="0"/>
                <w:numId w:val="47"/>
              </w:numPr>
              <w:rPr>
                <w:rFonts w:ascii="Times New Roman" w:hAnsi="Times New Roman" w:cs="Times New Roman"/>
                <w:sz w:val="24"/>
                <w:szCs w:val="24"/>
              </w:rPr>
            </w:pPr>
            <w:r w:rsidRPr="00DE2570">
              <w:rPr>
                <w:rFonts w:ascii="Times New Roman" w:hAnsi="Times New Roman" w:cs="Times New Roman"/>
                <w:sz w:val="24"/>
                <w:szCs w:val="24"/>
              </w:rPr>
              <w:t>Universal screening, academic assessments, and intervention data systems, such as early warning systems and/or opportunity to learn data systems.</w:t>
            </w:r>
          </w:p>
        </w:tc>
        <w:tc>
          <w:tcPr>
            <w:tcW w:w="2160" w:type="dxa"/>
          </w:tcPr>
          <w:p w14:paraId="21B368B0"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2B2A52BF" w14:textId="77777777" w:rsidTr="79B1C08A">
        <w:tc>
          <w:tcPr>
            <w:tcW w:w="6475" w:type="dxa"/>
          </w:tcPr>
          <w:p w14:paraId="228EE0D1" w14:textId="77777777" w:rsidR="00A91558" w:rsidRPr="00DE2570" w:rsidRDefault="00A91558" w:rsidP="00DE2570">
            <w:pPr>
              <w:pStyle w:val="ListParagraph"/>
              <w:numPr>
                <w:ilvl w:val="0"/>
                <w:numId w:val="47"/>
              </w:numPr>
              <w:rPr>
                <w:rFonts w:ascii="Times New Roman" w:hAnsi="Times New Roman" w:cs="Times New Roman"/>
                <w:sz w:val="24"/>
                <w:szCs w:val="24"/>
              </w:rPr>
            </w:pPr>
            <w:r w:rsidRPr="00DE2570">
              <w:rPr>
                <w:rFonts w:ascii="Times New Roman" w:hAnsi="Times New Roman" w:cs="Times New Roman"/>
                <w:sz w:val="24"/>
                <w:szCs w:val="24"/>
              </w:rPr>
              <w:t>Improved coordination of services for students with multiple types of needs, such as full-service community schools or improved coordination with partner agencies, such as foster care services</w:t>
            </w:r>
          </w:p>
        </w:tc>
        <w:tc>
          <w:tcPr>
            <w:tcW w:w="2160" w:type="dxa"/>
          </w:tcPr>
          <w:p w14:paraId="5E538180"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3244194D" w14:textId="77777777" w:rsidTr="79B1C08A">
        <w:tc>
          <w:tcPr>
            <w:tcW w:w="6475" w:type="dxa"/>
          </w:tcPr>
          <w:p w14:paraId="11B52AA7" w14:textId="77777777" w:rsidR="00A91558" w:rsidRPr="00DE2570" w:rsidRDefault="00A91558" w:rsidP="00DE2570">
            <w:pPr>
              <w:pStyle w:val="ListParagraph"/>
              <w:numPr>
                <w:ilvl w:val="0"/>
                <w:numId w:val="47"/>
              </w:numPr>
              <w:rPr>
                <w:rFonts w:ascii="Times New Roman" w:hAnsi="Times New Roman" w:cs="Times New Roman"/>
                <w:sz w:val="24"/>
                <w:szCs w:val="24"/>
              </w:rPr>
            </w:pPr>
            <w:r w:rsidRPr="00DE2570">
              <w:rPr>
                <w:rFonts w:ascii="Times New Roman" w:hAnsi="Times New Roman" w:cs="Times New Roman"/>
                <w:sz w:val="24"/>
                <w:szCs w:val="24"/>
              </w:rPr>
              <w:t>Early childhood programs</w:t>
            </w:r>
          </w:p>
        </w:tc>
        <w:tc>
          <w:tcPr>
            <w:tcW w:w="2160" w:type="dxa"/>
          </w:tcPr>
          <w:p w14:paraId="6E320429"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7F1BBFB2" w14:textId="77777777" w:rsidTr="79B1C08A">
        <w:tc>
          <w:tcPr>
            <w:tcW w:w="6475" w:type="dxa"/>
          </w:tcPr>
          <w:p w14:paraId="798B75E3" w14:textId="77777777" w:rsidR="00A91558" w:rsidRPr="00DE2570" w:rsidRDefault="00A91558" w:rsidP="00DE2570">
            <w:pPr>
              <w:pStyle w:val="ListParagraph"/>
              <w:numPr>
                <w:ilvl w:val="0"/>
                <w:numId w:val="47"/>
              </w:numPr>
              <w:rPr>
                <w:rFonts w:ascii="Times New Roman" w:hAnsi="Times New Roman" w:cs="Times New Roman"/>
                <w:sz w:val="24"/>
                <w:szCs w:val="24"/>
              </w:rPr>
            </w:pPr>
            <w:r w:rsidRPr="00DE2570">
              <w:rPr>
                <w:rFonts w:ascii="Times New Roman" w:hAnsi="Times New Roman" w:cs="Times New Roman"/>
                <w:sz w:val="24"/>
                <w:szCs w:val="24"/>
              </w:rPr>
              <w:t>Curriculum adoption and learning materials</w:t>
            </w:r>
          </w:p>
        </w:tc>
        <w:tc>
          <w:tcPr>
            <w:tcW w:w="2160" w:type="dxa"/>
          </w:tcPr>
          <w:p w14:paraId="76367A46"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50D9DC86" w14:textId="77777777" w:rsidTr="79B1C08A">
        <w:tc>
          <w:tcPr>
            <w:tcW w:w="6475" w:type="dxa"/>
          </w:tcPr>
          <w:p w14:paraId="66961AE1" w14:textId="77777777" w:rsidR="00A91558" w:rsidRPr="00DE2570" w:rsidRDefault="00A91558" w:rsidP="00DE2570">
            <w:pPr>
              <w:pStyle w:val="ListParagraph"/>
              <w:numPr>
                <w:ilvl w:val="0"/>
                <w:numId w:val="47"/>
              </w:numPr>
              <w:rPr>
                <w:rFonts w:ascii="Times New Roman" w:hAnsi="Times New Roman" w:cs="Times New Roman"/>
                <w:sz w:val="24"/>
                <w:szCs w:val="24"/>
              </w:rPr>
            </w:pPr>
            <w:r w:rsidRPr="00DE2570">
              <w:rPr>
                <w:rFonts w:ascii="Times New Roman" w:hAnsi="Times New Roman" w:cs="Times New Roman"/>
                <w:sz w:val="24"/>
                <w:szCs w:val="24"/>
              </w:rPr>
              <w:t>Core staff capacity building / training to increase instructional quality and advance investments in talent pipelines for teachers and/or classified staff</w:t>
            </w:r>
          </w:p>
        </w:tc>
        <w:tc>
          <w:tcPr>
            <w:tcW w:w="2160" w:type="dxa"/>
          </w:tcPr>
          <w:p w14:paraId="27921676" w14:textId="77777777" w:rsidR="00A91558" w:rsidRPr="00DE2570" w:rsidRDefault="00A91558">
            <w:pPr>
              <w:pStyle w:val="ListParagraph"/>
              <w:ind w:left="0"/>
              <w:rPr>
                <w:rFonts w:ascii="Times New Roman" w:eastAsia="Times New Roman" w:hAnsi="Times New Roman" w:cs="Times New Roman"/>
                <w:b/>
                <w:bCs/>
                <w:sz w:val="24"/>
                <w:szCs w:val="24"/>
              </w:rPr>
            </w:pPr>
          </w:p>
        </w:tc>
      </w:tr>
      <w:tr w:rsidR="00A91558" w:rsidRPr="00DE2570" w14:paraId="204EC8A0" w14:textId="77777777" w:rsidTr="79B1C08A">
        <w:tc>
          <w:tcPr>
            <w:tcW w:w="6475" w:type="dxa"/>
          </w:tcPr>
          <w:p w14:paraId="65AA419A" w14:textId="77777777" w:rsidR="00A91558" w:rsidRDefault="00A91558" w:rsidP="00DE2570">
            <w:pPr>
              <w:pStyle w:val="ListParagraph"/>
              <w:numPr>
                <w:ilvl w:val="0"/>
                <w:numId w:val="47"/>
              </w:numPr>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Other (Please specify):</w:t>
            </w:r>
          </w:p>
          <w:p w14:paraId="50EDE096" w14:textId="76DF0AB2" w:rsidR="00D2428E" w:rsidRPr="00DE2570" w:rsidRDefault="00D2428E" w:rsidP="00D2428E">
            <w:pPr>
              <w:pStyle w:val="ListParagraph"/>
              <w:ind w:left="360"/>
              <w:rPr>
                <w:rFonts w:ascii="Times New Roman" w:eastAsia="Times New Roman" w:hAnsi="Times New Roman" w:cs="Times New Roman"/>
                <w:sz w:val="24"/>
                <w:szCs w:val="24"/>
              </w:rPr>
            </w:pPr>
          </w:p>
        </w:tc>
        <w:tc>
          <w:tcPr>
            <w:tcW w:w="2160" w:type="dxa"/>
          </w:tcPr>
          <w:p w14:paraId="50CDC783" w14:textId="77777777" w:rsidR="00A91558" w:rsidRPr="00DE2570" w:rsidRDefault="00A91558">
            <w:pPr>
              <w:pStyle w:val="ListParagraph"/>
              <w:ind w:left="0"/>
              <w:rPr>
                <w:rFonts w:ascii="Times New Roman" w:eastAsia="Times New Roman" w:hAnsi="Times New Roman" w:cs="Times New Roman"/>
                <w:b/>
                <w:bCs/>
                <w:sz w:val="24"/>
                <w:szCs w:val="24"/>
              </w:rPr>
            </w:pPr>
          </w:p>
        </w:tc>
      </w:tr>
    </w:tbl>
    <w:p w14:paraId="09735D2C" w14:textId="77777777" w:rsidR="00020559" w:rsidRPr="00DE2570" w:rsidRDefault="00020559" w:rsidP="00020559">
      <w:pPr>
        <w:pStyle w:val="ListParagraph"/>
        <w:spacing w:after="0" w:line="240" w:lineRule="auto"/>
        <w:rPr>
          <w:rFonts w:ascii="Times New Roman" w:eastAsia="Times New Roman" w:hAnsi="Times New Roman" w:cs="Times New Roman"/>
          <w:b/>
          <w:bCs/>
          <w:sz w:val="24"/>
          <w:szCs w:val="24"/>
        </w:rPr>
      </w:pPr>
    </w:p>
    <w:p w14:paraId="3A1FBB0F" w14:textId="77777777" w:rsidR="00DE2570" w:rsidRPr="00DE2570" w:rsidRDefault="00020559" w:rsidP="00DE2570">
      <w:pPr>
        <w:pStyle w:val="ListParagraph"/>
        <w:numPr>
          <w:ilvl w:val="0"/>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Please describe how the activities or interventions </w:t>
      </w:r>
      <w:r w:rsidR="00DE2570" w:rsidRPr="00DE2570">
        <w:rPr>
          <w:rFonts w:ascii="Times New Roman" w:eastAsia="Times New Roman" w:hAnsi="Times New Roman" w:cs="Times New Roman"/>
          <w:b/>
          <w:bCs/>
          <w:i/>
          <w:iCs/>
          <w:sz w:val="24"/>
          <w:szCs w:val="24"/>
          <w:u w:val="single"/>
        </w:rPr>
        <w:t>supported above</w:t>
      </w:r>
      <w:r w:rsidRPr="00DE2570">
        <w:rPr>
          <w:rFonts w:ascii="Times New Roman" w:eastAsia="Times New Roman" w:hAnsi="Times New Roman" w:cs="Times New Roman"/>
          <w:sz w:val="24"/>
          <w:szCs w:val="24"/>
        </w:rPr>
        <w:t xml:space="preserve"> address the disproportionate impact of COVID-19 on </w:t>
      </w:r>
      <w:r w:rsidRPr="00DE2570">
        <w:rPr>
          <w:rFonts w:ascii="Times New Roman" w:eastAsia="Times New Roman" w:hAnsi="Times New Roman" w:cs="Times New Roman"/>
          <w:b/>
          <w:bCs/>
          <w:sz w:val="24"/>
          <w:szCs w:val="24"/>
        </w:rPr>
        <w:t xml:space="preserve">each listed </w:t>
      </w:r>
      <w:r w:rsidRPr="00DE2570">
        <w:rPr>
          <w:rFonts w:ascii="Times New Roman" w:eastAsia="Times New Roman" w:hAnsi="Times New Roman" w:cs="Times New Roman"/>
          <w:sz w:val="24"/>
          <w:szCs w:val="24"/>
        </w:rPr>
        <w:t>underserved student groups, including</w:t>
      </w:r>
      <w:r w:rsidR="00DE2570" w:rsidRPr="00DE2570">
        <w:rPr>
          <w:rFonts w:ascii="Times New Roman" w:eastAsia="Times New Roman" w:hAnsi="Times New Roman" w:cs="Times New Roman"/>
          <w:sz w:val="24"/>
          <w:szCs w:val="24"/>
        </w:rPr>
        <w:t>:</w:t>
      </w:r>
    </w:p>
    <w:p w14:paraId="3B524168" w14:textId="77777777" w:rsidR="00DE2570" w:rsidRPr="00DE2570" w:rsidRDefault="00020559" w:rsidP="00DE2570">
      <w:pPr>
        <w:pStyle w:val="ListParagraph"/>
        <w:numPr>
          <w:ilvl w:val="1"/>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each major racial and ethnic group, </w:t>
      </w:r>
    </w:p>
    <w:p w14:paraId="798AC12C" w14:textId="77777777" w:rsidR="00DE2570" w:rsidRPr="00DE2570" w:rsidRDefault="00020559" w:rsidP="00DE2570">
      <w:pPr>
        <w:pStyle w:val="ListParagraph"/>
        <w:numPr>
          <w:ilvl w:val="1"/>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children from low-income families, </w:t>
      </w:r>
    </w:p>
    <w:p w14:paraId="35E35330" w14:textId="77777777" w:rsidR="00DE2570" w:rsidRPr="00DE2570" w:rsidRDefault="00020559" w:rsidP="00DE2570">
      <w:pPr>
        <w:pStyle w:val="ListParagraph"/>
        <w:numPr>
          <w:ilvl w:val="1"/>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children with disabilities, </w:t>
      </w:r>
    </w:p>
    <w:p w14:paraId="79A557E7" w14:textId="77777777" w:rsidR="00DE2570" w:rsidRPr="00DE2570" w:rsidRDefault="00020559" w:rsidP="00DE2570">
      <w:pPr>
        <w:pStyle w:val="ListParagraph"/>
        <w:numPr>
          <w:ilvl w:val="1"/>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English learners, </w:t>
      </w:r>
    </w:p>
    <w:p w14:paraId="0B8D589D" w14:textId="77777777" w:rsidR="00DE2570" w:rsidRPr="00DE2570" w:rsidRDefault="00020559" w:rsidP="00DE2570">
      <w:pPr>
        <w:pStyle w:val="ListParagraph"/>
        <w:numPr>
          <w:ilvl w:val="1"/>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migratory students, </w:t>
      </w:r>
    </w:p>
    <w:p w14:paraId="6C2AF982" w14:textId="48DCF758" w:rsidR="00DE2570" w:rsidRPr="00DE2570" w:rsidRDefault="00020559" w:rsidP="00DE2570">
      <w:pPr>
        <w:pStyle w:val="ListParagraph"/>
        <w:numPr>
          <w:ilvl w:val="1"/>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students experiencing homelessness, </w:t>
      </w:r>
    </w:p>
    <w:p w14:paraId="3603A631" w14:textId="77777777" w:rsidR="00DE2570" w:rsidRPr="00DE2570" w:rsidRDefault="00020559" w:rsidP="00DE2570">
      <w:pPr>
        <w:pStyle w:val="ListParagraph"/>
        <w:numPr>
          <w:ilvl w:val="1"/>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youth in foster care, and </w:t>
      </w:r>
    </w:p>
    <w:p w14:paraId="29CA250F" w14:textId="1C305496" w:rsidR="00020559" w:rsidRPr="00DE2570" w:rsidRDefault="00020559" w:rsidP="00DE2570">
      <w:pPr>
        <w:pStyle w:val="ListParagraph"/>
        <w:numPr>
          <w:ilvl w:val="1"/>
          <w:numId w:val="46"/>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other groups disproportionately impacted by the pandemic.</w:t>
      </w:r>
      <w:r w:rsidR="00DE2570">
        <w:rPr>
          <w:noProof/>
        </w:rPr>
        <mc:AlternateContent>
          <mc:Choice Requires="wps">
            <w:drawing>
              <wp:inline distT="45720" distB="45720" distL="114300" distR="114300" wp14:anchorId="092AC548" wp14:editId="74702109">
                <wp:extent cx="5856605" cy="1404620"/>
                <wp:effectExtent l="0" t="0" r="10795" b="20320"/>
                <wp:docPr id="162253626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404620"/>
                        </a:xfrm>
                        <a:prstGeom prst="rect">
                          <a:avLst/>
                        </a:prstGeom>
                        <a:solidFill>
                          <a:srgbClr val="FFFFFF"/>
                        </a:solidFill>
                        <a:ln w="9525">
                          <a:solidFill>
                            <a:srgbClr val="000000"/>
                          </a:solidFill>
                          <a:miter lim="800000"/>
                          <a:headEnd/>
                          <a:tailEnd/>
                        </a:ln>
                      </wps:spPr>
                      <wps:txbx>
                        <w:txbxContent>
                          <w:p w14:paraId="6C71E5D7" w14:textId="5A7E4341" w:rsidR="00DE2570" w:rsidRDefault="00DE2570">
                            <w:r w:rsidRPr="00DE2570">
                              <w:t>(3,000 character limit)</w:t>
                            </w:r>
                          </w:p>
                        </w:txbxContent>
                      </wps:txbx>
                      <wps:bodyPr rot="0" vert="horz" wrap="square" lIns="91440" tIns="45720" rIns="91440" bIns="45720" anchor="t" anchorCtr="0">
                        <a:spAutoFit/>
                      </wps:bodyPr>
                    </wps:wsp>
                  </a:graphicData>
                </a:graphic>
              </wp:inline>
            </w:drawing>
          </mc:Choice>
          <mc:Fallback>
            <w:pict>
              <v:shapetype w14:anchorId="092AC548" id="_x0000_t202" coordsize="21600,21600" o:spt="202" path="m,l,21600r21600,l21600,xe">
                <v:stroke joinstyle="miter"/>
                <v:path gradientshapeok="t" o:connecttype="rect"/>
              </v:shapetype>
              <v:shape id="Text Box 217" o:spid="_x0000_s1026" type="#_x0000_t202" style="width:461.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">
                <v:textbox style="mso-fit-shape-to-text:t">
                  <w:txbxContent>
                    <w:p w14:paraId="6C71E5D7" w14:textId="5A7E4341" w:rsidR="00DE2570" w:rsidRDefault="00DE2570">
                      <w:r w:rsidRPr="00DE2570">
                        <w:t>(3,000 character limit)</w:t>
                      </w:r>
                    </w:p>
                  </w:txbxContent>
                </v:textbox>
                <w10:anchorlock/>
              </v:shape>
            </w:pict>
          </mc:Fallback>
        </mc:AlternateContent>
      </w:r>
    </w:p>
    <w:p w14:paraId="58E6ECC9" w14:textId="08F6EE0D" w:rsidR="00DE2570" w:rsidRPr="00DE2570" w:rsidRDefault="00DE2570" w:rsidP="00DE2570">
      <w:pPr>
        <w:spacing w:after="0" w:line="240" w:lineRule="auto"/>
        <w:rPr>
          <w:rFonts w:ascii="Times New Roman" w:eastAsia="Times New Roman" w:hAnsi="Times New Roman" w:cs="Times New Roman"/>
          <w:sz w:val="24"/>
          <w:szCs w:val="24"/>
        </w:rPr>
      </w:pPr>
    </w:p>
    <w:p w14:paraId="7A34CF3C" w14:textId="1575D06C" w:rsidR="00020559" w:rsidRPr="00DE2570" w:rsidRDefault="00020559" w:rsidP="00020559">
      <w:pPr>
        <w:spacing w:after="0" w:line="240" w:lineRule="auto"/>
        <w:rPr>
          <w:rFonts w:ascii="Times New Roman" w:eastAsia="Segoe UI Emoji" w:hAnsi="Times New Roman" w:cs="Times New Roman"/>
          <w:b/>
          <w:bCs/>
          <w:sz w:val="24"/>
          <w:szCs w:val="24"/>
          <w:highlight w:val="yellow"/>
        </w:rPr>
      </w:pPr>
      <w:bookmarkStart w:id="10" w:name="_Hlk155880968"/>
      <w:r w:rsidRPr="79B1C08A">
        <w:rPr>
          <w:rFonts w:ascii="Times New Roman" w:eastAsia="Times New Roman" w:hAnsi="Times New Roman" w:cs="Times New Roman"/>
          <w:b/>
          <w:bCs/>
          <w:sz w:val="24"/>
          <w:szCs w:val="24"/>
          <w:highlight w:val="yellow"/>
        </w:rPr>
        <w:t xml:space="preserve">Part </w:t>
      </w:r>
      <w:r w:rsidR="00DE2570" w:rsidRPr="79B1C08A">
        <w:rPr>
          <w:rFonts w:ascii="Times New Roman" w:eastAsia="Times New Roman" w:hAnsi="Times New Roman" w:cs="Times New Roman"/>
          <w:b/>
          <w:bCs/>
          <w:sz w:val="24"/>
          <w:szCs w:val="24"/>
          <w:highlight w:val="yellow"/>
        </w:rPr>
        <w:t>I</w:t>
      </w:r>
      <w:r w:rsidRPr="79B1C08A">
        <w:rPr>
          <w:rFonts w:ascii="Times New Roman" w:eastAsia="Times New Roman" w:hAnsi="Times New Roman" w:cs="Times New Roman"/>
          <w:b/>
          <w:bCs/>
          <w:sz w:val="24"/>
          <w:szCs w:val="24"/>
          <w:highlight w:val="yellow"/>
        </w:rPr>
        <w:t>V:</w:t>
      </w:r>
      <w:r w:rsidRPr="79B1C08A">
        <w:rPr>
          <w:rFonts w:ascii="Times New Roman" w:eastAsia="Segoe UI Emoji" w:hAnsi="Times New Roman" w:cs="Times New Roman"/>
          <w:b/>
          <w:bCs/>
          <w:sz w:val="24"/>
          <w:szCs w:val="24"/>
          <w:highlight w:val="yellow"/>
        </w:rPr>
        <w:t xml:space="preserve"> SAU Interventions and Participation</w:t>
      </w:r>
    </w:p>
    <w:p w14:paraId="4F5FA4A1" w14:textId="77777777" w:rsidR="00DE2570" w:rsidRDefault="00DE2570" w:rsidP="00020559">
      <w:pPr>
        <w:spacing w:after="0" w:line="240" w:lineRule="auto"/>
        <w:rPr>
          <w:rFonts w:ascii="Times New Roman" w:hAnsi="Times New Roman" w:cs="Times New Roman"/>
          <w:sz w:val="24"/>
          <w:szCs w:val="24"/>
        </w:rPr>
      </w:pPr>
      <w:r w:rsidRPr="00DE2570">
        <w:rPr>
          <w:rFonts w:ascii="Times New Roman" w:hAnsi="Times New Roman" w:cs="Times New Roman"/>
          <w:sz w:val="24"/>
          <w:szCs w:val="24"/>
        </w:rPr>
        <w:t xml:space="preserve">How did </w:t>
      </w:r>
      <w:r>
        <w:rPr>
          <w:rFonts w:ascii="Times New Roman" w:hAnsi="Times New Roman" w:cs="Times New Roman"/>
          <w:sz w:val="24"/>
          <w:szCs w:val="24"/>
        </w:rPr>
        <w:t>the</w:t>
      </w:r>
      <w:r w:rsidRPr="00DE2570">
        <w:rPr>
          <w:rFonts w:ascii="Times New Roman" w:hAnsi="Times New Roman" w:cs="Times New Roman"/>
          <w:sz w:val="24"/>
          <w:szCs w:val="24"/>
        </w:rPr>
        <w:t xml:space="preserve"> LEA use ESSER funds to support learning recovery or acceleration for student groups who were disproportionately impacted by the COVID19 pandemic? </w:t>
      </w:r>
    </w:p>
    <w:p w14:paraId="408D8A24" w14:textId="77777777" w:rsidR="00DE2570" w:rsidRDefault="00DE2570" w:rsidP="00020559">
      <w:pPr>
        <w:spacing w:after="0" w:line="240" w:lineRule="auto"/>
        <w:rPr>
          <w:rFonts w:ascii="Times New Roman" w:hAnsi="Times New Roman" w:cs="Times New Roman"/>
          <w:sz w:val="24"/>
          <w:szCs w:val="24"/>
        </w:rPr>
      </w:pPr>
    </w:p>
    <w:p w14:paraId="63C97E9F" w14:textId="4EE3D359" w:rsidR="00DE2570" w:rsidRPr="00DE2570" w:rsidRDefault="00DE2570" w:rsidP="00020559">
      <w:pPr>
        <w:spacing w:after="0" w:line="240" w:lineRule="auto"/>
        <w:rPr>
          <w:rFonts w:ascii="Times New Roman" w:eastAsia="Segoe UI Emoji" w:hAnsi="Times New Roman" w:cs="Times New Roman"/>
          <w:b/>
          <w:bCs/>
          <w:sz w:val="24"/>
          <w:szCs w:val="24"/>
          <w:highlight w:val="yellow"/>
        </w:rPr>
      </w:pPr>
      <w:r w:rsidRPr="00DE2570">
        <w:rPr>
          <w:rFonts w:ascii="Times New Roman" w:hAnsi="Times New Roman" w:cs="Times New Roman"/>
          <w:sz w:val="24"/>
          <w:szCs w:val="24"/>
        </w:rPr>
        <w:t>Mark Y</w:t>
      </w:r>
      <w:r>
        <w:rPr>
          <w:rFonts w:ascii="Times New Roman" w:hAnsi="Times New Roman" w:cs="Times New Roman"/>
          <w:sz w:val="24"/>
          <w:szCs w:val="24"/>
        </w:rPr>
        <w:t>es or No</w:t>
      </w:r>
      <w:r w:rsidRPr="00DE2570">
        <w:rPr>
          <w:rFonts w:ascii="Times New Roman" w:hAnsi="Times New Roman" w:cs="Times New Roman"/>
          <w:sz w:val="24"/>
          <w:szCs w:val="24"/>
        </w:rPr>
        <w:t xml:space="preserve"> to each activity below; if an activity was offered by the LEA, </w:t>
      </w:r>
      <w:r>
        <w:rPr>
          <w:rFonts w:ascii="Times New Roman" w:hAnsi="Times New Roman" w:cs="Times New Roman"/>
          <w:sz w:val="24"/>
          <w:szCs w:val="24"/>
        </w:rPr>
        <w:t xml:space="preserve">additional information will be requested. </w:t>
      </w:r>
      <w:r w:rsidRPr="00DE2570">
        <w:rPr>
          <w:rFonts w:ascii="Times New Roman" w:hAnsi="Times New Roman" w:cs="Times New Roman"/>
          <w:sz w:val="24"/>
          <w:szCs w:val="24"/>
        </w:rPr>
        <w:t>provide the number of eligible students in the LEA and the number of students that participated. (Note, ESSER refers to ESSER I, ESSER II, and ARP ESSER funds and includes both mandatory subgrants and SEA Reserve subgrants.)</w:t>
      </w:r>
    </w:p>
    <w:bookmarkEnd w:id="10"/>
    <w:p w14:paraId="56FF284E" w14:textId="77777777" w:rsidR="00020559" w:rsidRPr="00DE2570" w:rsidRDefault="00020559" w:rsidP="00020559">
      <w:pPr>
        <w:spacing w:after="0" w:line="240" w:lineRule="auto"/>
        <w:rPr>
          <w:rFonts w:ascii="Times New Roman" w:eastAsia="Times New Roman" w:hAnsi="Times New Roman" w:cs="Times New Roman"/>
          <w:b/>
          <w:bCs/>
          <w:sz w:val="24"/>
          <w:szCs w:val="24"/>
          <w:highlight w:val="yellow"/>
        </w:rPr>
      </w:pPr>
    </w:p>
    <w:p w14:paraId="15BA2DC0" w14:textId="77777777" w:rsidR="00020559" w:rsidRPr="00DE2570" w:rsidRDefault="00020559" w:rsidP="00020559">
      <w:pPr>
        <w:spacing w:after="0" w:line="240" w:lineRule="auto"/>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1. Evidence-based summer learning or summer enrichment programs offered?</w:t>
      </w:r>
    </w:p>
    <w:p w14:paraId="2279EA6E" w14:textId="11B7F1EC" w:rsidR="00020559" w:rsidRPr="00DE2570" w:rsidRDefault="006B411B"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3A2342F8" w14:textId="030CBF29" w:rsidR="00020559" w:rsidRPr="006B411B" w:rsidRDefault="006B411B" w:rsidP="00020559">
      <w:pPr>
        <w:pStyle w:val="ListParagraph"/>
        <w:numPr>
          <w:ilvl w:val="0"/>
          <w:numId w:val="44"/>
        </w:num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No</w:t>
      </w:r>
    </w:p>
    <w:p w14:paraId="75CD0918"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7A8E024F" w14:textId="5C4A932B" w:rsidR="00020559" w:rsidRPr="006B411B" w:rsidRDefault="00020559" w:rsidP="00020559">
      <w:pPr>
        <w:spacing w:after="0" w:line="240" w:lineRule="auto"/>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1.1: Is this program available to </w:t>
      </w:r>
      <w:r w:rsidRPr="79B1C08A">
        <w:rPr>
          <w:rFonts w:ascii="Times New Roman" w:eastAsia="Times New Roman" w:hAnsi="Times New Roman" w:cs="Times New Roman"/>
          <w:b/>
          <w:bCs/>
          <w:sz w:val="24"/>
          <w:szCs w:val="24"/>
          <w:u w:val="single"/>
        </w:rPr>
        <w:t>ALL</w:t>
      </w:r>
      <w:r w:rsidRPr="79B1C08A">
        <w:rPr>
          <w:rFonts w:ascii="Times New Roman" w:eastAsia="Times New Roman" w:hAnsi="Times New Roman" w:cs="Times New Roman"/>
          <w:sz w:val="24"/>
          <w:szCs w:val="24"/>
        </w:rPr>
        <w:t xml:space="preserve"> students?  </w:t>
      </w:r>
    </w:p>
    <w:p w14:paraId="34FB775A" w14:textId="77777777" w:rsidR="00020559" w:rsidRPr="006B411B" w:rsidRDefault="00020559" w:rsidP="00020559">
      <w:pPr>
        <w:pStyle w:val="ListParagraph"/>
        <w:numPr>
          <w:ilvl w:val="0"/>
          <w:numId w:val="44"/>
        </w:num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 xml:space="preserve">No, indicate the number of students this program serves at full capacity: </w:t>
      </w:r>
      <w:r w:rsidRPr="006B411B">
        <w:rPr>
          <w:rFonts w:ascii="Times New Roman" w:eastAsia="Times New Roman" w:hAnsi="Times New Roman" w:cs="Times New Roman"/>
          <w:sz w:val="24"/>
          <w:szCs w:val="24"/>
          <w:u w:val="single"/>
        </w:rPr>
        <w:t>___________</w:t>
      </w:r>
      <w:r w:rsidRPr="006B411B">
        <w:rPr>
          <w:rFonts w:ascii="Times New Roman" w:eastAsia="Times New Roman" w:hAnsi="Times New Roman" w:cs="Times New Roman"/>
          <w:sz w:val="24"/>
          <w:szCs w:val="24"/>
        </w:rPr>
        <w:t>__</w:t>
      </w:r>
    </w:p>
    <w:p w14:paraId="2E1E8BD7" w14:textId="77777777" w:rsidR="00020559" w:rsidRPr="006B411B" w:rsidRDefault="00020559" w:rsidP="00020559">
      <w:pPr>
        <w:pStyle w:val="ListParagraph"/>
        <w:numPr>
          <w:ilvl w:val="0"/>
          <w:numId w:val="44"/>
        </w:num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lastRenderedPageBreak/>
        <w:t>Yes</w:t>
      </w:r>
    </w:p>
    <w:p w14:paraId="64E79045" w14:textId="77777777" w:rsidR="00020559" w:rsidRPr="006B411B" w:rsidRDefault="00020559" w:rsidP="00020559">
      <w:pPr>
        <w:spacing w:after="0" w:line="240" w:lineRule="auto"/>
        <w:rPr>
          <w:rFonts w:ascii="Times New Roman" w:eastAsia="Times New Roman" w:hAnsi="Times New Roman" w:cs="Times New Roman"/>
          <w:sz w:val="24"/>
          <w:szCs w:val="24"/>
        </w:rPr>
      </w:pPr>
    </w:p>
    <w:p w14:paraId="229686C1" w14:textId="2B7A42C9" w:rsidR="00020559" w:rsidRPr="006B411B" w:rsidRDefault="006B411B" w:rsidP="00020559">
      <w:p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1</w:t>
      </w:r>
      <w:r w:rsidR="00020559" w:rsidRPr="006B411B">
        <w:rPr>
          <w:rFonts w:ascii="Times New Roman" w:eastAsia="Times New Roman" w:hAnsi="Times New Roman" w:cs="Times New Roman"/>
          <w:sz w:val="24"/>
          <w:szCs w:val="24"/>
        </w:rPr>
        <w:t xml:space="preserve">.2: Total unique headcount of students that </w:t>
      </w:r>
      <w:r w:rsidR="00020559" w:rsidRPr="006B411B">
        <w:rPr>
          <w:rFonts w:ascii="Times New Roman" w:eastAsia="Times New Roman" w:hAnsi="Times New Roman" w:cs="Times New Roman"/>
          <w:b/>
          <w:bCs/>
          <w:sz w:val="24"/>
          <w:szCs w:val="24"/>
          <w:u w:val="single"/>
        </w:rPr>
        <w:t>participated</w:t>
      </w:r>
      <w:r w:rsidR="00020559" w:rsidRPr="006B411B">
        <w:rPr>
          <w:rFonts w:ascii="Times New Roman" w:eastAsia="Times New Roman" w:hAnsi="Times New Roman" w:cs="Times New Roman"/>
          <w:sz w:val="24"/>
          <w:szCs w:val="24"/>
        </w:rPr>
        <w:t xml:space="preserve"> in this activity: __________ </w:t>
      </w:r>
    </w:p>
    <w:p w14:paraId="03BC4BDF" w14:textId="77777777" w:rsidR="00020559" w:rsidRPr="006B411B" w:rsidRDefault="00020559" w:rsidP="00020559">
      <w:pPr>
        <w:spacing w:after="0" w:line="240" w:lineRule="auto"/>
        <w:rPr>
          <w:rFonts w:ascii="Times New Roman" w:eastAsia="Times New Roman" w:hAnsi="Times New Roman" w:cs="Times New Roman"/>
          <w:b/>
          <w:bCs/>
          <w:sz w:val="24"/>
          <w:szCs w:val="24"/>
        </w:rPr>
      </w:pPr>
    </w:p>
    <w:p w14:paraId="69B74E80" w14:textId="051E0EDD" w:rsidR="00020559" w:rsidRPr="006B411B" w:rsidRDefault="00020559" w:rsidP="00020559">
      <w:p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1.3: Indicate the number of students from each student group enrolled in this activity below:</w:t>
      </w:r>
    </w:p>
    <w:p w14:paraId="6D2CE9EE" w14:textId="77777777" w:rsidR="006B411B" w:rsidRPr="006B411B" w:rsidRDefault="006B411B" w:rsidP="00020559">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855"/>
        <w:gridCol w:w="2945"/>
        <w:gridCol w:w="1550"/>
      </w:tblGrid>
      <w:tr w:rsidR="00020559" w:rsidRPr="006B411B" w14:paraId="26315680" w14:textId="77777777" w:rsidTr="006B411B">
        <w:tc>
          <w:tcPr>
            <w:tcW w:w="4855" w:type="dxa"/>
          </w:tcPr>
          <w:p w14:paraId="384B6FF3" w14:textId="77777777" w:rsidR="00020559" w:rsidRPr="006B411B" w:rsidRDefault="00020559">
            <w:pPr>
              <w:rPr>
                <w:rFonts w:ascii="Times New Roman" w:eastAsia="Times New Roman" w:hAnsi="Times New Roman" w:cs="Times New Roman"/>
                <w:b/>
                <w:bCs/>
                <w:sz w:val="24"/>
                <w:szCs w:val="24"/>
              </w:rPr>
            </w:pPr>
            <w:r w:rsidRPr="006B411B">
              <w:rPr>
                <w:rFonts w:ascii="Times New Roman" w:eastAsia="Times New Roman" w:hAnsi="Times New Roman" w:cs="Times New Roman"/>
                <w:b/>
                <w:bCs/>
                <w:sz w:val="24"/>
                <w:szCs w:val="24"/>
              </w:rPr>
              <w:t>Student Group</w:t>
            </w:r>
          </w:p>
          <w:p w14:paraId="7E340E7C" w14:textId="28BC7C28" w:rsidR="00020559" w:rsidRPr="006B411B" w:rsidRDefault="00020559" w:rsidP="00503D62">
            <w:pPr>
              <w:rPr>
                <w:rFonts w:ascii="Times New Roman" w:eastAsia="Times New Roman" w:hAnsi="Times New Roman" w:cs="Times New Roman"/>
                <w:b/>
                <w:bCs/>
                <w:sz w:val="24"/>
                <w:szCs w:val="24"/>
              </w:rPr>
            </w:pPr>
            <w:r w:rsidRPr="006B411B">
              <w:rPr>
                <w:rFonts w:ascii="Times New Roman" w:eastAsia="Times New Roman" w:hAnsi="Times New Roman" w:cs="Times New Roman"/>
                <w:i/>
                <w:iCs/>
                <w:sz w:val="24"/>
                <w:szCs w:val="24"/>
              </w:rPr>
              <w:t>(Note, the total unique headcount does not need to</w:t>
            </w:r>
            <w:r w:rsidR="006B411B">
              <w:rPr>
                <w:rFonts w:ascii="Times New Roman" w:eastAsia="Times New Roman" w:hAnsi="Times New Roman" w:cs="Times New Roman"/>
                <w:i/>
                <w:iCs/>
                <w:sz w:val="24"/>
                <w:szCs w:val="24"/>
              </w:rPr>
              <w:t xml:space="preserve"> </w:t>
            </w:r>
            <w:r w:rsidRPr="006B411B">
              <w:rPr>
                <w:rFonts w:ascii="Times New Roman" w:eastAsia="Times New Roman" w:hAnsi="Times New Roman" w:cs="Times New Roman"/>
                <w:i/>
                <w:iCs/>
                <w:sz w:val="24"/>
                <w:szCs w:val="24"/>
              </w:rPr>
              <w:t>equal the sum of rows a – n, as a student may be counted in multiple rows.)</w:t>
            </w:r>
          </w:p>
        </w:tc>
        <w:tc>
          <w:tcPr>
            <w:tcW w:w="2945" w:type="dxa"/>
          </w:tcPr>
          <w:p w14:paraId="2E1CAAF3"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 xml:space="preserve"># Enrolled </w:t>
            </w:r>
            <w:r w:rsidRPr="006B411B">
              <w:rPr>
                <w:rFonts w:ascii="Times New Roman" w:hAnsi="Times New Roman" w:cs="Times New Roman"/>
                <w:b/>
                <w:bCs/>
                <w:sz w:val="24"/>
                <w:szCs w:val="24"/>
                <w:u w:val="single"/>
              </w:rPr>
              <w:t>eligible</w:t>
            </w:r>
            <w:r w:rsidRPr="006B411B">
              <w:rPr>
                <w:rFonts w:ascii="Times New Roman" w:hAnsi="Times New Roman" w:cs="Times New Roman"/>
                <w:sz w:val="24"/>
                <w:szCs w:val="24"/>
              </w:rPr>
              <w:t xml:space="preserve"> Students at SAU in subgroup</w:t>
            </w:r>
          </w:p>
          <w:p w14:paraId="1CD70884" w14:textId="77777777" w:rsidR="00020559" w:rsidRPr="006B411B" w:rsidRDefault="00020559">
            <w:pPr>
              <w:rPr>
                <w:rFonts w:ascii="Times New Roman" w:hAnsi="Times New Roman" w:cs="Times New Roman"/>
                <w:b/>
                <w:bCs/>
                <w:sz w:val="24"/>
                <w:szCs w:val="24"/>
              </w:rPr>
            </w:pPr>
          </w:p>
          <w:p w14:paraId="295BBCEE" w14:textId="626DCBB5" w:rsidR="00020559" w:rsidRPr="006B411B" w:rsidRDefault="00020559" w:rsidP="00482742">
            <w:pPr>
              <w:rPr>
                <w:rFonts w:ascii="Times New Roman" w:eastAsia="Times New Roman" w:hAnsi="Times New Roman" w:cs="Times New Roman"/>
                <w:b/>
                <w:bCs/>
                <w:sz w:val="24"/>
                <w:szCs w:val="24"/>
              </w:rPr>
            </w:pPr>
            <w:r w:rsidRPr="006B411B">
              <w:rPr>
                <w:rFonts w:ascii="Times New Roman" w:eastAsia="Times New Roman" w:hAnsi="Times New Roman" w:cs="Times New Roman"/>
                <w:sz w:val="24"/>
                <w:szCs w:val="24"/>
              </w:rPr>
              <w:t>*</w:t>
            </w:r>
            <w:r w:rsidRPr="006B411B">
              <w:rPr>
                <w:rFonts w:ascii="Times New Roman" w:eastAsia="Times New Roman" w:hAnsi="Times New Roman" w:cs="Times New Roman"/>
                <w:i/>
                <w:iCs/>
                <w:sz w:val="24"/>
                <w:szCs w:val="24"/>
              </w:rPr>
              <w:t>Eligible refers to students within the student group who meet eligibility criteria for participation, such as belonging to the appropriate grade for the activity.</w:t>
            </w:r>
          </w:p>
        </w:tc>
        <w:tc>
          <w:tcPr>
            <w:tcW w:w="1550" w:type="dxa"/>
          </w:tcPr>
          <w:p w14:paraId="3F6BD0AD"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 xml:space="preserve"># Eligible students in subgroup </w:t>
            </w:r>
            <w:r w:rsidRPr="006B411B">
              <w:rPr>
                <w:rFonts w:ascii="Times New Roman" w:hAnsi="Times New Roman" w:cs="Times New Roman"/>
                <w:b/>
                <w:bCs/>
                <w:sz w:val="24"/>
                <w:szCs w:val="24"/>
                <w:u w:val="single"/>
              </w:rPr>
              <w:t>participating</w:t>
            </w:r>
          </w:p>
        </w:tc>
      </w:tr>
      <w:tr w:rsidR="00020559" w:rsidRPr="006B411B" w14:paraId="0790F211" w14:textId="77777777" w:rsidTr="006B411B">
        <w:tc>
          <w:tcPr>
            <w:tcW w:w="4855" w:type="dxa"/>
          </w:tcPr>
          <w:p w14:paraId="4DD03FF8"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 xml:space="preserve">a. Students with one or more disabilities </w:t>
            </w:r>
          </w:p>
        </w:tc>
        <w:tc>
          <w:tcPr>
            <w:tcW w:w="2945" w:type="dxa"/>
          </w:tcPr>
          <w:p w14:paraId="4932F445" w14:textId="77777777" w:rsidR="00020559" w:rsidRPr="006B411B" w:rsidRDefault="00020559">
            <w:pPr>
              <w:rPr>
                <w:rFonts w:ascii="Times New Roman" w:eastAsia="Times New Roman" w:hAnsi="Times New Roman" w:cs="Times New Roman"/>
                <w:b/>
                <w:bCs/>
                <w:sz w:val="24"/>
                <w:szCs w:val="24"/>
              </w:rPr>
            </w:pPr>
          </w:p>
        </w:tc>
        <w:tc>
          <w:tcPr>
            <w:tcW w:w="1550" w:type="dxa"/>
          </w:tcPr>
          <w:p w14:paraId="42D1D97A" w14:textId="77777777" w:rsidR="00020559" w:rsidRPr="006B411B" w:rsidRDefault="00020559">
            <w:pPr>
              <w:rPr>
                <w:rFonts w:ascii="Times New Roman" w:eastAsia="Times New Roman" w:hAnsi="Times New Roman" w:cs="Times New Roman"/>
                <w:b/>
                <w:bCs/>
                <w:sz w:val="24"/>
                <w:szCs w:val="24"/>
              </w:rPr>
            </w:pPr>
          </w:p>
        </w:tc>
      </w:tr>
      <w:tr w:rsidR="00020559" w:rsidRPr="006B411B" w14:paraId="30066114" w14:textId="77777777" w:rsidTr="006B411B">
        <w:tc>
          <w:tcPr>
            <w:tcW w:w="4855" w:type="dxa"/>
          </w:tcPr>
          <w:p w14:paraId="5EA33A5C"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b. Low-income students</w:t>
            </w:r>
          </w:p>
        </w:tc>
        <w:tc>
          <w:tcPr>
            <w:tcW w:w="2945" w:type="dxa"/>
          </w:tcPr>
          <w:p w14:paraId="3702C080" w14:textId="77777777" w:rsidR="00020559" w:rsidRPr="006B411B" w:rsidRDefault="00020559">
            <w:pPr>
              <w:rPr>
                <w:rFonts w:ascii="Times New Roman" w:eastAsia="Times New Roman" w:hAnsi="Times New Roman" w:cs="Times New Roman"/>
                <w:b/>
                <w:bCs/>
                <w:sz w:val="24"/>
                <w:szCs w:val="24"/>
              </w:rPr>
            </w:pPr>
          </w:p>
        </w:tc>
        <w:tc>
          <w:tcPr>
            <w:tcW w:w="1550" w:type="dxa"/>
          </w:tcPr>
          <w:p w14:paraId="7F9FC99C" w14:textId="77777777" w:rsidR="00020559" w:rsidRPr="006B411B" w:rsidRDefault="00020559">
            <w:pPr>
              <w:rPr>
                <w:rFonts w:ascii="Times New Roman" w:eastAsia="Times New Roman" w:hAnsi="Times New Roman" w:cs="Times New Roman"/>
                <w:b/>
                <w:bCs/>
                <w:sz w:val="24"/>
                <w:szCs w:val="24"/>
              </w:rPr>
            </w:pPr>
          </w:p>
        </w:tc>
      </w:tr>
      <w:tr w:rsidR="00020559" w:rsidRPr="006B411B" w14:paraId="6FA6D2E6" w14:textId="77777777" w:rsidTr="006B411B">
        <w:tc>
          <w:tcPr>
            <w:tcW w:w="4855" w:type="dxa"/>
          </w:tcPr>
          <w:p w14:paraId="7FC71C65"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c. English learners</w:t>
            </w:r>
          </w:p>
        </w:tc>
        <w:tc>
          <w:tcPr>
            <w:tcW w:w="2945" w:type="dxa"/>
          </w:tcPr>
          <w:p w14:paraId="1499509F" w14:textId="77777777" w:rsidR="00020559" w:rsidRPr="006B411B" w:rsidRDefault="00020559">
            <w:pPr>
              <w:rPr>
                <w:rFonts w:ascii="Times New Roman" w:eastAsia="Times New Roman" w:hAnsi="Times New Roman" w:cs="Times New Roman"/>
                <w:b/>
                <w:bCs/>
                <w:sz w:val="24"/>
                <w:szCs w:val="24"/>
              </w:rPr>
            </w:pPr>
          </w:p>
        </w:tc>
        <w:tc>
          <w:tcPr>
            <w:tcW w:w="1550" w:type="dxa"/>
          </w:tcPr>
          <w:p w14:paraId="58B6960A" w14:textId="77777777" w:rsidR="00020559" w:rsidRPr="006B411B" w:rsidRDefault="00020559">
            <w:pPr>
              <w:rPr>
                <w:rFonts w:ascii="Times New Roman" w:eastAsia="Times New Roman" w:hAnsi="Times New Roman" w:cs="Times New Roman"/>
                <w:b/>
                <w:bCs/>
                <w:sz w:val="24"/>
                <w:szCs w:val="24"/>
              </w:rPr>
            </w:pPr>
          </w:p>
        </w:tc>
      </w:tr>
      <w:tr w:rsidR="00020559" w:rsidRPr="006B411B" w14:paraId="45D1DFBC" w14:textId="77777777" w:rsidTr="006B411B">
        <w:tc>
          <w:tcPr>
            <w:tcW w:w="4855" w:type="dxa"/>
          </w:tcPr>
          <w:p w14:paraId="6DF5B684"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d. Students in foster care</w:t>
            </w:r>
          </w:p>
        </w:tc>
        <w:tc>
          <w:tcPr>
            <w:tcW w:w="2945" w:type="dxa"/>
          </w:tcPr>
          <w:p w14:paraId="0667D4A0" w14:textId="77777777" w:rsidR="00020559" w:rsidRPr="006B411B" w:rsidRDefault="00020559">
            <w:pPr>
              <w:rPr>
                <w:rFonts w:ascii="Times New Roman" w:eastAsia="Times New Roman" w:hAnsi="Times New Roman" w:cs="Times New Roman"/>
                <w:b/>
                <w:bCs/>
                <w:sz w:val="24"/>
                <w:szCs w:val="24"/>
              </w:rPr>
            </w:pPr>
          </w:p>
        </w:tc>
        <w:tc>
          <w:tcPr>
            <w:tcW w:w="1550" w:type="dxa"/>
          </w:tcPr>
          <w:p w14:paraId="5854BC8A" w14:textId="77777777" w:rsidR="00020559" w:rsidRPr="006B411B" w:rsidRDefault="00020559">
            <w:pPr>
              <w:rPr>
                <w:rFonts w:ascii="Times New Roman" w:eastAsia="Times New Roman" w:hAnsi="Times New Roman" w:cs="Times New Roman"/>
                <w:b/>
                <w:bCs/>
                <w:sz w:val="24"/>
                <w:szCs w:val="24"/>
              </w:rPr>
            </w:pPr>
          </w:p>
        </w:tc>
      </w:tr>
      <w:tr w:rsidR="00020559" w:rsidRPr="006B411B" w14:paraId="712FA0EA" w14:textId="77777777" w:rsidTr="006B411B">
        <w:tc>
          <w:tcPr>
            <w:tcW w:w="4855" w:type="dxa"/>
          </w:tcPr>
          <w:p w14:paraId="1F8114D4"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e. Migratory students</w:t>
            </w:r>
          </w:p>
        </w:tc>
        <w:tc>
          <w:tcPr>
            <w:tcW w:w="2945" w:type="dxa"/>
          </w:tcPr>
          <w:p w14:paraId="3608C136" w14:textId="77777777" w:rsidR="00020559" w:rsidRPr="006B411B" w:rsidRDefault="00020559">
            <w:pPr>
              <w:rPr>
                <w:rFonts w:ascii="Times New Roman" w:eastAsia="Times New Roman" w:hAnsi="Times New Roman" w:cs="Times New Roman"/>
                <w:b/>
                <w:bCs/>
                <w:sz w:val="24"/>
                <w:szCs w:val="24"/>
              </w:rPr>
            </w:pPr>
          </w:p>
        </w:tc>
        <w:tc>
          <w:tcPr>
            <w:tcW w:w="1550" w:type="dxa"/>
          </w:tcPr>
          <w:p w14:paraId="08E9174D" w14:textId="77777777" w:rsidR="00020559" w:rsidRPr="006B411B" w:rsidRDefault="00020559">
            <w:pPr>
              <w:rPr>
                <w:rFonts w:ascii="Times New Roman" w:eastAsia="Times New Roman" w:hAnsi="Times New Roman" w:cs="Times New Roman"/>
                <w:b/>
                <w:bCs/>
                <w:sz w:val="24"/>
                <w:szCs w:val="24"/>
              </w:rPr>
            </w:pPr>
          </w:p>
        </w:tc>
      </w:tr>
      <w:tr w:rsidR="00020559" w:rsidRPr="006B411B" w14:paraId="19AB842D" w14:textId="77777777" w:rsidTr="006B411B">
        <w:tc>
          <w:tcPr>
            <w:tcW w:w="4855" w:type="dxa"/>
          </w:tcPr>
          <w:p w14:paraId="4B3D16D6"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f. Students experiencing homelessness</w:t>
            </w:r>
          </w:p>
        </w:tc>
        <w:tc>
          <w:tcPr>
            <w:tcW w:w="2945" w:type="dxa"/>
          </w:tcPr>
          <w:p w14:paraId="01A1E3E4" w14:textId="77777777" w:rsidR="00020559" w:rsidRPr="006B411B" w:rsidRDefault="00020559">
            <w:pPr>
              <w:rPr>
                <w:rFonts w:ascii="Times New Roman" w:eastAsia="Times New Roman" w:hAnsi="Times New Roman" w:cs="Times New Roman"/>
                <w:b/>
                <w:bCs/>
                <w:sz w:val="24"/>
                <w:szCs w:val="24"/>
              </w:rPr>
            </w:pPr>
          </w:p>
        </w:tc>
        <w:tc>
          <w:tcPr>
            <w:tcW w:w="1550" w:type="dxa"/>
          </w:tcPr>
          <w:p w14:paraId="3AB054A1" w14:textId="77777777" w:rsidR="00020559" w:rsidRPr="006B411B" w:rsidRDefault="00020559">
            <w:pPr>
              <w:rPr>
                <w:rFonts w:ascii="Times New Roman" w:eastAsia="Times New Roman" w:hAnsi="Times New Roman" w:cs="Times New Roman"/>
                <w:b/>
                <w:bCs/>
                <w:sz w:val="24"/>
                <w:szCs w:val="24"/>
              </w:rPr>
            </w:pPr>
          </w:p>
        </w:tc>
      </w:tr>
      <w:tr w:rsidR="00020559" w:rsidRPr="006B411B" w14:paraId="6747CB14" w14:textId="77777777" w:rsidTr="006B411B">
        <w:tc>
          <w:tcPr>
            <w:tcW w:w="4855" w:type="dxa"/>
          </w:tcPr>
          <w:p w14:paraId="63FA6F90"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g. American Indian or Alaska Native</w:t>
            </w:r>
          </w:p>
        </w:tc>
        <w:tc>
          <w:tcPr>
            <w:tcW w:w="2945" w:type="dxa"/>
          </w:tcPr>
          <w:p w14:paraId="1996D084" w14:textId="77777777" w:rsidR="00020559" w:rsidRPr="006B411B" w:rsidRDefault="00020559">
            <w:pPr>
              <w:rPr>
                <w:rFonts w:ascii="Times New Roman" w:eastAsia="Times New Roman" w:hAnsi="Times New Roman" w:cs="Times New Roman"/>
                <w:b/>
                <w:bCs/>
                <w:sz w:val="24"/>
                <w:szCs w:val="24"/>
              </w:rPr>
            </w:pPr>
          </w:p>
        </w:tc>
        <w:tc>
          <w:tcPr>
            <w:tcW w:w="1550" w:type="dxa"/>
          </w:tcPr>
          <w:p w14:paraId="49CA0C54" w14:textId="77777777" w:rsidR="00020559" w:rsidRPr="006B411B" w:rsidRDefault="00020559">
            <w:pPr>
              <w:rPr>
                <w:rFonts w:ascii="Times New Roman" w:eastAsia="Times New Roman" w:hAnsi="Times New Roman" w:cs="Times New Roman"/>
                <w:b/>
                <w:bCs/>
                <w:sz w:val="24"/>
                <w:szCs w:val="24"/>
              </w:rPr>
            </w:pPr>
          </w:p>
        </w:tc>
      </w:tr>
      <w:tr w:rsidR="00020559" w:rsidRPr="006B411B" w14:paraId="255C74B8" w14:textId="77777777" w:rsidTr="006B411B">
        <w:tc>
          <w:tcPr>
            <w:tcW w:w="4855" w:type="dxa"/>
          </w:tcPr>
          <w:p w14:paraId="4846B2EE"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h. Asian</w:t>
            </w:r>
          </w:p>
        </w:tc>
        <w:tc>
          <w:tcPr>
            <w:tcW w:w="2945" w:type="dxa"/>
          </w:tcPr>
          <w:p w14:paraId="5B4B272E" w14:textId="77777777" w:rsidR="00020559" w:rsidRPr="006B411B" w:rsidRDefault="00020559">
            <w:pPr>
              <w:rPr>
                <w:rFonts w:ascii="Times New Roman" w:eastAsia="Times New Roman" w:hAnsi="Times New Roman" w:cs="Times New Roman"/>
                <w:b/>
                <w:bCs/>
                <w:sz w:val="24"/>
                <w:szCs w:val="24"/>
              </w:rPr>
            </w:pPr>
          </w:p>
        </w:tc>
        <w:tc>
          <w:tcPr>
            <w:tcW w:w="1550" w:type="dxa"/>
          </w:tcPr>
          <w:p w14:paraId="6D2AFDEE" w14:textId="77777777" w:rsidR="00020559" w:rsidRPr="006B411B" w:rsidRDefault="00020559">
            <w:pPr>
              <w:rPr>
                <w:rFonts w:ascii="Times New Roman" w:eastAsia="Times New Roman" w:hAnsi="Times New Roman" w:cs="Times New Roman"/>
                <w:b/>
                <w:bCs/>
                <w:sz w:val="24"/>
                <w:szCs w:val="24"/>
              </w:rPr>
            </w:pPr>
          </w:p>
        </w:tc>
      </w:tr>
      <w:tr w:rsidR="00020559" w:rsidRPr="006B411B" w14:paraId="6FAF6F7F" w14:textId="77777777" w:rsidTr="006B411B">
        <w:tc>
          <w:tcPr>
            <w:tcW w:w="4855" w:type="dxa"/>
          </w:tcPr>
          <w:p w14:paraId="66F687FD" w14:textId="77777777" w:rsidR="00020559" w:rsidRPr="006B411B" w:rsidRDefault="00020559">
            <w:pPr>
              <w:rPr>
                <w:rFonts w:ascii="Times New Roman" w:hAnsi="Times New Roman" w:cs="Times New Roman"/>
                <w:sz w:val="24"/>
                <w:szCs w:val="24"/>
              </w:rPr>
            </w:pPr>
            <w:proofErr w:type="spellStart"/>
            <w:r w:rsidRPr="006B411B">
              <w:rPr>
                <w:rFonts w:ascii="Times New Roman" w:hAnsi="Times New Roman" w:cs="Times New Roman"/>
                <w:sz w:val="24"/>
                <w:szCs w:val="24"/>
              </w:rPr>
              <w:t>i</w:t>
            </w:r>
            <w:proofErr w:type="spellEnd"/>
            <w:r w:rsidRPr="006B411B">
              <w:rPr>
                <w:rFonts w:ascii="Times New Roman" w:hAnsi="Times New Roman" w:cs="Times New Roman"/>
                <w:sz w:val="24"/>
                <w:szCs w:val="24"/>
              </w:rPr>
              <w:t>. Black or African American</w:t>
            </w:r>
          </w:p>
        </w:tc>
        <w:tc>
          <w:tcPr>
            <w:tcW w:w="2945" w:type="dxa"/>
          </w:tcPr>
          <w:p w14:paraId="1ACBEA40" w14:textId="77777777" w:rsidR="00020559" w:rsidRPr="006B411B" w:rsidRDefault="00020559">
            <w:pPr>
              <w:rPr>
                <w:rFonts w:ascii="Times New Roman" w:eastAsia="Times New Roman" w:hAnsi="Times New Roman" w:cs="Times New Roman"/>
                <w:b/>
                <w:bCs/>
                <w:sz w:val="24"/>
                <w:szCs w:val="24"/>
              </w:rPr>
            </w:pPr>
          </w:p>
        </w:tc>
        <w:tc>
          <w:tcPr>
            <w:tcW w:w="1550" w:type="dxa"/>
          </w:tcPr>
          <w:p w14:paraId="1BE65DF6" w14:textId="77777777" w:rsidR="00020559" w:rsidRPr="006B411B" w:rsidRDefault="00020559">
            <w:pPr>
              <w:rPr>
                <w:rFonts w:ascii="Times New Roman" w:eastAsia="Times New Roman" w:hAnsi="Times New Roman" w:cs="Times New Roman"/>
                <w:b/>
                <w:bCs/>
                <w:sz w:val="24"/>
                <w:szCs w:val="24"/>
              </w:rPr>
            </w:pPr>
          </w:p>
        </w:tc>
      </w:tr>
      <w:tr w:rsidR="00020559" w:rsidRPr="006B411B" w14:paraId="2C7C1B93" w14:textId="77777777" w:rsidTr="006B411B">
        <w:tc>
          <w:tcPr>
            <w:tcW w:w="4855" w:type="dxa"/>
          </w:tcPr>
          <w:p w14:paraId="38553FC4"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j. Hispanic/Latino</w:t>
            </w:r>
          </w:p>
        </w:tc>
        <w:tc>
          <w:tcPr>
            <w:tcW w:w="2945" w:type="dxa"/>
          </w:tcPr>
          <w:p w14:paraId="397C19F2" w14:textId="77777777" w:rsidR="00020559" w:rsidRPr="006B411B" w:rsidRDefault="00020559">
            <w:pPr>
              <w:rPr>
                <w:rFonts w:ascii="Times New Roman" w:eastAsia="Times New Roman" w:hAnsi="Times New Roman" w:cs="Times New Roman"/>
                <w:b/>
                <w:bCs/>
                <w:sz w:val="24"/>
                <w:szCs w:val="24"/>
              </w:rPr>
            </w:pPr>
          </w:p>
        </w:tc>
        <w:tc>
          <w:tcPr>
            <w:tcW w:w="1550" w:type="dxa"/>
          </w:tcPr>
          <w:p w14:paraId="68FC2749" w14:textId="77777777" w:rsidR="00020559" w:rsidRPr="006B411B" w:rsidRDefault="00020559">
            <w:pPr>
              <w:rPr>
                <w:rFonts w:ascii="Times New Roman" w:eastAsia="Times New Roman" w:hAnsi="Times New Roman" w:cs="Times New Roman"/>
                <w:b/>
                <w:bCs/>
                <w:sz w:val="24"/>
                <w:szCs w:val="24"/>
              </w:rPr>
            </w:pPr>
          </w:p>
        </w:tc>
      </w:tr>
      <w:tr w:rsidR="00020559" w:rsidRPr="006B411B" w14:paraId="7F2CB0FE" w14:textId="77777777" w:rsidTr="006B411B">
        <w:tc>
          <w:tcPr>
            <w:tcW w:w="4855" w:type="dxa"/>
          </w:tcPr>
          <w:p w14:paraId="303A9A24"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k. Native Hawaiian or Other Pacific Islander</w:t>
            </w:r>
          </w:p>
        </w:tc>
        <w:tc>
          <w:tcPr>
            <w:tcW w:w="2945" w:type="dxa"/>
          </w:tcPr>
          <w:p w14:paraId="53381258" w14:textId="77777777" w:rsidR="00020559" w:rsidRPr="006B411B" w:rsidRDefault="00020559">
            <w:pPr>
              <w:rPr>
                <w:rFonts w:ascii="Times New Roman" w:eastAsia="Times New Roman" w:hAnsi="Times New Roman" w:cs="Times New Roman"/>
                <w:b/>
                <w:bCs/>
                <w:sz w:val="24"/>
                <w:szCs w:val="24"/>
              </w:rPr>
            </w:pPr>
          </w:p>
        </w:tc>
        <w:tc>
          <w:tcPr>
            <w:tcW w:w="1550" w:type="dxa"/>
          </w:tcPr>
          <w:p w14:paraId="2924ADCF" w14:textId="77777777" w:rsidR="00020559" w:rsidRPr="006B411B" w:rsidRDefault="00020559">
            <w:pPr>
              <w:rPr>
                <w:rFonts w:ascii="Times New Roman" w:eastAsia="Times New Roman" w:hAnsi="Times New Roman" w:cs="Times New Roman"/>
                <w:b/>
                <w:bCs/>
                <w:sz w:val="24"/>
                <w:szCs w:val="24"/>
              </w:rPr>
            </w:pPr>
          </w:p>
        </w:tc>
      </w:tr>
      <w:tr w:rsidR="00020559" w:rsidRPr="006B411B" w14:paraId="7916600B" w14:textId="77777777" w:rsidTr="006B411B">
        <w:tc>
          <w:tcPr>
            <w:tcW w:w="4855" w:type="dxa"/>
          </w:tcPr>
          <w:p w14:paraId="708EF575"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l. White</w:t>
            </w:r>
          </w:p>
        </w:tc>
        <w:tc>
          <w:tcPr>
            <w:tcW w:w="2945" w:type="dxa"/>
          </w:tcPr>
          <w:p w14:paraId="376B8D01" w14:textId="77777777" w:rsidR="00020559" w:rsidRPr="006B411B" w:rsidRDefault="00020559">
            <w:pPr>
              <w:rPr>
                <w:rFonts w:ascii="Times New Roman" w:eastAsia="Times New Roman" w:hAnsi="Times New Roman" w:cs="Times New Roman"/>
                <w:b/>
                <w:bCs/>
                <w:sz w:val="24"/>
                <w:szCs w:val="24"/>
              </w:rPr>
            </w:pPr>
          </w:p>
        </w:tc>
        <w:tc>
          <w:tcPr>
            <w:tcW w:w="1550" w:type="dxa"/>
          </w:tcPr>
          <w:p w14:paraId="340D30D0" w14:textId="77777777" w:rsidR="00020559" w:rsidRPr="006B411B" w:rsidRDefault="00020559">
            <w:pPr>
              <w:rPr>
                <w:rFonts w:ascii="Times New Roman" w:eastAsia="Times New Roman" w:hAnsi="Times New Roman" w:cs="Times New Roman"/>
                <w:b/>
                <w:bCs/>
                <w:sz w:val="24"/>
                <w:szCs w:val="24"/>
              </w:rPr>
            </w:pPr>
          </w:p>
        </w:tc>
      </w:tr>
      <w:tr w:rsidR="00020559" w:rsidRPr="006B411B" w14:paraId="1A7D3E84" w14:textId="77777777" w:rsidTr="006B411B">
        <w:tc>
          <w:tcPr>
            <w:tcW w:w="4855" w:type="dxa"/>
          </w:tcPr>
          <w:p w14:paraId="6A6F86F2"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m. Two or more races</w:t>
            </w:r>
          </w:p>
        </w:tc>
        <w:tc>
          <w:tcPr>
            <w:tcW w:w="2945" w:type="dxa"/>
          </w:tcPr>
          <w:p w14:paraId="5398E2FB" w14:textId="77777777" w:rsidR="00020559" w:rsidRPr="006B411B" w:rsidRDefault="00020559">
            <w:pPr>
              <w:rPr>
                <w:rFonts w:ascii="Times New Roman" w:eastAsia="Times New Roman" w:hAnsi="Times New Roman" w:cs="Times New Roman"/>
                <w:b/>
                <w:bCs/>
                <w:sz w:val="24"/>
                <w:szCs w:val="24"/>
              </w:rPr>
            </w:pPr>
          </w:p>
        </w:tc>
        <w:tc>
          <w:tcPr>
            <w:tcW w:w="1550" w:type="dxa"/>
          </w:tcPr>
          <w:p w14:paraId="2B4894B2" w14:textId="77777777" w:rsidR="00020559" w:rsidRPr="006B411B" w:rsidRDefault="00020559">
            <w:pPr>
              <w:rPr>
                <w:rFonts w:ascii="Times New Roman" w:eastAsia="Times New Roman" w:hAnsi="Times New Roman" w:cs="Times New Roman"/>
                <w:b/>
                <w:bCs/>
                <w:sz w:val="24"/>
                <w:szCs w:val="24"/>
              </w:rPr>
            </w:pPr>
          </w:p>
        </w:tc>
      </w:tr>
      <w:tr w:rsidR="00020559" w:rsidRPr="00DE2570" w14:paraId="2DB16DFA" w14:textId="77777777" w:rsidTr="006B411B">
        <w:tc>
          <w:tcPr>
            <w:tcW w:w="4855" w:type="dxa"/>
          </w:tcPr>
          <w:p w14:paraId="60FC897E" w14:textId="77777777" w:rsidR="00020559" w:rsidRDefault="00020559">
            <w:pPr>
              <w:rPr>
                <w:rFonts w:ascii="Times New Roman" w:hAnsi="Times New Roman" w:cs="Times New Roman"/>
                <w:sz w:val="24"/>
                <w:szCs w:val="24"/>
              </w:rPr>
            </w:pPr>
            <w:r w:rsidRPr="006B411B">
              <w:rPr>
                <w:rFonts w:ascii="Times New Roman" w:hAnsi="Times New Roman" w:cs="Times New Roman"/>
                <w:sz w:val="24"/>
                <w:szCs w:val="24"/>
              </w:rPr>
              <w:t xml:space="preserve">n. </w:t>
            </w:r>
            <w:proofErr w:type="gramStart"/>
            <w:r w:rsidRPr="006B411B">
              <w:rPr>
                <w:rFonts w:ascii="Times New Roman" w:hAnsi="Times New Roman" w:cs="Times New Roman"/>
                <w:sz w:val="24"/>
                <w:szCs w:val="24"/>
              </w:rPr>
              <w:t>Other</w:t>
            </w:r>
            <w:proofErr w:type="gramEnd"/>
            <w:r w:rsidRPr="006B411B">
              <w:rPr>
                <w:rFonts w:ascii="Times New Roman" w:hAnsi="Times New Roman" w:cs="Times New Roman"/>
                <w:sz w:val="24"/>
                <w:szCs w:val="24"/>
              </w:rPr>
              <w:t xml:space="preserve"> student subpopulation (Please specify):</w:t>
            </w:r>
          </w:p>
          <w:p w14:paraId="51D41D3A" w14:textId="6F13ADB9" w:rsidR="00C222A4" w:rsidRPr="00DE2570" w:rsidRDefault="00C222A4">
            <w:pPr>
              <w:rPr>
                <w:rFonts w:ascii="Times New Roman" w:hAnsi="Times New Roman" w:cs="Times New Roman"/>
                <w:sz w:val="24"/>
                <w:szCs w:val="24"/>
              </w:rPr>
            </w:pPr>
          </w:p>
        </w:tc>
        <w:tc>
          <w:tcPr>
            <w:tcW w:w="2945" w:type="dxa"/>
          </w:tcPr>
          <w:p w14:paraId="51721AA7" w14:textId="77777777" w:rsidR="00020559" w:rsidRPr="00DE2570" w:rsidRDefault="00020559">
            <w:pPr>
              <w:rPr>
                <w:rFonts w:ascii="Times New Roman" w:eastAsia="Times New Roman" w:hAnsi="Times New Roman" w:cs="Times New Roman"/>
                <w:b/>
                <w:bCs/>
                <w:sz w:val="24"/>
                <w:szCs w:val="24"/>
              </w:rPr>
            </w:pPr>
          </w:p>
        </w:tc>
        <w:tc>
          <w:tcPr>
            <w:tcW w:w="1550" w:type="dxa"/>
          </w:tcPr>
          <w:p w14:paraId="217557AE" w14:textId="77777777" w:rsidR="00020559" w:rsidRPr="00DE2570" w:rsidRDefault="00020559">
            <w:pPr>
              <w:rPr>
                <w:rFonts w:ascii="Times New Roman" w:eastAsia="Times New Roman" w:hAnsi="Times New Roman" w:cs="Times New Roman"/>
                <w:b/>
                <w:bCs/>
                <w:sz w:val="24"/>
                <w:szCs w:val="24"/>
              </w:rPr>
            </w:pPr>
          </w:p>
        </w:tc>
      </w:tr>
    </w:tbl>
    <w:p w14:paraId="0AD4D967"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22A50622" w14:textId="77777777" w:rsidR="00020559" w:rsidRPr="00DE2570" w:rsidRDefault="00020559" w:rsidP="00020559">
      <w:pPr>
        <w:spacing w:after="0" w:line="240" w:lineRule="auto"/>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2. Evidence-based afterschool programs offered?</w:t>
      </w:r>
    </w:p>
    <w:p w14:paraId="2FE9054B" w14:textId="1431FEFC" w:rsidR="00020559" w:rsidRPr="00DE2570" w:rsidRDefault="006B411B"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197CD7E7" w14:textId="50341D8C" w:rsidR="00020559" w:rsidRPr="006B411B" w:rsidRDefault="006B411B"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65738199"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74AD483B" w14:textId="574C3522" w:rsidR="00020559" w:rsidRPr="006B411B" w:rsidRDefault="00020559" w:rsidP="00020559">
      <w:pPr>
        <w:spacing w:after="0" w:line="240" w:lineRule="auto"/>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2.1: Is this program available to </w:t>
      </w:r>
      <w:r w:rsidRPr="79B1C08A">
        <w:rPr>
          <w:rFonts w:ascii="Times New Roman" w:eastAsia="Times New Roman" w:hAnsi="Times New Roman" w:cs="Times New Roman"/>
          <w:b/>
          <w:bCs/>
          <w:sz w:val="24"/>
          <w:szCs w:val="24"/>
          <w:u w:val="single"/>
        </w:rPr>
        <w:t>ALL</w:t>
      </w:r>
      <w:r w:rsidRPr="79B1C08A">
        <w:rPr>
          <w:rFonts w:ascii="Times New Roman" w:eastAsia="Times New Roman" w:hAnsi="Times New Roman" w:cs="Times New Roman"/>
          <w:sz w:val="24"/>
          <w:szCs w:val="24"/>
        </w:rPr>
        <w:t xml:space="preserve"> students?  </w:t>
      </w:r>
    </w:p>
    <w:p w14:paraId="36B8EAF5" w14:textId="77777777" w:rsidR="00020559" w:rsidRPr="006B411B" w:rsidRDefault="00020559" w:rsidP="00020559">
      <w:pPr>
        <w:pStyle w:val="ListParagraph"/>
        <w:numPr>
          <w:ilvl w:val="0"/>
          <w:numId w:val="44"/>
        </w:num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 xml:space="preserve">No, indicate the number of students this program serves at full capacity: </w:t>
      </w:r>
      <w:r w:rsidRPr="006B411B">
        <w:rPr>
          <w:rFonts w:ascii="Times New Roman" w:eastAsia="Times New Roman" w:hAnsi="Times New Roman" w:cs="Times New Roman"/>
          <w:sz w:val="24"/>
          <w:szCs w:val="24"/>
          <w:u w:val="single"/>
        </w:rPr>
        <w:t>___________</w:t>
      </w:r>
      <w:r w:rsidRPr="006B411B">
        <w:rPr>
          <w:rFonts w:ascii="Times New Roman" w:eastAsia="Times New Roman" w:hAnsi="Times New Roman" w:cs="Times New Roman"/>
          <w:sz w:val="24"/>
          <w:szCs w:val="24"/>
        </w:rPr>
        <w:t>__</w:t>
      </w:r>
    </w:p>
    <w:p w14:paraId="6F1A85A7" w14:textId="77777777" w:rsidR="00020559" w:rsidRPr="006B411B" w:rsidRDefault="00020559" w:rsidP="00020559">
      <w:pPr>
        <w:pStyle w:val="ListParagraph"/>
        <w:numPr>
          <w:ilvl w:val="0"/>
          <w:numId w:val="44"/>
        </w:num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Yes</w:t>
      </w:r>
    </w:p>
    <w:p w14:paraId="678650E6" w14:textId="77777777" w:rsidR="00020559" w:rsidRPr="006B411B" w:rsidRDefault="00020559" w:rsidP="00020559">
      <w:pPr>
        <w:spacing w:after="0" w:line="240" w:lineRule="auto"/>
        <w:rPr>
          <w:rFonts w:ascii="Times New Roman" w:eastAsia="Times New Roman" w:hAnsi="Times New Roman" w:cs="Times New Roman"/>
          <w:sz w:val="24"/>
          <w:szCs w:val="24"/>
        </w:rPr>
      </w:pPr>
    </w:p>
    <w:p w14:paraId="26DA83DD" w14:textId="0F0322C8" w:rsidR="00020559" w:rsidRPr="006B411B" w:rsidRDefault="00020559" w:rsidP="00020559">
      <w:p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 xml:space="preserve">2.2: Total unique headcount of students that </w:t>
      </w:r>
      <w:r w:rsidRPr="006B411B">
        <w:rPr>
          <w:rFonts w:ascii="Times New Roman" w:eastAsia="Times New Roman" w:hAnsi="Times New Roman" w:cs="Times New Roman"/>
          <w:b/>
          <w:bCs/>
          <w:sz w:val="24"/>
          <w:szCs w:val="24"/>
          <w:u w:val="single"/>
        </w:rPr>
        <w:t>participated</w:t>
      </w:r>
      <w:r w:rsidRPr="006B411B">
        <w:rPr>
          <w:rFonts w:ascii="Times New Roman" w:eastAsia="Times New Roman" w:hAnsi="Times New Roman" w:cs="Times New Roman"/>
          <w:sz w:val="24"/>
          <w:szCs w:val="24"/>
        </w:rPr>
        <w:t xml:space="preserve"> in this activity: __________ </w:t>
      </w:r>
    </w:p>
    <w:p w14:paraId="280175E0" w14:textId="77777777" w:rsidR="00020559" w:rsidRPr="006B411B" w:rsidRDefault="00020559" w:rsidP="00020559">
      <w:pPr>
        <w:spacing w:after="0" w:line="240" w:lineRule="auto"/>
        <w:rPr>
          <w:rFonts w:ascii="Times New Roman" w:eastAsia="Times New Roman" w:hAnsi="Times New Roman" w:cs="Times New Roman"/>
          <w:b/>
          <w:bCs/>
          <w:sz w:val="24"/>
          <w:szCs w:val="24"/>
        </w:rPr>
      </w:pPr>
    </w:p>
    <w:p w14:paraId="5B13DBE1" w14:textId="4E359163" w:rsidR="00020559" w:rsidRPr="006B411B" w:rsidRDefault="00020559" w:rsidP="00020559">
      <w:p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2.3: Indicate the number of students from each student group enrolled in this activity below:</w:t>
      </w:r>
    </w:p>
    <w:p w14:paraId="78175F6C" w14:textId="77777777" w:rsidR="006B411B" w:rsidRPr="006B411B" w:rsidRDefault="006B411B" w:rsidP="00020559">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945"/>
        <w:gridCol w:w="2855"/>
        <w:gridCol w:w="1550"/>
      </w:tblGrid>
      <w:tr w:rsidR="00020559" w:rsidRPr="006B411B" w14:paraId="1156B9C8" w14:textId="77777777" w:rsidTr="00503D62">
        <w:tc>
          <w:tcPr>
            <w:tcW w:w="4945" w:type="dxa"/>
          </w:tcPr>
          <w:p w14:paraId="23E727D9" w14:textId="77777777" w:rsidR="00020559" w:rsidRPr="006B411B" w:rsidRDefault="00020559">
            <w:pPr>
              <w:rPr>
                <w:rFonts w:ascii="Times New Roman" w:eastAsia="Times New Roman" w:hAnsi="Times New Roman" w:cs="Times New Roman"/>
                <w:b/>
                <w:bCs/>
                <w:sz w:val="24"/>
                <w:szCs w:val="24"/>
              </w:rPr>
            </w:pPr>
            <w:r w:rsidRPr="006B411B">
              <w:rPr>
                <w:rFonts w:ascii="Times New Roman" w:eastAsia="Times New Roman" w:hAnsi="Times New Roman" w:cs="Times New Roman"/>
                <w:b/>
                <w:bCs/>
                <w:sz w:val="24"/>
                <w:szCs w:val="24"/>
              </w:rPr>
              <w:lastRenderedPageBreak/>
              <w:t>Student Group</w:t>
            </w:r>
          </w:p>
          <w:p w14:paraId="24748479" w14:textId="00535BA8" w:rsidR="00020559" w:rsidRPr="006B411B" w:rsidRDefault="00020559" w:rsidP="006B411B">
            <w:pPr>
              <w:rPr>
                <w:rFonts w:ascii="Times New Roman" w:eastAsia="Times New Roman" w:hAnsi="Times New Roman" w:cs="Times New Roman"/>
                <w:b/>
                <w:bCs/>
                <w:sz w:val="24"/>
                <w:szCs w:val="24"/>
              </w:rPr>
            </w:pPr>
            <w:r w:rsidRPr="006B411B">
              <w:rPr>
                <w:rFonts w:ascii="Times New Roman" w:eastAsia="Times New Roman" w:hAnsi="Times New Roman" w:cs="Times New Roman"/>
                <w:i/>
                <w:iCs/>
                <w:sz w:val="24"/>
                <w:szCs w:val="24"/>
              </w:rPr>
              <w:t>(Note, the total unique headcount does not need to</w:t>
            </w:r>
            <w:r w:rsidR="006B411B">
              <w:rPr>
                <w:rFonts w:ascii="Times New Roman" w:eastAsia="Times New Roman" w:hAnsi="Times New Roman" w:cs="Times New Roman"/>
                <w:i/>
                <w:iCs/>
                <w:sz w:val="24"/>
                <w:szCs w:val="24"/>
              </w:rPr>
              <w:t xml:space="preserve"> </w:t>
            </w:r>
            <w:r w:rsidRPr="006B411B">
              <w:rPr>
                <w:rFonts w:ascii="Times New Roman" w:eastAsia="Times New Roman" w:hAnsi="Times New Roman" w:cs="Times New Roman"/>
                <w:i/>
                <w:iCs/>
                <w:sz w:val="24"/>
                <w:szCs w:val="24"/>
              </w:rPr>
              <w:t>equal the sum of rows a – n, as a student may be counted in multiple rows.)</w:t>
            </w:r>
          </w:p>
        </w:tc>
        <w:tc>
          <w:tcPr>
            <w:tcW w:w="2855" w:type="dxa"/>
          </w:tcPr>
          <w:p w14:paraId="250AE250"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 xml:space="preserve"># Enrolled </w:t>
            </w:r>
            <w:r w:rsidRPr="006B411B">
              <w:rPr>
                <w:rFonts w:ascii="Times New Roman" w:hAnsi="Times New Roman" w:cs="Times New Roman"/>
                <w:b/>
                <w:bCs/>
                <w:sz w:val="24"/>
                <w:szCs w:val="24"/>
                <w:u w:val="single"/>
              </w:rPr>
              <w:t>eligible</w:t>
            </w:r>
            <w:r w:rsidRPr="006B411B">
              <w:rPr>
                <w:rFonts w:ascii="Times New Roman" w:hAnsi="Times New Roman" w:cs="Times New Roman"/>
                <w:sz w:val="24"/>
                <w:szCs w:val="24"/>
              </w:rPr>
              <w:t xml:space="preserve"> Students at SAU in subgroup</w:t>
            </w:r>
          </w:p>
          <w:p w14:paraId="2D98CE10" w14:textId="77777777" w:rsidR="00020559" w:rsidRPr="006B411B" w:rsidRDefault="00020559">
            <w:pPr>
              <w:rPr>
                <w:rFonts w:ascii="Times New Roman" w:hAnsi="Times New Roman" w:cs="Times New Roman"/>
                <w:b/>
                <w:bCs/>
                <w:sz w:val="24"/>
                <w:szCs w:val="24"/>
              </w:rPr>
            </w:pPr>
          </w:p>
          <w:p w14:paraId="7E36E615" w14:textId="68DAE361" w:rsidR="00020559" w:rsidRPr="00482742" w:rsidRDefault="00020559">
            <w:pPr>
              <w:rPr>
                <w:rFonts w:ascii="Times New Roman" w:eastAsia="Times New Roman" w:hAnsi="Times New Roman" w:cs="Times New Roman"/>
                <w:i/>
                <w:iCs/>
                <w:sz w:val="24"/>
                <w:szCs w:val="24"/>
              </w:rPr>
            </w:pPr>
            <w:r w:rsidRPr="006B411B">
              <w:rPr>
                <w:rFonts w:ascii="Times New Roman" w:eastAsia="Times New Roman" w:hAnsi="Times New Roman" w:cs="Times New Roman"/>
                <w:sz w:val="24"/>
                <w:szCs w:val="24"/>
              </w:rPr>
              <w:t>*</w:t>
            </w:r>
            <w:r w:rsidRPr="006B411B">
              <w:rPr>
                <w:rFonts w:ascii="Times New Roman" w:eastAsia="Times New Roman" w:hAnsi="Times New Roman" w:cs="Times New Roman"/>
                <w:i/>
                <w:iCs/>
                <w:sz w:val="24"/>
                <w:szCs w:val="24"/>
              </w:rPr>
              <w:t>Eligible refers to students within the student group who meet eligibility criteria for participation, such as belonging to the appropriate grade for the activity.</w:t>
            </w:r>
          </w:p>
        </w:tc>
        <w:tc>
          <w:tcPr>
            <w:tcW w:w="1550" w:type="dxa"/>
          </w:tcPr>
          <w:p w14:paraId="1B25B9D4"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 xml:space="preserve"># Eligible students in subgroup </w:t>
            </w:r>
            <w:r w:rsidRPr="006B411B">
              <w:rPr>
                <w:rFonts w:ascii="Times New Roman" w:hAnsi="Times New Roman" w:cs="Times New Roman"/>
                <w:b/>
                <w:bCs/>
                <w:sz w:val="24"/>
                <w:szCs w:val="24"/>
                <w:u w:val="single"/>
              </w:rPr>
              <w:t>participating</w:t>
            </w:r>
          </w:p>
        </w:tc>
      </w:tr>
      <w:tr w:rsidR="00020559" w:rsidRPr="006B411B" w14:paraId="25AF9D15" w14:textId="77777777" w:rsidTr="00503D62">
        <w:tc>
          <w:tcPr>
            <w:tcW w:w="4945" w:type="dxa"/>
          </w:tcPr>
          <w:p w14:paraId="4721F73C"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 xml:space="preserve">a. Students with one or more disabilities </w:t>
            </w:r>
          </w:p>
        </w:tc>
        <w:tc>
          <w:tcPr>
            <w:tcW w:w="2855" w:type="dxa"/>
          </w:tcPr>
          <w:p w14:paraId="7D16A0DE" w14:textId="77777777" w:rsidR="00020559" w:rsidRPr="006B411B" w:rsidRDefault="00020559">
            <w:pPr>
              <w:rPr>
                <w:rFonts w:ascii="Times New Roman" w:eastAsia="Times New Roman" w:hAnsi="Times New Roman" w:cs="Times New Roman"/>
                <w:b/>
                <w:bCs/>
                <w:sz w:val="24"/>
                <w:szCs w:val="24"/>
              </w:rPr>
            </w:pPr>
          </w:p>
        </w:tc>
        <w:tc>
          <w:tcPr>
            <w:tcW w:w="1550" w:type="dxa"/>
          </w:tcPr>
          <w:p w14:paraId="68267050" w14:textId="77777777" w:rsidR="00020559" w:rsidRPr="006B411B" w:rsidRDefault="00020559">
            <w:pPr>
              <w:rPr>
                <w:rFonts w:ascii="Times New Roman" w:eastAsia="Times New Roman" w:hAnsi="Times New Roman" w:cs="Times New Roman"/>
                <w:b/>
                <w:bCs/>
                <w:sz w:val="24"/>
                <w:szCs w:val="24"/>
              </w:rPr>
            </w:pPr>
          </w:p>
        </w:tc>
      </w:tr>
      <w:tr w:rsidR="00020559" w:rsidRPr="006B411B" w14:paraId="26416783" w14:textId="77777777" w:rsidTr="00503D62">
        <w:tc>
          <w:tcPr>
            <w:tcW w:w="4945" w:type="dxa"/>
          </w:tcPr>
          <w:p w14:paraId="5D29F74F"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b. Low-income students</w:t>
            </w:r>
          </w:p>
        </w:tc>
        <w:tc>
          <w:tcPr>
            <w:tcW w:w="2855" w:type="dxa"/>
          </w:tcPr>
          <w:p w14:paraId="2E0172E2" w14:textId="77777777" w:rsidR="00020559" w:rsidRPr="006B411B" w:rsidRDefault="00020559">
            <w:pPr>
              <w:rPr>
                <w:rFonts w:ascii="Times New Roman" w:eastAsia="Times New Roman" w:hAnsi="Times New Roman" w:cs="Times New Roman"/>
                <w:b/>
                <w:bCs/>
                <w:sz w:val="24"/>
                <w:szCs w:val="24"/>
              </w:rPr>
            </w:pPr>
          </w:p>
        </w:tc>
        <w:tc>
          <w:tcPr>
            <w:tcW w:w="1550" w:type="dxa"/>
          </w:tcPr>
          <w:p w14:paraId="08A11222" w14:textId="77777777" w:rsidR="00020559" w:rsidRPr="006B411B" w:rsidRDefault="00020559">
            <w:pPr>
              <w:rPr>
                <w:rFonts w:ascii="Times New Roman" w:eastAsia="Times New Roman" w:hAnsi="Times New Roman" w:cs="Times New Roman"/>
                <w:b/>
                <w:bCs/>
                <w:sz w:val="24"/>
                <w:szCs w:val="24"/>
              </w:rPr>
            </w:pPr>
          </w:p>
        </w:tc>
      </w:tr>
      <w:tr w:rsidR="00020559" w:rsidRPr="006B411B" w14:paraId="45FA37DC" w14:textId="77777777" w:rsidTr="00503D62">
        <w:tc>
          <w:tcPr>
            <w:tcW w:w="4945" w:type="dxa"/>
          </w:tcPr>
          <w:p w14:paraId="362CD92B"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c. English learners</w:t>
            </w:r>
          </w:p>
        </w:tc>
        <w:tc>
          <w:tcPr>
            <w:tcW w:w="2855" w:type="dxa"/>
          </w:tcPr>
          <w:p w14:paraId="71941285" w14:textId="77777777" w:rsidR="00020559" w:rsidRPr="006B411B" w:rsidRDefault="00020559">
            <w:pPr>
              <w:rPr>
                <w:rFonts w:ascii="Times New Roman" w:eastAsia="Times New Roman" w:hAnsi="Times New Roman" w:cs="Times New Roman"/>
                <w:b/>
                <w:bCs/>
                <w:sz w:val="24"/>
                <w:szCs w:val="24"/>
              </w:rPr>
            </w:pPr>
          </w:p>
        </w:tc>
        <w:tc>
          <w:tcPr>
            <w:tcW w:w="1550" w:type="dxa"/>
          </w:tcPr>
          <w:p w14:paraId="58977898" w14:textId="77777777" w:rsidR="00020559" w:rsidRPr="006B411B" w:rsidRDefault="00020559">
            <w:pPr>
              <w:rPr>
                <w:rFonts w:ascii="Times New Roman" w:eastAsia="Times New Roman" w:hAnsi="Times New Roman" w:cs="Times New Roman"/>
                <w:b/>
                <w:bCs/>
                <w:sz w:val="24"/>
                <w:szCs w:val="24"/>
              </w:rPr>
            </w:pPr>
          </w:p>
        </w:tc>
      </w:tr>
      <w:tr w:rsidR="00020559" w:rsidRPr="006B411B" w14:paraId="15E4770B" w14:textId="77777777" w:rsidTr="00503D62">
        <w:tc>
          <w:tcPr>
            <w:tcW w:w="4945" w:type="dxa"/>
          </w:tcPr>
          <w:p w14:paraId="2B3DC831"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d. Students in foster care</w:t>
            </w:r>
          </w:p>
        </w:tc>
        <w:tc>
          <w:tcPr>
            <w:tcW w:w="2855" w:type="dxa"/>
          </w:tcPr>
          <w:p w14:paraId="7C35CE66" w14:textId="77777777" w:rsidR="00020559" w:rsidRPr="006B411B" w:rsidRDefault="00020559">
            <w:pPr>
              <w:rPr>
                <w:rFonts w:ascii="Times New Roman" w:eastAsia="Times New Roman" w:hAnsi="Times New Roman" w:cs="Times New Roman"/>
                <w:b/>
                <w:bCs/>
                <w:sz w:val="24"/>
                <w:szCs w:val="24"/>
              </w:rPr>
            </w:pPr>
          </w:p>
        </w:tc>
        <w:tc>
          <w:tcPr>
            <w:tcW w:w="1550" w:type="dxa"/>
          </w:tcPr>
          <w:p w14:paraId="373C0DA6" w14:textId="77777777" w:rsidR="00020559" w:rsidRPr="006B411B" w:rsidRDefault="00020559">
            <w:pPr>
              <w:rPr>
                <w:rFonts w:ascii="Times New Roman" w:eastAsia="Times New Roman" w:hAnsi="Times New Roman" w:cs="Times New Roman"/>
                <w:b/>
                <w:bCs/>
                <w:sz w:val="24"/>
                <w:szCs w:val="24"/>
              </w:rPr>
            </w:pPr>
          </w:p>
        </w:tc>
      </w:tr>
      <w:tr w:rsidR="00020559" w:rsidRPr="006B411B" w14:paraId="31F8D1F7" w14:textId="77777777" w:rsidTr="00503D62">
        <w:tc>
          <w:tcPr>
            <w:tcW w:w="4945" w:type="dxa"/>
          </w:tcPr>
          <w:p w14:paraId="78B79D63" w14:textId="77777777" w:rsidR="00020559" w:rsidRPr="006B411B" w:rsidRDefault="00020559">
            <w:pPr>
              <w:rPr>
                <w:rFonts w:ascii="Times New Roman" w:eastAsia="Times New Roman" w:hAnsi="Times New Roman" w:cs="Times New Roman"/>
                <w:b/>
                <w:bCs/>
                <w:sz w:val="24"/>
                <w:szCs w:val="24"/>
              </w:rPr>
            </w:pPr>
            <w:r w:rsidRPr="006B411B">
              <w:rPr>
                <w:rFonts w:ascii="Times New Roman" w:hAnsi="Times New Roman" w:cs="Times New Roman"/>
                <w:sz w:val="24"/>
                <w:szCs w:val="24"/>
              </w:rPr>
              <w:t>e. Migratory students</w:t>
            </w:r>
          </w:p>
        </w:tc>
        <w:tc>
          <w:tcPr>
            <w:tcW w:w="2855" w:type="dxa"/>
          </w:tcPr>
          <w:p w14:paraId="371DC83D" w14:textId="77777777" w:rsidR="00020559" w:rsidRPr="006B411B" w:rsidRDefault="00020559">
            <w:pPr>
              <w:rPr>
                <w:rFonts w:ascii="Times New Roman" w:eastAsia="Times New Roman" w:hAnsi="Times New Roman" w:cs="Times New Roman"/>
                <w:b/>
                <w:bCs/>
                <w:sz w:val="24"/>
                <w:szCs w:val="24"/>
              </w:rPr>
            </w:pPr>
          </w:p>
        </w:tc>
        <w:tc>
          <w:tcPr>
            <w:tcW w:w="1550" w:type="dxa"/>
          </w:tcPr>
          <w:p w14:paraId="0C97ADF2" w14:textId="77777777" w:rsidR="00020559" w:rsidRPr="006B411B" w:rsidRDefault="00020559">
            <w:pPr>
              <w:rPr>
                <w:rFonts w:ascii="Times New Roman" w:eastAsia="Times New Roman" w:hAnsi="Times New Roman" w:cs="Times New Roman"/>
                <w:b/>
                <w:bCs/>
                <w:sz w:val="24"/>
                <w:szCs w:val="24"/>
              </w:rPr>
            </w:pPr>
          </w:p>
        </w:tc>
      </w:tr>
      <w:tr w:rsidR="00020559" w:rsidRPr="006B411B" w14:paraId="32005717" w14:textId="77777777" w:rsidTr="00503D62">
        <w:tc>
          <w:tcPr>
            <w:tcW w:w="4945" w:type="dxa"/>
          </w:tcPr>
          <w:p w14:paraId="319BBB49"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f. Students experiencing homelessness</w:t>
            </w:r>
          </w:p>
        </w:tc>
        <w:tc>
          <w:tcPr>
            <w:tcW w:w="2855" w:type="dxa"/>
          </w:tcPr>
          <w:p w14:paraId="3E6CAF18" w14:textId="77777777" w:rsidR="00020559" w:rsidRPr="006B411B" w:rsidRDefault="00020559">
            <w:pPr>
              <w:rPr>
                <w:rFonts w:ascii="Times New Roman" w:eastAsia="Times New Roman" w:hAnsi="Times New Roman" w:cs="Times New Roman"/>
                <w:b/>
                <w:bCs/>
                <w:sz w:val="24"/>
                <w:szCs w:val="24"/>
              </w:rPr>
            </w:pPr>
          </w:p>
        </w:tc>
        <w:tc>
          <w:tcPr>
            <w:tcW w:w="1550" w:type="dxa"/>
          </w:tcPr>
          <w:p w14:paraId="6A8601CF" w14:textId="77777777" w:rsidR="00020559" w:rsidRPr="006B411B" w:rsidRDefault="00020559">
            <w:pPr>
              <w:rPr>
                <w:rFonts w:ascii="Times New Roman" w:eastAsia="Times New Roman" w:hAnsi="Times New Roman" w:cs="Times New Roman"/>
                <w:b/>
                <w:bCs/>
                <w:sz w:val="24"/>
                <w:szCs w:val="24"/>
              </w:rPr>
            </w:pPr>
          </w:p>
        </w:tc>
      </w:tr>
      <w:tr w:rsidR="00020559" w:rsidRPr="006B411B" w14:paraId="59BD0D11" w14:textId="77777777" w:rsidTr="00503D62">
        <w:tc>
          <w:tcPr>
            <w:tcW w:w="4945" w:type="dxa"/>
          </w:tcPr>
          <w:p w14:paraId="5219CE9E"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g. American Indian or Alaska Native</w:t>
            </w:r>
          </w:p>
        </w:tc>
        <w:tc>
          <w:tcPr>
            <w:tcW w:w="2855" w:type="dxa"/>
          </w:tcPr>
          <w:p w14:paraId="43186541" w14:textId="77777777" w:rsidR="00020559" w:rsidRPr="006B411B" w:rsidRDefault="00020559">
            <w:pPr>
              <w:rPr>
                <w:rFonts w:ascii="Times New Roman" w:eastAsia="Times New Roman" w:hAnsi="Times New Roman" w:cs="Times New Roman"/>
                <w:b/>
                <w:bCs/>
                <w:sz w:val="24"/>
                <w:szCs w:val="24"/>
              </w:rPr>
            </w:pPr>
          </w:p>
        </w:tc>
        <w:tc>
          <w:tcPr>
            <w:tcW w:w="1550" w:type="dxa"/>
          </w:tcPr>
          <w:p w14:paraId="19F150FF" w14:textId="77777777" w:rsidR="00020559" w:rsidRPr="006B411B" w:rsidRDefault="00020559">
            <w:pPr>
              <w:rPr>
                <w:rFonts w:ascii="Times New Roman" w:eastAsia="Times New Roman" w:hAnsi="Times New Roman" w:cs="Times New Roman"/>
                <w:b/>
                <w:bCs/>
                <w:sz w:val="24"/>
                <w:szCs w:val="24"/>
              </w:rPr>
            </w:pPr>
          </w:p>
        </w:tc>
      </w:tr>
      <w:tr w:rsidR="00020559" w:rsidRPr="006B411B" w14:paraId="035303CF" w14:textId="77777777" w:rsidTr="00503D62">
        <w:tc>
          <w:tcPr>
            <w:tcW w:w="4945" w:type="dxa"/>
          </w:tcPr>
          <w:p w14:paraId="44AB3B7D"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h. Asian</w:t>
            </w:r>
          </w:p>
        </w:tc>
        <w:tc>
          <w:tcPr>
            <w:tcW w:w="2855" w:type="dxa"/>
          </w:tcPr>
          <w:p w14:paraId="7815FCFA" w14:textId="77777777" w:rsidR="00020559" w:rsidRPr="006B411B" w:rsidRDefault="00020559">
            <w:pPr>
              <w:rPr>
                <w:rFonts w:ascii="Times New Roman" w:eastAsia="Times New Roman" w:hAnsi="Times New Roman" w:cs="Times New Roman"/>
                <w:b/>
                <w:bCs/>
                <w:sz w:val="24"/>
                <w:szCs w:val="24"/>
              </w:rPr>
            </w:pPr>
          </w:p>
        </w:tc>
        <w:tc>
          <w:tcPr>
            <w:tcW w:w="1550" w:type="dxa"/>
          </w:tcPr>
          <w:p w14:paraId="7E970977" w14:textId="77777777" w:rsidR="00020559" w:rsidRPr="006B411B" w:rsidRDefault="00020559">
            <w:pPr>
              <w:rPr>
                <w:rFonts w:ascii="Times New Roman" w:eastAsia="Times New Roman" w:hAnsi="Times New Roman" w:cs="Times New Roman"/>
                <w:b/>
                <w:bCs/>
                <w:sz w:val="24"/>
                <w:szCs w:val="24"/>
              </w:rPr>
            </w:pPr>
          </w:p>
        </w:tc>
      </w:tr>
      <w:tr w:rsidR="00020559" w:rsidRPr="006B411B" w14:paraId="69304361" w14:textId="77777777" w:rsidTr="00503D62">
        <w:tc>
          <w:tcPr>
            <w:tcW w:w="4945" w:type="dxa"/>
          </w:tcPr>
          <w:p w14:paraId="22C5CD21" w14:textId="77777777" w:rsidR="00020559" w:rsidRPr="006B411B" w:rsidRDefault="00020559">
            <w:pPr>
              <w:rPr>
                <w:rFonts w:ascii="Times New Roman" w:hAnsi="Times New Roman" w:cs="Times New Roman"/>
                <w:sz w:val="24"/>
                <w:szCs w:val="24"/>
              </w:rPr>
            </w:pPr>
            <w:proofErr w:type="spellStart"/>
            <w:r w:rsidRPr="006B411B">
              <w:rPr>
                <w:rFonts w:ascii="Times New Roman" w:hAnsi="Times New Roman" w:cs="Times New Roman"/>
                <w:sz w:val="24"/>
                <w:szCs w:val="24"/>
              </w:rPr>
              <w:t>i</w:t>
            </w:r>
            <w:proofErr w:type="spellEnd"/>
            <w:r w:rsidRPr="006B411B">
              <w:rPr>
                <w:rFonts w:ascii="Times New Roman" w:hAnsi="Times New Roman" w:cs="Times New Roman"/>
                <w:sz w:val="24"/>
                <w:szCs w:val="24"/>
              </w:rPr>
              <w:t>. Black or African American</w:t>
            </w:r>
          </w:p>
        </w:tc>
        <w:tc>
          <w:tcPr>
            <w:tcW w:w="2855" w:type="dxa"/>
          </w:tcPr>
          <w:p w14:paraId="195B35EC" w14:textId="77777777" w:rsidR="00020559" w:rsidRPr="006B411B" w:rsidRDefault="00020559">
            <w:pPr>
              <w:rPr>
                <w:rFonts w:ascii="Times New Roman" w:eastAsia="Times New Roman" w:hAnsi="Times New Roman" w:cs="Times New Roman"/>
                <w:b/>
                <w:bCs/>
                <w:sz w:val="24"/>
                <w:szCs w:val="24"/>
              </w:rPr>
            </w:pPr>
          </w:p>
        </w:tc>
        <w:tc>
          <w:tcPr>
            <w:tcW w:w="1550" w:type="dxa"/>
          </w:tcPr>
          <w:p w14:paraId="5B305B6D" w14:textId="77777777" w:rsidR="00020559" w:rsidRPr="006B411B" w:rsidRDefault="00020559">
            <w:pPr>
              <w:rPr>
                <w:rFonts w:ascii="Times New Roman" w:eastAsia="Times New Roman" w:hAnsi="Times New Roman" w:cs="Times New Roman"/>
                <w:b/>
                <w:bCs/>
                <w:sz w:val="24"/>
                <w:szCs w:val="24"/>
              </w:rPr>
            </w:pPr>
          </w:p>
        </w:tc>
      </w:tr>
      <w:tr w:rsidR="00020559" w:rsidRPr="006B411B" w14:paraId="2550BE5D" w14:textId="77777777" w:rsidTr="00503D62">
        <w:tc>
          <w:tcPr>
            <w:tcW w:w="4945" w:type="dxa"/>
          </w:tcPr>
          <w:p w14:paraId="7B95D7D2"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j. Hispanic/Latino</w:t>
            </w:r>
          </w:p>
        </w:tc>
        <w:tc>
          <w:tcPr>
            <w:tcW w:w="2855" w:type="dxa"/>
          </w:tcPr>
          <w:p w14:paraId="3E858F98" w14:textId="77777777" w:rsidR="00020559" w:rsidRPr="006B411B" w:rsidRDefault="00020559">
            <w:pPr>
              <w:rPr>
                <w:rFonts w:ascii="Times New Roman" w:eastAsia="Times New Roman" w:hAnsi="Times New Roman" w:cs="Times New Roman"/>
                <w:b/>
                <w:bCs/>
                <w:sz w:val="24"/>
                <w:szCs w:val="24"/>
              </w:rPr>
            </w:pPr>
          </w:p>
        </w:tc>
        <w:tc>
          <w:tcPr>
            <w:tcW w:w="1550" w:type="dxa"/>
          </w:tcPr>
          <w:p w14:paraId="24E2A13F" w14:textId="77777777" w:rsidR="00020559" w:rsidRPr="006B411B" w:rsidRDefault="00020559">
            <w:pPr>
              <w:rPr>
                <w:rFonts w:ascii="Times New Roman" w:eastAsia="Times New Roman" w:hAnsi="Times New Roman" w:cs="Times New Roman"/>
                <w:b/>
                <w:bCs/>
                <w:sz w:val="24"/>
                <w:szCs w:val="24"/>
              </w:rPr>
            </w:pPr>
          </w:p>
        </w:tc>
      </w:tr>
      <w:tr w:rsidR="00020559" w:rsidRPr="006B411B" w14:paraId="1F5A0A6D" w14:textId="77777777" w:rsidTr="00503D62">
        <w:tc>
          <w:tcPr>
            <w:tcW w:w="4945" w:type="dxa"/>
          </w:tcPr>
          <w:p w14:paraId="25A3AC69"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k. Native Hawaiian or Other Pacific Islander</w:t>
            </w:r>
          </w:p>
        </w:tc>
        <w:tc>
          <w:tcPr>
            <w:tcW w:w="2855" w:type="dxa"/>
          </w:tcPr>
          <w:p w14:paraId="1319FB95" w14:textId="77777777" w:rsidR="00020559" w:rsidRPr="006B411B" w:rsidRDefault="00020559">
            <w:pPr>
              <w:rPr>
                <w:rFonts w:ascii="Times New Roman" w:eastAsia="Times New Roman" w:hAnsi="Times New Roman" w:cs="Times New Roman"/>
                <w:b/>
                <w:bCs/>
                <w:sz w:val="24"/>
                <w:szCs w:val="24"/>
              </w:rPr>
            </w:pPr>
          </w:p>
        </w:tc>
        <w:tc>
          <w:tcPr>
            <w:tcW w:w="1550" w:type="dxa"/>
          </w:tcPr>
          <w:p w14:paraId="66D548E3" w14:textId="77777777" w:rsidR="00020559" w:rsidRPr="006B411B" w:rsidRDefault="00020559">
            <w:pPr>
              <w:rPr>
                <w:rFonts w:ascii="Times New Roman" w:eastAsia="Times New Roman" w:hAnsi="Times New Roman" w:cs="Times New Roman"/>
                <w:b/>
                <w:bCs/>
                <w:sz w:val="24"/>
                <w:szCs w:val="24"/>
              </w:rPr>
            </w:pPr>
          </w:p>
        </w:tc>
      </w:tr>
      <w:tr w:rsidR="00020559" w:rsidRPr="006B411B" w14:paraId="1EAB1BAD" w14:textId="77777777" w:rsidTr="00503D62">
        <w:tc>
          <w:tcPr>
            <w:tcW w:w="4945" w:type="dxa"/>
          </w:tcPr>
          <w:p w14:paraId="5C4EC8E5"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l. White</w:t>
            </w:r>
          </w:p>
        </w:tc>
        <w:tc>
          <w:tcPr>
            <w:tcW w:w="2855" w:type="dxa"/>
          </w:tcPr>
          <w:p w14:paraId="557DD61A" w14:textId="77777777" w:rsidR="00020559" w:rsidRPr="006B411B" w:rsidRDefault="00020559">
            <w:pPr>
              <w:rPr>
                <w:rFonts w:ascii="Times New Roman" w:eastAsia="Times New Roman" w:hAnsi="Times New Roman" w:cs="Times New Roman"/>
                <w:b/>
                <w:bCs/>
                <w:sz w:val="24"/>
                <w:szCs w:val="24"/>
              </w:rPr>
            </w:pPr>
          </w:p>
        </w:tc>
        <w:tc>
          <w:tcPr>
            <w:tcW w:w="1550" w:type="dxa"/>
          </w:tcPr>
          <w:p w14:paraId="578B8646" w14:textId="77777777" w:rsidR="00020559" w:rsidRPr="006B411B" w:rsidRDefault="00020559">
            <w:pPr>
              <w:rPr>
                <w:rFonts w:ascii="Times New Roman" w:eastAsia="Times New Roman" w:hAnsi="Times New Roman" w:cs="Times New Roman"/>
                <w:b/>
                <w:bCs/>
                <w:sz w:val="24"/>
                <w:szCs w:val="24"/>
              </w:rPr>
            </w:pPr>
          </w:p>
        </w:tc>
      </w:tr>
      <w:tr w:rsidR="00020559" w:rsidRPr="006B411B" w14:paraId="7A0DEA5B" w14:textId="77777777" w:rsidTr="00503D62">
        <w:tc>
          <w:tcPr>
            <w:tcW w:w="4945" w:type="dxa"/>
          </w:tcPr>
          <w:p w14:paraId="25517312" w14:textId="77777777" w:rsidR="00020559" w:rsidRPr="006B411B" w:rsidRDefault="00020559">
            <w:pPr>
              <w:rPr>
                <w:rFonts w:ascii="Times New Roman" w:hAnsi="Times New Roman" w:cs="Times New Roman"/>
                <w:sz w:val="24"/>
                <w:szCs w:val="24"/>
              </w:rPr>
            </w:pPr>
            <w:r w:rsidRPr="006B411B">
              <w:rPr>
                <w:rFonts w:ascii="Times New Roman" w:hAnsi="Times New Roman" w:cs="Times New Roman"/>
                <w:sz w:val="24"/>
                <w:szCs w:val="24"/>
              </w:rPr>
              <w:t>m. Two or more races</w:t>
            </w:r>
          </w:p>
        </w:tc>
        <w:tc>
          <w:tcPr>
            <w:tcW w:w="2855" w:type="dxa"/>
          </w:tcPr>
          <w:p w14:paraId="40B84E5C" w14:textId="77777777" w:rsidR="00020559" w:rsidRPr="006B411B" w:rsidRDefault="00020559">
            <w:pPr>
              <w:rPr>
                <w:rFonts w:ascii="Times New Roman" w:eastAsia="Times New Roman" w:hAnsi="Times New Roman" w:cs="Times New Roman"/>
                <w:b/>
                <w:bCs/>
                <w:sz w:val="24"/>
                <w:szCs w:val="24"/>
              </w:rPr>
            </w:pPr>
          </w:p>
        </w:tc>
        <w:tc>
          <w:tcPr>
            <w:tcW w:w="1550" w:type="dxa"/>
          </w:tcPr>
          <w:p w14:paraId="79A2EA92" w14:textId="77777777" w:rsidR="00020559" w:rsidRPr="006B411B" w:rsidRDefault="00020559">
            <w:pPr>
              <w:rPr>
                <w:rFonts w:ascii="Times New Roman" w:eastAsia="Times New Roman" w:hAnsi="Times New Roman" w:cs="Times New Roman"/>
                <w:b/>
                <w:bCs/>
                <w:sz w:val="24"/>
                <w:szCs w:val="24"/>
              </w:rPr>
            </w:pPr>
          </w:p>
        </w:tc>
      </w:tr>
      <w:tr w:rsidR="00020559" w:rsidRPr="00DE2570" w14:paraId="1D67D3AC" w14:textId="77777777" w:rsidTr="00503D62">
        <w:tc>
          <w:tcPr>
            <w:tcW w:w="4945" w:type="dxa"/>
          </w:tcPr>
          <w:p w14:paraId="435355E9" w14:textId="77777777" w:rsidR="00020559" w:rsidRDefault="00020559">
            <w:pPr>
              <w:rPr>
                <w:rFonts w:ascii="Times New Roman" w:hAnsi="Times New Roman" w:cs="Times New Roman"/>
                <w:sz w:val="24"/>
                <w:szCs w:val="24"/>
              </w:rPr>
            </w:pPr>
            <w:r w:rsidRPr="006B411B">
              <w:rPr>
                <w:rFonts w:ascii="Times New Roman" w:hAnsi="Times New Roman" w:cs="Times New Roman"/>
                <w:sz w:val="24"/>
                <w:szCs w:val="24"/>
              </w:rPr>
              <w:t xml:space="preserve">n. </w:t>
            </w:r>
            <w:proofErr w:type="gramStart"/>
            <w:r w:rsidRPr="006B411B">
              <w:rPr>
                <w:rFonts w:ascii="Times New Roman" w:hAnsi="Times New Roman" w:cs="Times New Roman"/>
                <w:sz w:val="24"/>
                <w:szCs w:val="24"/>
              </w:rPr>
              <w:t>Other</w:t>
            </w:r>
            <w:proofErr w:type="gramEnd"/>
            <w:r w:rsidRPr="006B411B">
              <w:rPr>
                <w:rFonts w:ascii="Times New Roman" w:hAnsi="Times New Roman" w:cs="Times New Roman"/>
                <w:sz w:val="24"/>
                <w:szCs w:val="24"/>
              </w:rPr>
              <w:t xml:space="preserve"> student subpopulation (Please specify):</w:t>
            </w:r>
          </w:p>
          <w:p w14:paraId="02E4A710" w14:textId="5B4363AA" w:rsidR="00C222A4" w:rsidRPr="00DE2570" w:rsidRDefault="00C222A4">
            <w:pPr>
              <w:rPr>
                <w:rFonts w:ascii="Times New Roman" w:hAnsi="Times New Roman" w:cs="Times New Roman"/>
                <w:sz w:val="24"/>
                <w:szCs w:val="24"/>
              </w:rPr>
            </w:pPr>
          </w:p>
        </w:tc>
        <w:tc>
          <w:tcPr>
            <w:tcW w:w="2855" w:type="dxa"/>
          </w:tcPr>
          <w:p w14:paraId="18E9C9FC" w14:textId="77777777" w:rsidR="00020559" w:rsidRPr="00DE2570" w:rsidRDefault="00020559">
            <w:pPr>
              <w:rPr>
                <w:rFonts w:ascii="Times New Roman" w:eastAsia="Times New Roman" w:hAnsi="Times New Roman" w:cs="Times New Roman"/>
                <w:b/>
                <w:bCs/>
                <w:sz w:val="24"/>
                <w:szCs w:val="24"/>
              </w:rPr>
            </w:pPr>
          </w:p>
        </w:tc>
        <w:tc>
          <w:tcPr>
            <w:tcW w:w="1550" w:type="dxa"/>
          </w:tcPr>
          <w:p w14:paraId="5BF692BA" w14:textId="77777777" w:rsidR="00020559" w:rsidRPr="00DE2570" w:rsidRDefault="00020559">
            <w:pPr>
              <w:rPr>
                <w:rFonts w:ascii="Times New Roman" w:eastAsia="Times New Roman" w:hAnsi="Times New Roman" w:cs="Times New Roman"/>
                <w:b/>
                <w:bCs/>
                <w:sz w:val="24"/>
                <w:szCs w:val="24"/>
              </w:rPr>
            </w:pPr>
          </w:p>
        </w:tc>
      </w:tr>
    </w:tbl>
    <w:p w14:paraId="333028C1"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59984197" w14:textId="338AA93A" w:rsidR="00020559" w:rsidRPr="00DE2570" w:rsidRDefault="00020559" w:rsidP="00020559">
      <w:pPr>
        <w:spacing w:after="0" w:line="240" w:lineRule="auto"/>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3. Extended Instructional Time (including extended school day, </w:t>
      </w:r>
      <w:r w:rsidR="006F0E3A" w:rsidRPr="00DE2570">
        <w:rPr>
          <w:rFonts w:ascii="Times New Roman" w:eastAsia="Times New Roman" w:hAnsi="Times New Roman" w:cs="Times New Roman"/>
          <w:b/>
          <w:bCs/>
          <w:sz w:val="24"/>
          <w:szCs w:val="24"/>
        </w:rPr>
        <w:t>week,</w:t>
      </w:r>
      <w:r w:rsidRPr="00DE2570">
        <w:rPr>
          <w:rFonts w:ascii="Times New Roman" w:eastAsia="Times New Roman" w:hAnsi="Times New Roman" w:cs="Times New Roman"/>
          <w:b/>
          <w:bCs/>
          <w:sz w:val="24"/>
          <w:szCs w:val="24"/>
        </w:rPr>
        <w:t xml:space="preserve"> or year) offered?</w:t>
      </w:r>
    </w:p>
    <w:p w14:paraId="411910A7" w14:textId="585A5E48" w:rsidR="00020559" w:rsidRPr="00DE2570" w:rsidRDefault="006B411B"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79A0A57D" w14:textId="69407F6E" w:rsidR="00020559" w:rsidRPr="006B411B" w:rsidRDefault="006B411B"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22F9AFE9"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6E8D1033" w14:textId="4D8A82BE" w:rsidR="00020559" w:rsidRPr="00DE2570" w:rsidRDefault="00020559" w:rsidP="79B1C08A">
      <w:pPr>
        <w:spacing w:after="0" w:line="240" w:lineRule="auto"/>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3.1: Is extended instructional time in place at </w:t>
      </w:r>
      <w:r w:rsidRPr="79B1C08A">
        <w:rPr>
          <w:rFonts w:ascii="Times New Roman" w:eastAsia="Times New Roman" w:hAnsi="Times New Roman" w:cs="Times New Roman"/>
          <w:b/>
          <w:bCs/>
          <w:sz w:val="24"/>
          <w:szCs w:val="24"/>
          <w:u w:val="single"/>
        </w:rPr>
        <w:t>all schools</w:t>
      </w:r>
      <w:r w:rsidRPr="79B1C08A">
        <w:rPr>
          <w:rFonts w:ascii="Times New Roman" w:eastAsia="Times New Roman" w:hAnsi="Times New Roman" w:cs="Times New Roman"/>
          <w:sz w:val="24"/>
          <w:szCs w:val="24"/>
        </w:rPr>
        <w:t xml:space="preserve"> within the SAU?  </w:t>
      </w:r>
    </w:p>
    <w:p w14:paraId="34B3757B" w14:textId="205B23F5" w:rsidR="00020559" w:rsidRPr="006B411B" w:rsidRDefault="006B411B" w:rsidP="00020559">
      <w:pPr>
        <w:pStyle w:val="ListParagraph"/>
        <w:numPr>
          <w:ilvl w:val="0"/>
          <w:numId w:val="44"/>
        </w:numPr>
        <w:spacing w:after="0" w:line="240" w:lineRule="auto"/>
        <w:rPr>
          <w:rFonts w:ascii="Times New Roman" w:eastAsia="Times New Roman" w:hAnsi="Times New Roman" w:cs="Times New Roman"/>
          <w:sz w:val="24"/>
          <w:szCs w:val="24"/>
        </w:rPr>
      </w:pPr>
      <w:r w:rsidRPr="006B411B">
        <w:rPr>
          <w:rFonts w:ascii="Times New Roman" w:eastAsia="Times New Roman" w:hAnsi="Times New Roman" w:cs="Times New Roman"/>
          <w:sz w:val="24"/>
          <w:szCs w:val="24"/>
        </w:rPr>
        <w:t>Yes</w:t>
      </w:r>
    </w:p>
    <w:p w14:paraId="63AEBA63" w14:textId="2049F23C" w:rsidR="00020559" w:rsidRPr="006B411B" w:rsidRDefault="006B411B" w:rsidP="00020559">
      <w:pPr>
        <w:pStyle w:val="ListParagraph"/>
        <w:numPr>
          <w:ilvl w:val="0"/>
          <w:numId w:val="44"/>
        </w:numPr>
        <w:spacing w:after="0" w:line="240" w:lineRule="auto"/>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No</w:t>
      </w:r>
    </w:p>
    <w:p w14:paraId="4131457A" w14:textId="77777777" w:rsidR="00020559" w:rsidRPr="00DE2570" w:rsidRDefault="00020559" w:rsidP="00020559">
      <w:pPr>
        <w:spacing w:after="0" w:line="240" w:lineRule="auto"/>
        <w:rPr>
          <w:rFonts w:ascii="Times New Roman" w:eastAsia="Times New Roman" w:hAnsi="Times New Roman" w:cs="Times New Roman"/>
          <w:sz w:val="24"/>
          <w:szCs w:val="24"/>
          <w:highlight w:val="green"/>
        </w:rPr>
      </w:pPr>
    </w:p>
    <w:p w14:paraId="1D429243" w14:textId="481E2F42" w:rsidR="00020559" w:rsidRPr="00503D62" w:rsidRDefault="00020559" w:rsidP="00020559">
      <w:pPr>
        <w:spacing w:after="0" w:line="240" w:lineRule="auto"/>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3.2: Total unique headcount of students enrolled in schools within the SAU with mandatory</w:t>
      </w:r>
    </w:p>
    <w:p w14:paraId="1DF1CE90" w14:textId="77777777" w:rsidR="00020559" w:rsidRPr="00503D62" w:rsidRDefault="00020559" w:rsidP="00020559">
      <w:pPr>
        <w:spacing w:after="0" w:line="240" w:lineRule="auto"/>
        <w:rPr>
          <w:rFonts w:ascii="Times New Roman" w:eastAsia="Times New Roman" w:hAnsi="Times New Roman" w:cs="Times New Roman"/>
          <w:sz w:val="24"/>
          <w:szCs w:val="24"/>
        </w:rPr>
      </w:pPr>
      <w:r w:rsidRPr="00503D62">
        <w:rPr>
          <w:rFonts w:ascii="Times New Roman" w:eastAsia="Times New Roman" w:hAnsi="Times New Roman" w:cs="Times New Roman"/>
          <w:sz w:val="24"/>
          <w:szCs w:val="24"/>
        </w:rPr>
        <w:t>extended instructional time: __________</w:t>
      </w:r>
      <w:r w:rsidRPr="00503D62">
        <w:rPr>
          <w:rFonts w:ascii="Times New Roman" w:eastAsia="Times New Roman" w:hAnsi="Times New Roman" w:cs="Times New Roman"/>
          <w:sz w:val="24"/>
          <w:szCs w:val="24"/>
        </w:rPr>
        <w:cr/>
      </w:r>
    </w:p>
    <w:p w14:paraId="608E22F5" w14:textId="19532034" w:rsidR="00020559" w:rsidRPr="00503D62" w:rsidRDefault="00020559" w:rsidP="00020559">
      <w:pPr>
        <w:spacing w:after="0" w:line="240" w:lineRule="auto"/>
        <w:rPr>
          <w:rFonts w:ascii="Times New Roman" w:eastAsia="Times New Roman" w:hAnsi="Times New Roman" w:cs="Times New Roman"/>
          <w:sz w:val="24"/>
          <w:szCs w:val="24"/>
        </w:rPr>
      </w:pPr>
      <w:r w:rsidRPr="00503D62">
        <w:rPr>
          <w:rFonts w:ascii="Times New Roman" w:eastAsia="Times New Roman" w:hAnsi="Times New Roman" w:cs="Times New Roman"/>
          <w:sz w:val="24"/>
          <w:szCs w:val="24"/>
        </w:rPr>
        <w:t>3.3: Indicate the number of students from each student group enrolled in this activity below:</w:t>
      </w:r>
    </w:p>
    <w:p w14:paraId="250718F9" w14:textId="77777777" w:rsidR="006B411B" w:rsidRPr="00503D62" w:rsidRDefault="006B411B" w:rsidP="00020559">
      <w:pPr>
        <w:spacing w:after="0" w:line="240" w:lineRule="auto"/>
        <w:rPr>
          <w:rFonts w:ascii="Times New Roman" w:eastAsia="Times New Roman" w:hAnsi="Times New Roman" w:cs="Times New Roman"/>
          <w:b/>
          <w:bCs/>
          <w:sz w:val="24"/>
          <w:szCs w:val="24"/>
        </w:rPr>
      </w:pPr>
    </w:p>
    <w:tbl>
      <w:tblPr>
        <w:tblStyle w:val="TableGrid"/>
        <w:tblW w:w="9625" w:type="dxa"/>
        <w:tblLook w:val="04A0" w:firstRow="1" w:lastRow="0" w:firstColumn="1" w:lastColumn="0" w:noHBand="0" w:noVBand="1"/>
      </w:tblPr>
      <w:tblGrid>
        <w:gridCol w:w="6745"/>
        <w:gridCol w:w="2880"/>
      </w:tblGrid>
      <w:tr w:rsidR="00020559" w:rsidRPr="00503D62" w14:paraId="2BACC96E" w14:textId="77777777">
        <w:tc>
          <w:tcPr>
            <w:tcW w:w="6745" w:type="dxa"/>
          </w:tcPr>
          <w:p w14:paraId="47DFF722" w14:textId="77777777" w:rsidR="00020559" w:rsidRPr="00503D62" w:rsidRDefault="00020559">
            <w:pPr>
              <w:rPr>
                <w:rFonts w:ascii="Times New Roman" w:eastAsia="Times New Roman" w:hAnsi="Times New Roman" w:cs="Times New Roman"/>
                <w:b/>
                <w:bCs/>
                <w:sz w:val="24"/>
                <w:szCs w:val="24"/>
              </w:rPr>
            </w:pPr>
            <w:r w:rsidRPr="00503D62">
              <w:rPr>
                <w:rFonts w:ascii="Times New Roman" w:eastAsia="Times New Roman" w:hAnsi="Times New Roman" w:cs="Times New Roman"/>
                <w:b/>
                <w:bCs/>
                <w:sz w:val="24"/>
                <w:szCs w:val="24"/>
              </w:rPr>
              <w:t>Student Group</w:t>
            </w:r>
          </w:p>
          <w:p w14:paraId="29493E8A" w14:textId="52A227B7" w:rsidR="00020559" w:rsidRPr="00503D62" w:rsidRDefault="00020559" w:rsidP="00503D62">
            <w:pPr>
              <w:rPr>
                <w:rFonts w:ascii="Times New Roman" w:eastAsia="Times New Roman" w:hAnsi="Times New Roman" w:cs="Times New Roman"/>
                <w:b/>
                <w:bCs/>
                <w:sz w:val="24"/>
                <w:szCs w:val="24"/>
              </w:rPr>
            </w:pPr>
            <w:r w:rsidRPr="00503D62">
              <w:rPr>
                <w:rFonts w:ascii="Times New Roman" w:eastAsia="Times New Roman" w:hAnsi="Times New Roman" w:cs="Times New Roman"/>
                <w:i/>
                <w:iCs/>
                <w:sz w:val="24"/>
                <w:szCs w:val="24"/>
              </w:rPr>
              <w:t>(Note, the total unique headcount does not need to</w:t>
            </w:r>
            <w:r w:rsidR="00503D62">
              <w:rPr>
                <w:rFonts w:ascii="Times New Roman" w:eastAsia="Times New Roman" w:hAnsi="Times New Roman" w:cs="Times New Roman"/>
                <w:i/>
                <w:iCs/>
                <w:sz w:val="24"/>
                <w:szCs w:val="24"/>
              </w:rPr>
              <w:t xml:space="preserve"> </w:t>
            </w:r>
            <w:r w:rsidRPr="00503D62">
              <w:rPr>
                <w:rFonts w:ascii="Times New Roman" w:eastAsia="Times New Roman" w:hAnsi="Times New Roman" w:cs="Times New Roman"/>
                <w:i/>
                <w:iCs/>
                <w:sz w:val="24"/>
                <w:szCs w:val="24"/>
              </w:rPr>
              <w:t>equal the sum of rows a – n, as a student may be counted in multiple rows.)</w:t>
            </w:r>
          </w:p>
        </w:tc>
        <w:tc>
          <w:tcPr>
            <w:tcW w:w="2880" w:type="dxa"/>
          </w:tcPr>
          <w:p w14:paraId="79F0F325"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#Students Enrolled in Schools with (Mandatory) Extended Instructional Time</w:t>
            </w:r>
          </w:p>
        </w:tc>
      </w:tr>
      <w:tr w:rsidR="00020559" w:rsidRPr="00503D62" w14:paraId="7972B7E1" w14:textId="77777777">
        <w:tc>
          <w:tcPr>
            <w:tcW w:w="6745" w:type="dxa"/>
          </w:tcPr>
          <w:p w14:paraId="1EB84586"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 xml:space="preserve">a. Students with one or more disabilities </w:t>
            </w:r>
          </w:p>
        </w:tc>
        <w:tc>
          <w:tcPr>
            <w:tcW w:w="2880" w:type="dxa"/>
          </w:tcPr>
          <w:p w14:paraId="1E4FE0E0" w14:textId="77777777" w:rsidR="00020559" w:rsidRPr="00503D62" w:rsidRDefault="00020559">
            <w:pPr>
              <w:rPr>
                <w:rFonts w:ascii="Times New Roman" w:eastAsia="Times New Roman" w:hAnsi="Times New Roman" w:cs="Times New Roman"/>
                <w:b/>
                <w:bCs/>
                <w:sz w:val="24"/>
                <w:szCs w:val="24"/>
              </w:rPr>
            </w:pPr>
          </w:p>
        </w:tc>
      </w:tr>
      <w:tr w:rsidR="00020559" w:rsidRPr="00503D62" w14:paraId="239A575D" w14:textId="77777777">
        <w:tc>
          <w:tcPr>
            <w:tcW w:w="6745" w:type="dxa"/>
          </w:tcPr>
          <w:p w14:paraId="41053005"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b. Low-income students</w:t>
            </w:r>
          </w:p>
        </w:tc>
        <w:tc>
          <w:tcPr>
            <w:tcW w:w="2880" w:type="dxa"/>
          </w:tcPr>
          <w:p w14:paraId="7F0FFE43" w14:textId="77777777" w:rsidR="00020559" w:rsidRPr="00503D62" w:rsidRDefault="00020559">
            <w:pPr>
              <w:rPr>
                <w:rFonts w:ascii="Times New Roman" w:eastAsia="Times New Roman" w:hAnsi="Times New Roman" w:cs="Times New Roman"/>
                <w:b/>
                <w:bCs/>
                <w:sz w:val="24"/>
                <w:szCs w:val="24"/>
              </w:rPr>
            </w:pPr>
          </w:p>
        </w:tc>
      </w:tr>
      <w:tr w:rsidR="00020559" w:rsidRPr="00503D62" w14:paraId="065BBCB4" w14:textId="77777777">
        <w:tc>
          <w:tcPr>
            <w:tcW w:w="6745" w:type="dxa"/>
          </w:tcPr>
          <w:p w14:paraId="73164A8C"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lastRenderedPageBreak/>
              <w:t>c. English learners</w:t>
            </w:r>
          </w:p>
        </w:tc>
        <w:tc>
          <w:tcPr>
            <w:tcW w:w="2880" w:type="dxa"/>
          </w:tcPr>
          <w:p w14:paraId="3936CCCE" w14:textId="77777777" w:rsidR="00020559" w:rsidRPr="00503D62" w:rsidRDefault="00020559">
            <w:pPr>
              <w:rPr>
                <w:rFonts w:ascii="Times New Roman" w:eastAsia="Times New Roman" w:hAnsi="Times New Roman" w:cs="Times New Roman"/>
                <w:b/>
                <w:bCs/>
                <w:sz w:val="24"/>
                <w:szCs w:val="24"/>
              </w:rPr>
            </w:pPr>
          </w:p>
        </w:tc>
      </w:tr>
      <w:tr w:rsidR="00020559" w:rsidRPr="00503D62" w14:paraId="7B524A17" w14:textId="77777777">
        <w:tc>
          <w:tcPr>
            <w:tcW w:w="6745" w:type="dxa"/>
          </w:tcPr>
          <w:p w14:paraId="0862EBE8"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d. Students in foster care</w:t>
            </w:r>
          </w:p>
        </w:tc>
        <w:tc>
          <w:tcPr>
            <w:tcW w:w="2880" w:type="dxa"/>
          </w:tcPr>
          <w:p w14:paraId="5600E4B1" w14:textId="77777777" w:rsidR="00020559" w:rsidRPr="00503D62" w:rsidRDefault="00020559">
            <w:pPr>
              <w:rPr>
                <w:rFonts w:ascii="Times New Roman" w:eastAsia="Times New Roman" w:hAnsi="Times New Roman" w:cs="Times New Roman"/>
                <w:b/>
                <w:bCs/>
                <w:sz w:val="24"/>
                <w:szCs w:val="24"/>
              </w:rPr>
            </w:pPr>
          </w:p>
        </w:tc>
      </w:tr>
      <w:tr w:rsidR="00020559" w:rsidRPr="00503D62" w14:paraId="678B0B95" w14:textId="77777777">
        <w:tc>
          <w:tcPr>
            <w:tcW w:w="6745" w:type="dxa"/>
          </w:tcPr>
          <w:p w14:paraId="1EF154DC"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e. Migratory students</w:t>
            </w:r>
          </w:p>
        </w:tc>
        <w:tc>
          <w:tcPr>
            <w:tcW w:w="2880" w:type="dxa"/>
          </w:tcPr>
          <w:p w14:paraId="2B51432E" w14:textId="77777777" w:rsidR="00020559" w:rsidRPr="00503D62" w:rsidRDefault="00020559">
            <w:pPr>
              <w:rPr>
                <w:rFonts w:ascii="Times New Roman" w:eastAsia="Times New Roman" w:hAnsi="Times New Roman" w:cs="Times New Roman"/>
                <w:b/>
                <w:bCs/>
                <w:sz w:val="24"/>
                <w:szCs w:val="24"/>
              </w:rPr>
            </w:pPr>
          </w:p>
        </w:tc>
      </w:tr>
      <w:tr w:rsidR="00020559" w:rsidRPr="00503D62" w14:paraId="2D4C2463" w14:textId="77777777">
        <w:tc>
          <w:tcPr>
            <w:tcW w:w="6745" w:type="dxa"/>
          </w:tcPr>
          <w:p w14:paraId="5C484518"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f. Students experiencing homelessness</w:t>
            </w:r>
          </w:p>
        </w:tc>
        <w:tc>
          <w:tcPr>
            <w:tcW w:w="2880" w:type="dxa"/>
          </w:tcPr>
          <w:p w14:paraId="5B8F8E1F" w14:textId="77777777" w:rsidR="00020559" w:rsidRPr="00503D62" w:rsidRDefault="00020559">
            <w:pPr>
              <w:rPr>
                <w:rFonts w:ascii="Times New Roman" w:eastAsia="Times New Roman" w:hAnsi="Times New Roman" w:cs="Times New Roman"/>
                <w:b/>
                <w:bCs/>
                <w:sz w:val="24"/>
                <w:szCs w:val="24"/>
              </w:rPr>
            </w:pPr>
          </w:p>
        </w:tc>
      </w:tr>
      <w:tr w:rsidR="00020559" w:rsidRPr="00503D62" w14:paraId="6663DE78" w14:textId="77777777">
        <w:tc>
          <w:tcPr>
            <w:tcW w:w="6745" w:type="dxa"/>
          </w:tcPr>
          <w:p w14:paraId="5D1CBDBC"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g. American Indian or Alaska Native</w:t>
            </w:r>
          </w:p>
        </w:tc>
        <w:tc>
          <w:tcPr>
            <w:tcW w:w="2880" w:type="dxa"/>
          </w:tcPr>
          <w:p w14:paraId="32A7B1FC" w14:textId="77777777" w:rsidR="00020559" w:rsidRPr="00503D62" w:rsidRDefault="00020559">
            <w:pPr>
              <w:rPr>
                <w:rFonts w:ascii="Times New Roman" w:eastAsia="Times New Roman" w:hAnsi="Times New Roman" w:cs="Times New Roman"/>
                <w:b/>
                <w:bCs/>
                <w:sz w:val="24"/>
                <w:szCs w:val="24"/>
              </w:rPr>
            </w:pPr>
          </w:p>
        </w:tc>
      </w:tr>
      <w:tr w:rsidR="00020559" w:rsidRPr="00503D62" w14:paraId="2C71574C" w14:textId="77777777">
        <w:tc>
          <w:tcPr>
            <w:tcW w:w="6745" w:type="dxa"/>
          </w:tcPr>
          <w:p w14:paraId="205A9E34"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h. Asian</w:t>
            </w:r>
          </w:p>
        </w:tc>
        <w:tc>
          <w:tcPr>
            <w:tcW w:w="2880" w:type="dxa"/>
          </w:tcPr>
          <w:p w14:paraId="4F73E6FD" w14:textId="77777777" w:rsidR="00020559" w:rsidRPr="00503D62" w:rsidRDefault="00020559">
            <w:pPr>
              <w:rPr>
                <w:rFonts w:ascii="Times New Roman" w:eastAsia="Times New Roman" w:hAnsi="Times New Roman" w:cs="Times New Roman"/>
                <w:b/>
                <w:bCs/>
                <w:sz w:val="24"/>
                <w:szCs w:val="24"/>
              </w:rPr>
            </w:pPr>
          </w:p>
        </w:tc>
      </w:tr>
      <w:tr w:rsidR="00020559" w:rsidRPr="00503D62" w14:paraId="1191035C" w14:textId="77777777">
        <w:tc>
          <w:tcPr>
            <w:tcW w:w="6745" w:type="dxa"/>
          </w:tcPr>
          <w:p w14:paraId="132EBADB" w14:textId="77777777" w:rsidR="00020559" w:rsidRPr="00503D62" w:rsidRDefault="00020559">
            <w:pPr>
              <w:rPr>
                <w:rFonts w:ascii="Times New Roman" w:hAnsi="Times New Roman" w:cs="Times New Roman"/>
                <w:sz w:val="24"/>
                <w:szCs w:val="24"/>
              </w:rPr>
            </w:pPr>
            <w:proofErr w:type="spellStart"/>
            <w:r w:rsidRPr="00503D62">
              <w:rPr>
                <w:rFonts w:ascii="Times New Roman" w:hAnsi="Times New Roman" w:cs="Times New Roman"/>
                <w:sz w:val="24"/>
                <w:szCs w:val="24"/>
              </w:rPr>
              <w:t>i</w:t>
            </w:r>
            <w:proofErr w:type="spellEnd"/>
            <w:r w:rsidRPr="00503D62">
              <w:rPr>
                <w:rFonts w:ascii="Times New Roman" w:hAnsi="Times New Roman" w:cs="Times New Roman"/>
                <w:sz w:val="24"/>
                <w:szCs w:val="24"/>
              </w:rPr>
              <w:t>. Black or African American</w:t>
            </w:r>
          </w:p>
        </w:tc>
        <w:tc>
          <w:tcPr>
            <w:tcW w:w="2880" w:type="dxa"/>
          </w:tcPr>
          <w:p w14:paraId="02C31889" w14:textId="77777777" w:rsidR="00020559" w:rsidRPr="00503D62" w:rsidRDefault="00020559">
            <w:pPr>
              <w:rPr>
                <w:rFonts w:ascii="Times New Roman" w:eastAsia="Times New Roman" w:hAnsi="Times New Roman" w:cs="Times New Roman"/>
                <w:b/>
                <w:bCs/>
                <w:sz w:val="24"/>
                <w:szCs w:val="24"/>
              </w:rPr>
            </w:pPr>
          </w:p>
        </w:tc>
      </w:tr>
      <w:tr w:rsidR="00020559" w:rsidRPr="00503D62" w14:paraId="258207BA" w14:textId="77777777">
        <w:tc>
          <w:tcPr>
            <w:tcW w:w="6745" w:type="dxa"/>
          </w:tcPr>
          <w:p w14:paraId="033A8DC3"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j. Hispanic/Latino</w:t>
            </w:r>
          </w:p>
        </w:tc>
        <w:tc>
          <w:tcPr>
            <w:tcW w:w="2880" w:type="dxa"/>
          </w:tcPr>
          <w:p w14:paraId="785D11D5" w14:textId="77777777" w:rsidR="00020559" w:rsidRPr="00503D62" w:rsidRDefault="00020559">
            <w:pPr>
              <w:rPr>
                <w:rFonts w:ascii="Times New Roman" w:eastAsia="Times New Roman" w:hAnsi="Times New Roman" w:cs="Times New Roman"/>
                <w:b/>
                <w:bCs/>
                <w:sz w:val="24"/>
                <w:szCs w:val="24"/>
              </w:rPr>
            </w:pPr>
          </w:p>
        </w:tc>
      </w:tr>
      <w:tr w:rsidR="00020559" w:rsidRPr="00503D62" w14:paraId="3A600736" w14:textId="77777777">
        <w:tc>
          <w:tcPr>
            <w:tcW w:w="6745" w:type="dxa"/>
          </w:tcPr>
          <w:p w14:paraId="086F31FB"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k. Native Hawaiian or Other Pacific Islander</w:t>
            </w:r>
          </w:p>
        </w:tc>
        <w:tc>
          <w:tcPr>
            <w:tcW w:w="2880" w:type="dxa"/>
          </w:tcPr>
          <w:p w14:paraId="2CDD21A2" w14:textId="77777777" w:rsidR="00020559" w:rsidRPr="00503D62" w:rsidRDefault="00020559">
            <w:pPr>
              <w:rPr>
                <w:rFonts w:ascii="Times New Roman" w:eastAsia="Times New Roman" w:hAnsi="Times New Roman" w:cs="Times New Roman"/>
                <w:b/>
                <w:bCs/>
                <w:sz w:val="24"/>
                <w:szCs w:val="24"/>
              </w:rPr>
            </w:pPr>
          </w:p>
        </w:tc>
      </w:tr>
      <w:tr w:rsidR="00020559" w:rsidRPr="00503D62" w14:paraId="78B51B39" w14:textId="77777777">
        <w:tc>
          <w:tcPr>
            <w:tcW w:w="6745" w:type="dxa"/>
          </w:tcPr>
          <w:p w14:paraId="110187C6"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l. White</w:t>
            </w:r>
          </w:p>
        </w:tc>
        <w:tc>
          <w:tcPr>
            <w:tcW w:w="2880" w:type="dxa"/>
          </w:tcPr>
          <w:p w14:paraId="02C272A7" w14:textId="77777777" w:rsidR="00020559" w:rsidRPr="00503D62" w:rsidRDefault="00020559">
            <w:pPr>
              <w:rPr>
                <w:rFonts w:ascii="Times New Roman" w:eastAsia="Times New Roman" w:hAnsi="Times New Roman" w:cs="Times New Roman"/>
                <w:b/>
                <w:bCs/>
                <w:sz w:val="24"/>
                <w:szCs w:val="24"/>
              </w:rPr>
            </w:pPr>
          </w:p>
        </w:tc>
      </w:tr>
      <w:tr w:rsidR="00020559" w:rsidRPr="00503D62" w14:paraId="376C087E" w14:textId="77777777">
        <w:tc>
          <w:tcPr>
            <w:tcW w:w="6745" w:type="dxa"/>
          </w:tcPr>
          <w:p w14:paraId="56E26081"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m. Two or more races</w:t>
            </w:r>
          </w:p>
        </w:tc>
        <w:tc>
          <w:tcPr>
            <w:tcW w:w="2880" w:type="dxa"/>
          </w:tcPr>
          <w:p w14:paraId="459D1CF0" w14:textId="77777777" w:rsidR="00020559" w:rsidRPr="00503D62" w:rsidRDefault="00020559">
            <w:pPr>
              <w:rPr>
                <w:rFonts w:ascii="Times New Roman" w:eastAsia="Times New Roman" w:hAnsi="Times New Roman" w:cs="Times New Roman"/>
                <w:b/>
                <w:bCs/>
                <w:sz w:val="24"/>
                <w:szCs w:val="24"/>
              </w:rPr>
            </w:pPr>
          </w:p>
        </w:tc>
      </w:tr>
      <w:tr w:rsidR="00020559" w:rsidRPr="00DE2570" w14:paraId="225793C3" w14:textId="77777777">
        <w:tc>
          <w:tcPr>
            <w:tcW w:w="6745" w:type="dxa"/>
          </w:tcPr>
          <w:p w14:paraId="4B38C0A5" w14:textId="77777777" w:rsidR="00020559" w:rsidRDefault="00020559">
            <w:pPr>
              <w:rPr>
                <w:rFonts w:ascii="Times New Roman" w:hAnsi="Times New Roman" w:cs="Times New Roman"/>
                <w:sz w:val="24"/>
                <w:szCs w:val="24"/>
              </w:rPr>
            </w:pPr>
            <w:r w:rsidRPr="00503D62">
              <w:rPr>
                <w:rFonts w:ascii="Times New Roman" w:hAnsi="Times New Roman" w:cs="Times New Roman"/>
                <w:sz w:val="24"/>
                <w:szCs w:val="24"/>
              </w:rPr>
              <w:t xml:space="preserve">n. </w:t>
            </w:r>
            <w:proofErr w:type="gramStart"/>
            <w:r w:rsidRPr="00503D62">
              <w:rPr>
                <w:rFonts w:ascii="Times New Roman" w:hAnsi="Times New Roman" w:cs="Times New Roman"/>
                <w:sz w:val="24"/>
                <w:szCs w:val="24"/>
              </w:rPr>
              <w:t>Other</w:t>
            </w:r>
            <w:proofErr w:type="gramEnd"/>
            <w:r w:rsidRPr="00503D62">
              <w:rPr>
                <w:rFonts w:ascii="Times New Roman" w:hAnsi="Times New Roman" w:cs="Times New Roman"/>
                <w:sz w:val="24"/>
                <w:szCs w:val="24"/>
              </w:rPr>
              <w:t xml:space="preserve"> student subpopulation (Please specify):</w:t>
            </w:r>
          </w:p>
          <w:p w14:paraId="468E936E" w14:textId="7694F2EF" w:rsidR="00C222A4" w:rsidRPr="00DE2570" w:rsidRDefault="00C222A4">
            <w:pPr>
              <w:rPr>
                <w:rFonts w:ascii="Times New Roman" w:hAnsi="Times New Roman" w:cs="Times New Roman"/>
                <w:sz w:val="24"/>
                <w:szCs w:val="24"/>
              </w:rPr>
            </w:pPr>
          </w:p>
        </w:tc>
        <w:tc>
          <w:tcPr>
            <w:tcW w:w="2880" w:type="dxa"/>
          </w:tcPr>
          <w:p w14:paraId="66BAABA4" w14:textId="77777777" w:rsidR="00020559" w:rsidRPr="00DE2570" w:rsidRDefault="00020559">
            <w:pPr>
              <w:rPr>
                <w:rFonts w:ascii="Times New Roman" w:eastAsia="Times New Roman" w:hAnsi="Times New Roman" w:cs="Times New Roman"/>
                <w:b/>
                <w:bCs/>
                <w:sz w:val="24"/>
                <w:szCs w:val="24"/>
              </w:rPr>
            </w:pPr>
          </w:p>
        </w:tc>
      </w:tr>
    </w:tbl>
    <w:p w14:paraId="14CC69DF"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0106552D" w14:textId="77777777" w:rsidR="00020559" w:rsidRPr="00DE2570" w:rsidRDefault="00020559" w:rsidP="00020559">
      <w:pPr>
        <w:spacing w:after="0" w:line="240" w:lineRule="auto"/>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4. </w:t>
      </w:r>
      <w:r w:rsidRPr="00DE2570">
        <w:rPr>
          <w:rFonts w:ascii="Times New Roman" w:hAnsi="Times New Roman" w:cs="Times New Roman"/>
          <w:b/>
          <w:bCs/>
          <w:sz w:val="24"/>
          <w:szCs w:val="24"/>
        </w:rPr>
        <w:t xml:space="preserve">Evidence-based high dosage tutoring </w:t>
      </w:r>
      <w:r w:rsidRPr="00DE2570">
        <w:rPr>
          <w:rFonts w:ascii="Times New Roman" w:eastAsia="Times New Roman" w:hAnsi="Times New Roman" w:cs="Times New Roman"/>
          <w:b/>
          <w:bCs/>
          <w:sz w:val="24"/>
          <w:szCs w:val="24"/>
        </w:rPr>
        <w:t>offered?</w:t>
      </w:r>
    </w:p>
    <w:p w14:paraId="6AFE458F" w14:textId="4C06D338" w:rsidR="00020559" w:rsidRPr="00DE2570" w:rsidRDefault="00503D62"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37BF7138" w14:textId="1369A3D0" w:rsidR="00020559" w:rsidRPr="00503D62" w:rsidRDefault="00503D62"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46673082"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089606B4" w14:textId="2F7EEF39" w:rsidR="00020559" w:rsidRPr="00503D62" w:rsidRDefault="00020559" w:rsidP="00020559">
      <w:pPr>
        <w:spacing w:after="0" w:line="240" w:lineRule="auto"/>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4.1: Is this program available to </w:t>
      </w:r>
      <w:r w:rsidRPr="79B1C08A">
        <w:rPr>
          <w:rFonts w:ascii="Times New Roman" w:eastAsia="Times New Roman" w:hAnsi="Times New Roman" w:cs="Times New Roman"/>
          <w:b/>
          <w:bCs/>
          <w:sz w:val="24"/>
          <w:szCs w:val="24"/>
          <w:u w:val="single"/>
        </w:rPr>
        <w:t>ALL</w:t>
      </w:r>
      <w:r w:rsidRPr="79B1C08A">
        <w:rPr>
          <w:rFonts w:ascii="Times New Roman" w:eastAsia="Times New Roman" w:hAnsi="Times New Roman" w:cs="Times New Roman"/>
          <w:sz w:val="24"/>
          <w:szCs w:val="24"/>
        </w:rPr>
        <w:t xml:space="preserve"> students?  </w:t>
      </w:r>
    </w:p>
    <w:p w14:paraId="7E8BE368" w14:textId="77777777" w:rsidR="00020559" w:rsidRPr="00503D62" w:rsidRDefault="00020559" w:rsidP="00020559">
      <w:pPr>
        <w:pStyle w:val="ListParagraph"/>
        <w:numPr>
          <w:ilvl w:val="0"/>
          <w:numId w:val="44"/>
        </w:numPr>
        <w:spacing w:after="0" w:line="240" w:lineRule="auto"/>
        <w:rPr>
          <w:rFonts w:ascii="Times New Roman" w:eastAsia="Times New Roman" w:hAnsi="Times New Roman" w:cs="Times New Roman"/>
          <w:sz w:val="24"/>
          <w:szCs w:val="24"/>
        </w:rPr>
      </w:pPr>
      <w:r w:rsidRPr="00503D62">
        <w:rPr>
          <w:rFonts w:ascii="Times New Roman" w:eastAsia="Times New Roman" w:hAnsi="Times New Roman" w:cs="Times New Roman"/>
          <w:sz w:val="24"/>
          <w:szCs w:val="24"/>
        </w:rPr>
        <w:t xml:space="preserve">No, indicate the number of students this program serves at full capacity: </w:t>
      </w:r>
      <w:r w:rsidRPr="00503D62">
        <w:rPr>
          <w:rFonts w:ascii="Times New Roman" w:eastAsia="Times New Roman" w:hAnsi="Times New Roman" w:cs="Times New Roman"/>
          <w:sz w:val="24"/>
          <w:szCs w:val="24"/>
          <w:u w:val="single"/>
        </w:rPr>
        <w:t>___________</w:t>
      </w:r>
      <w:r w:rsidRPr="00503D62">
        <w:rPr>
          <w:rFonts w:ascii="Times New Roman" w:eastAsia="Times New Roman" w:hAnsi="Times New Roman" w:cs="Times New Roman"/>
          <w:sz w:val="24"/>
          <w:szCs w:val="24"/>
        </w:rPr>
        <w:t>__</w:t>
      </w:r>
    </w:p>
    <w:p w14:paraId="579FF993" w14:textId="77777777" w:rsidR="00020559" w:rsidRPr="00503D62" w:rsidRDefault="00020559" w:rsidP="00020559">
      <w:pPr>
        <w:pStyle w:val="ListParagraph"/>
        <w:numPr>
          <w:ilvl w:val="0"/>
          <w:numId w:val="44"/>
        </w:numPr>
        <w:spacing w:after="0" w:line="240" w:lineRule="auto"/>
        <w:rPr>
          <w:rFonts w:ascii="Times New Roman" w:eastAsia="Times New Roman" w:hAnsi="Times New Roman" w:cs="Times New Roman"/>
          <w:sz w:val="24"/>
          <w:szCs w:val="24"/>
        </w:rPr>
      </w:pPr>
      <w:r w:rsidRPr="00503D62">
        <w:rPr>
          <w:rFonts w:ascii="Times New Roman" w:eastAsia="Times New Roman" w:hAnsi="Times New Roman" w:cs="Times New Roman"/>
          <w:sz w:val="24"/>
          <w:szCs w:val="24"/>
        </w:rPr>
        <w:t>Yes</w:t>
      </w:r>
    </w:p>
    <w:p w14:paraId="2F3672B7" w14:textId="77777777" w:rsidR="00020559" w:rsidRPr="00503D62" w:rsidRDefault="00020559" w:rsidP="00020559">
      <w:pPr>
        <w:spacing w:after="0" w:line="240" w:lineRule="auto"/>
        <w:rPr>
          <w:rFonts w:ascii="Times New Roman" w:eastAsia="Times New Roman" w:hAnsi="Times New Roman" w:cs="Times New Roman"/>
          <w:sz w:val="24"/>
          <w:szCs w:val="24"/>
        </w:rPr>
      </w:pPr>
    </w:p>
    <w:p w14:paraId="56DBA90D" w14:textId="59C46DE9" w:rsidR="00020559" w:rsidRPr="00503D62" w:rsidRDefault="00020559" w:rsidP="00020559">
      <w:pPr>
        <w:spacing w:after="0" w:line="240" w:lineRule="auto"/>
        <w:rPr>
          <w:rFonts w:ascii="Times New Roman" w:eastAsia="Times New Roman" w:hAnsi="Times New Roman" w:cs="Times New Roman"/>
          <w:sz w:val="24"/>
          <w:szCs w:val="24"/>
        </w:rPr>
      </w:pPr>
      <w:r w:rsidRPr="00503D62">
        <w:rPr>
          <w:rFonts w:ascii="Times New Roman" w:eastAsia="Times New Roman" w:hAnsi="Times New Roman" w:cs="Times New Roman"/>
          <w:sz w:val="24"/>
          <w:szCs w:val="24"/>
        </w:rPr>
        <w:t xml:space="preserve">4.2: Total unique headcount of students that </w:t>
      </w:r>
      <w:r w:rsidRPr="00503D62">
        <w:rPr>
          <w:rFonts w:ascii="Times New Roman" w:eastAsia="Times New Roman" w:hAnsi="Times New Roman" w:cs="Times New Roman"/>
          <w:b/>
          <w:bCs/>
          <w:sz w:val="24"/>
          <w:szCs w:val="24"/>
          <w:u w:val="single"/>
        </w:rPr>
        <w:t>participated</w:t>
      </w:r>
      <w:r w:rsidRPr="00503D62">
        <w:rPr>
          <w:rFonts w:ascii="Times New Roman" w:eastAsia="Times New Roman" w:hAnsi="Times New Roman" w:cs="Times New Roman"/>
          <w:sz w:val="24"/>
          <w:szCs w:val="24"/>
        </w:rPr>
        <w:t xml:space="preserve"> in this activity: __________ </w:t>
      </w:r>
    </w:p>
    <w:p w14:paraId="43F13801" w14:textId="77777777" w:rsidR="00020559" w:rsidRPr="00503D62" w:rsidRDefault="00020559" w:rsidP="00020559">
      <w:pPr>
        <w:spacing w:after="0" w:line="240" w:lineRule="auto"/>
        <w:rPr>
          <w:rFonts w:ascii="Times New Roman" w:eastAsia="Times New Roman" w:hAnsi="Times New Roman" w:cs="Times New Roman"/>
          <w:sz w:val="24"/>
          <w:szCs w:val="24"/>
        </w:rPr>
      </w:pPr>
    </w:p>
    <w:p w14:paraId="17FE67DD" w14:textId="72252278" w:rsidR="00020559" w:rsidRPr="00503D62" w:rsidRDefault="00020559" w:rsidP="00020559">
      <w:pPr>
        <w:spacing w:after="0" w:line="240" w:lineRule="auto"/>
        <w:rPr>
          <w:rFonts w:ascii="Times New Roman" w:eastAsia="Times New Roman" w:hAnsi="Times New Roman" w:cs="Times New Roman"/>
          <w:sz w:val="24"/>
          <w:szCs w:val="24"/>
        </w:rPr>
      </w:pPr>
      <w:r w:rsidRPr="00503D62">
        <w:rPr>
          <w:rFonts w:ascii="Times New Roman" w:eastAsia="Times New Roman" w:hAnsi="Times New Roman" w:cs="Times New Roman"/>
          <w:sz w:val="24"/>
          <w:szCs w:val="24"/>
        </w:rPr>
        <w:t>4.3: Indicate the number of students from each student group enrolled in this activity below:</w:t>
      </w:r>
    </w:p>
    <w:p w14:paraId="15A85CB1" w14:textId="77777777" w:rsidR="00503D62" w:rsidRPr="00503D62" w:rsidRDefault="00503D62" w:rsidP="00020559">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945"/>
        <w:gridCol w:w="2855"/>
        <w:gridCol w:w="1550"/>
      </w:tblGrid>
      <w:tr w:rsidR="00020559" w:rsidRPr="00503D62" w14:paraId="38A885A1" w14:textId="77777777" w:rsidTr="00503D62">
        <w:tc>
          <w:tcPr>
            <w:tcW w:w="4945" w:type="dxa"/>
          </w:tcPr>
          <w:p w14:paraId="15E35989" w14:textId="77777777" w:rsidR="00020559" w:rsidRPr="00503D62" w:rsidRDefault="00020559">
            <w:pPr>
              <w:rPr>
                <w:rFonts w:ascii="Times New Roman" w:eastAsia="Times New Roman" w:hAnsi="Times New Roman" w:cs="Times New Roman"/>
                <w:b/>
                <w:bCs/>
                <w:sz w:val="24"/>
                <w:szCs w:val="24"/>
              </w:rPr>
            </w:pPr>
            <w:r w:rsidRPr="00503D62">
              <w:rPr>
                <w:rFonts w:ascii="Times New Roman" w:eastAsia="Times New Roman" w:hAnsi="Times New Roman" w:cs="Times New Roman"/>
                <w:b/>
                <w:bCs/>
                <w:sz w:val="24"/>
                <w:szCs w:val="24"/>
              </w:rPr>
              <w:t>Student Group</w:t>
            </w:r>
          </w:p>
          <w:p w14:paraId="57370EFE" w14:textId="71EE42F8" w:rsidR="00020559" w:rsidRPr="00503D62" w:rsidRDefault="00020559" w:rsidP="00482742">
            <w:pPr>
              <w:rPr>
                <w:rFonts w:ascii="Times New Roman" w:eastAsia="Times New Roman" w:hAnsi="Times New Roman" w:cs="Times New Roman"/>
                <w:b/>
                <w:bCs/>
                <w:sz w:val="24"/>
                <w:szCs w:val="24"/>
              </w:rPr>
            </w:pPr>
            <w:r w:rsidRPr="00503D62">
              <w:rPr>
                <w:rFonts w:ascii="Times New Roman" w:eastAsia="Times New Roman" w:hAnsi="Times New Roman" w:cs="Times New Roman"/>
                <w:i/>
                <w:iCs/>
                <w:sz w:val="24"/>
                <w:szCs w:val="24"/>
              </w:rPr>
              <w:t>(Note, the total unique headcount does not need to</w:t>
            </w:r>
            <w:r w:rsidR="00482742">
              <w:rPr>
                <w:rFonts w:ascii="Times New Roman" w:eastAsia="Times New Roman" w:hAnsi="Times New Roman" w:cs="Times New Roman"/>
                <w:i/>
                <w:iCs/>
                <w:sz w:val="24"/>
                <w:szCs w:val="24"/>
              </w:rPr>
              <w:t xml:space="preserve"> </w:t>
            </w:r>
            <w:r w:rsidRPr="00503D62">
              <w:rPr>
                <w:rFonts w:ascii="Times New Roman" w:eastAsia="Times New Roman" w:hAnsi="Times New Roman" w:cs="Times New Roman"/>
                <w:i/>
                <w:iCs/>
                <w:sz w:val="24"/>
                <w:szCs w:val="24"/>
              </w:rPr>
              <w:t>equal the sum of rows a – n, as a student may be counted in multiple rows.)</w:t>
            </w:r>
          </w:p>
        </w:tc>
        <w:tc>
          <w:tcPr>
            <w:tcW w:w="2855" w:type="dxa"/>
          </w:tcPr>
          <w:p w14:paraId="76471145"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 xml:space="preserve"># Enrolled </w:t>
            </w:r>
            <w:r w:rsidRPr="00503D62">
              <w:rPr>
                <w:rFonts w:ascii="Times New Roman" w:hAnsi="Times New Roman" w:cs="Times New Roman"/>
                <w:b/>
                <w:bCs/>
                <w:sz w:val="24"/>
                <w:szCs w:val="24"/>
                <w:u w:val="single"/>
              </w:rPr>
              <w:t>eligible</w:t>
            </w:r>
            <w:r w:rsidRPr="00503D62">
              <w:rPr>
                <w:rFonts w:ascii="Times New Roman" w:hAnsi="Times New Roman" w:cs="Times New Roman"/>
                <w:sz w:val="24"/>
                <w:szCs w:val="24"/>
              </w:rPr>
              <w:t xml:space="preserve"> Students at SAU in subgroup</w:t>
            </w:r>
          </w:p>
          <w:p w14:paraId="1F6E6C98" w14:textId="77777777" w:rsidR="00020559" w:rsidRPr="00503D62" w:rsidRDefault="00020559">
            <w:pPr>
              <w:rPr>
                <w:rFonts w:ascii="Times New Roman" w:hAnsi="Times New Roman" w:cs="Times New Roman"/>
                <w:b/>
                <w:bCs/>
                <w:sz w:val="24"/>
                <w:szCs w:val="24"/>
              </w:rPr>
            </w:pPr>
          </w:p>
          <w:p w14:paraId="04D4827A" w14:textId="6A7E3402" w:rsidR="00020559" w:rsidRPr="00503D62" w:rsidRDefault="00020559" w:rsidP="00482742">
            <w:pPr>
              <w:rPr>
                <w:rFonts w:ascii="Times New Roman" w:eastAsia="Times New Roman" w:hAnsi="Times New Roman" w:cs="Times New Roman"/>
                <w:b/>
                <w:bCs/>
                <w:sz w:val="24"/>
                <w:szCs w:val="24"/>
              </w:rPr>
            </w:pPr>
            <w:r w:rsidRPr="00503D62">
              <w:rPr>
                <w:rFonts w:ascii="Times New Roman" w:eastAsia="Times New Roman" w:hAnsi="Times New Roman" w:cs="Times New Roman"/>
                <w:sz w:val="24"/>
                <w:szCs w:val="24"/>
              </w:rPr>
              <w:t>*</w:t>
            </w:r>
            <w:r w:rsidRPr="00503D62">
              <w:rPr>
                <w:rFonts w:ascii="Times New Roman" w:eastAsia="Times New Roman" w:hAnsi="Times New Roman" w:cs="Times New Roman"/>
                <w:i/>
                <w:iCs/>
                <w:sz w:val="24"/>
                <w:szCs w:val="24"/>
              </w:rPr>
              <w:t>Eligible refers to students within the student group who meet eligibility criteria for participation, such as belonging to the appropriate grade for the activity.</w:t>
            </w:r>
          </w:p>
        </w:tc>
        <w:tc>
          <w:tcPr>
            <w:tcW w:w="1550" w:type="dxa"/>
          </w:tcPr>
          <w:p w14:paraId="679E22C3"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 xml:space="preserve"># Eligible students in subgroup </w:t>
            </w:r>
            <w:r w:rsidRPr="00503D62">
              <w:rPr>
                <w:rFonts w:ascii="Times New Roman" w:hAnsi="Times New Roman" w:cs="Times New Roman"/>
                <w:b/>
                <w:bCs/>
                <w:sz w:val="24"/>
                <w:szCs w:val="24"/>
                <w:u w:val="single"/>
              </w:rPr>
              <w:t>participating</w:t>
            </w:r>
          </w:p>
        </w:tc>
      </w:tr>
      <w:tr w:rsidR="00020559" w:rsidRPr="00503D62" w14:paraId="018730A2" w14:textId="77777777" w:rsidTr="00503D62">
        <w:tc>
          <w:tcPr>
            <w:tcW w:w="4945" w:type="dxa"/>
          </w:tcPr>
          <w:p w14:paraId="341B55D1"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 xml:space="preserve">a. Students with one or more disabilities </w:t>
            </w:r>
          </w:p>
        </w:tc>
        <w:tc>
          <w:tcPr>
            <w:tcW w:w="2855" w:type="dxa"/>
          </w:tcPr>
          <w:p w14:paraId="17B81516" w14:textId="77777777" w:rsidR="00020559" w:rsidRPr="00503D62" w:rsidRDefault="00020559">
            <w:pPr>
              <w:rPr>
                <w:rFonts w:ascii="Times New Roman" w:eastAsia="Times New Roman" w:hAnsi="Times New Roman" w:cs="Times New Roman"/>
                <w:b/>
                <w:bCs/>
                <w:sz w:val="24"/>
                <w:szCs w:val="24"/>
              </w:rPr>
            </w:pPr>
          </w:p>
        </w:tc>
        <w:tc>
          <w:tcPr>
            <w:tcW w:w="1550" w:type="dxa"/>
          </w:tcPr>
          <w:p w14:paraId="0C0D9E86" w14:textId="77777777" w:rsidR="00020559" w:rsidRPr="00503D62" w:rsidRDefault="00020559">
            <w:pPr>
              <w:rPr>
                <w:rFonts w:ascii="Times New Roman" w:eastAsia="Times New Roman" w:hAnsi="Times New Roman" w:cs="Times New Roman"/>
                <w:b/>
                <w:bCs/>
                <w:sz w:val="24"/>
                <w:szCs w:val="24"/>
              </w:rPr>
            </w:pPr>
          </w:p>
        </w:tc>
      </w:tr>
      <w:tr w:rsidR="00020559" w:rsidRPr="00503D62" w14:paraId="38B6A4BF" w14:textId="77777777" w:rsidTr="00503D62">
        <w:tc>
          <w:tcPr>
            <w:tcW w:w="4945" w:type="dxa"/>
          </w:tcPr>
          <w:p w14:paraId="3A6161F0"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b. Low-income students</w:t>
            </w:r>
          </w:p>
        </w:tc>
        <w:tc>
          <w:tcPr>
            <w:tcW w:w="2855" w:type="dxa"/>
          </w:tcPr>
          <w:p w14:paraId="44F6F8AC" w14:textId="77777777" w:rsidR="00020559" w:rsidRPr="00503D62" w:rsidRDefault="00020559">
            <w:pPr>
              <w:rPr>
                <w:rFonts w:ascii="Times New Roman" w:eastAsia="Times New Roman" w:hAnsi="Times New Roman" w:cs="Times New Roman"/>
                <w:b/>
                <w:bCs/>
                <w:sz w:val="24"/>
                <w:szCs w:val="24"/>
              </w:rPr>
            </w:pPr>
          </w:p>
        </w:tc>
        <w:tc>
          <w:tcPr>
            <w:tcW w:w="1550" w:type="dxa"/>
          </w:tcPr>
          <w:p w14:paraId="51AEC489" w14:textId="77777777" w:rsidR="00020559" w:rsidRPr="00503D62" w:rsidRDefault="00020559">
            <w:pPr>
              <w:rPr>
                <w:rFonts w:ascii="Times New Roman" w:eastAsia="Times New Roman" w:hAnsi="Times New Roman" w:cs="Times New Roman"/>
                <w:b/>
                <w:bCs/>
                <w:sz w:val="24"/>
                <w:szCs w:val="24"/>
              </w:rPr>
            </w:pPr>
          </w:p>
        </w:tc>
      </w:tr>
      <w:tr w:rsidR="00020559" w:rsidRPr="00503D62" w14:paraId="40002798" w14:textId="77777777" w:rsidTr="00503D62">
        <w:tc>
          <w:tcPr>
            <w:tcW w:w="4945" w:type="dxa"/>
          </w:tcPr>
          <w:p w14:paraId="51DAF938"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c. English learners</w:t>
            </w:r>
          </w:p>
        </w:tc>
        <w:tc>
          <w:tcPr>
            <w:tcW w:w="2855" w:type="dxa"/>
          </w:tcPr>
          <w:p w14:paraId="5897BE45" w14:textId="77777777" w:rsidR="00020559" w:rsidRPr="00503D62" w:rsidRDefault="00020559">
            <w:pPr>
              <w:rPr>
                <w:rFonts w:ascii="Times New Roman" w:eastAsia="Times New Roman" w:hAnsi="Times New Roman" w:cs="Times New Roman"/>
                <w:b/>
                <w:bCs/>
                <w:sz w:val="24"/>
                <w:szCs w:val="24"/>
              </w:rPr>
            </w:pPr>
          </w:p>
        </w:tc>
        <w:tc>
          <w:tcPr>
            <w:tcW w:w="1550" w:type="dxa"/>
          </w:tcPr>
          <w:p w14:paraId="506B509B" w14:textId="77777777" w:rsidR="00020559" w:rsidRPr="00503D62" w:rsidRDefault="00020559">
            <w:pPr>
              <w:rPr>
                <w:rFonts w:ascii="Times New Roman" w:eastAsia="Times New Roman" w:hAnsi="Times New Roman" w:cs="Times New Roman"/>
                <w:b/>
                <w:bCs/>
                <w:sz w:val="24"/>
                <w:szCs w:val="24"/>
              </w:rPr>
            </w:pPr>
          </w:p>
        </w:tc>
      </w:tr>
      <w:tr w:rsidR="00020559" w:rsidRPr="00503D62" w14:paraId="47A3CEB2" w14:textId="77777777" w:rsidTr="00503D62">
        <w:tc>
          <w:tcPr>
            <w:tcW w:w="4945" w:type="dxa"/>
          </w:tcPr>
          <w:p w14:paraId="60FBD187"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d. Students in foster care</w:t>
            </w:r>
          </w:p>
        </w:tc>
        <w:tc>
          <w:tcPr>
            <w:tcW w:w="2855" w:type="dxa"/>
          </w:tcPr>
          <w:p w14:paraId="37A203AE" w14:textId="77777777" w:rsidR="00020559" w:rsidRPr="00503D62" w:rsidRDefault="00020559">
            <w:pPr>
              <w:rPr>
                <w:rFonts w:ascii="Times New Roman" w:eastAsia="Times New Roman" w:hAnsi="Times New Roman" w:cs="Times New Roman"/>
                <w:b/>
                <w:bCs/>
                <w:sz w:val="24"/>
                <w:szCs w:val="24"/>
              </w:rPr>
            </w:pPr>
          </w:p>
        </w:tc>
        <w:tc>
          <w:tcPr>
            <w:tcW w:w="1550" w:type="dxa"/>
          </w:tcPr>
          <w:p w14:paraId="5D7409AB" w14:textId="77777777" w:rsidR="00020559" w:rsidRPr="00503D62" w:rsidRDefault="00020559">
            <w:pPr>
              <w:rPr>
                <w:rFonts w:ascii="Times New Roman" w:eastAsia="Times New Roman" w:hAnsi="Times New Roman" w:cs="Times New Roman"/>
                <w:b/>
                <w:bCs/>
                <w:sz w:val="24"/>
                <w:szCs w:val="24"/>
              </w:rPr>
            </w:pPr>
          </w:p>
        </w:tc>
      </w:tr>
      <w:tr w:rsidR="00020559" w:rsidRPr="00503D62" w14:paraId="588BBAE4" w14:textId="77777777" w:rsidTr="00503D62">
        <w:tc>
          <w:tcPr>
            <w:tcW w:w="4945" w:type="dxa"/>
          </w:tcPr>
          <w:p w14:paraId="723D59E1" w14:textId="77777777" w:rsidR="00020559" w:rsidRPr="00503D62" w:rsidRDefault="00020559">
            <w:pPr>
              <w:rPr>
                <w:rFonts w:ascii="Times New Roman" w:eastAsia="Times New Roman" w:hAnsi="Times New Roman" w:cs="Times New Roman"/>
                <w:b/>
                <w:bCs/>
                <w:sz w:val="24"/>
                <w:szCs w:val="24"/>
              </w:rPr>
            </w:pPr>
            <w:r w:rsidRPr="00503D62">
              <w:rPr>
                <w:rFonts w:ascii="Times New Roman" w:hAnsi="Times New Roman" w:cs="Times New Roman"/>
                <w:sz w:val="24"/>
                <w:szCs w:val="24"/>
              </w:rPr>
              <w:t>e. Migratory students</w:t>
            </w:r>
          </w:p>
        </w:tc>
        <w:tc>
          <w:tcPr>
            <w:tcW w:w="2855" w:type="dxa"/>
          </w:tcPr>
          <w:p w14:paraId="36ADF710" w14:textId="77777777" w:rsidR="00020559" w:rsidRPr="00503D62" w:rsidRDefault="00020559">
            <w:pPr>
              <w:rPr>
                <w:rFonts w:ascii="Times New Roman" w:eastAsia="Times New Roman" w:hAnsi="Times New Roman" w:cs="Times New Roman"/>
                <w:b/>
                <w:bCs/>
                <w:sz w:val="24"/>
                <w:szCs w:val="24"/>
              </w:rPr>
            </w:pPr>
          </w:p>
        </w:tc>
        <w:tc>
          <w:tcPr>
            <w:tcW w:w="1550" w:type="dxa"/>
          </w:tcPr>
          <w:p w14:paraId="4AEBF10F" w14:textId="77777777" w:rsidR="00020559" w:rsidRPr="00503D62" w:rsidRDefault="00020559">
            <w:pPr>
              <w:rPr>
                <w:rFonts w:ascii="Times New Roman" w:eastAsia="Times New Roman" w:hAnsi="Times New Roman" w:cs="Times New Roman"/>
                <w:b/>
                <w:bCs/>
                <w:sz w:val="24"/>
                <w:szCs w:val="24"/>
              </w:rPr>
            </w:pPr>
          </w:p>
        </w:tc>
      </w:tr>
      <w:tr w:rsidR="00020559" w:rsidRPr="00503D62" w14:paraId="174631AA" w14:textId="77777777" w:rsidTr="00503D62">
        <w:tc>
          <w:tcPr>
            <w:tcW w:w="4945" w:type="dxa"/>
          </w:tcPr>
          <w:p w14:paraId="038DB2FE"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f. Students experiencing homelessness</w:t>
            </w:r>
          </w:p>
        </w:tc>
        <w:tc>
          <w:tcPr>
            <w:tcW w:w="2855" w:type="dxa"/>
          </w:tcPr>
          <w:p w14:paraId="6E187EE8" w14:textId="77777777" w:rsidR="00020559" w:rsidRPr="00503D62" w:rsidRDefault="00020559">
            <w:pPr>
              <w:rPr>
                <w:rFonts w:ascii="Times New Roman" w:eastAsia="Times New Roman" w:hAnsi="Times New Roman" w:cs="Times New Roman"/>
                <w:b/>
                <w:bCs/>
                <w:sz w:val="24"/>
                <w:szCs w:val="24"/>
              </w:rPr>
            </w:pPr>
          </w:p>
        </w:tc>
        <w:tc>
          <w:tcPr>
            <w:tcW w:w="1550" w:type="dxa"/>
          </w:tcPr>
          <w:p w14:paraId="3CC972CF" w14:textId="77777777" w:rsidR="00020559" w:rsidRPr="00503D62" w:rsidRDefault="00020559">
            <w:pPr>
              <w:rPr>
                <w:rFonts w:ascii="Times New Roman" w:eastAsia="Times New Roman" w:hAnsi="Times New Roman" w:cs="Times New Roman"/>
                <w:b/>
                <w:bCs/>
                <w:sz w:val="24"/>
                <w:szCs w:val="24"/>
              </w:rPr>
            </w:pPr>
          </w:p>
        </w:tc>
      </w:tr>
      <w:tr w:rsidR="00020559" w:rsidRPr="00503D62" w14:paraId="6A555A9B" w14:textId="77777777" w:rsidTr="00503D62">
        <w:tc>
          <w:tcPr>
            <w:tcW w:w="4945" w:type="dxa"/>
          </w:tcPr>
          <w:p w14:paraId="7AEBFEA7"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g. American Indian or Alaska Native</w:t>
            </w:r>
          </w:p>
        </w:tc>
        <w:tc>
          <w:tcPr>
            <w:tcW w:w="2855" w:type="dxa"/>
          </w:tcPr>
          <w:p w14:paraId="4A9539D7" w14:textId="77777777" w:rsidR="00020559" w:rsidRPr="00503D62" w:rsidRDefault="00020559">
            <w:pPr>
              <w:rPr>
                <w:rFonts w:ascii="Times New Roman" w:eastAsia="Times New Roman" w:hAnsi="Times New Roman" w:cs="Times New Roman"/>
                <w:b/>
                <w:bCs/>
                <w:sz w:val="24"/>
                <w:szCs w:val="24"/>
              </w:rPr>
            </w:pPr>
          </w:p>
        </w:tc>
        <w:tc>
          <w:tcPr>
            <w:tcW w:w="1550" w:type="dxa"/>
          </w:tcPr>
          <w:p w14:paraId="59D8B99B" w14:textId="77777777" w:rsidR="00020559" w:rsidRPr="00503D62" w:rsidRDefault="00020559">
            <w:pPr>
              <w:rPr>
                <w:rFonts w:ascii="Times New Roman" w:eastAsia="Times New Roman" w:hAnsi="Times New Roman" w:cs="Times New Roman"/>
                <w:b/>
                <w:bCs/>
                <w:sz w:val="24"/>
                <w:szCs w:val="24"/>
              </w:rPr>
            </w:pPr>
          </w:p>
        </w:tc>
      </w:tr>
      <w:tr w:rsidR="00020559" w:rsidRPr="00503D62" w14:paraId="108755C7" w14:textId="77777777" w:rsidTr="00503D62">
        <w:tc>
          <w:tcPr>
            <w:tcW w:w="4945" w:type="dxa"/>
          </w:tcPr>
          <w:p w14:paraId="6781CA57"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h. Asian</w:t>
            </w:r>
          </w:p>
        </w:tc>
        <w:tc>
          <w:tcPr>
            <w:tcW w:w="2855" w:type="dxa"/>
          </w:tcPr>
          <w:p w14:paraId="793C6A3B" w14:textId="77777777" w:rsidR="00020559" w:rsidRPr="00503D62" w:rsidRDefault="00020559">
            <w:pPr>
              <w:rPr>
                <w:rFonts w:ascii="Times New Roman" w:eastAsia="Times New Roman" w:hAnsi="Times New Roman" w:cs="Times New Roman"/>
                <w:b/>
                <w:bCs/>
                <w:sz w:val="24"/>
                <w:szCs w:val="24"/>
              </w:rPr>
            </w:pPr>
          </w:p>
        </w:tc>
        <w:tc>
          <w:tcPr>
            <w:tcW w:w="1550" w:type="dxa"/>
          </w:tcPr>
          <w:p w14:paraId="1DC45897" w14:textId="77777777" w:rsidR="00020559" w:rsidRPr="00503D62" w:rsidRDefault="00020559">
            <w:pPr>
              <w:rPr>
                <w:rFonts w:ascii="Times New Roman" w:eastAsia="Times New Roman" w:hAnsi="Times New Roman" w:cs="Times New Roman"/>
                <w:b/>
                <w:bCs/>
                <w:sz w:val="24"/>
                <w:szCs w:val="24"/>
              </w:rPr>
            </w:pPr>
          </w:p>
        </w:tc>
      </w:tr>
      <w:tr w:rsidR="00020559" w:rsidRPr="00503D62" w14:paraId="7EC9D395" w14:textId="77777777" w:rsidTr="00503D62">
        <w:tc>
          <w:tcPr>
            <w:tcW w:w="4945" w:type="dxa"/>
          </w:tcPr>
          <w:p w14:paraId="32F25A42" w14:textId="77777777" w:rsidR="00020559" w:rsidRPr="00503D62" w:rsidRDefault="00020559">
            <w:pPr>
              <w:rPr>
                <w:rFonts w:ascii="Times New Roman" w:hAnsi="Times New Roman" w:cs="Times New Roman"/>
                <w:sz w:val="24"/>
                <w:szCs w:val="24"/>
              </w:rPr>
            </w:pPr>
            <w:proofErr w:type="spellStart"/>
            <w:r w:rsidRPr="00503D62">
              <w:rPr>
                <w:rFonts w:ascii="Times New Roman" w:hAnsi="Times New Roman" w:cs="Times New Roman"/>
                <w:sz w:val="24"/>
                <w:szCs w:val="24"/>
              </w:rPr>
              <w:t>i</w:t>
            </w:r>
            <w:proofErr w:type="spellEnd"/>
            <w:r w:rsidRPr="00503D62">
              <w:rPr>
                <w:rFonts w:ascii="Times New Roman" w:hAnsi="Times New Roman" w:cs="Times New Roman"/>
                <w:sz w:val="24"/>
                <w:szCs w:val="24"/>
              </w:rPr>
              <w:t>. Black or African American</w:t>
            </w:r>
          </w:p>
        </w:tc>
        <w:tc>
          <w:tcPr>
            <w:tcW w:w="2855" w:type="dxa"/>
          </w:tcPr>
          <w:p w14:paraId="167D5AD7" w14:textId="77777777" w:rsidR="00020559" w:rsidRPr="00503D62" w:rsidRDefault="00020559">
            <w:pPr>
              <w:rPr>
                <w:rFonts w:ascii="Times New Roman" w:eastAsia="Times New Roman" w:hAnsi="Times New Roman" w:cs="Times New Roman"/>
                <w:b/>
                <w:bCs/>
                <w:sz w:val="24"/>
                <w:szCs w:val="24"/>
              </w:rPr>
            </w:pPr>
          </w:p>
        </w:tc>
        <w:tc>
          <w:tcPr>
            <w:tcW w:w="1550" w:type="dxa"/>
          </w:tcPr>
          <w:p w14:paraId="62129ACF" w14:textId="77777777" w:rsidR="00020559" w:rsidRPr="00503D62" w:rsidRDefault="00020559">
            <w:pPr>
              <w:rPr>
                <w:rFonts w:ascii="Times New Roman" w:eastAsia="Times New Roman" w:hAnsi="Times New Roman" w:cs="Times New Roman"/>
                <w:b/>
                <w:bCs/>
                <w:sz w:val="24"/>
                <w:szCs w:val="24"/>
              </w:rPr>
            </w:pPr>
          </w:p>
        </w:tc>
      </w:tr>
      <w:tr w:rsidR="00020559" w:rsidRPr="00503D62" w14:paraId="4DCF9868" w14:textId="77777777" w:rsidTr="00503D62">
        <w:tc>
          <w:tcPr>
            <w:tcW w:w="4945" w:type="dxa"/>
          </w:tcPr>
          <w:p w14:paraId="1FC6F9E9"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lastRenderedPageBreak/>
              <w:t>j. Hispanic/Latino</w:t>
            </w:r>
          </w:p>
        </w:tc>
        <w:tc>
          <w:tcPr>
            <w:tcW w:w="2855" w:type="dxa"/>
          </w:tcPr>
          <w:p w14:paraId="2F6E2002" w14:textId="77777777" w:rsidR="00020559" w:rsidRPr="00503D62" w:rsidRDefault="00020559">
            <w:pPr>
              <w:rPr>
                <w:rFonts w:ascii="Times New Roman" w:eastAsia="Times New Roman" w:hAnsi="Times New Roman" w:cs="Times New Roman"/>
                <w:b/>
                <w:bCs/>
                <w:sz w:val="24"/>
                <w:szCs w:val="24"/>
              </w:rPr>
            </w:pPr>
          </w:p>
        </w:tc>
        <w:tc>
          <w:tcPr>
            <w:tcW w:w="1550" w:type="dxa"/>
          </w:tcPr>
          <w:p w14:paraId="2ECEC7B1" w14:textId="77777777" w:rsidR="00020559" w:rsidRPr="00503D62" w:rsidRDefault="00020559">
            <w:pPr>
              <w:rPr>
                <w:rFonts w:ascii="Times New Roman" w:eastAsia="Times New Roman" w:hAnsi="Times New Roman" w:cs="Times New Roman"/>
                <w:b/>
                <w:bCs/>
                <w:sz w:val="24"/>
                <w:szCs w:val="24"/>
              </w:rPr>
            </w:pPr>
          </w:p>
        </w:tc>
      </w:tr>
      <w:tr w:rsidR="00020559" w:rsidRPr="00503D62" w14:paraId="122830FE" w14:textId="77777777" w:rsidTr="00503D62">
        <w:tc>
          <w:tcPr>
            <w:tcW w:w="4945" w:type="dxa"/>
          </w:tcPr>
          <w:p w14:paraId="3016B615"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k. Native Hawaiian or Other Pacific Islander</w:t>
            </w:r>
          </w:p>
        </w:tc>
        <w:tc>
          <w:tcPr>
            <w:tcW w:w="2855" w:type="dxa"/>
          </w:tcPr>
          <w:p w14:paraId="72541779" w14:textId="77777777" w:rsidR="00020559" w:rsidRPr="00503D62" w:rsidRDefault="00020559">
            <w:pPr>
              <w:rPr>
                <w:rFonts w:ascii="Times New Roman" w:eastAsia="Times New Roman" w:hAnsi="Times New Roman" w:cs="Times New Roman"/>
                <w:b/>
                <w:bCs/>
                <w:sz w:val="24"/>
                <w:szCs w:val="24"/>
              </w:rPr>
            </w:pPr>
          </w:p>
        </w:tc>
        <w:tc>
          <w:tcPr>
            <w:tcW w:w="1550" w:type="dxa"/>
          </w:tcPr>
          <w:p w14:paraId="1F15609D" w14:textId="77777777" w:rsidR="00020559" w:rsidRPr="00503D62" w:rsidRDefault="00020559">
            <w:pPr>
              <w:rPr>
                <w:rFonts w:ascii="Times New Roman" w:eastAsia="Times New Roman" w:hAnsi="Times New Roman" w:cs="Times New Roman"/>
                <w:b/>
                <w:bCs/>
                <w:sz w:val="24"/>
                <w:szCs w:val="24"/>
              </w:rPr>
            </w:pPr>
          </w:p>
        </w:tc>
      </w:tr>
      <w:tr w:rsidR="00020559" w:rsidRPr="00503D62" w14:paraId="34190B59" w14:textId="77777777" w:rsidTr="00503D62">
        <w:tc>
          <w:tcPr>
            <w:tcW w:w="4945" w:type="dxa"/>
          </w:tcPr>
          <w:p w14:paraId="2AEC3E77"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l. White</w:t>
            </w:r>
          </w:p>
        </w:tc>
        <w:tc>
          <w:tcPr>
            <w:tcW w:w="2855" w:type="dxa"/>
          </w:tcPr>
          <w:p w14:paraId="44252BEE" w14:textId="77777777" w:rsidR="00020559" w:rsidRPr="00503D62" w:rsidRDefault="00020559">
            <w:pPr>
              <w:rPr>
                <w:rFonts w:ascii="Times New Roman" w:eastAsia="Times New Roman" w:hAnsi="Times New Roman" w:cs="Times New Roman"/>
                <w:b/>
                <w:bCs/>
                <w:sz w:val="24"/>
                <w:szCs w:val="24"/>
              </w:rPr>
            </w:pPr>
          </w:p>
        </w:tc>
        <w:tc>
          <w:tcPr>
            <w:tcW w:w="1550" w:type="dxa"/>
          </w:tcPr>
          <w:p w14:paraId="611314FD" w14:textId="77777777" w:rsidR="00020559" w:rsidRPr="00503D62" w:rsidRDefault="00020559">
            <w:pPr>
              <w:rPr>
                <w:rFonts w:ascii="Times New Roman" w:eastAsia="Times New Roman" w:hAnsi="Times New Roman" w:cs="Times New Roman"/>
                <w:b/>
                <w:bCs/>
                <w:sz w:val="24"/>
                <w:szCs w:val="24"/>
              </w:rPr>
            </w:pPr>
          </w:p>
        </w:tc>
      </w:tr>
      <w:tr w:rsidR="00020559" w:rsidRPr="00503D62" w14:paraId="510A4429" w14:textId="77777777" w:rsidTr="00503D62">
        <w:tc>
          <w:tcPr>
            <w:tcW w:w="4945" w:type="dxa"/>
          </w:tcPr>
          <w:p w14:paraId="3FD51C37" w14:textId="77777777" w:rsidR="00020559" w:rsidRPr="00503D62" w:rsidRDefault="00020559">
            <w:pPr>
              <w:rPr>
                <w:rFonts w:ascii="Times New Roman" w:hAnsi="Times New Roman" w:cs="Times New Roman"/>
                <w:sz w:val="24"/>
                <w:szCs w:val="24"/>
              </w:rPr>
            </w:pPr>
            <w:r w:rsidRPr="00503D62">
              <w:rPr>
                <w:rFonts w:ascii="Times New Roman" w:hAnsi="Times New Roman" w:cs="Times New Roman"/>
                <w:sz w:val="24"/>
                <w:szCs w:val="24"/>
              </w:rPr>
              <w:t>m. Two or more races</w:t>
            </w:r>
          </w:p>
        </w:tc>
        <w:tc>
          <w:tcPr>
            <w:tcW w:w="2855" w:type="dxa"/>
          </w:tcPr>
          <w:p w14:paraId="6DA83D60" w14:textId="77777777" w:rsidR="00020559" w:rsidRPr="00503D62" w:rsidRDefault="00020559">
            <w:pPr>
              <w:rPr>
                <w:rFonts w:ascii="Times New Roman" w:eastAsia="Times New Roman" w:hAnsi="Times New Roman" w:cs="Times New Roman"/>
                <w:b/>
                <w:bCs/>
                <w:sz w:val="24"/>
                <w:szCs w:val="24"/>
              </w:rPr>
            </w:pPr>
          </w:p>
        </w:tc>
        <w:tc>
          <w:tcPr>
            <w:tcW w:w="1550" w:type="dxa"/>
          </w:tcPr>
          <w:p w14:paraId="6A476C15" w14:textId="77777777" w:rsidR="00020559" w:rsidRPr="00503D62" w:rsidRDefault="00020559">
            <w:pPr>
              <w:rPr>
                <w:rFonts w:ascii="Times New Roman" w:eastAsia="Times New Roman" w:hAnsi="Times New Roman" w:cs="Times New Roman"/>
                <w:b/>
                <w:bCs/>
                <w:sz w:val="24"/>
                <w:szCs w:val="24"/>
              </w:rPr>
            </w:pPr>
          </w:p>
        </w:tc>
      </w:tr>
      <w:tr w:rsidR="00020559" w:rsidRPr="00DE2570" w14:paraId="537DBA78" w14:textId="77777777" w:rsidTr="00503D62">
        <w:tc>
          <w:tcPr>
            <w:tcW w:w="4945" w:type="dxa"/>
          </w:tcPr>
          <w:p w14:paraId="0708C5B2" w14:textId="77777777" w:rsidR="00020559" w:rsidRDefault="00020559">
            <w:pPr>
              <w:rPr>
                <w:rFonts w:ascii="Times New Roman" w:hAnsi="Times New Roman" w:cs="Times New Roman"/>
                <w:sz w:val="24"/>
                <w:szCs w:val="24"/>
              </w:rPr>
            </w:pPr>
            <w:r w:rsidRPr="00503D62">
              <w:rPr>
                <w:rFonts w:ascii="Times New Roman" w:hAnsi="Times New Roman" w:cs="Times New Roman"/>
                <w:sz w:val="24"/>
                <w:szCs w:val="24"/>
              </w:rPr>
              <w:t xml:space="preserve">n. </w:t>
            </w:r>
            <w:proofErr w:type="gramStart"/>
            <w:r w:rsidRPr="00503D62">
              <w:rPr>
                <w:rFonts w:ascii="Times New Roman" w:hAnsi="Times New Roman" w:cs="Times New Roman"/>
                <w:sz w:val="24"/>
                <w:szCs w:val="24"/>
              </w:rPr>
              <w:t>Other</w:t>
            </w:r>
            <w:proofErr w:type="gramEnd"/>
            <w:r w:rsidRPr="00503D62">
              <w:rPr>
                <w:rFonts w:ascii="Times New Roman" w:hAnsi="Times New Roman" w:cs="Times New Roman"/>
                <w:sz w:val="24"/>
                <w:szCs w:val="24"/>
              </w:rPr>
              <w:t xml:space="preserve"> student subpopulation (Please specify):</w:t>
            </w:r>
          </w:p>
          <w:p w14:paraId="11E5AD44" w14:textId="6CEE24DB" w:rsidR="00C222A4" w:rsidRPr="00DE2570" w:rsidRDefault="00C222A4">
            <w:pPr>
              <w:rPr>
                <w:rFonts w:ascii="Times New Roman" w:hAnsi="Times New Roman" w:cs="Times New Roman"/>
                <w:sz w:val="24"/>
                <w:szCs w:val="24"/>
              </w:rPr>
            </w:pPr>
          </w:p>
        </w:tc>
        <w:tc>
          <w:tcPr>
            <w:tcW w:w="2855" w:type="dxa"/>
          </w:tcPr>
          <w:p w14:paraId="3334D169" w14:textId="77777777" w:rsidR="00020559" w:rsidRPr="00DE2570" w:rsidRDefault="00020559">
            <w:pPr>
              <w:rPr>
                <w:rFonts w:ascii="Times New Roman" w:eastAsia="Times New Roman" w:hAnsi="Times New Roman" w:cs="Times New Roman"/>
                <w:b/>
                <w:bCs/>
                <w:sz w:val="24"/>
                <w:szCs w:val="24"/>
              </w:rPr>
            </w:pPr>
          </w:p>
        </w:tc>
        <w:tc>
          <w:tcPr>
            <w:tcW w:w="1550" w:type="dxa"/>
          </w:tcPr>
          <w:p w14:paraId="0C527C78" w14:textId="77777777" w:rsidR="00020559" w:rsidRPr="00DE2570" w:rsidRDefault="00020559">
            <w:pPr>
              <w:rPr>
                <w:rFonts w:ascii="Times New Roman" w:eastAsia="Times New Roman" w:hAnsi="Times New Roman" w:cs="Times New Roman"/>
                <w:b/>
                <w:bCs/>
                <w:sz w:val="24"/>
                <w:szCs w:val="24"/>
              </w:rPr>
            </w:pPr>
          </w:p>
        </w:tc>
      </w:tr>
    </w:tbl>
    <w:p w14:paraId="19677440"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30E368E2" w14:textId="77777777" w:rsidR="00020559" w:rsidRPr="00DE2570" w:rsidRDefault="00020559" w:rsidP="00020559">
      <w:pPr>
        <w:spacing w:after="0" w:line="240" w:lineRule="auto"/>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 xml:space="preserve">5. </w:t>
      </w:r>
      <w:r w:rsidRPr="00DE2570">
        <w:rPr>
          <w:rFonts w:ascii="Times New Roman" w:hAnsi="Times New Roman" w:cs="Times New Roman"/>
          <w:b/>
          <w:bCs/>
          <w:sz w:val="24"/>
          <w:szCs w:val="24"/>
        </w:rPr>
        <w:t xml:space="preserve">Early childhood education program expansion or enhancement </w:t>
      </w:r>
      <w:r w:rsidRPr="00DE2570">
        <w:rPr>
          <w:rFonts w:ascii="Times New Roman" w:eastAsia="Times New Roman" w:hAnsi="Times New Roman" w:cs="Times New Roman"/>
          <w:b/>
          <w:bCs/>
          <w:sz w:val="24"/>
          <w:szCs w:val="24"/>
        </w:rPr>
        <w:t>offered?</w:t>
      </w:r>
    </w:p>
    <w:p w14:paraId="1F3B7155" w14:textId="0E57C824" w:rsidR="00020559" w:rsidRPr="00DE2570" w:rsidRDefault="00482742"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46778B71" w14:textId="4B2A32EC" w:rsidR="00020559" w:rsidRPr="00482742" w:rsidRDefault="00482742" w:rsidP="00020559">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732D456A" w14:textId="77777777" w:rsidR="00020559" w:rsidRPr="00DE2570" w:rsidRDefault="00020559" w:rsidP="00020559">
      <w:pPr>
        <w:spacing w:after="0" w:line="240" w:lineRule="auto"/>
        <w:rPr>
          <w:rFonts w:ascii="Times New Roman" w:eastAsia="Times New Roman" w:hAnsi="Times New Roman" w:cs="Times New Roman"/>
          <w:b/>
          <w:bCs/>
          <w:sz w:val="24"/>
          <w:szCs w:val="24"/>
        </w:rPr>
      </w:pPr>
    </w:p>
    <w:p w14:paraId="5FF9962A" w14:textId="77777777" w:rsidR="00482742" w:rsidRDefault="00020559" w:rsidP="00020559">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5.1: Did this SAU expand or enhance its early childhood program? </w:t>
      </w:r>
    </w:p>
    <w:p w14:paraId="127DAC93" w14:textId="53B849F1" w:rsidR="00020559" w:rsidRPr="00DE2570" w:rsidRDefault="00020559" w:rsidP="00020559">
      <w:pPr>
        <w:spacing w:after="0" w:line="240" w:lineRule="auto"/>
        <w:rPr>
          <w:rFonts w:ascii="Times New Roman" w:eastAsia="Times New Roman" w:hAnsi="Times New Roman" w:cs="Times New Roman"/>
          <w:i/>
          <w:iCs/>
          <w:sz w:val="24"/>
          <w:szCs w:val="24"/>
        </w:rPr>
      </w:pPr>
      <w:r w:rsidRPr="00DE2570">
        <w:rPr>
          <w:rFonts w:ascii="Times New Roman" w:eastAsia="Times New Roman" w:hAnsi="Times New Roman" w:cs="Times New Roman"/>
          <w:i/>
          <w:iCs/>
          <w:sz w:val="24"/>
          <w:szCs w:val="24"/>
        </w:rPr>
        <w:t>Mark Y/N to each below.</w:t>
      </w:r>
    </w:p>
    <w:p w14:paraId="7A524C3B" w14:textId="77777777" w:rsidR="00020559" w:rsidRPr="00DE2570" w:rsidRDefault="00020559" w:rsidP="00020559">
      <w:pPr>
        <w:spacing w:after="0" w:line="240" w:lineRule="auto"/>
        <w:ind w:left="360"/>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a. Expand </w:t>
      </w:r>
    </w:p>
    <w:p w14:paraId="4243628D" w14:textId="77777777" w:rsidR="00020559" w:rsidRPr="00DE2570" w:rsidRDefault="00020559" w:rsidP="00020559">
      <w:pPr>
        <w:pStyle w:val="ListParagraph"/>
        <w:numPr>
          <w:ilvl w:val="0"/>
          <w:numId w:val="44"/>
        </w:numPr>
        <w:spacing w:after="0" w:line="240" w:lineRule="auto"/>
        <w:ind w:left="1080"/>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No</w:t>
      </w:r>
    </w:p>
    <w:p w14:paraId="2E28A373" w14:textId="4F5DE328" w:rsidR="00020559" w:rsidRPr="00DE2570" w:rsidRDefault="00020559" w:rsidP="00020559">
      <w:pPr>
        <w:pStyle w:val="ListParagraph"/>
        <w:numPr>
          <w:ilvl w:val="0"/>
          <w:numId w:val="44"/>
        </w:numPr>
        <w:spacing w:after="0" w:line="240" w:lineRule="auto"/>
        <w:ind w:left="1080"/>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Yes</w:t>
      </w:r>
      <w:r w:rsidR="00482742">
        <w:rPr>
          <w:rFonts w:ascii="Times New Roman" w:eastAsia="Times New Roman" w:hAnsi="Times New Roman" w:cs="Times New Roman"/>
          <w:sz w:val="24"/>
          <w:szCs w:val="24"/>
        </w:rPr>
        <w:t>. If yes, respond to the questions below:</w:t>
      </w:r>
    </w:p>
    <w:p w14:paraId="68133FA7" w14:textId="77777777" w:rsidR="00020559" w:rsidRPr="00DE2570" w:rsidRDefault="00020559" w:rsidP="00020559">
      <w:pPr>
        <w:pStyle w:val="ListParagraph"/>
        <w:numPr>
          <w:ilvl w:val="1"/>
          <w:numId w:val="44"/>
        </w:numPr>
        <w:spacing w:after="0" w:line="240" w:lineRule="auto"/>
        <w:ind w:left="1800"/>
        <w:rPr>
          <w:rFonts w:ascii="Times New Roman" w:eastAsia="Times New Roman" w:hAnsi="Times New Roman" w:cs="Times New Roman"/>
          <w:sz w:val="24"/>
          <w:szCs w:val="24"/>
          <w:u w:val="single"/>
        </w:rPr>
      </w:pPr>
      <w:r w:rsidRPr="00DE2570">
        <w:rPr>
          <w:rFonts w:ascii="Times New Roman" w:hAnsi="Times New Roman" w:cs="Times New Roman"/>
          <w:sz w:val="24"/>
          <w:szCs w:val="24"/>
        </w:rPr>
        <w:t xml:space="preserve">How many additional students or slots were funded with ESSER in the most recent school year? </w:t>
      </w:r>
      <w:r w:rsidRPr="00DE2570">
        <w:rPr>
          <w:rFonts w:ascii="Times New Roman" w:hAnsi="Times New Roman" w:cs="Times New Roman"/>
          <w:sz w:val="24"/>
          <w:szCs w:val="24"/>
          <w:u w:val="single"/>
        </w:rPr>
        <w:t>________</w:t>
      </w:r>
    </w:p>
    <w:p w14:paraId="457DD172" w14:textId="77777777" w:rsidR="00020559" w:rsidRPr="00DE2570" w:rsidRDefault="00020559" w:rsidP="00020559">
      <w:pPr>
        <w:pStyle w:val="ListParagraph"/>
        <w:numPr>
          <w:ilvl w:val="1"/>
          <w:numId w:val="44"/>
        </w:numPr>
        <w:spacing w:after="0" w:line="240" w:lineRule="auto"/>
        <w:ind w:left="1800"/>
        <w:rPr>
          <w:rFonts w:ascii="Times New Roman" w:eastAsia="Times New Roman" w:hAnsi="Times New Roman" w:cs="Times New Roman"/>
          <w:sz w:val="24"/>
          <w:szCs w:val="24"/>
          <w:u w:val="single"/>
        </w:rPr>
      </w:pPr>
      <w:r w:rsidRPr="00DE2570">
        <w:rPr>
          <w:rFonts w:ascii="Times New Roman" w:hAnsi="Times New Roman" w:cs="Times New Roman"/>
          <w:sz w:val="24"/>
          <w:szCs w:val="24"/>
        </w:rPr>
        <w:t>Please include students or slots that were fully and partially funded with ESSER funds</w:t>
      </w:r>
      <w:r w:rsidRPr="00DE2570">
        <w:rPr>
          <w:rFonts w:ascii="Times New Roman" w:hAnsi="Times New Roman" w:cs="Times New Roman"/>
          <w:sz w:val="24"/>
          <w:szCs w:val="24"/>
          <w:u w:val="single"/>
        </w:rPr>
        <w:t>_______</w:t>
      </w:r>
    </w:p>
    <w:p w14:paraId="06D8CBD9" w14:textId="77777777" w:rsidR="00020559" w:rsidRPr="00DE2570" w:rsidRDefault="00020559" w:rsidP="00020559">
      <w:pPr>
        <w:spacing w:after="0" w:line="240" w:lineRule="auto"/>
        <w:ind w:left="360"/>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b. Enhance</w:t>
      </w:r>
    </w:p>
    <w:p w14:paraId="4610F79C" w14:textId="77777777" w:rsidR="00020559" w:rsidRPr="00DE2570" w:rsidRDefault="00020559" w:rsidP="00020559">
      <w:pPr>
        <w:pStyle w:val="ListParagraph"/>
        <w:numPr>
          <w:ilvl w:val="0"/>
          <w:numId w:val="44"/>
        </w:numPr>
        <w:spacing w:after="0" w:line="240" w:lineRule="auto"/>
        <w:ind w:left="1080"/>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No</w:t>
      </w:r>
    </w:p>
    <w:p w14:paraId="13F7E2DB" w14:textId="77777777" w:rsidR="00020559" w:rsidRPr="00DE2570" w:rsidRDefault="00020559" w:rsidP="00020559">
      <w:pPr>
        <w:pStyle w:val="ListParagraph"/>
        <w:numPr>
          <w:ilvl w:val="0"/>
          <w:numId w:val="44"/>
        </w:numPr>
        <w:spacing w:after="0" w:line="240" w:lineRule="auto"/>
        <w:ind w:left="1080"/>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Yes</w:t>
      </w:r>
    </w:p>
    <w:p w14:paraId="27C6B477" w14:textId="77777777" w:rsidR="00020559" w:rsidRPr="00DE2570" w:rsidRDefault="00020559" w:rsidP="00020559">
      <w:pPr>
        <w:spacing w:after="0" w:line="240" w:lineRule="auto"/>
        <w:rPr>
          <w:rFonts w:ascii="Times New Roman" w:eastAsia="Times New Roman" w:hAnsi="Times New Roman" w:cs="Times New Roman"/>
          <w:sz w:val="24"/>
          <w:szCs w:val="24"/>
          <w:highlight w:val="green"/>
        </w:rPr>
      </w:pPr>
    </w:p>
    <w:p w14:paraId="0D0608F5" w14:textId="69EA11C3" w:rsidR="00020559" w:rsidRPr="00482742" w:rsidRDefault="00020559" w:rsidP="00020559">
      <w:pPr>
        <w:spacing w:after="0" w:line="240" w:lineRule="auto"/>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5.2: Total unique headcount of students that </w:t>
      </w:r>
      <w:r w:rsidRPr="79B1C08A">
        <w:rPr>
          <w:rFonts w:ascii="Times New Roman" w:eastAsia="Times New Roman" w:hAnsi="Times New Roman" w:cs="Times New Roman"/>
          <w:b/>
          <w:bCs/>
          <w:sz w:val="24"/>
          <w:szCs w:val="24"/>
          <w:u w:val="single"/>
        </w:rPr>
        <w:t>participated</w:t>
      </w:r>
      <w:r w:rsidRPr="79B1C08A">
        <w:rPr>
          <w:rFonts w:ascii="Times New Roman" w:eastAsia="Times New Roman" w:hAnsi="Times New Roman" w:cs="Times New Roman"/>
          <w:sz w:val="24"/>
          <w:szCs w:val="24"/>
        </w:rPr>
        <w:t xml:space="preserve"> in this activity: __________ </w:t>
      </w:r>
    </w:p>
    <w:p w14:paraId="3B925CAC" w14:textId="77777777" w:rsidR="00020559" w:rsidRPr="00482742" w:rsidRDefault="00020559" w:rsidP="00020559">
      <w:pPr>
        <w:spacing w:after="0" w:line="240" w:lineRule="auto"/>
        <w:rPr>
          <w:rFonts w:ascii="Times New Roman" w:eastAsia="Times New Roman" w:hAnsi="Times New Roman" w:cs="Times New Roman"/>
          <w:b/>
          <w:bCs/>
          <w:sz w:val="24"/>
          <w:szCs w:val="24"/>
        </w:rPr>
      </w:pPr>
    </w:p>
    <w:p w14:paraId="78F9F8C4" w14:textId="268EA8DB" w:rsidR="00020559" w:rsidRDefault="00020559" w:rsidP="00020559">
      <w:pPr>
        <w:spacing w:after="0" w:line="240" w:lineRule="auto"/>
        <w:rPr>
          <w:rFonts w:ascii="Times New Roman" w:eastAsia="Times New Roman" w:hAnsi="Times New Roman" w:cs="Times New Roman"/>
          <w:sz w:val="24"/>
          <w:szCs w:val="24"/>
        </w:rPr>
      </w:pPr>
      <w:r w:rsidRPr="00482742">
        <w:rPr>
          <w:rFonts w:ascii="Times New Roman" w:eastAsia="Times New Roman" w:hAnsi="Times New Roman" w:cs="Times New Roman"/>
          <w:sz w:val="24"/>
          <w:szCs w:val="24"/>
        </w:rPr>
        <w:t>5.3: Indicate the number of students from each student group enrolled in this activity below:</w:t>
      </w:r>
    </w:p>
    <w:p w14:paraId="49F0A7A2" w14:textId="77777777" w:rsidR="00482742" w:rsidRPr="00482742" w:rsidRDefault="00482742" w:rsidP="00020559">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945"/>
        <w:gridCol w:w="2855"/>
        <w:gridCol w:w="1550"/>
      </w:tblGrid>
      <w:tr w:rsidR="00020559" w:rsidRPr="00482742" w14:paraId="3450D60C" w14:textId="77777777" w:rsidTr="00482742">
        <w:tc>
          <w:tcPr>
            <w:tcW w:w="4945" w:type="dxa"/>
          </w:tcPr>
          <w:p w14:paraId="28C95F94" w14:textId="77777777" w:rsidR="00020559" w:rsidRPr="00482742" w:rsidRDefault="00020559">
            <w:pPr>
              <w:rPr>
                <w:rFonts w:ascii="Times New Roman" w:eastAsia="Times New Roman" w:hAnsi="Times New Roman" w:cs="Times New Roman"/>
                <w:b/>
                <w:bCs/>
                <w:sz w:val="24"/>
                <w:szCs w:val="24"/>
              </w:rPr>
            </w:pPr>
            <w:r w:rsidRPr="00482742">
              <w:rPr>
                <w:rFonts w:ascii="Times New Roman" w:eastAsia="Times New Roman" w:hAnsi="Times New Roman" w:cs="Times New Roman"/>
                <w:b/>
                <w:bCs/>
                <w:sz w:val="24"/>
                <w:szCs w:val="24"/>
              </w:rPr>
              <w:t>Student Group</w:t>
            </w:r>
          </w:p>
          <w:p w14:paraId="3C4E6C2C" w14:textId="3C381819" w:rsidR="00020559" w:rsidRPr="00482742" w:rsidRDefault="00020559" w:rsidP="00482742">
            <w:pPr>
              <w:rPr>
                <w:rFonts w:ascii="Times New Roman" w:eastAsia="Times New Roman" w:hAnsi="Times New Roman" w:cs="Times New Roman"/>
                <w:b/>
                <w:bCs/>
                <w:sz w:val="24"/>
                <w:szCs w:val="24"/>
              </w:rPr>
            </w:pPr>
            <w:r w:rsidRPr="00482742">
              <w:rPr>
                <w:rFonts w:ascii="Times New Roman" w:eastAsia="Times New Roman" w:hAnsi="Times New Roman" w:cs="Times New Roman"/>
                <w:i/>
                <w:iCs/>
                <w:sz w:val="24"/>
                <w:szCs w:val="24"/>
              </w:rPr>
              <w:t>(Note, the total unique headcount does not need to</w:t>
            </w:r>
            <w:r w:rsidR="00482742">
              <w:rPr>
                <w:rFonts w:ascii="Times New Roman" w:eastAsia="Times New Roman" w:hAnsi="Times New Roman" w:cs="Times New Roman"/>
                <w:i/>
                <w:iCs/>
                <w:sz w:val="24"/>
                <w:szCs w:val="24"/>
              </w:rPr>
              <w:t xml:space="preserve"> </w:t>
            </w:r>
            <w:r w:rsidRPr="00482742">
              <w:rPr>
                <w:rFonts w:ascii="Times New Roman" w:eastAsia="Times New Roman" w:hAnsi="Times New Roman" w:cs="Times New Roman"/>
                <w:i/>
                <w:iCs/>
                <w:sz w:val="24"/>
                <w:szCs w:val="24"/>
              </w:rPr>
              <w:t>equal the sum of rows a – n, as a student may be counted in multiple rows.)</w:t>
            </w:r>
          </w:p>
        </w:tc>
        <w:tc>
          <w:tcPr>
            <w:tcW w:w="2855" w:type="dxa"/>
          </w:tcPr>
          <w:p w14:paraId="27989A0B" w14:textId="77777777" w:rsidR="00020559" w:rsidRPr="00482742" w:rsidRDefault="00020559">
            <w:pPr>
              <w:rPr>
                <w:rFonts w:ascii="Times New Roman" w:hAnsi="Times New Roman" w:cs="Times New Roman"/>
                <w:sz w:val="24"/>
                <w:szCs w:val="24"/>
              </w:rPr>
            </w:pPr>
            <w:r w:rsidRPr="00482742">
              <w:rPr>
                <w:rFonts w:ascii="Times New Roman" w:hAnsi="Times New Roman" w:cs="Times New Roman"/>
                <w:sz w:val="24"/>
                <w:szCs w:val="24"/>
              </w:rPr>
              <w:t xml:space="preserve"># Enrolled </w:t>
            </w:r>
            <w:r w:rsidRPr="00482742">
              <w:rPr>
                <w:rFonts w:ascii="Times New Roman" w:hAnsi="Times New Roman" w:cs="Times New Roman"/>
                <w:b/>
                <w:bCs/>
                <w:sz w:val="24"/>
                <w:szCs w:val="24"/>
                <w:u w:val="single"/>
              </w:rPr>
              <w:t>eligible</w:t>
            </w:r>
            <w:r w:rsidRPr="00482742">
              <w:rPr>
                <w:rFonts w:ascii="Times New Roman" w:hAnsi="Times New Roman" w:cs="Times New Roman"/>
                <w:sz w:val="24"/>
                <w:szCs w:val="24"/>
              </w:rPr>
              <w:t xml:space="preserve"> Students at SAU in subgroup</w:t>
            </w:r>
          </w:p>
          <w:p w14:paraId="245A6B78" w14:textId="77777777" w:rsidR="00020559" w:rsidRPr="00482742" w:rsidRDefault="00020559">
            <w:pPr>
              <w:rPr>
                <w:rFonts w:ascii="Times New Roman" w:hAnsi="Times New Roman" w:cs="Times New Roman"/>
                <w:b/>
                <w:bCs/>
                <w:sz w:val="24"/>
                <w:szCs w:val="24"/>
              </w:rPr>
            </w:pPr>
          </w:p>
          <w:p w14:paraId="262BC331" w14:textId="39986605" w:rsidR="00020559" w:rsidRPr="00482742" w:rsidRDefault="00020559" w:rsidP="00482742">
            <w:pPr>
              <w:rPr>
                <w:rFonts w:ascii="Times New Roman" w:eastAsia="Times New Roman" w:hAnsi="Times New Roman" w:cs="Times New Roman"/>
                <w:b/>
                <w:bCs/>
                <w:sz w:val="24"/>
                <w:szCs w:val="24"/>
              </w:rPr>
            </w:pPr>
            <w:r w:rsidRPr="00482742">
              <w:rPr>
                <w:rFonts w:ascii="Times New Roman" w:eastAsia="Times New Roman" w:hAnsi="Times New Roman" w:cs="Times New Roman"/>
                <w:sz w:val="24"/>
                <w:szCs w:val="24"/>
              </w:rPr>
              <w:t>*</w:t>
            </w:r>
            <w:r w:rsidRPr="00482742">
              <w:rPr>
                <w:rFonts w:ascii="Times New Roman" w:eastAsia="Times New Roman" w:hAnsi="Times New Roman" w:cs="Times New Roman"/>
                <w:i/>
                <w:iCs/>
                <w:sz w:val="24"/>
                <w:szCs w:val="24"/>
              </w:rPr>
              <w:t>Eligible refers to students within the student group who meet eligibility criteria for participation, such as belonging to the appropriate grade for the activity.</w:t>
            </w:r>
          </w:p>
        </w:tc>
        <w:tc>
          <w:tcPr>
            <w:tcW w:w="1550" w:type="dxa"/>
          </w:tcPr>
          <w:p w14:paraId="77EC038B" w14:textId="77777777" w:rsidR="00020559" w:rsidRPr="00482742" w:rsidRDefault="00020559">
            <w:pPr>
              <w:rPr>
                <w:rFonts w:ascii="Times New Roman" w:eastAsia="Times New Roman" w:hAnsi="Times New Roman" w:cs="Times New Roman"/>
                <w:b/>
                <w:bCs/>
                <w:sz w:val="24"/>
                <w:szCs w:val="24"/>
              </w:rPr>
            </w:pPr>
            <w:r w:rsidRPr="00482742">
              <w:rPr>
                <w:rFonts w:ascii="Times New Roman" w:hAnsi="Times New Roman" w:cs="Times New Roman"/>
                <w:sz w:val="24"/>
                <w:szCs w:val="24"/>
              </w:rPr>
              <w:t xml:space="preserve"># Eligible students in subgroup </w:t>
            </w:r>
            <w:r w:rsidRPr="00482742">
              <w:rPr>
                <w:rFonts w:ascii="Times New Roman" w:hAnsi="Times New Roman" w:cs="Times New Roman"/>
                <w:b/>
                <w:bCs/>
                <w:sz w:val="24"/>
                <w:szCs w:val="24"/>
                <w:u w:val="single"/>
              </w:rPr>
              <w:t>participating</w:t>
            </w:r>
          </w:p>
        </w:tc>
      </w:tr>
      <w:tr w:rsidR="00020559" w:rsidRPr="00482742" w14:paraId="081F3F9B" w14:textId="77777777" w:rsidTr="00482742">
        <w:tc>
          <w:tcPr>
            <w:tcW w:w="4945" w:type="dxa"/>
          </w:tcPr>
          <w:p w14:paraId="1C30493A" w14:textId="77777777" w:rsidR="00020559" w:rsidRPr="00482742" w:rsidRDefault="00020559">
            <w:pPr>
              <w:rPr>
                <w:rFonts w:ascii="Times New Roman" w:eastAsia="Times New Roman" w:hAnsi="Times New Roman" w:cs="Times New Roman"/>
                <w:b/>
                <w:bCs/>
                <w:sz w:val="24"/>
                <w:szCs w:val="24"/>
              </w:rPr>
            </w:pPr>
            <w:r w:rsidRPr="00482742">
              <w:rPr>
                <w:rFonts w:ascii="Times New Roman" w:hAnsi="Times New Roman" w:cs="Times New Roman"/>
                <w:sz w:val="24"/>
                <w:szCs w:val="24"/>
              </w:rPr>
              <w:t xml:space="preserve">a. Students with one or more disabilities </w:t>
            </w:r>
          </w:p>
        </w:tc>
        <w:tc>
          <w:tcPr>
            <w:tcW w:w="2855" w:type="dxa"/>
          </w:tcPr>
          <w:p w14:paraId="0375F8C3" w14:textId="77777777" w:rsidR="00020559" w:rsidRPr="00482742" w:rsidRDefault="00020559">
            <w:pPr>
              <w:rPr>
                <w:rFonts w:ascii="Times New Roman" w:eastAsia="Times New Roman" w:hAnsi="Times New Roman" w:cs="Times New Roman"/>
                <w:b/>
                <w:bCs/>
                <w:sz w:val="24"/>
                <w:szCs w:val="24"/>
              </w:rPr>
            </w:pPr>
          </w:p>
        </w:tc>
        <w:tc>
          <w:tcPr>
            <w:tcW w:w="1550" w:type="dxa"/>
          </w:tcPr>
          <w:p w14:paraId="5FD4F747" w14:textId="77777777" w:rsidR="00020559" w:rsidRPr="00482742" w:rsidRDefault="00020559">
            <w:pPr>
              <w:rPr>
                <w:rFonts w:ascii="Times New Roman" w:eastAsia="Times New Roman" w:hAnsi="Times New Roman" w:cs="Times New Roman"/>
                <w:b/>
                <w:bCs/>
                <w:sz w:val="24"/>
                <w:szCs w:val="24"/>
              </w:rPr>
            </w:pPr>
          </w:p>
        </w:tc>
      </w:tr>
      <w:tr w:rsidR="00020559" w:rsidRPr="00482742" w14:paraId="4F48F646" w14:textId="77777777" w:rsidTr="00482742">
        <w:tc>
          <w:tcPr>
            <w:tcW w:w="4945" w:type="dxa"/>
          </w:tcPr>
          <w:p w14:paraId="31D7C47F" w14:textId="77777777" w:rsidR="00020559" w:rsidRPr="00482742" w:rsidRDefault="00020559">
            <w:pPr>
              <w:rPr>
                <w:rFonts w:ascii="Times New Roman" w:eastAsia="Times New Roman" w:hAnsi="Times New Roman" w:cs="Times New Roman"/>
                <w:b/>
                <w:bCs/>
                <w:sz w:val="24"/>
                <w:szCs w:val="24"/>
              </w:rPr>
            </w:pPr>
            <w:r w:rsidRPr="00482742">
              <w:rPr>
                <w:rFonts w:ascii="Times New Roman" w:hAnsi="Times New Roman" w:cs="Times New Roman"/>
                <w:sz w:val="24"/>
                <w:szCs w:val="24"/>
              </w:rPr>
              <w:t>b. Low-income students</w:t>
            </w:r>
          </w:p>
        </w:tc>
        <w:tc>
          <w:tcPr>
            <w:tcW w:w="2855" w:type="dxa"/>
          </w:tcPr>
          <w:p w14:paraId="3D9A15E7" w14:textId="77777777" w:rsidR="00020559" w:rsidRPr="00482742" w:rsidRDefault="00020559">
            <w:pPr>
              <w:rPr>
                <w:rFonts w:ascii="Times New Roman" w:eastAsia="Times New Roman" w:hAnsi="Times New Roman" w:cs="Times New Roman"/>
                <w:b/>
                <w:bCs/>
                <w:sz w:val="24"/>
                <w:szCs w:val="24"/>
              </w:rPr>
            </w:pPr>
          </w:p>
        </w:tc>
        <w:tc>
          <w:tcPr>
            <w:tcW w:w="1550" w:type="dxa"/>
          </w:tcPr>
          <w:p w14:paraId="5B47099F" w14:textId="77777777" w:rsidR="00020559" w:rsidRPr="00482742" w:rsidRDefault="00020559">
            <w:pPr>
              <w:rPr>
                <w:rFonts w:ascii="Times New Roman" w:eastAsia="Times New Roman" w:hAnsi="Times New Roman" w:cs="Times New Roman"/>
                <w:b/>
                <w:bCs/>
                <w:sz w:val="24"/>
                <w:szCs w:val="24"/>
              </w:rPr>
            </w:pPr>
          </w:p>
        </w:tc>
      </w:tr>
      <w:tr w:rsidR="00020559" w:rsidRPr="00482742" w14:paraId="09878D82" w14:textId="77777777" w:rsidTr="00482742">
        <w:tc>
          <w:tcPr>
            <w:tcW w:w="4945" w:type="dxa"/>
          </w:tcPr>
          <w:p w14:paraId="3D1CA948" w14:textId="77777777" w:rsidR="00020559" w:rsidRPr="00482742" w:rsidRDefault="00020559">
            <w:pPr>
              <w:rPr>
                <w:rFonts w:ascii="Times New Roman" w:eastAsia="Times New Roman" w:hAnsi="Times New Roman" w:cs="Times New Roman"/>
                <w:b/>
                <w:bCs/>
                <w:sz w:val="24"/>
                <w:szCs w:val="24"/>
              </w:rPr>
            </w:pPr>
            <w:r w:rsidRPr="00482742">
              <w:rPr>
                <w:rFonts w:ascii="Times New Roman" w:hAnsi="Times New Roman" w:cs="Times New Roman"/>
                <w:sz w:val="24"/>
                <w:szCs w:val="24"/>
              </w:rPr>
              <w:t>c. English learners</w:t>
            </w:r>
          </w:p>
        </w:tc>
        <w:tc>
          <w:tcPr>
            <w:tcW w:w="2855" w:type="dxa"/>
          </w:tcPr>
          <w:p w14:paraId="0F96FE6F" w14:textId="77777777" w:rsidR="00020559" w:rsidRPr="00482742" w:rsidRDefault="00020559">
            <w:pPr>
              <w:rPr>
                <w:rFonts w:ascii="Times New Roman" w:eastAsia="Times New Roman" w:hAnsi="Times New Roman" w:cs="Times New Roman"/>
                <w:b/>
                <w:bCs/>
                <w:sz w:val="24"/>
                <w:szCs w:val="24"/>
              </w:rPr>
            </w:pPr>
          </w:p>
        </w:tc>
        <w:tc>
          <w:tcPr>
            <w:tcW w:w="1550" w:type="dxa"/>
          </w:tcPr>
          <w:p w14:paraId="2EABA28B" w14:textId="77777777" w:rsidR="00020559" w:rsidRPr="00482742" w:rsidRDefault="00020559">
            <w:pPr>
              <w:rPr>
                <w:rFonts w:ascii="Times New Roman" w:eastAsia="Times New Roman" w:hAnsi="Times New Roman" w:cs="Times New Roman"/>
                <w:b/>
                <w:bCs/>
                <w:sz w:val="24"/>
                <w:szCs w:val="24"/>
              </w:rPr>
            </w:pPr>
          </w:p>
        </w:tc>
      </w:tr>
      <w:tr w:rsidR="00020559" w:rsidRPr="00482742" w14:paraId="7EEF435E" w14:textId="77777777" w:rsidTr="00482742">
        <w:tc>
          <w:tcPr>
            <w:tcW w:w="4945" w:type="dxa"/>
          </w:tcPr>
          <w:p w14:paraId="304C73FE" w14:textId="77777777" w:rsidR="00020559" w:rsidRPr="00482742" w:rsidRDefault="00020559">
            <w:pPr>
              <w:rPr>
                <w:rFonts w:ascii="Times New Roman" w:eastAsia="Times New Roman" w:hAnsi="Times New Roman" w:cs="Times New Roman"/>
                <w:b/>
                <w:bCs/>
                <w:sz w:val="24"/>
                <w:szCs w:val="24"/>
              </w:rPr>
            </w:pPr>
            <w:r w:rsidRPr="00482742">
              <w:rPr>
                <w:rFonts w:ascii="Times New Roman" w:hAnsi="Times New Roman" w:cs="Times New Roman"/>
                <w:sz w:val="24"/>
                <w:szCs w:val="24"/>
              </w:rPr>
              <w:t>d. Students in foster care</w:t>
            </w:r>
          </w:p>
        </w:tc>
        <w:tc>
          <w:tcPr>
            <w:tcW w:w="2855" w:type="dxa"/>
          </w:tcPr>
          <w:p w14:paraId="000AA0DB" w14:textId="77777777" w:rsidR="00020559" w:rsidRPr="00482742" w:rsidRDefault="00020559">
            <w:pPr>
              <w:rPr>
                <w:rFonts w:ascii="Times New Roman" w:eastAsia="Times New Roman" w:hAnsi="Times New Roman" w:cs="Times New Roman"/>
                <w:b/>
                <w:bCs/>
                <w:sz w:val="24"/>
                <w:szCs w:val="24"/>
              </w:rPr>
            </w:pPr>
          </w:p>
        </w:tc>
        <w:tc>
          <w:tcPr>
            <w:tcW w:w="1550" w:type="dxa"/>
          </w:tcPr>
          <w:p w14:paraId="32C9B346" w14:textId="77777777" w:rsidR="00020559" w:rsidRPr="00482742" w:rsidRDefault="00020559">
            <w:pPr>
              <w:rPr>
                <w:rFonts w:ascii="Times New Roman" w:eastAsia="Times New Roman" w:hAnsi="Times New Roman" w:cs="Times New Roman"/>
                <w:b/>
                <w:bCs/>
                <w:sz w:val="24"/>
                <w:szCs w:val="24"/>
              </w:rPr>
            </w:pPr>
          </w:p>
        </w:tc>
      </w:tr>
      <w:tr w:rsidR="00020559" w:rsidRPr="00482742" w14:paraId="6EC7715A" w14:textId="77777777" w:rsidTr="00482742">
        <w:tc>
          <w:tcPr>
            <w:tcW w:w="4945" w:type="dxa"/>
          </w:tcPr>
          <w:p w14:paraId="3BF86ACE" w14:textId="77777777" w:rsidR="00020559" w:rsidRPr="00482742" w:rsidRDefault="00020559">
            <w:pPr>
              <w:rPr>
                <w:rFonts w:ascii="Times New Roman" w:eastAsia="Times New Roman" w:hAnsi="Times New Roman" w:cs="Times New Roman"/>
                <w:b/>
                <w:bCs/>
                <w:sz w:val="24"/>
                <w:szCs w:val="24"/>
              </w:rPr>
            </w:pPr>
            <w:r w:rsidRPr="00482742">
              <w:rPr>
                <w:rFonts w:ascii="Times New Roman" w:hAnsi="Times New Roman" w:cs="Times New Roman"/>
                <w:sz w:val="24"/>
                <w:szCs w:val="24"/>
              </w:rPr>
              <w:t>e. Migratory students</w:t>
            </w:r>
          </w:p>
        </w:tc>
        <w:tc>
          <w:tcPr>
            <w:tcW w:w="2855" w:type="dxa"/>
          </w:tcPr>
          <w:p w14:paraId="44262BD7" w14:textId="77777777" w:rsidR="00020559" w:rsidRPr="00482742" w:rsidRDefault="00020559">
            <w:pPr>
              <w:rPr>
                <w:rFonts w:ascii="Times New Roman" w:eastAsia="Times New Roman" w:hAnsi="Times New Roman" w:cs="Times New Roman"/>
                <w:b/>
                <w:bCs/>
                <w:sz w:val="24"/>
                <w:szCs w:val="24"/>
              </w:rPr>
            </w:pPr>
          </w:p>
        </w:tc>
        <w:tc>
          <w:tcPr>
            <w:tcW w:w="1550" w:type="dxa"/>
          </w:tcPr>
          <w:p w14:paraId="076CAA21" w14:textId="77777777" w:rsidR="00020559" w:rsidRPr="00482742" w:rsidRDefault="00020559">
            <w:pPr>
              <w:rPr>
                <w:rFonts w:ascii="Times New Roman" w:eastAsia="Times New Roman" w:hAnsi="Times New Roman" w:cs="Times New Roman"/>
                <w:b/>
                <w:bCs/>
                <w:sz w:val="24"/>
                <w:szCs w:val="24"/>
              </w:rPr>
            </w:pPr>
          </w:p>
        </w:tc>
      </w:tr>
      <w:tr w:rsidR="00020559" w:rsidRPr="00482742" w14:paraId="659F6835" w14:textId="77777777" w:rsidTr="00482742">
        <w:tc>
          <w:tcPr>
            <w:tcW w:w="4945" w:type="dxa"/>
          </w:tcPr>
          <w:p w14:paraId="745480D4" w14:textId="77777777" w:rsidR="00020559" w:rsidRPr="00482742" w:rsidRDefault="00020559">
            <w:pPr>
              <w:rPr>
                <w:rFonts w:ascii="Times New Roman" w:hAnsi="Times New Roman" w:cs="Times New Roman"/>
                <w:sz w:val="24"/>
                <w:szCs w:val="24"/>
              </w:rPr>
            </w:pPr>
            <w:r w:rsidRPr="00482742">
              <w:rPr>
                <w:rFonts w:ascii="Times New Roman" w:hAnsi="Times New Roman" w:cs="Times New Roman"/>
                <w:sz w:val="24"/>
                <w:szCs w:val="24"/>
              </w:rPr>
              <w:t>f. Students experiencing homelessness</w:t>
            </w:r>
          </w:p>
        </w:tc>
        <w:tc>
          <w:tcPr>
            <w:tcW w:w="2855" w:type="dxa"/>
          </w:tcPr>
          <w:p w14:paraId="68DF3E06" w14:textId="77777777" w:rsidR="00020559" w:rsidRPr="00482742" w:rsidRDefault="00020559">
            <w:pPr>
              <w:rPr>
                <w:rFonts w:ascii="Times New Roman" w:eastAsia="Times New Roman" w:hAnsi="Times New Roman" w:cs="Times New Roman"/>
                <w:b/>
                <w:bCs/>
                <w:sz w:val="24"/>
                <w:szCs w:val="24"/>
              </w:rPr>
            </w:pPr>
          </w:p>
        </w:tc>
        <w:tc>
          <w:tcPr>
            <w:tcW w:w="1550" w:type="dxa"/>
          </w:tcPr>
          <w:p w14:paraId="575B5381" w14:textId="77777777" w:rsidR="00020559" w:rsidRPr="00482742" w:rsidRDefault="00020559">
            <w:pPr>
              <w:rPr>
                <w:rFonts w:ascii="Times New Roman" w:eastAsia="Times New Roman" w:hAnsi="Times New Roman" w:cs="Times New Roman"/>
                <w:b/>
                <w:bCs/>
                <w:sz w:val="24"/>
                <w:szCs w:val="24"/>
              </w:rPr>
            </w:pPr>
          </w:p>
        </w:tc>
      </w:tr>
      <w:tr w:rsidR="00020559" w:rsidRPr="00482742" w14:paraId="08947ECC" w14:textId="77777777" w:rsidTr="00482742">
        <w:tc>
          <w:tcPr>
            <w:tcW w:w="4945" w:type="dxa"/>
          </w:tcPr>
          <w:p w14:paraId="2F6DAC1F" w14:textId="77777777" w:rsidR="00020559" w:rsidRPr="00482742" w:rsidRDefault="00020559">
            <w:pPr>
              <w:rPr>
                <w:rFonts w:ascii="Times New Roman" w:hAnsi="Times New Roman" w:cs="Times New Roman"/>
                <w:sz w:val="24"/>
                <w:szCs w:val="24"/>
              </w:rPr>
            </w:pPr>
            <w:r w:rsidRPr="00482742">
              <w:rPr>
                <w:rFonts w:ascii="Times New Roman" w:hAnsi="Times New Roman" w:cs="Times New Roman"/>
                <w:sz w:val="24"/>
                <w:szCs w:val="24"/>
              </w:rPr>
              <w:t>g. American Indian or Alaska Native</w:t>
            </w:r>
          </w:p>
        </w:tc>
        <w:tc>
          <w:tcPr>
            <w:tcW w:w="2855" w:type="dxa"/>
          </w:tcPr>
          <w:p w14:paraId="1D70E633" w14:textId="77777777" w:rsidR="00020559" w:rsidRPr="00482742" w:rsidRDefault="00020559">
            <w:pPr>
              <w:rPr>
                <w:rFonts w:ascii="Times New Roman" w:eastAsia="Times New Roman" w:hAnsi="Times New Roman" w:cs="Times New Roman"/>
                <w:b/>
                <w:bCs/>
                <w:sz w:val="24"/>
                <w:szCs w:val="24"/>
              </w:rPr>
            </w:pPr>
          </w:p>
        </w:tc>
        <w:tc>
          <w:tcPr>
            <w:tcW w:w="1550" w:type="dxa"/>
          </w:tcPr>
          <w:p w14:paraId="0F3BEA34" w14:textId="77777777" w:rsidR="00020559" w:rsidRPr="00482742" w:rsidRDefault="00020559">
            <w:pPr>
              <w:rPr>
                <w:rFonts w:ascii="Times New Roman" w:eastAsia="Times New Roman" w:hAnsi="Times New Roman" w:cs="Times New Roman"/>
                <w:b/>
                <w:bCs/>
                <w:sz w:val="24"/>
                <w:szCs w:val="24"/>
              </w:rPr>
            </w:pPr>
          </w:p>
        </w:tc>
      </w:tr>
      <w:tr w:rsidR="00020559" w:rsidRPr="00482742" w14:paraId="60C542B0" w14:textId="77777777" w:rsidTr="00482742">
        <w:tc>
          <w:tcPr>
            <w:tcW w:w="4945" w:type="dxa"/>
          </w:tcPr>
          <w:p w14:paraId="43D10A89" w14:textId="77777777" w:rsidR="00020559" w:rsidRPr="00482742" w:rsidRDefault="00020559">
            <w:pPr>
              <w:rPr>
                <w:rFonts w:ascii="Times New Roman" w:hAnsi="Times New Roman" w:cs="Times New Roman"/>
                <w:sz w:val="24"/>
                <w:szCs w:val="24"/>
              </w:rPr>
            </w:pPr>
            <w:r w:rsidRPr="00482742">
              <w:rPr>
                <w:rFonts w:ascii="Times New Roman" w:hAnsi="Times New Roman" w:cs="Times New Roman"/>
                <w:sz w:val="24"/>
                <w:szCs w:val="24"/>
              </w:rPr>
              <w:lastRenderedPageBreak/>
              <w:t>h. Asian</w:t>
            </w:r>
          </w:p>
        </w:tc>
        <w:tc>
          <w:tcPr>
            <w:tcW w:w="2855" w:type="dxa"/>
          </w:tcPr>
          <w:p w14:paraId="458E0CF9" w14:textId="77777777" w:rsidR="00020559" w:rsidRPr="00482742" w:rsidRDefault="00020559">
            <w:pPr>
              <w:rPr>
                <w:rFonts w:ascii="Times New Roman" w:eastAsia="Times New Roman" w:hAnsi="Times New Roman" w:cs="Times New Roman"/>
                <w:b/>
                <w:bCs/>
                <w:sz w:val="24"/>
                <w:szCs w:val="24"/>
              </w:rPr>
            </w:pPr>
          </w:p>
        </w:tc>
        <w:tc>
          <w:tcPr>
            <w:tcW w:w="1550" w:type="dxa"/>
          </w:tcPr>
          <w:p w14:paraId="7594992D" w14:textId="77777777" w:rsidR="00020559" w:rsidRPr="00482742" w:rsidRDefault="00020559">
            <w:pPr>
              <w:rPr>
                <w:rFonts w:ascii="Times New Roman" w:eastAsia="Times New Roman" w:hAnsi="Times New Roman" w:cs="Times New Roman"/>
                <w:b/>
                <w:bCs/>
                <w:sz w:val="24"/>
                <w:szCs w:val="24"/>
              </w:rPr>
            </w:pPr>
          </w:p>
        </w:tc>
      </w:tr>
      <w:tr w:rsidR="00020559" w:rsidRPr="00482742" w14:paraId="29669632" w14:textId="77777777" w:rsidTr="00C222A4">
        <w:trPr>
          <w:trHeight w:val="575"/>
        </w:trPr>
        <w:tc>
          <w:tcPr>
            <w:tcW w:w="4945" w:type="dxa"/>
          </w:tcPr>
          <w:p w14:paraId="0A9C5725" w14:textId="77777777" w:rsidR="00020559" w:rsidRPr="00482742" w:rsidRDefault="00020559">
            <w:pPr>
              <w:rPr>
                <w:rFonts w:ascii="Times New Roman" w:hAnsi="Times New Roman" w:cs="Times New Roman"/>
                <w:sz w:val="24"/>
                <w:szCs w:val="24"/>
              </w:rPr>
            </w:pPr>
            <w:proofErr w:type="spellStart"/>
            <w:r w:rsidRPr="00482742">
              <w:rPr>
                <w:rFonts w:ascii="Times New Roman" w:hAnsi="Times New Roman" w:cs="Times New Roman"/>
                <w:sz w:val="24"/>
                <w:szCs w:val="24"/>
              </w:rPr>
              <w:t>i</w:t>
            </w:r>
            <w:proofErr w:type="spellEnd"/>
            <w:r w:rsidRPr="00482742">
              <w:rPr>
                <w:rFonts w:ascii="Times New Roman" w:hAnsi="Times New Roman" w:cs="Times New Roman"/>
                <w:sz w:val="24"/>
                <w:szCs w:val="24"/>
              </w:rPr>
              <w:t>. Black or African American</w:t>
            </w:r>
          </w:p>
        </w:tc>
        <w:tc>
          <w:tcPr>
            <w:tcW w:w="2855" w:type="dxa"/>
          </w:tcPr>
          <w:p w14:paraId="2AC7EDED" w14:textId="77777777" w:rsidR="00020559" w:rsidRPr="00482742" w:rsidRDefault="00020559">
            <w:pPr>
              <w:rPr>
                <w:rFonts w:ascii="Times New Roman" w:eastAsia="Times New Roman" w:hAnsi="Times New Roman" w:cs="Times New Roman"/>
                <w:b/>
                <w:bCs/>
                <w:sz w:val="24"/>
                <w:szCs w:val="24"/>
              </w:rPr>
            </w:pPr>
          </w:p>
        </w:tc>
        <w:tc>
          <w:tcPr>
            <w:tcW w:w="1550" w:type="dxa"/>
          </w:tcPr>
          <w:p w14:paraId="52FF5B83" w14:textId="77777777" w:rsidR="00020559" w:rsidRPr="00482742" w:rsidRDefault="00020559">
            <w:pPr>
              <w:rPr>
                <w:rFonts w:ascii="Times New Roman" w:eastAsia="Times New Roman" w:hAnsi="Times New Roman" w:cs="Times New Roman"/>
                <w:b/>
                <w:bCs/>
                <w:sz w:val="24"/>
                <w:szCs w:val="24"/>
              </w:rPr>
            </w:pPr>
          </w:p>
        </w:tc>
      </w:tr>
      <w:tr w:rsidR="00020559" w:rsidRPr="00482742" w14:paraId="1421A970" w14:textId="77777777" w:rsidTr="00482742">
        <w:tc>
          <w:tcPr>
            <w:tcW w:w="4945" w:type="dxa"/>
          </w:tcPr>
          <w:p w14:paraId="5F9CBB54" w14:textId="77777777" w:rsidR="00020559" w:rsidRPr="00482742" w:rsidRDefault="00020559">
            <w:pPr>
              <w:rPr>
                <w:rFonts w:ascii="Times New Roman" w:hAnsi="Times New Roman" w:cs="Times New Roman"/>
                <w:sz w:val="24"/>
                <w:szCs w:val="24"/>
              </w:rPr>
            </w:pPr>
            <w:r w:rsidRPr="00482742">
              <w:rPr>
                <w:rFonts w:ascii="Times New Roman" w:hAnsi="Times New Roman" w:cs="Times New Roman"/>
                <w:sz w:val="24"/>
                <w:szCs w:val="24"/>
              </w:rPr>
              <w:t>j. Hispanic/Latino</w:t>
            </w:r>
          </w:p>
        </w:tc>
        <w:tc>
          <w:tcPr>
            <w:tcW w:w="2855" w:type="dxa"/>
          </w:tcPr>
          <w:p w14:paraId="1ACB6414" w14:textId="77777777" w:rsidR="00020559" w:rsidRPr="00482742" w:rsidRDefault="00020559">
            <w:pPr>
              <w:rPr>
                <w:rFonts w:ascii="Times New Roman" w:eastAsia="Times New Roman" w:hAnsi="Times New Roman" w:cs="Times New Roman"/>
                <w:b/>
                <w:bCs/>
                <w:sz w:val="24"/>
                <w:szCs w:val="24"/>
              </w:rPr>
            </w:pPr>
          </w:p>
        </w:tc>
        <w:tc>
          <w:tcPr>
            <w:tcW w:w="1550" w:type="dxa"/>
          </w:tcPr>
          <w:p w14:paraId="07CB0F96" w14:textId="77777777" w:rsidR="00020559" w:rsidRPr="00482742" w:rsidRDefault="00020559">
            <w:pPr>
              <w:rPr>
                <w:rFonts w:ascii="Times New Roman" w:eastAsia="Times New Roman" w:hAnsi="Times New Roman" w:cs="Times New Roman"/>
                <w:b/>
                <w:bCs/>
                <w:sz w:val="24"/>
                <w:szCs w:val="24"/>
              </w:rPr>
            </w:pPr>
          </w:p>
        </w:tc>
      </w:tr>
      <w:tr w:rsidR="00020559" w:rsidRPr="00482742" w14:paraId="5F8B91DD" w14:textId="77777777" w:rsidTr="00482742">
        <w:tc>
          <w:tcPr>
            <w:tcW w:w="4945" w:type="dxa"/>
          </w:tcPr>
          <w:p w14:paraId="6A6DED26" w14:textId="77777777" w:rsidR="00020559" w:rsidRPr="00482742" w:rsidRDefault="00020559">
            <w:pPr>
              <w:rPr>
                <w:rFonts w:ascii="Times New Roman" w:hAnsi="Times New Roman" w:cs="Times New Roman"/>
                <w:sz w:val="24"/>
                <w:szCs w:val="24"/>
              </w:rPr>
            </w:pPr>
            <w:r w:rsidRPr="00482742">
              <w:rPr>
                <w:rFonts w:ascii="Times New Roman" w:hAnsi="Times New Roman" w:cs="Times New Roman"/>
                <w:sz w:val="24"/>
                <w:szCs w:val="24"/>
              </w:rPr>
              <w:t>k. Native Hawaiian or Other Pacific Islander</w:t>
            </w:r>
          </w:p>
        </w:tc>
        <w:tc>
          <w:tcPr>
            <w:tcW w:w="2855" w:type="dxa"/>
          </w:tcPr>
          <w:p w14:paraId="162FC53E" w14:textId="77777777" w:rsidR="00020559" w:rsidRPr="00482742" w:rsidRDefault="00020559">
            <w:pPr>
              <w:rPr>
                <w:rFonts w:ascii="Times New Roman" w:eastAsia="Times New Roman" w:hAnsi="Times New Roman" w:cs="Times New Roman"/>
                <w:b/>
                <w:bCs/>
                <w:sz w:val="24"/>
                <w:szCs w:val="24"/>
              </w:rPr>
            </w:pPr>
          </w:p>
        </w:tc>
        <w:tc>
          <w:tcPr>
            <w:tcW w:w="1550" w:type="dxa"/>
          </w:tcPr>
          <w:p w14:paraId="41AE875B" w14:textId="77777777" w:rsidR="00020559" w:rsidRPr="00482742" w:rsidRDefault="00020559">
            <w:pPr>
              <w:rPr>
                <w:rFonts w:ascii="Times New Roman" w:eastAsia="Times New Roman" w:hAnsi="Times New Roman" w:cs="Times New Roman"/>
                <w:b/>
                <w:bCs/>
                <w:sz w:val="24"/>
                <w:szCs w:val="24"/>
              </w:rPr>
            </w:pPr>
          </w:p>
        </w:tc>
      </w:tr>
      <w:tr w:rsidR="00020559" w:rsidRPr="00482742" w14:paraId="363BAF8C" w14:textId="77777777" w:rsidTr="00482742">
        <w:tc>
          <w:tcPr>
            <w:tcW w:w="4945" w:type="dxa"/>
          </w:tcPr>
          <w:p w14:paraId="0867A308" w14:textId="77777777" w:rsidR="00020559" w:rsidRPr="00482742" w:rsidRDefault="00020559">
            <w:pPr>
              <w:rPr>
                <w:rFonts w:ascii="Times New Roman" w:hAnsi="Times New Roman" w:cs="Times New Roman"/>
                <w:sz w:val="24"/>
                <w:szCs w:val="24"/>
              </w:rPr>
            </w:pPr>
            <w:r w:rsidRPr="00482742">
              <w:rPr>
                <w:rFonts w:ascii="Times New Roman" w:hAnsi="Times New Roman" w:cs="Times New Roman"/>
                <w:sz w:val="24"/>
                <w:szCs w:val="24"/>
              </w:rPr>
              <w:t>l. White</w:t>
            </w:r>
          </w:p>
        </w:tc>
        <w:tc>
          <w:tcPr>
            <w:tcW w:w="2855" w:type="dxa"/>
          </w:tcPr>
          <w:p w14:paraId="0AE611EC" w14:textId="77777777" w:rsidR="00020559" w:rsidRPr="00482742" w:rsidRDefault="00020559">
            <w:pPr>
              <w:rPr>
                <w:rFonts w:ascii="Times New Roman" w:eastAsia="Times New Roman" w:hAnsi="Times New Roman" w:cs="Times New Roman"/>
                <w:b/>
                <w:bCs/>
                <w:sz w:val="24"/>
                <w:szCs w:val="24"/>
              </w:rPr>
            </w:pPr>
          </w:p>
        </w:tc>
        <w:tc>
          <w:tcPr>
            <w:tcW w:w="1550" w:type="dxa"/>
          </w:tcPr>
          <w:p w14:paraId="374A3E10" w14:textId="77777777" w:rsidR="00020559" w:rsidRPr="00482742" w:rsidRDefault="00020559">
            <w:pPr>
              <w:rPr>
                <w:rFonts w:ascii="Times New Roman" w:eastAsia="Times New Roman" w:hAnsi="Times New Roman" w:cs="Times New Roman"/>
                <w:b/>
                <w:bCs/>
                <w:sz w:val="24"/>
                <w:szCs w:val="24"/>
              </w:rPr>
            </w:pPr>
          </w:p>
        </w:tc>
      </w:tr>
      <w:tr w:rsidR="00020559" w:rsidRPr="00482742" w14:paraId="00AEAF30" w14:textId="77777777" w:rsidTr="00482742">
        <w:tc>
          <w:tcPr>
            <w:tcW w:w="4945" w:type="dxa"/>
          </w:tcPr>
          <w:p w14:paraId="2ACA6F7E" w14:textId="77777777" w:rsidR="00020559" w:rsidRPr="00482742" w:rsidRDefault="00020559">
            <w:pPr>
              <w:rPr>
                <w:rFonts w:ascii="Times New Roman" w:hAnsi="Times New Roman" w:cs="Times New Roman"/>
                <w:sz w:val="24"/>
                <w:szCs w:val="24"/>
              </w:rPr>
            </w:pPr>
            <w:r w:rsidRPr="00482742">
              <w:rPr>
                <w:rFonts w:ascii="Times New Roman" w:hAnsi="Times New Roman" w:cs="Times New Roman"/>
                <w:sz w:val="24"/>
                <w:szCs w:val="24"/>
              </w:rPr>
              <w:t>m. Two or more races</w:t>
            </w:r>
          </w:p>
        </w:tc>
        <w:tc>
          <w:tcPr>
            <w:tcW w:w="2855" w:type="dxa"/>
          </w:tcPr>
          <w:p w14:paraId="33240240" w14:textId="77777777" w:rsidR="00020559" w:rsidRPr="00482742" w:rsidRDefault="00020559">
            <w:pPr>
              <w:rPr>
                <w:rFonts w:ascii="Times New Roman" w:eastAsia="Times New Roman" w:hAnsi="Times New Roman" w:cs="Times New Roman"/>
                <w:b/>
                <w:bCs/>
                <w:sz w:val="24"/>
                <w:szCs w:val="24"/>
              </w:rPr>
            </w:pPr>
          </w:p>
        </w:tc>
        <w:tc>
          <w:tcPr>
            <w:tcW w:w="1550" w:type="dxa"/>
          </w:tcPr>
          <w:p w14:paraId="0777240D" w14:textId="77777777" w:rsidR="00020559" w:rsidRPr="00482742" w:rsidRDefault="00020559">
            <w:pPr>
              <w:rPr>
                <w:rFonts w:ascii="Times New Roman" w:eastAsia="Times New Roman" w:hAnsi="Times New Roman" w:cs="Times New Roman"/>
                <w:b/>
                <w:bCs/>
                <w:sz w:val="24"/>
                <w:szCs w:val="24"/>
              </w:rPr>
            </w:pPr>
          </w:p>
        </w:tc>
      </w:tr>
      <w:tr w:rsidR="00020559" w:rsidRPr="00DE2570" w14:paraId="5720F874" w14:textId="77777777" w:rsidTr="00482742">
        <w:tc>
          <w:tcPr>
            <w:tcW w:w="4945" w:type="dxa"/>
          </w:tcPr>
          <w:p w14:paraId="7457F20F" w14:textId="77777777" w:rsidR="00020559" w:rsidRDefault="00020559">
            <w:pPr>
              <w:rPr>
                <w:rFonts w:ascii="Times New Roman" w:hAnsi="Times New Roman" w:cs="Times New Roman"/>
                <w:sz w:val="24"/>
                <w:szCs w:val="24"/>
              </w:rPr>
            </w:pPr>
            <w:r w:rsidRPr="00482742">
              <w:rPr>
                <w:rFonts w:ascii="Times New Roman" w:hAnsi="Times New Roman" w:cs="Times New Roman"/>
                <w:sz w:val="24"/>
                <w:szCs w:val="24"/>
              </w:rPr>
              <w:t xml:space="preserve">n. </w:t>
            </w:r>
            <w:proofErr w:type="gramStart"/>
            <w:r w:rsidRPr="00482742">
              <w:rPr>
                <w:rFonts w:ascii="Times New Roman" w:hAnsi="Times New Roman" w:cs="Times New Roman"/>
                <w:sz w:val="24"/>
                <w:szCs w:val="24"/>
              </w:rPr>
              <w:t>Other</w:t>
            </w:r>
            <w:proofErr w:type="gramEnd"/>
            <w:r w:rsidRPr="00482742">
              <w:rPr>
                <w:rFonts w:ascii="Times New Roman" w:hAnsi="Times New Roman" w:cs="Times New Roman"/>
                <w:sz w:val="24"/>
                <w:szCs w:val="24"/>
              </w:rPr>
              <w:t xml:space="preserve"> student subpopulation (Please specify):</w:t>
            </w:r>
          </w:p>
          <w:p w14:paraId="48837B36" w14:textId="3C3FBD8F" w:rsidR="00C222A4" w:rsidRPr="00DE2570" w:rsidRDefault="00C222A4">
            <w:pPr>
              <w:rPr>
                <w:rFonts w:ascii="Times New Roman" w:hAnsi="Times New Roman" w:cs="Times New Roman"/>
                <w:sz w:val="24"/>
                <w:szCs w:val="24"/>
              </w:rPr>
            </w:pPr>
          </w:p>
        </w:tc>
        <w:tc>
          <w:tcPr>
            <w:tcW w:w="2855" w:type="dxa"/>
          </w:tcPr>
          <w:p w14:paraId="771A97FD" w14:textId="77777777" w:rsidR="00020559" w:rsidRPr="00DE2570" w:rsidRDefault="00020559">
            <w:pPr>
              <w:rPr>
                <w:rFonts w:ascii="Times New Roman" w:eastAsia="Times New Roman" w:hAnsi="Times New Roman" w:cs="Times New Roman"/>
                <w:b/>
                <w:bCs/>
                <w:sz w:val="24"/>
                <w:szCs w:val="24"/>
              </w:rPr>
            </w:pPr>
          </w:p>
        </w:tc>
        <w:tc>
          <w:tcPr>
            <w:tcW w:w="1550" w:type="dxa"/>
          </w:tcPr>
          <w:p w14:paraId="5245B441" w14:textId="77777777" w:rsidR="00020559" w:rsidRPr="00DE2570" w:rsidRDefault="00020559">
            <w:pPr>
              <w:rPr>
                <w:rFonts w:ascii="Times New Roman" w:eastAsia="Times New Roman" w:hAnsi="Times New Roman" w:cs="Times New Roman"/>
                <w:b/>
                <w:bCs/>
                <w:sz w:val="24"/>
                <w:szCs w:val="24"/>
              </w:rPr>
            </w:pPr>
          </w:p>
        </w:tc>
      </w:tr>
    </w:tbl>
    <w:p w14:paraId="26E867FD" w14:textId="7984631B" w:rsidR="00020559" w:rsidRPr="00DE2570" w:rsidRDefault="00D3165D" w:rsidP="000205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6" behindDoc="1" locked="0" layoutInCell="1" allowOverlap="1" wp14:anchorId="66DB087B" wp14:editId="1082EB37">
                <wp:simplePos x="0" y="0"/>
                <wp:positionH relativeFrom="column">
                  <wp:posOffset>-152400</wp:posOffset>
                </wp:positionH>
                <wp:positionV relativeFrom="paragraph">
                  <wp:posOffset>52705</wp:posOffset>
                </wp:positionV>
                <wp:extent cx="6219825" cy="5067300"/>
                <wp:effectExtent l="0" t="0" r="28575" b="19050"/>
                <wp:wrapNone/>
                <wp:docPr id="1640132101" name="Rectangle 1"/>
                <wp:cNvGraphicFramePr/>
                <a:graphic xmlns:a="http://schemas.openxmlformats.org/drawingml/2006/main">
                  <a:graphicData uri="http://schemas.microsoft.com/office/word/2010/wordprocessingShape">
                    <wps:wsp>
                      <wps:cNvSpPr/>
                      <wps:spPr>
                        <a:xfrm>
                          <a:off x="0" y="0"/>
                          <a:ext cx="6219825" cy="5067300"/>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61B30" id="Rectangle 1" o:spid="_x0000_s1026" style="position:absolute;margin-left:-12pt;margin-top:4.15pt;width:489.75pt;height:399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" fillcolor="#deeaf6 [664]" strokecolor="#deeaf6 [664]" strokeweight="1pt"/>
            </w:pict>
          </mc:Fallback>
        </mc:AlternateContent>
      </w:r>
    </w:p>
    <w:p w14:paraId="3680D9C6" w14:textId="77777777" w:rsidR="003F3794" w:rsidRDefault="003F3794" w:rsidP="00B365D5">
      <w:pPr>
        <w:spacing w:after="0" w:line="240" w:lineRule="auto"/>
        <w:rPr>
          <w:rFonts w:ascii="Times New Roman" w:hAnsi="Times New Roman" w:cs="Times New Roman"/>
          <w:b/>
          <w:bCs/>
          <w:sz w:val="24"/>
          <w:szCs w:val="24"/>
          <w:highlight w:val="yellow"/>
        </w:rPr>
      </w:pPr>
      <w:bookmarkStart w:id="11" w:name="_Hlk155882813"/>
      <w:bookmarkStart w:id="12" w:name="_Hlk155878832"/>
      <w:r>
        <w:rPr>
          <w:rFonts w:ascii="Times New Roman" w:hAnsi="Times New Roman" w:cs="Times New Roman"/>
          <w:b/>
          <w:bCs/>
          <w:sz w:val="24"/>
          <w:szCs w:val="24"/>
          <w:highlight w:val="yellow"/>
        </w:rPr>
        <w:t xml:space="preserve">This section will be pre-populated with the October 1, </w:t>
      </w:r>
      <w:proofErr w:type="gramStart"/>
      <w:r>
        <w:rPr>
          <w:rFonts w:ascii="Times New Roman" w:hAnsi="Times New Roman" w:cs="Times New Roman"/>
          <w:b/>
          <w:bCs/>
          <w:sz w:val="24"/>
          <w:szCs w:val="24"/>
          <w:highlight w:val="yellow"/>
        </w:rPr>
        <w:t>2022</w:t>
      </w:r>
      <w:proofErr w:type="gramEnd"/>
      <w:r>
        <w:rPr>
          <w:rFonts w:ascii="Times New Roman" w:hAnsi="Times New Roman" w:cs="Times New Roman"/>
          <w:b/>
          <w:bCs/>
          <w:sz w:val="24"/>
          <w:szCs w:val="24"/>
          <w:highlight w:val="yellow"/>
        </w:rPr>
        <w:t xml:space="preserve"> certified data from NEO. </w:t>
      </w:r>
    </w:p>
    <w:p w14:paraId="19670403" w14:textId="77777777" w:rsidR="003F3794" w:rsidRDefault="003F3794" w:rsidP="00B365D5">
      <w:pPr>
        <w:spacing w:after="0" w:line="240" w:lineRule="auto"/>
        <w:rPr>
          <w:rFonts w:ascii="Times New Roman" w:hAnsi="Times New Roman" w:cs="Times New Roman"/>
          <w:b/>
          <w:bCs/>
          <w:sz w:val="24"/>
          <w:szCs w:val="24"/>
          <w:highlight w:val="yellow"/>
        </w:rPr>
      </w:pPr>
    </w:p>
    <w:p w14:paraId="13C68B19" w14:textId="082F4B43" w:rsidR="00C222A4" w:rsidRPr="003F3794" w:rsidRDefault="00C222A4" w:rsidP="00B365D5">
      <w:pPr>
        <w:spacing w:after="0" w:line="240" w:lineRule="auto"/>
        <w:rPr>
          <w:rFonts w:ascii="Times New Roman" w:hAnsi="Times New Roman" w:cs="Times New Roman"/>
          <w:b/>
          <w:bCs/>
          <w:strike/>
          <w:sz w:val="24"/>
          <w:szCs w:val="24"/>
        </w:rPr>
      </w:pPr>
      <w:r w:rsidRPr="003F3794">
        <w:rPr>
          <w:rFonts w:ascii="Times New Roman" w:hAnsi="Times New Roman" w:cs="Times New Roman"/>
          <w:b/>
          <w:bCs/>
          <w:strike/>
          <w:sz w:val="24"/>
          <w:szCs w:val="24"/>
        </w:rPr>
        <w:t xml:space="preserve">Part V: Total LEA Student Enrollment by Demographic Subgroup </w:t>
      </w:r>
    </w:p>
    <w:bookmarkEnd w:id="11"/>
    <w:p w14:paraId="7586B6A5" w14:textId="028A0B85" w:rsidR="00C222A4" w:rsidRPr="003F3794" w:rsidRDefault="00C222A4" w:rsidP="00B365D5">
      <w:pPr>
        <w:spacing w:after="0" w:line="240" w:lineRule="auto"/>
        <w:rPr>
          <w:rFonts w:ascii="Times New Roman" w:hAnsi="Times New Roman" w:cs="Times New Roman"/>
          <w:strike/>
          <w:sz w:val="24"/>
          <w:szCs w:val="24"/>
        </w:rPr>
      </w:pPr>
      <w:r w:rsidRPr="003F3794">
        <w:rPr>
          <w:rFonts w:ascii="Times New Roman" w:hAnsi="Times New Roman" w:cs="Times New Roman"/>
          <w:strike/>
          <w:sz w:val="24"/>
          <w:szCs w:val="24"/>
        </w:rPr>
        <w:t xml:space="preserve">Indicate the total number of enrolled students within the LEA by each student group below. Students should be counted in all student groups to which they belong. </w:t>
      </w:r>
    </w:p>
    <w:p w14:paraId="3DB8FACF" w14:textId="51D69B45" w:rsidR="00C222A4" w:rsidRPr="003F3794" w:rsidRDefault="00C222A4" w:rsidP="00B365D5">
      <w:pPr>
        <w:spacing w:after="0" w:line="240" w:lineRule="auto"/>
        <w:rPr>
          <w:rFonts w:ascii="Times New Roman" w:hAnsi="Times New Roman" w:cs="Times New Roman"/>
          <w:strike/>
          <w:sz w:val="24"/>
          <w:szCs w:val="24"/>
        </w:rPr>
      </w:pPr>
    </w:p>
    <w:tbl>
      <w:tblPr>
        <w:tblStyle w:val="TableGrid"/>
        <w:tblW w:w="9355" w:type="dxa"/>
        <w:tblLook w:val="04A0" w:firstRow="1" w:lastRow="0" w:firstColumn="1" w:lastColumn="0" w:noHBand="0" w:noVBand="1"/>
      </w:tblPr>
      <w:tblGrid>
        <w:gridCol w:w="6925"/>
        <w:gridCol w:w="2430"/>
      </w:tblGrid>
      <w:tr w:rsidR="00C222A4" w:rsidRPr="003F3794" w14:paraId="43D018C4" w14:textId="77777777" w:rsidTr="005721DF">
        <w:tc>
          <w:tcPr>
            <w:tcW w:w="6925" w:type="dxa"/>
            <w:shd w:val="clear" w:color="auto" w:fill="BFBFBF" w:themeFill="background1" w:themeFillShade="BF"/>
          </w:tcPr>
          <w:p w14:paraId="20E6FE72" w14:textId="523BB910" w:rsidR="00C222A4" w:rsidRPr="003F3794" w:rsidRDefault="00C222A4">
            <w:pPr>
              <w:rPr>
                <w:rFonts w:ascii="Times New Roman" w:hAnsi="Times New Roman" w:cs="Times New Roman"/>
                <w:b/>
                <w:bCs/>
                <w:strike/>
                <w:sz w:val="24"/>
                <w:szCs w:val="24"/>
              </w:rPr>
            </w:pPr>
            <w:r w:rsidRPr="003F3794">
              <w:rPr>
                <w:rFonts w:ascii="Times New Roman" w:hAnsi="Times New Roman" w:cs="Times New Roman"/>
                <w:b/>
                <w:bCs/>
                <w:strike/>
                <w:sz w:val="24"/>
                <w:szCs w:val="24"/>
              </w:rPr>
              <w:t xml:space="preserve">Student Group </w:t>
            </w:r>
          </w:p>
        </w:tc>
        <w:tc>
          <w:tcPr>
            <w:tcW w:w="2430" w:type="dxa"/>
            <w:shd w:val="clear" w:color="auto" w:fill="BFBFBF" w:themeFill="background1" w:themeFillShade="BF"/>
          </w:tcPr>
          <w:p w14:paraId="58BC1DCD" w14:textId="09019AF8" w:rsidR="00C222A4" w:rsidRPr="003F3794" w:rsidRDefault="00C222A4">
            <w:pPr>
              <w:rPr>
                <w:rFonts w:ascii="Times New Roman" w:eastAsia="Times New Roman" w:hAnsi="Times New Roman" w:cs="Times New Roman"/>
                <w:b/>
                <w:bCs/>
                <w:strike/>
                <w:sz w:val="24"/>
                <w:szCs w:val="24"/>
              </w:rPr>
            </w:pPr>
            <w:r w:rsidRPr="003F3794">
              <w:rPr>
                <w:rFonts w:ascii="Times New Roman" w:hAnsi="Times New Roman" w:cs="Times New Roman"/>
                <w:b/>
                <w:bCs/>
                <w:strike/>
                <w:sz w:val="24"/>
                <w:szCs w:val="24"/>
              </w:rPr>
              <w:t>Count Enrolled Students</w:t>
            </w:r>
          </w:p>
        </w:tc>
      </w:tr>
      <w:tr w:rsidR="00C222A4" w:rsidRPr="003F3794" w14:paraId="20E47D4A" w14:textId="77777777" w:rsidTr="00C222A4">
        <w:tc>
          <w:tcPr>
            <w:tcW w:w="6925" w:type="dxa"/>
          </w:tcPr>
          <w:p w14:paraId="3C31A75E" w14:textId="77777777" w:rsidR="00C222A4" w:rsidRPr="003F3794" w:rsidRDefault="00C222A4">
            <w:pPr>
              <w:rPr>
                <w:rFonts w:ascii="Times New Roman" w:eastAsia="Times New Roman" w:hAnsi="Times New Roman" w:cs="Times New Roman"/>
                <w:b/>
                <w:bCs/>
                <w:strike/>
                <w:sz w:val="24"/>
                <w:szCs w:val="24"/>
              </w:rPr>
            </w:pPr>
            <w:r w:rsidRPr="003F3794">
              <w:rPr>
                <w:rFonts w:ascii="Times New Roman" w:hAnsi="Times New Roman" w:cs="Times New Roman"/>
                <w:strike/>
                <w:sz w:val="24"/>
                <w:szCs w:val="24"/>
              </w:rPr>
              <w:t xml:space="preserve">a. Students with one or more disabilities </w:t>
            </w:r>
          </w:p>
        </w:tc>
        <w:tc>
          <w:tcPr>
            <w:tcW w:w="2430" w:type="dxa"/>
          </w:tcPr>
          <w:p w14:paraId="57EE8329"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610A19C7" w14:textId="77777777" w:rsidTr="00C222A4">
        <w:tc>
          <w:tcPr>
            <w:tcW w:w="6925" w:type="dxa"/>
          </w:tcPr>
          <w:p w14:paraId="78A74A22" w14:textId="77777777" w:rsidR="00C222A4" w:rsidRPr="003F3794" w:rsidRDefault="00C222A4">
            <w:pPr>
              <w:rPr>
                <w:rFonts w:ascii="Times New Roman" w:eastAsia="Times New Roman" w:hAnsi="Times New Roman" w:cs="Times New Roman"/>
                <w:b/>
                <w:bCs/>
                <w:strike/>
                <w:sz w:val="24"/>
                <w:szCs w:val="24"/>
              </w:rPr>
            </w:pPr>
            <w:r w:rsidRPr="003F3794">
              <w:rPr>
                <w:rFonts w:ascii="Times New Roman" w:hAnsi="Times New Roman" w:cs="Times New Roman"/>
                <w:strike/>
                <w:sz w:val="24"/>
                <w:szCs w:val="24"/>
              </w:rPr>
              <w:t>b. Low-income students</w:t>
            </w:r>
          </w:p>
        </w:tc>
        <w:tc>
          <w:tcPr>
            <w:tcW w:w="2430" w:type="dxa"/>
          </w:tcPr>
          <w:p w14:paraId="44D3FAC7"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75EAA663" w14:textId="77777777" w:rsidTr="00C222A4">
        <w:tc>
          <w:tcPr>
            <w:tcW w:w="6925" w:type="dxa"/>
          </w:tcPr>
          <w:p w14:paraId="5B8BD4C3" w14:textId="77777777" w:rsidR="00C222A4" w:rsidRPr="003F3794" w:rsidRDefault="00C222A4">
            <w:pPr>
              <w:rPr>
                <w:rFonts w:ascii="Times New Roman" w:eastAsia="Times New Roman" w:hAnsi="Times New Roman" w:cs="Times New Roman"/>
                <w:b/>
                <w:bCs/>
                <w:strike/>
                <w:sz w:val="24"/>
                <w:szCs w:val="24"/>
              </w:rPr>
            </w:pPr>
            <w:r w:rsidRPr="003F3794">
              <w:rPr>
                <w:rFonts w:ascii="Times New Roman" w:hAnsi="Times New Roman" w:cs="Times New Roman"/>
                <w:strike/>
                <w:sz w:val="24"/>
                <w:szCs w:val="24"/>
              </w:rPr>
              <w:t>c. English learners</w:t>
            </w:r>
          </w:p>
        </w:tc>
        <w:tc>
          <w:tcPr>
            <w:tcW w:w="2430" w:type="dxa"/>
          </w:tcPr>
          <w:p w14:paraId="1E6E2524"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107C797C" w14:textId="77777777" w:rsidTr="00C222A4">
        <w:tc>
          <w:tcPr>
            <w:tcW w:w="6925" w:type="dxa"/>
          </w:tcPr>
          <w:p w14:paraId="45FE1423" w14:textId="77777777" w:rsidR="00C222A4" w:rsidRPr="003F3794" w:rsidRDefault="00C222A4">
            <w:pPr>
              <w:rPr>
                <w:rFonts w:ascii="Times New Roman" w:eastAsia="Times New Roman" w:hAnsi="Times New Roman" w:cs="Times New Roman"/>
                <w:b/>
                <w:bCs/>
                <w:strike/>
                <w:sz w:val="24"/>
                <w:szCs w:val="24"/>
              </w:rPr>
            </w:pPr>
            <w:r w:rsidRPr="003F3794">
              <w:rPr>
                <w:rFonts w:ascii="Times New Roman" w:hAnsi="Times New Roman" w:cs="Times New Roman"/>
                <w:strike/>
                <w:sz w:val="24"/>
                <w:szCs w:val="24"/>
              </w:rPr>
              <w:t>d. Students in foster care</w:t>
            </w:r>
          </w:p>
        </w:tc>
        <w:tc>
          <w:tcPr>
            <w:tcW w:w="2430" w:type="dxa"/>
          </w:tcPr>
          <w:p w14:paraId="3F5749F9"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583A4BCE" w14:textId="77777777" w:rsidTr="00C222A4">
        <w:tc>
          <w:tcPr>
            <w:tcW w:w="6925" w:type="dxa"/>
          </w:tcPr>
          <w:p w14:paraId="124D4817" w14:textId="77777777" w:rsidR="00C222A4" w:rsidRPr="003F3794" w:rsidRDefault="00C222A4">
            <w:pPr>
              <w:rPr>
                <w:rFonts w:ascii="Times New Roman" w:eastAsia="Times New Roman" w:hAnsi="Times New Roman" w:cs="Times New Roman"/>
                <w:b/>
                <w:bCs/>
                <w:strike/>
                <w:sz w:val="24"/>
                <w:szCs w:val="24"/>
              </w:rPr>
            </w:pPr>
            <w:r w:rsidRPr="003F3794">
              <w:rPr>
                <w:rFonts w:ascii="Times New Roman" w:hAnsi="Times New Roman" w:cs="Times New Roman"/>
                <w:strike/>
                <w:sz w:val="24"/>
                <w:szCs w:val="24"/>
              </w:rPr>
              <w:t>e. Migratory students</w:t>
            </w:r>
          </w:p>
        </w:tc>
        <w:tc>
          <w:tcPr>
            <w:tcW w:w="2430" w:type="dxa"/>
          </w:tcPr>
          <w:p w14:paraId="39D35D1E"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443121C2" w14:textId="77777777" w:rsidTr="00C222A4">
        <w:tc>
          <w:tcPr>
            <w:tcW w:w="6925" w:type="dxa"/>
          </w:tcPr>
          <w:p w14:paraId="4F7B1233" w14:textId="77777777" w:rsidR="00C222A4" w:rsidRPr="003F3794" w:rsidRDefault="00C222A4">
            <w:pPr>
              <w:rPr>
                <w:rFonts w:ascii="Times New Roman" w:hAnsi="Times New Roman" w:cs="Times New Roman"/>
                <w:strike/>
                <w:sz w:val="24"/>
                <w:szCs w:val="24"/>
              </w:rPr>
            </w:pPr>
            <w:r w:rsidRPr="003F3794">
              <w:rPr>
                <w:rFonts w:ascii="Times New Roman" w:hAnsi="Times New Roman" w:cs="Times New Roman"/>
                <w:strike/>
                <w:sz w:val="24"/>
                <w:szCs w:val="24"/>
              </w:rPr>
              <w:t>f. Students experiencing homelessness</w:t>
            </w:r>
          </w:p>
        </w:tc>
        <w:tc>
          <w:tcPr>
            <w:tcW w:w="2430" w:type="dxa"/>
          </w:tcPr>
          <w:p w14:paraId="3F760BBD"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28A20061" w14:textId="77777777" w:rsidTr="00C222A4">
        <w:tc>
          <w:tcPr>
            <w:tcW w:w="6925" w:type="dxa"/>
          </w:tcPr>
          <w:p w14:paraId="2BE8EE90" w14:textId="77777777" w:rsidR="00C222A4" w:rsidRPr="003F3794" w:rsidRDefault="00C222A4">
            <w:pPr>
              <w:rPr>
                <w:rFonts w:ascii="Times New Roman" w:hAnsi="Times New Roman" w:cs="Times New Roman"/>
                <w:strike/>
                <w:sz w:val="24"/>
                <w:szCs w:val="24"/>
              </w:rPr>
            </w:pPr>
            <w:r w:rsidRPr="003F3794">
              <w:rPr>
                <w:rFonts w:ascii="Times New Roman" w:hAnsi="Times New Roman" w:cs="Times New Roman"/>
                <w:strike/>
                <w:sz w:val="24"/>
                <w:szCs w:val="24"/>
              </w:rPr>
              <w:t>g. American Indian or Alaska Native</w:t>
            </w:r>
          </w:p>
        </w:tc>
        <w:tc>
          <w:tcPr>
            <w:tcW w:w="2430" w:type="dxa"/>
          </w:tcPr>
          <w:p w14:paraId="2214D10C"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7BD498AA" w14:textId="77777777" w:rsidTr="00C222A4">
        <w:tc>
          <w:tcPr>
            <w:tcW w:w="6925" w:type="dxa"/>
          </w:tcPr>
          <w:p w14:paraId="69F544A7" w14:textId="77777777" w:rsidR="00C222A4" w:rsidRPr="003F3794" w:rsidRDefault="00C222A4">
            <w:pPr>
              <w:rPr>
                <w:rFonts w:ascii="Times New Roman" w:hAnsi="Times New Roman" w:cs="Times New Roman"/>
                <w:strike/>
                <w:sz w:val="24"/>
                <w:szCs w:val="24"/>
              </w:rPr>
            </w:pPr>
            <w:r w:rsidRPr="003F3794">
              <w:rPr>
                <w:rFonts w:ascii="Times New Roman" w:hAnsi="Times New Roman" w:cs="Times New Roman"/>
                <w:strike/>
                <w:sz w:val="24"/>
                <w:szCs w:val="24"/>
              </w:rPr>
              <w:t>h. Asian</w:t>
            </w:r>
          </w:p>
        </w:tc>
        <w:tc>
          <w:tcPr>
            <w:tcW w:w="2430" w:type="dxa"/>
          </w:tcPr>
          <w:p w14:paraId="0157BC73"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5773F13A" w14:textId="77777777" w:rsidTr="00C222A4">
        <w:trPr>
          <w:trHeight w:val="575"/>
        </w:trPr>
        <w:tc>
          <w:tcPr>
            <w:tcW w:w="6925" w:type="dxa"/>
          </w:tcPr>
          <w:p w14:paraId="25F1B9B8" w14:textId="125EE247" w:rsidR="00C222A4" w:rsidRPr="003F3794" w:rsidRDefault="00C222A4">
            <w:pPr>
              <w:rPr>
                <w:rFonts w:ascii="Times New Roman" w:hAnsi="Times New Roman" w:cs="Times New Roman"/>
                <w:strike/>
                <w:sz w:val="24"/>
                <w:szCs w:val="24"/>
              </w:rPr>
            </w:pPr>
            <w:proofErr w:type="spellStart"/>
            <w:r w:rsidRPr="003F3794">
              <w:rPr>
                <w:rFonts w:ascii="Times New Roman" w:hAnsi="Times New Roman" w:cs="Times New Roman"/>
                <w:strike/>
                <w:sz w:val="24"/>
                <w:szCs w:val="24"/>
              </w:rPr>
              <w:t>i</w:t>
            </w:r>
            <w:proofErr w:type="spellEnd"/>
            <w:r w:rsidRPr="003F3794">
              <w:rPr>
                <w:rFonts w:ascii="Times New Roman" w:hAnsi="Times New Roman" w:cs="Times New Roman"/>
                <w:strike/>
                <w:sz w:val="24"/>
                <w:szCs w:val="24"/>
              </w:rPr>
              <w:t>. Black or African American</w:t>
            </w:r>
          </w:p>
        </w:tc>
        <w:tc>
          <w:tcPr>
            <w:tcW w:w="2430" w:type="dxa"/>
          </w:tcPr>
          <w:p w14:paraId="456E7EC4"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3F243A5C" w14:textId="77777777" w:rsidTr="00C222A4">
        <w:tc>
          <w:tcPr>
            <w:tcW w:w="6925" w:type="dxa"/>
          </w:tcPr>
          <w:p w14:paraId="15FA1D88" w14:textId="77777777" w:rsidR="00C222A4" w:rsidRPr="003F3794" w:rsidRDefault="00C222A4">
            <w:pPr>
              <w:rPr>
                <w:rFonts w:ascii="Times New Roman" w:hAnsi="Times New Roman" w:cs="Times New Roman"/>
                <w:strike/>
                <w:sz w:val="24"/>
                <w:szCs w:val="24"/>
              </w:rPr>
            </w:pPr>
            <w:r w:rsidRPr="003F3794">
              <w:rPr>
                <w:rFonts w:ascii="Times New Roman" w:hAnsi="Times New Roman" w:cs="Times New Roman"/>
                <w:strike/>
                <w:sz w:val="24"/>
                <w:szCs w:val="24"/>
              </w:rPr>
              <w:t>j. Hispanic/Latino</w:t>
            </w:r>
          </w:p>
        </w:tc>
        <w:tc>
          <w:tcPr>
            <w:tcW w:w="2430" w:type="dxa"/>
          </w:tcPr>
          <w:p w14:paraId="374BAD9E"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1B3EC3C6" w14:textId="77777777" w:rsidTr="00C222A4">
        <w:tc>
          <w:tcPr>
            <w:tcW w:w="6925" w:type="dxa"/>
          </w:tcPr>
          <w:p w14:paraId="6BDFABAB" w14:textId="77777777" w:rsidR="00C222A4" w:rsidRPr="003F3794" w:rsidRDefault="00C222A4">
            <w:pPr>
              <w:rPr>
                <w:rFonts w:ascii="Times New Roman" w:hAnsi="Times New Roman" w:cs="Times New Roman"/>
                <w:strike/>
                <w:sz w:val="24"/>
                <w:szCs w:val="24"/>
              </w:rPr>
            </w:pPr>
            <w:r w:rsidRPr="003F3794">
              <w:rPr>
                <w:rFonts w:ascii="Times New Roman" w:hAnsi="Times New Roman" w:cs="Times New Roman"/>
                <w:strike/>
                <w:sz w:val="24"/>
                <w:szCs w:val="24"/>
              </w:rPr>
              <w:t>k. Native Hawaiian or Other Pacific Islander</w:t>
            </w:r>
          </w:p>
        </w:tc>
        <w:tc>
          <w:tcPr>
            <w:tcW w:w="2430" w:type="dxa"/>
          </w:tcPr>
          <w:p w14:paraId="7EC9AD90"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28509FEE" w14:textId="77777777" w:rsidTr="00C222A4">
        <w:tc>
          <w:tcPr>
            <w:tcW w:w="6925" w:type="dxa"/>
          </w:tcPr>
          <w:p w14:paraId="51E943D1" w14:textId="77777777" w:rsidR="00C222A4" w:rsidRPr="003F3794" w:rsidRDefault="00C222A4">
            <w:pPr>
              <w:rPr>
                <w:rFonts w:ascii="Times New Roman" w:hAnsi="Times New Roman" w:cs="Times New Roman"/>
                <w:strike/>
                <w:sz w:val="24"/>
                <w:szCs w:val="24"/>
              </w:rPr>
            </w:pPr>
            <w:r w:rsidRPr="003F3794">
              <w:rPr>
                <w:rFonts w:ascii="Times New Roman" w:hAnsi="Times New Roman" w:cs="Times New Roman"/>
                <w:strike/>
                <w:sz w:val="24"/>
                <w:szCs w:val="24"/>
              </w:rPr>
              <w:t>l. White</w:t>
            </w:r>
          </w:p>
        </w:tc>
        <w:tc>
          <w:tcPr>
            <w:tcW w:w="2430" w:type="dxa"/>
          </w:tcPr>
          <w:p w14:paraId="7CDB8E4D"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61D1A52C" w14:textId="77777777" w:rsidTr="00C222A4">
        <w:tc>
          <w:tcPr>
            <w:tcW w:w="6925" w:type="dxa"/>
          </w:tcPr>
          <w:p w14:paraId="381428A8" w14:textId="77777777" w:rsidR="00C222A4" w:rsidRPr="003F3794" w:rsidRDefault="00C222A4">
            <w:pPr>
              <w:rPr>
                <w:rFonts w:ascii="Times New Roman" w:hAnsi="Times New Roman" w:cs="Times New Roman"/>
                <w:strike/>
                <w:sz w:val="24"/>
                <w:szCs w:val="24"/>
              </w:rPr>
            </w:pPr>
            <w:r w:rsidRPr="003F3794">
              <w:rPr>
                <w:rFonts w:ascii="Times New Roman" w:hAnsi="Times New Roman" w:cs="Times New Roman"/>
                <w:strike/>
                <w:sz w:val="24"/>
                <w:szCs w:val="24"/>
              </w:rPr>
              <w:t>m. Two or more races</w:t>
            </w:r>
          </w:p>
        </w:tc>
        <w:tc>
          <w:tcPr>
            <w:tcW w:w="2430" w:type="dxa"/>
          </w:tcPr>
          <w:p w14:paraId="78687B89"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450F842C" w14:textId="77777777" w:rsidTr="00C222A4">
        <w:tc>
          <w:tcPr>
            <w:tcW w:w="6925" w:type="dxa"/>
          </w:tcPr>
          <w:p w14:paraId="4FA65CB7" w14:textId="77777777" w:rsidR="00C222A4" w:rsidRPr="003F3794" w:rsidRDefault="00C222A4">
            <w:pPr>
              <w:rPr>
                <w:rFonts w:ascii="Times New Roman" w:hAnsi="Times New Roman" w:cs="Times New Roman"/>
                <w:strike/>
                <w:sz w:val="24"/>
                <w:szCs w:val="24"/>
              </w:rPr>
            </w:pPr>
            <w:r w:rsidRPr="003F3794">
              <w:rPr>
                <w:rFonts w:ascii="Times New Roman" w:hAnsi="Times New Roman" w:cs="Times New Roman"/>
                <w:strike/>
                <w:sz w:val="24"/>
                <w:szCs w:val="24"/>
              </w:rPr>
              <w:t xml:space="preserve">n. </w:t>
            </w:r>
            <w:proofErr w:type="gramStart"/>
            <w:r w:rsidRPr="003F3794">
              <w:rPr>
                <w:rFonts w:ascii="Times New Roman" w:hAnsi="Times New Roman" w:cs="Times New Roman"/>
                <w:strike/>
                <w:sz w:val="24"/>
                <w:szCs w:val="24"/>
              </w:rPr>
              <w:t>Other</w:t>
            </w:r>
            <w:proofErr w:type="gramEnd"/>
            <w:r w:rsidRPr="003F3794">
              <w:rPr>
                <w:rFonts w:ascii="Times New Roman" w:hAnsi="Times New Roman" w:cs="Times New Roman"/>
                <w:strike/>
                <w:sz w:val="24"/>
                <w:szCs w:val="24"/>
              </w:rPr>
              <w:t xml:space="preserve"> student subpopulation (Please specify):</w:t>
            </w:r>
          </w:p>
          <w:p w14:paraId="42BA69A4" w14:textId="17346228" w:rsidR="00C222A4" w:rsidRPr="003F3794" w:rsidRDefault="00C222A4">
            <w:pPr>
              <w:rPr>
                <w:rFonts w:ascii="Times New Roman" w:hAnsi="Times New Roman" w:cs="Times New Roman"/>
                <w:strike/>
                <w:sz w:val="24"/>
                <w:szCs w:val="24"/>
              </w:rPr>
            </w:pPr>
          </w:p>
        </w:tc>
        <w:tc>
          <w:tcPr>
            <w:tcW w:w="2430" w:type="dxa"/>
          </w:tcPr>
          <w:p w14:paraId="04739E8F" w14:textId="77777777" w:rsidR="00C222A4" w:rsidRPr="003F3794" w:rsidRDefault="00C222A4">
            <w:pPr>
              <w:rPr>
                <w:rFonts w:ascii="Times New Roman" w:eastAsia="Times New Roman" w:hAnsi="Times New Roman" w:cs="Times New Roman"/>
                <w:b/>
                <w:bCs/>
                <w:strike/>
                <w:sz w:val="24"/>
                <w:szCs w:val="24"/>
              </w:rPr>
            </w:pPr>
          </w:p>
        </w:tc>
      </w:tr>
      <w:tr w:rsidR="00C222A4" w:rsidRPr="003F3794" w14:paraId="278C6238" w14:textId="77777777" w:rsidTr="00C222A4">
        <w:tc>
          <w:tcPr>
            <w:tcW w:w="6925" w:type="dxa"/>
          </w:tcPr>
          <w:p w14:paraId="06C4FE9B" w14:textId="77777777" w:rsidR="00C222A4" w:rsidRPr="003F3794" w:rsidRDefault="00C222A4" w:rsidP="00C222A4">
            <w:pPr>
              <w:rPr>
                <w:rFonts w:ascii="Times New Roman" w:hAnsi="Times New Roman" w:cs="Times New Roman"/>
                <w:b/>
                <w:bCs/>
                <w:strike/>
                <w:sz w:val="24"/>
                <w:szCs w:val="24"/>
              </w:rPr>
            </w:pPr>
            <w:r w:rsidRPr="003F3794">
              <w:rPr>
                <w:rFonts w:ascii="Times New Roman" w:hAnsi="Times New Roman" w:cs="Times New Roman"/>
                <w:b/>
                <w:bCs/>
                <w:strike/>
                <w:sz w:val="24"/>
                <w:szCs w:val="24"/>
              </w:rPr>
              <w:t>Total Unique Headcount of Enrolled Students</w:t>
            </w:r>
          </w:p>
          <w:p w14:paraId="1D8FD786" w14:textId="31CBD9B7" w:rsidR="00C222A4" w:rsidRPr="003F3794" w:rsidRDefault="00C222A4" w:rsidP="00C222A4">
            <w:pPr>
              <w:rPr>
                <w:rFonts w:ascii="Times New Roman" w:hAnsi="Times New Roman" w:cs="Times New Roman"/>
                <w:i/>
                <w:iCs/>
                <w:strike/>
                <w:sz w:val="24"/>
                <w:szCs w:val="24"/>
              </w:rPr>
            </w:pPr>
            <w:r w:rsidRPr="003F3794">
              <w:rPr>
                <w:rFonts w:ascii="Times New Roman" w:hAnsi="Times New Roman" w:cs="Times New Roman"/>
                <w:i/>
                <w:iCs/>
                <w:strike/>
                <w:sz w:val="24"/>
                <w:szCs w:val="24"/>
              </w:rPr>
              <w:t>(Note, the total unique headcount does not need to equal the sum of rows a – n, as a student may be counted in multiple rows.)</w:t>
            </w:r>
          </w:p>
        </w:tc>
        <w:tc>
          <w:tcPr>
            <w:tcW w:w="2430" w:type="dxa"/>
          </w:tcPr>
          <w:p w14:paraId="324BF896" w14:textId="77777777" w:rsidR="00C222A4" w:rsidRPr="003F3794" w:rsidRDefault="00C222A4">
            <w:pPr>
              <w:rPr>
                <w:rFonts w:ascii="Times New Roman" w:eastAsia="Times New Roman" w:hAnsi="Times New Roman" w:cs="Times New Roman"/>
                <w:b/>
                <w:bCs/>
                <w:strike/>
                <w:sz w:val="24"/>
                <w:szCs w:val="24"/>
              </w:rPr>
            </w:pPr>
          </w:p>
        </w:tc>
      </w:tr>
    </w:tbl>
    <w:p w14:paraId="17F5C4A3" w14:textId="77777777" w:rsidR="00C222A4" w:rsidRPr="00C222A4" w:rsidRDefault="00C222A4" w:rsidP="00B365D5">
      <w:pPr>
        <w:spacing w:after="0" w:line="240" w:lineRule="auto"/>
        <w:rPr>
          <w:rFonts w:ascii="Times New Roman" w:hAnsi="Times New Roman" w:cs="Times New Roman"/>
          <w:sz w:val="24"/>
          <w:szCs w:val="24"/>
        </w:rPr>
      </w:pPr>
    </w:p>
    <w:p w14:paraId="6D28F129" w14:textId="03B7A397" w:rsidR="00020559" w:rsidRDefault="00B365D5" w:rsidP="00B365D5">
      <w:pPr>
        <w:spacing w:after="0" w:line="240" w:lineRule="auto"/>
        <w:rPr>
          <w:rFonts w:ascii="Times New Roman" w:eastAsia="Times New Roman" w:hAnsi="Times New Roman" w:cs="Times New Roman"/>
          <w:b/>
          <w:bCs/>
          <w:sz w:val="24"/>
          <w:szCs w:val="24"/>
          <w:highlight w:val="yellow"/>
        </w:rPr>
      </w:pPr>
      <w:r w:rsidRPr="00DE2570">
        <w:rPr>
          <w:rFonts w:ascii="Times New Roman" w:eastAsia="Times New Roman" w:hAnsi="Times New Roman" w:cs="Times New Roman"/>
          <w:b/>
          <w:bCs/>
          <w:sz w:val="24"/>
          <w:szCs w:val="24"/>
          <w:highlight w:val="yellow"/>
        </w:rPr>
        <w:t xml:space="preserve">Part </w:t>
      </w:r>
      <w:r w:rsidR="00020559" w:rsidRPr="00DE2570">
        <w:rPr>
          <w:rFonts w:ascii="Times New Roman" w:eastAsia="Times New Roman" w:hAnsi="Times New Roman" w:cs="Times New Roman"/>
          <w:b/>
          <w:bCs/>
          <w:sz w:val="24"/>
          <w:szCs w:val="24"/>
          <w:highlight w:val="yellow"/>
        </w:rPr>
        <w:t>V</w:t>
      </w:r>
      <w:r w:rsidR="005721DF">
        <w:rPr>
          <w:rFonts w:ascii="Times New Roman" w:eastAsia="Times New Roman" w:hAnsi="Times New Roman" w:cs="Times New Roman"/>
          <w:b/>
          <w:bCs/>
          <w:sz w:val="24"/>
          <w:szCs w:val="24"/>
          <w:highlight w:val="yellow"/>
        </w:rPr>
        <w:t>I</w:t>
      </w:r>
      <w:r w:rsidRPr="00DE2570">
        <w:rPr>
          <w:rFonts w:ascii="Times New Roman" w:eastAsia="Times New Roman" w:hAnsi="Times New Roman" w:cs="Times New Roman"/>
          <w:b/>
          <w:bCs/>
          <w:sz w:val="24"/>
          <w:szCs w:val="24"/>
          <w:highlight w:val="yellow"/>
        </w:rPr>
        <w:t xml:space="preserve">: </w:t>
      </w:r>
      <w:bookmarkEnd w:id="7"/>
      <w:r w:rsidR="00020559" w:rsidRPr="00DE2570">
        <w:rPr>
          <w:rFonts w:ascii="Times New Roman" w:eastAsia="Times New Roman" w:hAnsi="Times New Roman" w:cs="Times New Roman"/>
          <w:b/>
          <w:bCs/>
          <w:sz w:val="24"/>
          <w:szCs w:val="24"/>
          <w:highlight w:val="yellow"/>
        </w:rPr>
        <w:t xml:space="preserve">ESSER Funds Supported </w:t>
      </w:r>
    </w:p>
    <w:p w14:paraId="6C679A46" w14:textId="77777777" w:rsidR="00482742" w:rsidRPr="00DE2570" w:rsidRDefault="00482742" w:rsidP="00B365D5">
      <w:pPr>
        <w:spacing w:after="0" w:line="240" w:lineRule="auto"/>
        <w:rPr>
          <w:rFonts w:ascii="Times New Roman" w:eastAsia="Times New Roman" w:hAnsi="Times New Roman" w:cs="Times New Roman"/>
          <w:b/>
          <w:bCs/>
          <w:sz w:val="24"/>
          <w:szCs w:val="24"/>
          <w:highlight w:val="yellow"/>
        </w:rPr>
      </w:pPr>
    </w:p>
    <w:bookmarkEnd w:id="12"/>
    <w:p w14:paraId="5EAB7E11" w14:textId="0ABFCD14" w:rsidR="00B365D5" w:rsidRPr="00DE2570" w:rsidRDefault="00020559" w:rsidP="00B365D5">
      <w:pPr>
        <w:spacing w:after="0" w:line="240" w:lineRule="auto"/>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highlight w:val="yellow"/>
        </w:rPr>
        <w:t xml:space="preserve">a. </w:t>
      </w:r>
      <w:r w:rsidR="00B365D5" w:rsidRPr="00DE2570">
        <w:rPr>
          <w:rFonts w:ascii="Times New Roman" w:eastAsia="Times New Roman" w:hAnsi="Times New Roman" w:cs="Times New Roman"/>
          <w:b/>
          <w:bCs/>
          <w:sz w:val="24"/>
          <w:szCs w:val="24"/>
          <w:highlight w:val="yellow"/>
        </w:rPr>
        <w:t>Maintaining Safe In-Person Instruction</w:t>
      </w:r>
    </w:p>
    <w:bookmarkEnd w:id="8"/>
    <w:p w14:paraId="3D252B6D" w14:textId="37EC6F1E" w:rsidR="0008445D" w:rsidRPr="00DE2570" w:rsidRDefault="00B365D5" w:rsidP="00D160ED">
      <w:pPr>
        <w:pStyle w:val="ListParagraph"/>
        <w:numPr>
          <w:ilvl w:val="0"/>
          <w:numId w:val="3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Did the </w:t>
      </w:r>
      <w:r w:rsidR="00573556" w:rsidRPr="00DE2570">
        <w:rPr>
          <w:rFonts w:ascii="Times New Roman" w:eastAsia="Times New Roman" w:hAnsi="Times New Roman" w:cs="Times New Roman"/>
          <w:sz w:val="24"/>
          <w:szCs w:val="24"/>
        </w:rPr>
        <w:t>SAU</w:t>
      </w:r>
      <w:r w:rsidRPr="00DE2570">
        <w:rPr>
          <w:rFonts w:ascii="Times New Roman" w:eastAsia="Times New Roman" w:hAnsi="Times New Roman" w:cs="Times New Roman"/>
          <w:sz w:val="24"/>
          <w:szCs w:val="24"/>
        </w:rPr>
        <w:t xml:space="preserve"> </w:t>
      </w:r>
      <w:r w:rsidR="00272E62" w:rsidRPr="00DE2570">
        <w:rPr>
          <w:rFonts w:ascii="Times New Roman" w:eastAsia="Times New Roman" w:hAnsi="Times New Roman" w:cs="Times New Roman"/>
          <w:sz w:val="24"/>
          <w:szCs w:val="24"/>
        </w:rPr>
        <w:t>expend</w:t>
      </w:r>
      <w:r w:rsidRPr="00DE2570">
        <w:rPr>
          <w:rFonts w:ascii="Times New Roman" w:eastAsia="Times New Roman" w:hAnsi="Times New Roman" w:cs="Times New Roman"/>
          <w:sz w:val="24"/>
          <w:szCs w:val="24"/>
        </w:rPr>
        <w:t xml:space="preserve"> ESSER funds </w:t>
      </w:r>
      <w:r w:rsidR="00272E62" w:rsidRPr="00DE2570">
        <w:rPr>
          <w:rFonts w:ascii="Times New Roman" w:eastAsia="Times New Roman" w:hAnsi="Times New Roman" w:cs="Times New Roman"/>
          <w:sz w:val="24"/>
          <w:szCs w:val="24"/>
        </w:rPr>
        <w:t>on any of the items below in FY 2</w:t>
      </w:r>
      <w:r w:rsidR="0542253F" w:rsidRPr="00DE2570">
        <w:rPr>
          <w:rFonts w:ascii="Times New Roman" w:eastAsia="Times New Roman" w:hAnsi="Times New Roman" w:cs="Times New Roman"/>
          <w:sz w:val="24"/>
          <w:szCs w:val="24"/>
        </w:rPr>
        <w:t>3</w:t>
      </w:r>
      <w:r w:rsidR="00272E62" w:rsidRPr="00DE2570">
        <w:rPr>
          <w:rFonts w:ascii="Times New Roman" w:eastAsia="Times New Roman" w:hAnsi="Times New Roman" w:cs="Times New Roman"/>
          <w:sz w:val="24"/>
          <w:szCs w:val="24"/>
        </w:rPr>
        <w:t xml:space="preserve"> (July 1, </w:t>
      </w:r>
      <w:proofErr w:type="gramStart"/>
      <w:r w:rsidR="00272E62" w:rsidRPr="00DE2570">
        <w:rPr>
          <w:rFonts w:ascii="Times New Roman" w:eastAsia="Times New Roman" w:hAnsi="Times New Roman" w:cs="Times New Roman"/>
          <w:sz w:val="24"/>
          <w:szCs w:val="24"/>
        </w:rPr>
        <w:t>202</w:t>
      </w:r>
      <w:r w:rsidR="58396200" w:rsidRPr="00DE2570">
        <w:rPr>
          <w:rFonts w:ascii="Times New Roman" w:eastAsia="Times New Roman" w:hAnsi="Times New Roman" w:cs="Times New Roman"/>
          <w:sz w:val="24"/>
          <w:szCs w:val="24"/>
        </w:rPr>
        <w:t>2</w:t>
      </w:r>
      <w:proofErr w:type="gramEnd"/>
      <w:r w:rsidR="00272E62" w:rsidRPr="00DE2570">
        <w:rPr>
          <w:rFonts w:ascii="Times New Roman" w:eastAsia="Times New Roman" w:hAnsi="Times New Roman" w:cs="Times New Roman"/>
          <w:sz w:val="24"/>
          <w:szCs w:val="24"/>
        </w:rPr>
        <w:t xml:space="preserve"> to June 30, 202</w:t>
      </w:r>
      <w:r w:rsidR="5E8CADC6" w:rsidRPr="00DE2570">
        <w:rPr>
          <w:rFonts w:ascii="Times New Roman" w:eastAsia="Times New Roman" w:hAnsi="Times New Roman" w:cs="Times New Roman"/>
          <w:sz w:val="24"/>
          <w:szCs w:val="24"/>
        </w:rPr>
        <w:t>3</w:t>
      </w:r>
      <w:r w:rsidR="00272E62" w:rsidRPr="00DE2570">
        <w:rPr>
          <w:rFonts w:ascii="Times New Roman" w:eastAsia="Times New Roman" w:hAnsi="Times New Roman" w:cs="Times New Roman"/>
          <w:sz w:val="24"/>
          <w:szCs w:val="24"/>
        </w:rPr>
        <w:t>)</w:t>
      </w:r>
      <w:r w:rsidR="008A27D0" w:rsidRPr="00DE2570">
        <w:rPr>
          <w:rFonts w:ascii="Times New Roman" w:eastAsia="Times New Roman" w:hAnsi="Times New Roman" w:cs="Times New Roman"/>
          <w:sz w:val="24"/>
          <w:szCs w:val="24"/>
        </w:rPr>
        <w:t>?</w:t>
      </w:r>
      <w:r w:rsidR="00272E62" w:rsidRPr="00DE2570">
        <w:rPr>
          <w:rFonts w:ascii="Times New Roman" w:eastAsia="Times New Roman" w:hAnsi="Times New Roman" w:cs="Times New Roman"/>
          <w:sz w:val="24"/>
          <w:szCs w:val="24"/>
        </w:rPr>
        <w:t xml:space="preserve"> </w:t>
      </w:r>
      <w:r w:rsidR="0008445D" w:rsidRPr="00DE2570">
        <w:rPr>
          <w:rFonts w:ascii="Times New Roman" w:eastAsia="Times New Roman" w:hAnsi="Times New Roman" w:cs="Times New Roman"/>
          <w:sz w:val="24"/>
          <w:szCs w:val="24"/>
        </w:rPr>
        <w:t>Mark ‘YES’ only if ESSER funds were expended on the activity.</w:t>
      </w:r>
      <w:r w:rsidR="009606BE" w:rsidRPr="00DE2570">
        <w:rPr>
          <w:rFonts w:ascii="Times New Roman" w:eastAsia="Times New Roman" w:hAnsi="Times New Roman" w:cs="Times New Roman"/>
          <w:sz w:val="24"/>
          <w:szCs w:val="24"/>
        </w:rPr>
        <w:t xml:space="preserve"> Otherwise mark ‘NO’.</w:t>
      </w:r>
    </w:p>
    <w:p w14:paraId="0E548917" w14:textId="77777777" w:rsidR="00FB7F7B" w:rsidRPr="00DE2570" w:rsidRDefault="00FB7F7B" w:rsidP="00FB7F7B">
      <w:pPr>
        <w:pStyle w:val="ListParagraph"/>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8025"/>
        <w:gridCol w:w="735"/>
        <w:gridCol w:w="600"/>
      </w:tblGrid>
      <w:tr w:rsidR="00B365D5" w:rsidRPr="00DE2570" w14:paraId="5B90378B" w14:textId="77777777" w:rsidTr="00D160ED">
        <w:tc>
          <w:tcPr>
            <w:tcW w:w="8025" w:type="dxa"/>
            <w:shd w:val="clear" w:color="auto" w:fill="D0CECE" w:themeFill="background2" w:themeFillShade="E6"/>
          </w:tcPr>
          <w:p w14:paraId="1D8C0582" w14:textId="77777777" w:rsidR="00B365D5" w:rsidRPr="00DE2570" w:rsidRDefault="00B365D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lastRenderedPageBreak/>
              <w:t xml:space="preserve">Expenditures: </w:t>
            </w:r>
          </w:p>
        </w:tc>
        <w:tc>
          <w:tcPr>
            <w:tcW w:w="735" w:type="dxa"/>
            <w:shd w:val="clear" w:color="auto" w:fill="D0CECE" w:themeFill="background2" w:themeFillShade="E6"/>
          </w:tcPr>
          <w:p w14:paraId="1FBBFB5C" w14:textId="77777777" w:rsidR="00B365D5" w:rsidRPr="00DE2570" w:rsidRDefault="00B365D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Yes</w:t>
            </w:r>
          </w:p>
        </w:tc>
        <w:tc>
          <w:tcPr>
            <w:tcW w:w="600" w:type="dxa"/>
            <w:shd w:val="clear" w:color="auto" w:fill="D0CECE" w:themeFill="background2" w:themeFillShade="E6"/>
          </w:tcPr>
          <w:p w14:paraId="09A6B591" w14:textId="77777777" w:rsidR="00B365D5" w:rsidRPr="00DE2570" w:rsidRDefault="00B365D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No</w:t>
            </w:r>
          </w:p>
        </w:tc>
      </w:tr>
      <w:tr w:rsidR="00B365D5" w:rsidRPr="00DE2570" w14:paraId="6AC1B7DD" w14:textId="77777777" w:rsidTr="00D160ED">
        <w:tc>
          <w:tcPr>
            <w:tcW w:w="8025" w:type="dxa"/>
          </w:tcPr>
          <w:p w14:paraId="46AFAE5B" w14:textId="77777777" w:rsidR="00B365D5" w:rsidRPr="00DE2570" w:rsidRDefault="00B365D5" w:rsidP="00D160ED">
            <w:pPr>
              <w:pStyle w:val="ListParagraph"/>
              <w:numPr>
                <w:ilvl w:val="0"/>
                <w:numId w:val="12"/>
              </w:numPr>
              <w:rPr>
                <w:rFonts w:ascii="Times New Roman" w:eastAsiaTheme="minorEastAsia" w:hAnsi="Times New Roman" w:cs="Times New Roman"/>
                <w:sz w:val="24"/>
                <w:szCs w:val="24"/>
              </w:rPr>
            </w:pPr>
            <w:r w:rsidRPr="00DE2570">
              <w:rPr>
                <w:rFonts w:ascii="Times New Roman" w:eastAsia="Times New Roman" w:hAnsi="Times New Roman" w:cs="Times New Roman"/>
                <w:sz w:val="24"/>
                <w:szCs w:val="24"/>
              </w:rPr>
              <w:t>provide vaccinations to educators, other staff, and students, if eligible</w:t>
            </w:r>
          </w:p>
        </w:tc>
        <w:tc>
          <w:tcPr>
            <w:tcW w:w="735" w:type="dxa"/>
          </w:tcPr>
          <w:p w14:paraId="5CC0B13F"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675CB612" w14:textId="77777777" w:rsidR="00B365D5" w:rsidRPr="00DE2570" w:rsidRDefault="00B365D5" w:rsidP="00D160ED">
            <w:pPr>
              <w:rPr>
                <w:rFonts w:ascii="Times New Roman" w:eastAsia="Times New Roman" w:hAnsi="Times New Roman" w:cs="Times New Roman"/>
                <w:sz w:val="24"/>
                <w:szCs w:val="24"/>
              </w:rPr>
            </w:pPr>
          </w:p>
        </w:tc>
      </w:tr>
      <w:tr w:rsidR="00B365D5" w:rsidRPr="00DE2570" w14:paraId="71B4DD4E" w14:textId="77777777" w:rsidTr="00D160ED">
        <w:tc>
          <w:tcPr>
            <w:tcW w:w="8025" w:type="dxa"/>
          </w:tcPr>
          <w:p w14:paraId="24B785A2" w14:textId="77777777" w:rsidR="00B365D5" w:rsidRPr="00DE2570" w:rsidRDefault="00B365D5" w:rsidP="00D160ED">
            <w:pPr>
              <w:pStyle w:val="ListParagraph"/>
              <w:numPr>
                <w:ilvl w:val="0"/>
                <w:numId w:val="12"/>
              </w:numPr>
              <w:rPr>
                <w:rFonts w:ascii="Times New Roman" w:eastAsiaTheme="minorEastAsia" w:hAnsi="Times New Roman" w:cs="Times New Roman"/>
                <w:sz w:val="24"/>
                <w:szCs w:val="24"/>
              </w:rPr>
            </w:pPr>
            <w:r w:rsidRPr="00DE2570">
              <w:rPr>
                <w:rFonts w:ascii="Times New Roman" w:eastAsia="Times New Roman" w:hAnsi="Times New Roman" w:cs="Times New Roman"/>
                <w:sz w:val="24"/>
                <w:szCs w:val="24"/>
              </w:rPr>
              <w:t>support universal and correct wearing of masks</w:t>
            </w:r>
          </w:p>
        </w:tc>
        <w:tc>
          <w:tcPr>
            <w:tcW w:w="735" w:type="dxa"/>
          </w:tcPr>
          <w:p w14:paraId="2F8E645B"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04ACBBFF" w14:textId="77777777" w:rsidR="00B365D5" w:rsidRPr="00DE2570" w:rsidRDefault="00B365D5" w:rsidP="00D160ED">
            <w:pPr>
              <w:rPr>
                <w:rFonts w:ascii="Times New Roman" w:eastAsia="Times New Roman" w:hAnsi="Times New Roman" w:cs="Times New Roman"/>
                <w:sz w:val="24"/>
                <w:szCs w:val="24"/>
              </w:rPr>
            </w:pPr>
          </w:p>
        </w:tc>
      </w:tr>
      <w:tr w:rsidR="00B365D5" w:rsidRPr="00DE2570" w14:paraId="72302AD1" w14:textId="77777777" w:rsidTr="00D160ED">
        <w:tc>
          <w:tcPr>
            <w:tcW w:w="8025" w:type="dxa"/>
          </w:tcPr>
          <w:p w14:paraId="429AF7F7" w14:textId="77777777" w:rsidR="00B365D5" w:rsidRPr="00DE2570" w:rsidRDefault="00B365D5" w:rsidP="00D160ED">
            <w:pPr>
              <w:pStyle w:val="ListParagraph"/>
              <w:numPr>
                <w:ilvl w:val="0"/>
                <w:numId w:val="12"/>
              </w:numPr>
              <w:rPr>
                <w:rFonts w:ascii="Times New Roman" w:eastAsiaTheme="minorEastAsia" w:hAnsi="Times New Roman" w:cs="Times New Roman"/>
                <w:sz w:val="24"/>
                <w:szCs w:val="24"/>
              </w:rPr>
            </w:pPr>
            <w:r w:rsidRPr="00DE2570">
              <w:rPr>
                <w:rFonts w:ascii="Times New Roman" w:eastAsia="Times New Roman" w:hAnsi="Times New Roman" w:cs="Times New Roman"/>
                <w:sz w:val="24"/>
                <w:szCs w:val="24"/>
              </w:rPr>
              <w:t>physical distancing (e.g., including use of cohorts/podding)</w:t>
            </w:r>
          </w:p>
        </w:tc>
        <w:tc>
          <w:tcPr>
            <w:tcW w:w="735" w:type="dxa"/>
          </w:tcPr>
          <w:p w14:paraId="4E2797AB"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5FF26C43" w14:textId="77777777" w:rsidR="00B365D5" w:rsidRPr="00DE2570" w:rsidRDefault="00B365D5" w:rsidP="00D160ED">
            <w:pPr>
              <w:rPr>
                <w:rFonts w:ascii="Times New Roman" w:eastAsia="Times New Roman" w:hAnsi="Times New Roman" w:cs="Times New Roman"/>
                <w:sz w:val="24"/>
                <w:szCs w:val="24"/>
              </w:rPr>
            </w:pPr>
          </w:p>
        </w:tc>
      </w:tr>
      <w:tr w:rsidR="00B365D5" w:rsidRPr="00DE2570" w14:paraId="50888CA6" w14:textId="77777777" w:rsidTr="00D160ED">
        <w:tc>
          <w:tcPr>
            <w:tcW w:w="8025" w:type="dxa"/>
          </w:tcPr>
          <w:p w14:paraId="3CE78405" w14:textId="77777777" w:rsidR="00B365D5" w:rsidRPr="00DE2570" w:rsidRDefault="00B365D5" w:rsidP="00D160ED">
            <w:pPr>
              <w:pStyle w:val="ListParagraph"/>
              <w:numPr>
                <w:ilvl w:val="0"/>
                <w:numId w:val="12"/>
              </w:numPr>
              <w:rPr>
                <w:rFonts w:ascii="Times New Roman" w:eastAsiaTheme="minorEastAsia" w:hAnsi="Times New Roman" w:cs="Times New Roman"/>
                <w:sz w:val="24"/>
                <w:szCs w:val="24"/>
              </w:rPr>
            </w:pPr>
            <w:r w:rsidRPr="00DE2570">
              <w:rPr>
                <w:rFonts w:ascii="Times New Roman" w:eastAsia="Times New Roman" w:hAnsi="Times New Roman" w:cs="Times New Roman"/>
                <w:sz w:val="24"/>
                <w:szCs w:val="24"/>
              </w:rPr>
              <w:t>screen testing to promptly identify cases, clusters, and outbreaks</w:t>
            </w:r>
          </w:p>
        </w:tc>
        <w:tc>
          <w:tcPr>
            <w:tcW w:w="735" w:type="dxa"/>
          </w:tcPr>
          <w:p w14:paraId="18C08378"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2C80494B" w14:textId="77777777" w:rsidR="00B365D5" w:rsidRPr="00DE2570" w:rsidRDefault="00B365D5" w:rsidP="00D160ED">
            <w:pPr>
              <w:rPr>
                <w:rFonts w:ascii="Times New Roman" w:eastAsia="Times New Roman" w:hAnsi="Times New Roman" w:cs="Times New Roman"/>
                <w:sz w:val="24"/>
                <w:szCs w:val="24"/>
              </w:rPr>
            </w:pPr>
          </w:p>
        </w:tc>
      </w:tr>
      <w:tr w:rsidR="00B365D5" w:rsidRPr="00DE2570" w14:paraId="1EFB48A6" w14:textId="77777777" w:rsidTr="00D160ED">
        <w:tc>
          <w:tcPr>
            <w:tcW w:w="8025" w:type="dxa"/>
          </w:tcPr>
          <w:p w14:paraId="2188A44F" w14:textId="77777777" w:rsidR="00B365D5" w:rsidRPr="00DE2570" w:rsidRDefault="00B365D5" w:rsidP="00D160ED">
            <w:pPr>
              <w:pStyle w:val="ListParagraph"/>
              <w:numPr>
                <w:ilvl w:val="0"/>
                <w:numId w:val="12"/>
              </w:num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improve ventilation or HVAC systems</w:t>
            </w:r>
          </w:p>
        </w:tc>
        <w:tc>
          <w:tcPr>
            <w:tcW w:w="735" w:type="dxa"/>
          </w:tcPr>
          <w:p w14:paraId="121422AC"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2982EE43" w14:textId="77777777" w:rsidR="00B365D5" w:rsidRPr="00DE2570" w:rsidRDefault="00B365D5" w:rsidP="00D160ED">
            <w:pPr>
              <w:rPr>
                <w:rFonts w:ascii="Times New Roman" w:eastAsia="Times New Roman" w:hAnsi="Times New Roman" w:cs="Times New Roman"/>
                <w:sz w:val="24"/>
                <w:szCs w:val="24"/>
              </w:rPr>
            </w:pPr>
          </w:p>
        </w:tc>
      </w:tr>
      <w:tr w:rsidR="00B365D5" w:rsidRPr="00DE2570" w14:paraId="2A8C93E9" w14:textId="77777777" w:rsidTr="00D160ED">
        <w:tc>
          <w:tcPr>
            <w:tcW w:w="8025" w:type="dxa"/>
          </w:tcPr>
          <w:p w14:paraId="291EC6A6" w14:textId="77777777" w:rsidR="00B365D5" w:rsidRPr="00DE2570" w:rsidRDefault="00B365D5" w:rsidP="00D160ED">
            <w:pPr>
              <w:pStyle w:val="ListParagraph"/>
              <w:numPr>
                <w:ilvl w:val="0"/>
                <w:numId w:val="12"/>
              </w:num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promote handwashing and respiratory etiquette </w:t>
            </w:r>
          </w:p>
        </w:tc>
        <w:tc>
          <w:tcPr>
            <w:tcW w:w="735" w:type="dxa"/>
          </w:tcPr>
          <w:p w14:paraId="1CB78694"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47B29F0D" w14:textId="77777777" w:rsidR="00B365D5" w:rsidRPr="00DE2570" w:rsidRDefault="00B365D5" w:rsidP="00D160ED">
            <w:pPr>
              <w:rPr>
                <w:rFonts w:ascii="Times New Roman" w:eastAsia="Times New Roman" w:hAnsi="Times New Roman" w:cs="Times New Roman"/>
                <w:sz w:val="24"/>
                <w:szCs w:val="24"/>
              </w:rPr>
            </w:pPr>
          </w:p>
        </w:tc>
      </w:tr>
      <w:tr w:rsidR="00B365D5" w:rsidRPr="00DE2570" w14:paraId="254C1E9C" w14:textId="77777777" w:rsidTr="00D160ED">
        <w:tc>
          <w:tcPr>
            <w:tcW w:w="8025" w:type="dxa"/>
          </w:tcPr>
          <w:p w14:paraId="6E13117B" w14:textId="77777777" w:rsidR="00B365D5" w:rsidRPr="00DE2570" w:rsidRDefault="00B365D5" w:rsidP="00D160ED">
            <w:pPr>
              <w:pStyle w:val="ListParagraph"/>
              <w:numPr>
                <w:ilvl w:val="0"/>
                <w:numId w:val="12"/>
              </w:numPr>
              <w:rPr>
                <w:rFonts w:ascii="Times New Roman" w:eastAsiaTheme="minorEastAsia" w:hAnsi="Times New Roman" w:cs="Times New Roman"/>
                <w:sz w:val="24"/>
                <w:szCs w:val="24"/>
              </w:rPr>
            </w:pPr>
            <w:r w:rsidRPr="00DE2570">
              <w:rPr>
                <w:rFonts w:ascii="Times New Roman" w:eastAsia="Times New Roman" w:hAnsi="Times New Roman" w:cs="Times New Roman"/>
                <w:sz w:val="24"/>
                <w:szCs w:val="24"/>
              </w:rPr>
              <w:t xml:space="preserve">stay home when sick and get tested  </w:t>
            </w:r>
          </w:p>
        </w:tc>
        <w:tc>
          <w:tcPr>
            <w:tcW w:w="735" w:type="dxa"/>
          </w:tcPr>
          <w:p w14:paraId="6C929298"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4E0EB53F" w14:textId="77777777" w:rsidR="00B365D5" w:rsidRPr="00DE2570" w:rsidRDefault="00B365D5" w:rsidP="00D160ED">
            <w:pPr>
              <w:rPr>
                <w:rFonts w:ascii="Times New Roman" w:eastAsia="Times New Roman" w:hAnsi="Times New Roman" w:cs="Times New Roman"/>
                <w:sz w:val="24"/>
                <w:szCs w:val="24"/>
              </w:rPr>
            </w:pPr>
          </w:p>
        </w:tc>
      </w:tr>
      <w:tr w:rsidR="00B365D5" w:rsidRPr="00DE2570" w14:paraId="76B89867" w14:textId="77777777" w:rsidTr="00D160ED">
        <w:tc>
          <w:tcPr>
            <w:tcW w:w="8025" w:type="dxa"/>
          </w:tcPr>
          <w:p w14:paraId="743F0FA6" w14:textId="77777777" w:rsidR="00B365D5" w:rsidRPr="00DE2570" w:rsidRDefault="00B365D5" w:rsidP="00D160ED">
            <w:pPr>
              <w:pStyle w:val="ListParagraph"/>
              <w:numPr>
                <w:ilvl w:val="0"/>
                <w:numId w:val="12"/>
              </w:num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support contact tracing in combination with isolation and quarantine, in collaboration with the State, local, territorial, or Tribal health departments</w:t>
            </w:r>
          </w:p>
        </w:tc>
        <w:tc>
          <w:tcPr>
            <w:tcW w:w="735" w:type="dxa"/>
          </w:tcPr>
          <w:p w14:paraId="3248505C"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1B3FB968" w14:textId="77777777" w:rsidR="00B365D5" w:rsidRPr="00DE2570" w:rsidRDefault="00B365D5" w:rsidP="00D160ED">
            <w:pPr>
              <w:rPr>
                <w:rFonts w:ascii="Times New Roman" w:eastAsia="Times New Roman" w:hAnsi="Times New Roman" w:cs="Times New Roman"/>
                <w:sz w:val="24"/>
                <w:szCs w:val="24"/>
              </w:rPr>
            </w:pPr>
          </w:p>
        </w:tc>
      </w:tr>
      <w:tr w:rsidR="00B365D5" w:rsidRPr="00DE2570" w14:paraId="588BF640" w14:textId="77777777" w:rsidTr="00D160ED">
        <w:tc>
          <w:tcPr>
            <w:tcW w:w="8025" w:type="dxa"/>
          </w:tcPr>
          <w:p w14:paraId="22BBAE84" w14:textId="77777777" w:rsidR="00B365D5" w:rsidRPr="00DE2570" w:rsidRDefault="00B365D5" w:rsidP="00D160ED">
            <w:pPr>
              <w:pStyle w:val="ListParagraph"/>
              <w:numPr>
                <w:ilvl w:val="0"/>
                <w:numId w:val="12"/>
              </w:num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Cleaning and disinfection</w:t>
            </w:r>
          </w:p>
        </w:tc>
        <w:tc>
          <w:tcPr>
            <w:tcW w:w="735" w:type="dxa"/>
          </w:tcPr>
          <w:p w14:paraId="1522C49D" w14:textId="77777777" w:rsidR="00B365D5" w:rsidRPr="00DE2570" w:rsidRDefault="00B365D5" w:rsidP="00D160ED">
            <w:pPr>
              <w:rPr>
                <w:rFonts w:ascii="Times New Roman" w:eastAsia="Times New Roman" w:hAnsi="Times New Roman" w:cs="Times New Roman"/>
                <w:sz w:val="24"/>
                <w:szCs w:val="24"/>
              </w:rPr>
            </w:pPr>
          </w:p>
        </w:tc>
        <w:tc>
          <w:tcPr>
            <w:tcW w:w="600" w:type="dxa"/>
          </w:tcPr>
          <w:p w14:paraId="71DD7986" w14:textId="77777777" w:rsidR="00B365D5" w:rsidRPr="00DE2570" w:rsidRDefault="00B365D5" w:rsidP="00D160ED">
            <w:pPr>
              <w:rPr>
                <w:rFonts w:ascii="Times New Roman" w:eastAsia="Times New Roman" w:hAnsi="Times New Roman" w:cs="Times New Roman"/>
                <w:sz w:val="24"/>
                <w:szCs w:val="24"/>
              </w:rPr>
            </w:pPr>
          </w:p>
        </w:tc>
      </w:tr>
    </w:tbl>
    <w:p w14:paraId="0C72D6BC" w14:textId="77777777" w:rsidR="00B365D5" w:rsidRPr="00DE2570" w:rsidRDefault="00B365D5" w:rsidP="00B365D5">
      <w:pPr>
        <w:spacing w:after="0" w:line="240" w:lineRule="auto"/>
        <w:rPr>
          <w:rFonts w:ascii="Times New Roman" w:eastAsia="Times New Roman" w:hAnsi="Times New Roman" w:cs="Times New Roman"/>
          <w:sz w:val="24"/>
          <w:szCs w:val="24"/>
        </w:rPr>
      </w:pPr>
    </w:p>
    <w:p w14:paraId="3D29BE5C" w14:textId="6588C3EC" w:rsidR="007D4C9B" w:rsidRPr="00DE2570" w:rsidRDefault="00020559" w:rsidP="007D4C9B">
      <w:pPr>
        <w:spacing w:after="0" w:line="240" w:lineRule="auto"/>
        <w:rPr>
          <w:rFonts w:ascii="Times New Roman" w:eastAsia="Times New Roman" w:hAnsi="Times New Roman" w:cs="Times New Roman"/>
          <w:b/>
          <w:bCs/>
          <w:sz w:val="24"/>
          <w:szCs w:val="24"/>
        </w:rPr>
      </w:pPr>
      <w:bookmarkStart w:id="13" w:name="_Hlk155856348"/>
      <w:r w:rsidRPr="00DE2570">
        <w:rPr>
          <w:rFonts w:ascii="Times New Roman" w:eastAsia="Times New Roman" w:hAnsi="Times New Roman" w:cs="Times New Roman"/>
          <w:b/>
          <w:bCs/>
          <w:sz w:val="24"/>
          <w:szCs w:val="24"/>
          <w:highlight w:val="yellow"/>
        </w:rPr>
        <w:t>b.</w:t>
      </w:r>
      <w:r w:rsidR="007D4C9B" w:rsidRPr="00DE2570">
        <w:rPr>
          <w:rFonts w:ascii="Times New Roman" w:eastAsia="Times New Roman" w:hAnsi="Times New Roman" w:cs="Times New Roman"/>
          <w:b/>
          <w:bCs/>
          <w:sz w:val="24"/>
          <w:szCs w:val="24"/>
          <w:highlight w:val="yellow"/>
        </w:rPr>
        <w:t xml:space="preserve"> Internet Access</w:t>
      </w:r>
    </w:p>
    <w:bookmarkEnd w:id="13"/>
    <w:p w14:paraId="4A478CE7" w14:textId="77777777" w:rsidR="008A27D0" w:rsidRPr="00DE2570" w:rsidRDefault="007D4C9B" w:rsidP="008A27D0">
      <w:pPr>
        <w:pStyle w:val="ListParagraph"/>
        <w:numPr>
          <w:ilvl w:val="0"/>
          <w:numId w:val="3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Did the SAU use ESSER to provide home Internet access for any students in FY 2</w:t>
      </w:r>
      <w:r w:rsidR="75FD367E" w:rsidRPr="00DE2570">
        <w:rPr>
          <w:rFonts w:ascii="Times New Roman" w:eastAsia="Times New Roman" w:hAnsi="Times New Roman" w:cs="Times New Roman"/>
          <w:sz w:val="24"/>
          <w:szCs w:val="24"/>
        </w:rPr>
        <w:t>3</w:t>
      </w:r>
      <w:r w:rsidRPr="00DE2570">
        <w:rPr>
          <w:rFonts w:ascii="Times New Roman" w:eastAsia="Times New Roman" w:hAnsi="Times New Roman" w:cs="Times New Roman"/>
          <w:sz w:val="24"/>
          <w:szCs w:val="24"/>
        </w:rPr>
        <w:t xml:space="preserve"> (July 1, </w:t>
      </w:r>
      <w:proofErr w:type="gramStart"/>
      <w:r w:rsidRPr="00DE2570">
        <w:rPr>
          <w:rFonts w:ascii="Times New Roman" w:eastAsia="Times New Roman" w:hAnsi="Times New Roman" w:cs="Times New Roman"/>
          <w:sz w:val="24"/>
          <w:szCs w:val="24"/>
        </w:rPr>
        <w:t>202</w:t>
      </w:r>
      <w:r w:rsidR="553D6DE6" w:rsidRPr="00DE2570">
        <w:rPr>
          <w:rFonts w:ascii="Times New Roman" w:eastAsia="Times New Roman" w:hAnsi="Times New Roman" w:cs="Times New Roman"/>
          <w:sz w:val="24"/>
          <w:szCs w:val="24"/>
        </w:rPr>
        <w:t>2</w:t>
      </w:r>
      <w:proofErr w:type="gramEnd"/>
      <w:r w:rsidRPr="00DE2570">
        <w:rPr>
          <w:rFonts w:ascii="Times New Roman" w:eastAsia="Times New Roman" w:hAnsi="Times New Roman" w:cs="Times New Roman"/>
          <w:sz w:val="24"/>
          <w:szCs w:val="24"/>
        </w:rPr>
        <w:t xml:space="preserve"> to June 30, 2023)</w:t>
      </w:r>
      <w:r w:rsidR="00F07E87" w:rsidRPr="00DE2570">
        <w:rPr>
          <w:rFonts w:ascii="Times New Roman" w:eastAsia="Times New Roman" w:hAnsi="Times New Roman" w:cs="Times New Roman"/>
          <w:sz w:val="24"/>
          <w:szCs w:val="24"/>
        </w:rPr>
        <w:t>?</w:t>
      </w:r>
      <w:r w:rsidR="008A27D0" w:rsidRPr="00DE2570">
        <w:rPr>
          <w:rFonts w:ascii="Times New Roman" w:eastAsia="Times New Roman" w:hAnsi="Times New Roman" w:cs="Times New Roman"/>
          <w:sz w:val="24"/>
          <w:szCs w:val="24"/>
        </w:rPr>
        <w:t xml:space="preserve"> Mark ‘YES’ only if ESSER funds were expended on the activity. Otherwise mark ‘NO’.</w:t>
      </w:r>
    </w:p>
    <w:p w14:paraId="3E70D672" w14:textId="60D6B3E0" w:rsidR="00023E47" w:rsidRPr="00DE2570" w:rsidRDefault="00023E47" w:rsidP="008A27D0">
      <w:pPr>
        <w:pStyle w:val="ListParagraph"/>
        <w:spacing w:after="0" w:line="240" w:lineRule="auto"/>
        <w:ind w:left="1440"/>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05"/>
        <w:gridCol w:w="810"/>
        <w:gridCol w:w="715"/>
      </w:tblGrid>
      <w:tr w:rsidR="00F37755" w:rsidRPr="00DE2570" w14:paraId="3B611932" w14:textId="77777777" w:rsidTr="00F37755">
        <w:tc>
          <w:tcPr>
            <w:tcW w:w="7105" w:type="dxa"/>
            <w:shd w:val="clear" w:color="auto" w:fill="D9D9D9" w:themeFill="background1" w:themeFillShade="D9"/>
          </w:tcPr>
          <w:p w14:paraId="2648631C"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c>
          <w:tcPr>
            <w:tcW w:w="810" w:type="dxa"/>
            <w:shd w:val="clear" w:color="auto" w:fill="D9D9D9" w:themeFill="background1" w:themeFillShade="D9"/>
          </w:tcPr>
          <w:p w14:paraId="420EE0C5" w14:textId="77777777" w:rsidR="00F37755" w:rsidRPr="00DE2570" w:rsidRDefault="00F37755"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Yes</w:t>
            </w:r>
          </w:p>
        </w:tc>
        <w:tc>
          <w:tcPr>
            <w:tcW w:w="715" w:type="dxa"/>
            <w:shd w:val="clear" w:color="auto" w:fill="D9D9D9" w:themeFill="background1" w:themeFillShade="D9"/>
          </w:tcPr>
          <w:p w14:paraId="4FD1B6DD" w14:textId="77777777" w:rsidR="00F37755" w:rsidRPr="00DE2570" w:rsidRDefault="00F37755"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No</w:t>
            </w:r>
          </w:p>
        </w:tc>
      </w:tr>
      <w:tr w:rsidR="00F37755" w:rsidRPr="00DE2570" w14:paraId="0E40BD08" w14:textId="77777777" w:rsidTr="00D160ED">
        <w:tc>
          <w:tcPr>
            <w:tcW w:w="7105" w:type="dxa"/>
          </w:tcPr>
          <w:p w14:paraId="171075FF" w14:textId="727D2598" w:rsidR="00F37755" w:rsidRPr="00DE2570" w:rsidRDefault="00F37755"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Mobile hotspots with paid data plans</w:t>
            </w:r>
          </w:p>
        </w:tc>
        <w:tc>
          <w:tcPr>
            <w:tcW w:w="810" w:type="dxa"/>
          </w:tcPr>
          <w:p w14:paraId="6D8B8183"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c>
          <w:tcPr>
            <w:tcW w:w="715" w:type="dxa"/>
          </w:tcPr>
          <w:p w14:paraId="1BF4828B"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r>
      <w:tr w:rsidR="00F37755" w:rsidRPr="00DE2570" w14:paraId="2F6653C8" w14:textId="77777777" w:rsidTr="00D160ED">
        <w:tc>
          <w:tcPr>
            <w:tcW w:w="7105" w:type="dxa"/>
          </w:tcPr>
          <w:p w14:paraId="64A087AA" w14:textId="25CC36DD" w:rsidR="00F37755" w:rsidRPr="00DE2570" w:rsidRDefault="00F37755"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Internet connected devices with paid data plans</w:t>
            </w:r>
          </w:p>
        </w:tc>
        <w:tc>
          <w:tcPr>
            <w:tcW w:w="810" w:type="dxa"/>
          </w:tcPr>
          <w:p w14:paraId="7D816197"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c>
          <w:tcPr>
            <w:tcW w:w="715" w:type="dxa"/>
          </w:tcPr>
          <w:p w14:paraId="6789E014"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r>
      <w:tr w:rsidR="00F37755" w:rsidRPr="00DE2570" w14:paraId="644E4A1A" w14:textId="77777777" w:rsidTr="00D160ED">
        <w:tc>
          <w:tcPr>
            <w:tcW w:w="7105" w:type="dxa"/>
          </w:tcPr>
          <w:p w14:paraId="03A8E472" w14:textId="47F38E5E" w:rsidR="00F37755" w:rsidRPr="00DE2570" w:rsidRDefault="00F37755"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SAU paid for the cost of home Internet subscription for student</w:t>
            </w:r>
          </w:p>
        </w:tc>
        <w:tc>
          <w:tcPr>
            <w:tcW w:w="810" w:type="dxa"/>
          </w:tcPr>
          <w:p w14:paraId="01509327"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c>
          <w:tcPr>
            <w:tcW w:w="715" w:type="dxa"/>
          </w:tcPr>
          <w:p w14:paraId="0B29F951"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r>
      <w:tr w:rsidR="00F37755" w:rsidRPr="00DE2570" w14:paraId="0134E89E" w14:textId="77777777" w:rsidTr="00D160ED">
        <w:tc>
          <w:tcPr>
            <w:tcW w:w="7105" w:type="dxa"/>
          </w:tcPr>
          <w:p w14:paraId="2A7DBD32" w14:textId="2CE8EFEE" w:rsidR="00F37755" w:rsidRPr="00DE2570" w:rsidRDefault="00F37755" w:rsidP="00F37755">
            <w:pPr>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SAU paid for the cost of home Internet subscription for student</w:t>
            </w:r>
          </w:p>
        </w:tc>
        <w:tc>
          <w:tcPr>
            <w:tcW w:w="810" w:type="dxa"/>
          </w:tcPr>
          <w:p w14:paraId="34CFFEFB"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c>
          <w:tcPr>
            <w:tcW w:w="715" w:type="dxa"/>
          </w:tcPr>
          <w:p w14:paraId="2A75B887"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r>
      <w:tr w:rsidR="00F37755" w:rsidRPr="00DE2570" w14:paraId="2D007963" w14:textId="77777777" w:rsidTr="00D160ED">
        <w:tc>
          <w:tcPr>
            <w:tcW w:w="7105" w:type="dxa"/>
          </w:tcPr>
          <w:p w14:paraId="65CC9325" w14:textId="44933D99" w:rsidR="00F37755" w:rsidRPr="00DE2570" w:rsidRDefault="00F37755"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District provides home Internet access through a district-managed wireless network</w:t>
            </w:r>
          </w:p>
        </w:tc>
        <w:tc>
          <w:tcPr>
            <w:tcW w:w="810" w:type="dxa"/>
          </w:tcPr>
          <w:p w14:paraId="7435D08D"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c>
          <w:tcPr>
            <w:tcW w:w="715" w:type="dxa"/>
          </w:tcPr>
          <w:p w14:paraId="4F8E9BEB"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r>
      <w:tr w:rsidR="00F37755" w:rsidRPr="00DE2570" w14:paraId="032B5268" w14:textId="77777777" w:rsidTr="00D160ED">
        <w:tc>
          <w:tcPr>
            <w:tcW w:w="7105" w:type="dxa"/>
          </w:tcPr>
          <w:p w14:paraId="6E487F8F" w14:textId="77777777" w:rsidR="00F37755" w:rsidRPr="00DE2570" w:rsidRDefault="00F37755"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Other (Please specify):</w:t>
            </w:r>
          </w:p>
        </w:tc>
        <w:tc>
          <w:tcPr>
            <w:tcW w:w="810" w:type="dxa"/>
          </w:tcPr>
          <w:p w14:paraId="6E52816A"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c>
          <w:tcPr>
            <w:tcW w:w="715" w:type="dxa"/>
          </w:tcPr>
          <w:p w14:paraId="6E3BB212" w14:textId="77777777" w:rsidR="00F37755" w:rsidRPr="00DE2570" w:rsidRDefault="00F37755" w:rsidP="00D160ED">
            <w:pPr>
              <w:pStyle w:val="ListParagraph"/>
              <w:ind w:left="0"/>
              <w:rPr>
                <w:rFonts w:ascii="Times New Roman" w:eastAsia="Times New Roman" w:hAnsi="Times New Roman" w:cs="Times New Roman"/>
                <w:b/>
                <w:bCs/>
                <w:sz w:val="24"/>
                <w:szCs w:val="24"/>
              </w:rPr>
            </w:pPr>
          </w:p>
        </w:tc>
      </w:tr>
    </w:tbl>
    <w:p w14:paraId="5D1C6B2C" w14:textId="77777777" w:rsidR="00F37755" w:rsidRPr="00DE2570" w:rsidRDefault="00F37755" w:rsidP="00F37755">
      <w:pPr>
        <w:spacing w:after="0" w:line="240" w:lineRule="auto"/>
        <w:rPr>
          <w:rFonts w:ascii="Times New Roman" w:eastAsia="Times New Roman" w:hAnsi="Times New Roman" w:cs="Times New Roman"/>
          <w:sz w:val="24"/>
          <w:szCs w:val="24"/>
        </w:rPr>
      </w:pPr>
    </w:p>
    <w:p w14:paraId="114271BE" w14:textId="22E2962A" w:rsidR="00083D12" w:rsidRPr="00DE2570" w:rsidRDefault="00020559" w:rsidP="00083D12">
      <w:pPr>
        <w:spacing w:after="0" w:line="240" w:lineRule="auto"/>
        <w:rPr>
          <w:rFonts w:ascii="Times New Roman" w:eastAsia="Times New Roman" w:hAnsi="Times New Roman" w:cs="Times New Roman"/>
          <w:b/>
          <w:bCs/>
          <w:sz w:val="24"/>
          <w:szCs w:val="24"/>
        </w:rPr>
      </w:pPr>
      <w:bookmarkStart w:id="14" w:name="_Hlk155856382"/>
      <w:r w:rsidRPr="00DE2570">
        <w:rPr>
          <w:rFonts w:ascii="Times New Roman" w:eastAsia="Times New Roman" w:hAnsi="Times New Roman" w:cs="Times New Roman"/>
          <w:b/>
          <w:bCs/>
          <w:sz w:val="24"/>
          <w:szCs w:val="24"/>
          <w:highlight w:val="yellow"/>
        </w:rPr>
        <w:t>c.</w:t>
      </w:r>
      <w:r w:rsidR="00083D12" w:rsidRPr="00DE2570">
        <w:rPr>
          <w:rFonts w:ascii="Times New Roman" w:eastAsia="Times New Roman" w:hAnsi="Times New Roman" w:cs="Times New Roman"/>
          <w:b/>
          <w:bCs/>
          <w:sz w:val="24"/>
          <w:szCs w:val="24"/>
          <w:highlight w:val="yellow"/>
        </w:rPr>
        <w:t xml:space="preserve"> Reengaging Students</w:t>
      </w:r>
    </w:p>
    <w:bookmarkEnd w:id="14"/>
    <w:p w14:paraId="764B5CA0" w14:textId="77777777" w:rsidR="008A27D0" w:rsidRPr="00DE2570" w:rsidRDefault="00083D12" w:rsidP="008A27D0">
      <w:pPr>
        <w:pStyle w:val="ListParagraph"/>
        <w:numPr>
          <w:ilvl w:val="0"/>
          <w:numId w:val="3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Did the </w:t>
      </w:r>
      <w:r w:rsidR="00C52291" w:rsidRPr="00DE2570">
        <w:rPr>
          <w:rFonts w:ascii="Times New Roman" w:eastAsia="Times New Roman" w:hAnsi="Times New Roman" w:cs="Times New Roman"/>
          <w:sz w:val="24"/>
          <w:szCs w:val="24"/>
        </w:rPr>
        <w:t>SAU</w:t>
      </w:r>
      <w:r w:rsidRPr="00DE2570">
        <w:rPr>
          <w:rFonts w:ascii="Times New Roman" w:eastAsia="Times New Roman" w:hAnsi="Times New Roman" w:cs="Times New Roman"/>
          <w:sz w:val="24"/>
          <w:szCs w:val="24"/>
        </w:rPr>
        <w:t xml:space="preserve"> seek to reengage students with poor attendance or participation</w:t>
      </w:r>
      <w:r w:rsidR="00C27256" w:rsidRPr="00DE2570">
        <w:rPr>
          <w:rFonts w:ascii="Times New Roman" w:eastAsia="Times New Roman" w:hAnsi="Times New Roman" w:cs="Times New Roman"/>
          <w:sz w:val="24"/>
          <w:szCs w:val="24"/>
        </w:rPr>
        <w:t xml:space="preserve"> in FY 2</w:t>
      </w:r>
      <w:r w:rsidR="2F3A9A58" w:rsidRPr="00DE2570">
        <w:rPr>
          <w:rFonts w:ascii="Times New Roman" w:eastAsia="Times New Roman" w:hAnsi="Times New Roman" w:cs="Times New Roman"/>
          <w:sz w:val="24"/>
          <w:szCs w:val="24"/>
        </w:rPr>
        <w:t>3</w:t>
      </w:r>
      <w:r w:rsidR="00C27256" w:rsidRPr="00DE2570">
        <w:rPr>
          <w:rFonts w:ascii="Times New Roman" w:eastAsia="Times New Roman" w:hAnsi="Times New Roman" w:cs="Times New Roman"/>
          <w:sz w:val="24"/>
          <w:szCs w:val="24"/>
        </w:rPr>
        <w:t xml:space="preserve"> (July 1, </w:t>
      </w:r>
      <w:proofErr w:type="gramStart"/>
      <w:r w:rsidR="00C27256" w:rsidRPr="00DE2570">
        <w:rPr>
          <w:rFonts w:ascii="Times New Roman" w:eastAsia="Times New Roman" w:hAnsi="Times New Roman" w:cs="Times New Roman"/>
          <w:sz w:val="24"/>
          <w:szCs w:val="24"/>
        </w:rPr>
        <w:t>202</w:t>
      </w:r>
      <w:r w:rsidR="0231D71A" w:rsidRPr="00DE2570">
        <w:rPr>
          <w:rFonts w:ascii="Times New Roman" w:eastAsia="Times New Roman" w:hAnsi="Times New Roman" w:cs="Times New Roman"/>
          <w:sz w:val="24"/>
          <w:szCs w:val="24"/>
        </w:rPr>
        <w:t>2</w:t>
      </w:r>
      <w:proofErr w:type="gramEnd"/>
      <w:r w:rsidR="0231D71A" w:rsidRPr="00DE2570">
        <w:rPr>
          <w:rFonts w:ascii="Times New Roman" w:eastAsia="Times New Roman" w:hAnsi="Times New Roman" w:cs="Times New Roman"/>
          <w:sz w:val="24"/>
          <w:szCs w:val="24"/>
        </w:rPr>
        <w:t xml:space="preserve"> </w:t>
      </w:r>
      <w:r w:rsidR="00C27256" w:rsidRPr="00DE2570">
        <w:rPr>
          <w:rFonts w:ascii="Times New Roman" w:eastAsia="Times New Roman" w:hAnsi="Times New Roman" w:cs="Times New Roman"/>
          <w:sz w:val="24"/>
          <w:szCs w:val="24"/>
        </w:rPr>
        <w:t>to June 30, 2023)?</w:t>
      </w:r>
      <w:r w:rsidR="008A27D0" w:rsidRPr="00DE2570">
        <w:rPr>
          <w:rFonts w:ascii="Times New Roman" w:eastAsia="Times New Roman" w:hAnsi="Times New Roman" w:cs="Times New Roman"/>
          <w:sz w:val="24"/>
          <w:szCs w:val="24"/>
        </w:rPr>
        <w:t xml:space="preserve"> Mark ‘YES’ only if ESSER funds were expended on the activity. Otherwise mark ‘NO’.</w:t>
      </w:r>
    </w:p>
    <w:p w14:paraId="0448992B" w14:textId="77777777" w:rsidR="004B03AD" w:rsidRPr="00DE2570" w:rsidRDefault="004B03AD" w:rsidP="008A27D0">
      <w:pPr>
        <w:pStyle w:val="ListParagraph"/>
        <w:spacing w:after="0" w:line="240" w:lineRule="auto"/>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05"/>
        <w:gridCol w:w="810"/>
        <w:gridCol w:w="715"/>
      </w:tblGrid>
      <w:tr w:rsidR="00367D3B" w:rsidRPr="00DE2570" w14:paraId="347D6CF3" w14:textId="77777777" w:rsidTr="00F37755">
        <w:tc>
          <w:tcPr>
            <w:tcW w:w="7105" w:type="dxa"/>
            <w:shd w:val="clear" w:color="auto" w:fill="D9D9D9" w:themeFill="background1" w:themeFillShade="D9"/>
          </w:tcPr>
          <w:p w14:paraId="0DA89F80"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c>
          <w:tcPr>
            <w:tcW w:w="810" w:type="dxa"/>
            <w:shd w:val="clear" w:color="auto" w:fill="D9D9D9" w:themeFill="background1" w:themeFillShade="D9"/>
          </w:tcPr>
          <w:p w14:paraId="18FBAEB8" w14:textId="77777777" w:rsidR="00367D3B" w:rsidRPr="00DE2570" w:rsidRDefault="00367D3B"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Yes</w:t>
            </w:r>
          </w:p>
        </w:tc>
        <w:tc>
          <w:tcPr>
            <w:tcW w:w="715" w:type="dxa"/>
            <w:shd w:val="clear" w:color="auto" w:fill="D9D9D9" w:themeFill="background1" w:themeFillShade="D9"/>
          </w:tcPr>
          <w:p w14:paraId="0A6A8BAF" w14:textId="77777777" w:rsidR="00367D3B" w:rsidRPr="00DE2570" w:rsidRDefault="00367D3B"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No</w:t>
            </w:r>
          </w:p>
        </w:tc>
      </w:tr>
      <w:tr w:rsidR="00367D3B" w:rsidRPr="00DE2570" w14:paraId="00DCD8BE" w14:textId="77777777" w:rsidTr="00D160ED">
        <w:tc>
          <w:tcPr>
            <w:tcW w:w="7105" w:type="dxa"/>
          </w:tcPr>
          <w:p w14:paraId="4AC97ED8" w14:textId="42A8371A" w:rsidR="00367D3B" w:rsidRPr="00DE2570" w:rsidRDefault="00367D3B"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Direct outreach to families</w:t>
            </w:r>
          </w:p>
        </w:tc>
        <w:tc>
          <w:tcPr>
            <w:tcW w:w="810" w:type="dxa"/>
          </w:tcPr>
          <w:p w14:paraId="2F13F2C5"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c>
          <w:tcPr>
            <w:tcW w:w="715" w:type="dxa"/>
          </w:tcPr>
          <w:p w14:paraId="2B55424A"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r>
      <w:tr w:rsidR="00367D3B" w:rsidRPr="00DE2570" w14:paraId="0DAFB25D" w14:textId="77777777" w:rsidTr="00D160ED">
        <w:tc>
          <w:tcPr>
            <w:tcW w:w="7105" w:type="dxa"/>
          </w:tcPr>
          <w:p w14:paraId="3373ABEB" w14:textId="0345C08A" w:rsidR="00367D3B" w:rsidRPr="00DE2570" w:rsidRDefault="00367D3B"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Engaging the school district homeless liaison</w:t>
            </w:r>
          </w:p>
        </w:tc>
        <w:tc>
          <w:tcPr>
            <w:tcW w:w="810" w:type="dxa"/>
          </w:tcPr>
          <w:p w14:paraId="7797275E"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c>
          <w:tcPr>
            <w:tcW w:w="715" w:type="dxa"/>
          </w:tcPr>
          <w:p w14:paraId="7CCE340C"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r>
      <w:tr w:rsidR="00367D3B" w:rsidRPr="00DE2570" w14:paraId="792DE551" w14:textId="77777777" w:rsidTr="00D160ED">
        <w:tc>
          <w:tcPr>
            <w:tcW w:w="7105" w:type="dxa"/>
          </w:tcPr>
          <w:p w14:paraId="285A52F5" w14:textId="38E9A5E4" w:rsidR="00367D3B" w:rsidRPr="00DE2570" w:rsidRDefault="00367D3B" w:rsidP="00D160E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Partnering with community-based organizations </w:t>
            </w:r>
          </w:p>
        </w:tc>
        <w:tc>
          <w:tcPr>
            <w:tcW w:w="810" w:type="dxa"/>
          </w:tcPr>
          <w:p w14:paraId="2C2D4B2F"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c>
          <w:tcPr>
            <w:tcW w:w="715" w:type="dxa"/>
          </w:tcPr>
          <w:p w14:paraId="60AA1D2B"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r>
      <w:tr w:rsidR="00367D3B" w:rsidRPr="00DE2570" w14:paraId="1AA0D0D2" w14:textId="77777777" w:rsidTr="00D160ED">
        <w:tc>
          <w:tcPr>
            <w:tcW w:w="7105" w:type="dxa"/>
          </w:tcPr>
          <w:p w14:paraId="70C34770" w14:textId="48CF30E6" w:rsidR="00367D3B" w:rsidRPr="00DE2570" w:rsidRDefault="00367D3B"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Offering home internet service and/or devices</w:t>
            </w:r>
          </w:p>
        </w:tc>
        <w:tc>
          <w:tcPr>
            <w:tcW w:w="810" w:type="dxa"/>
          </w:tcPr>
          <w:p w14:paraId="0E988D00"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c>
          <w:tcPr>
            <w:tcW w:w="715" w:type="dxa"/>
          </w:tcPr>
          <w:p w14:paraId="0D65EF7A"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r>
      <w:tr w:rsidR="00367D3B" w:rsidRPr="00DE2570" w14:paraId="2347EE36" w14:textId="77777777" w:rsidTr="00D160ED">
        <w:tc>
          <w:tcPr>
            <w:tcW w:w="7105" w:type="dxa"/>
          </w:tcPr>
          <w:p w14:paraId="2677D64B" w14:textId="7B166A13" w:rsidR="00367D3B" w:rsidRPr="00DE2570" w:rsidRDefault="00367D3B" w:rsidP="00367D3B">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Implementing new curricular strategies to improve student </w:t>
            </w:r>
          </w:p>
        </w:tc>
        <w:tc>
          <w:tcPr>
            <w:tcW w:w="810" w:type="dxa"/>
          </w:tcPr>
          <w:p w14:paraId="5E64B218"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c>
          <w:tcPr>
            <w:tcW w:w="715" w:type="dxa"/>
          </w:tcPr>
          <w:p w14:paraId="58111B0F"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r>
      <w:tr w:rsidR="00367D3B" w:rsidRPr="00DE2570" w14:paraId="06612F44" w14:textId="77777777" w:rsidTr="00D160ED">
        <w:tc>
          <w:tcPr>
            <w:tcW w:w="7105" w:type="dxa"/>
          </w:tcPr>
          <w:p w14:paraId="198A4657" w14:textId="5BBE6FFE" w:rsidR="00367D3B" w:rsidRPr="00DE2570" w:rsidRDefault="00367D3B"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Offering credit recovery and/or acceleration strategies</w:t>
            </w:r>
          </w:p>
        </w:tc>
        <w:tc>
          <w:tcPr>
            <w:tcW w:w="810" w:type="dxa"/>
          </w:tcPr>
          <w:p w14:paraId="68B93E56"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c>
          <w:tcPr>
            <w:tcW w:w="715" w:type="dxa"/>
          </w:tcPr>
          <w:p w14:paraId="25995511"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r>
      <w:tr w:rsidR="00367D3B" w:rsidRPr="00DE2570" w14:paraId="067F4009" w14:textId="77777777" w:rsidTr="00D160ED">
        <w:tc>
          <w:tcPr>
            <w:tcW w:w="7105" w:type="dxa"/>
          </w:tcPr>
          <w:p w14:paraId="57A8CA5D" w14:textId="77777777" w:rsidR="00367D3B" w:rsidRPr="00DE2570" w:rsidRDefault="00367D3B" w:rsidP="00D160ED">
            <w:pPr>
              <w:rPr>
                <w:rFonts w:ascii="Times New Roman" w:hAnsi="Times New Roman" w:cs="Times New Roman"/>
                <w:sz w:val="24"/>
                <w:szCs w:val="24"/>
              </w:rPr>
            </w:pPr>
            <w:r w:rsidRPr="00DE2570">
              <w:rPr>
                <w:rFonts w:ascii="Times New Roman" w:eastAsia="Times New Roman" w:hAnsi="Times New Roman" w:cs="Times New Roman"/>
                <w:sz w:val="24"/>
                <w:szCs w:val="24"/>
              </w:rPr>
              <w:t>Other (Please specify):</w:t>
            </w:r>
          </w:p>
        </w:tc>
        <w:tc>
          <w:tcPr>
            <w:tcW w:w="810" w:type="dxa"/>
          </w:tcPr>
          <w:p w14:paraId="016846AD"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c>
          <w:tcPr>
            <w:tcW w:w="715" w:type="dxa"/>
          </w:tcPr>
          <w:p w14:paraId="186C1C1D" w14:textId="77777777" w:rsidR="00367D3B" w:rsidRPr="00DE2570" w:rsidRDefault="00367D3B" w:rsidP="00D160ED">
            <w:pPr>
              <w:pStyle w:val="ListParagraph"/>
              <w:ind w:left="0"/>
              <w:rPr>
                <w:rFonts w:ascii="Times New Roman" w:eastAsia="Times New Roman" w:hAnsi="Times New Roman" w:cs="Times New Roman"/>
                <w:b/>
                <w:bCs/>
                <w:sz w:val="24"/>
                <w:szCs w:val="24"/>
              </w:rPr>
            </w:pPr>
          </w:p>
        </w:tc>
      </w:tr>
    </w:tbl>
    <w:p w14:paraId="51F0B045" w14:textId="77777777" w:rsidR="002D55F9" w:rsidRPr="00DE2570" w:rsidRDefault="002D55F9" w:rsidP="00ED549C">
      <w:pPr>
        <w:spacing w:after="0" w:line="240" w:lineRule="auto"/>
        <w:rPr>
          <w:rFonts w:ascii="Times New Roman" w:eastAsia="Times New Roman" w:hAnsi="Times New Roman" w:cs="Times New Roman"/>
          <w:sz w:val="24"/>
          <w:szCs w:val="24"/>
        </w:rPr>
      </w:pPr>
    </w:p>
    <w:p w14:paraId="7AF8A358" w14:textId="03355744" w:rsidR="28CA94D0" w:rsidRPr="00DE2570" w:rsidRDefault="28CA94D0" w:rsidP="28CA94D0">
      <w:pPr>
        <w:spacing w:after="0" w:line="240" w:lineRule="auto"/>
        <w:rPr>
          <w:rFonts w:ascii="Times New Roman" w:eastAsia="Times New Roman" w:hAnsi="Times New Roman" w:cs="Times New Roman"/>
          <w:sz w:val="24"/>
          <w:szCs w:val="24"/>
        </w:rPr>
      </w:pPr>
    </w:p>
    <w:p w14:paraId="188FA958" w14:textId="509111B0" w:rsidR="004E5F9B" w:rsidRPr="00DE2570" w:rsidRDefault="004E5F9B" w:rsidP="004E5F9B">
      <w:pPr>
        <w:spacing w:after="0" w:line="240" w:lineRule="auto"/>
        <w:rPr>
          <w:rFonts w:ascii="Times New Roman" w:eastAsia="Times New Roman" w:hAnsi="Times New Roman" w:cs="Times New Roman"/>
          <w:b/>
          <w:bCs/>
          <w:sz w:val="24"/>
          <w:szCs w:val="24"/>
        </w:rPr>
      </w:pPr>
      <w:bookmarkStart w:id="15" w:name="_Hlk155878943"/>
      <w:r w:rsidRPr="00DE2570">
        <w:rPr>
          <w:rFonts w:ascii="Times New Roman" w:eastAsia="Times New Roman" w:hAnsi="Times New Roman" w:cs="Times New Roman"/>
          <w:b/>
          <w:bCs/>
          <w:sz w:val="24"/>
          <w:szCs w:val="24"/>
          <w:highlight w:val="yellow"/>
        </w:rPr>
        <w:t xml:space="preserve">Part </w:t>
      </w:r>
      <w:r w:rsidR="00020559" w:rsidRPr="00DE2570">
        <w:rPr>
          <w:rFonts w:ascii="Times New Roman" w:eastAsia="Times New Roman" w:hAnsi="Times New Roman" w:cs="Times New Roman"/>
          <w:b/>
          <w:bCs/>
          <w:sz w:val="24"/>
          <w:szCs w:val="24"/>
          <w:highlight w:val="yellow"/>
        </w:rPr>
        <w:t>V</w:t>
      </w:r>
      <w:r w:rsidR="005721DF">
        <w:rPr>
          <w:rFonts w:ascii="Times New Roman" w:eastAsia="Times New Roman" w:hAnsi="Times New Roman" w:cs="Times New Roman"/>
          <w:b/>
          <w:bCs/>
          <w:sz w:val="24"/>
          <w:szCs w:val="24"/>
          <w:highlight w:val="yellow"/>
        </w:rPr>
        <w:t>II</w:t>
      </w:r>
      <w:r w:rsidRPr="00DE2570">
        <w:rPr>
          <w:rFonts w:ascii="Times New Roman" w:eastAsia="Times New Roman" w:hAnsi="Times New Roman" w:cs="Times New Roman"/>
          <w:b/>
          <w:bCs/>
          <w:sz w:val="24"/>
          <w:szCs w:val="24"/>
          <w:highlight w:val="yellow"/>
        </w:rPr>
        <w:t>: Allocation of ESSER Resources within SAU</w:t>
      </w:r>
    </w:p>
    <w:bookmarkEnd w:id="15"/>
    <w:p w14:paraId="35711512" w14:textId="77777777" w:rsidR="004E5F9B" w:rsidRPr="00DE2570" w:rsidRDefault="004E5F9B" w:rsidP="004E5F9B">
      <w:pPr>
        <w:spacing w:after="0" w:line="240" w:lineRule="auto"/>
        <w:rPr>
          <w:rFonts w:ascii="Times New Roman" w:eastAsia="Times New Roman" w:hAnsi="Times New Roman" w:cs="Times New Roman"/>
          <w:sz w:val="24"/>
          <w:szCs w:val="24"/>
        </w:rPr>
      </w:pPr>
    </w:p>
    <w:p w14:paraId="28D4A7F4" w14:textId="77777777" w:rsidR="008A27D0" w:rsidRPr="00DE2570" w:rsidRDefault="004E5F9B" w:rsidP="008A27D0">
      <w:pPr>
        <w:pStyle w:val="ListParagraph"/>
        <w:numPr>
          <w:ilvl w:val="0"/>
          <w:numId w:val="3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lastRenderedPageBreak/>
        <w:t xml:space="preserve">Did the SAU allocate some portion of ESSER funds to schools in </w:t>
      </w:r>
      <w:r w:rsidR="002018DD" w:rsidRPr="00DE2570">
        <w:rPr>
          <w:rFonts w:ascii="Times New Roman" w:eastAsia="Times New Roman" w:hAnsi="Times New Roman" w:cs="Times New Roman"/>
          <w:sz w:val="24"/>
          <w:szCs w:val="24"/>
        </w:rPr>
        <w:t>FY 2</w:t>
      </w:r>
      <w:r w:rsidR="122969C4" w:rsidRPr="00DE2570">
        <w:rPr>
          <w:rFonts w:ascii="Times New Roman" w:eastAsia="Times New Roman" w:hAnsi="Times New Roman" w:cs="Times New Roman"/>
          <w:sz w:val="24"/>
          <w:szCs w:val="24"/>
        </w:rPr>
        <w:t>3</w:t>
      </w:r>
      <w:r w:rsidR="002018DD" w:rsidRPr="00DE2570">
        <w:rPr>
          <w:rFonts w:ascii="Times New Roman" w:eastAsia="Times New Roman" w:hAnsi="Times New Roman" w:cs="Times New Roman"/>
          <w:sz w:val="24"/>
          <w:szCs w:val="24"/>
        </w:rPr>
        <w:t xml:space="preserve"> (July 1, 202</w:t>
      </w:r>
      <w:r w:rsidR="7169A12B" w:rsidRPr="00DE2570">
        <w:rPr>
          <w:rFonts w:ascii="Times New Roman" w:eastAsia="Times New Roman" w:hAnsi="Times New Roman" w:cs="Times New Roman"/>
          <w:sz w:val="24"/>
          <w:szCs w:val="24"/>
        </w:rPr>
        <w:t>2</w:t>
      </w:r>
      <w:r w:rsidR="002018DD" w:rsidRPr="00DE2570">
        <w:rPr>
          <w:rFonts w:ascii="Times New Roman" w:eastAsia="Times New Roman" w:hAnsi="Times New Roman" w:cs="Times New Roman"/>
          <w:sz w:val="24"/>
          <w:szCs w:val="24"/>
        </w:rPr>
        <w:t xml:space="preserve"> – June 30, 202</w:t>
      </w:r>
      <w:r w:rsidR="2F320476" w:rsidRPr="00DE2570">
        <w:rPr>
          <w:rFonts w:ascii="Times New Roman" w:eastAsia="Times New Roman" w:hAnsi="Times New Roman" w:cs="Times New Roman"/>
          <w:sz w:val="24"/>
          <w:szCs w:val="24"/>
        </w:rPr>
        <w:t>3</w:t>
      </w:r>
      <w:r w:rsidR="002018DD" w:rsidRPr="00DE2570">
        <w:rPr>
          <w:rFonts w:ascii="Times New Roman" w:eastAsia="Times New Roman" w:hAnsi="Times New Roman" w:cs="Times New Roman"/>
          <w:sz w:val="24"/>
          <w:szCs w:val="24"/>
        </w:rPr>
        <w:t xml:space="preserve">)? </w:t>
      </w:r>
      <w:r w:rsidR="008A27D0" w:rsidRPr="00DE2570">
        <w:rPr>
          <w:rFonts w:ascii="Times New Roman" w:eastAsia="Times New Roman" w:hAnsi="Times New Roman" w:cs="Times New Roman"/>
          <w:sz w:val="24"/>
          <w:szCs w:val="24"/>
        </w:rPr>
        <w:t>Mark ‘YES’ only if ESSER funds were expended on the activity. Otherwise mark ‘NO’.</w:t>
      </w:r>
    </w:p>
    <w:p w14:paraId="4B3EB99E" w14:textId="013C163C" w:rsidR="00E44217" w:rsidRPr="00DE2570" w:rsidRDefault="00E44217" w:rsidP="001A7D50">
      <w:pPr>
        <w:pStyle w:val="ListParagraph"/>
        <w:spacing w:after="0" w:line="240" w:lineRule="auto"/>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05"/>
        <w:gridCol w:w="810"/>
        <w:gridCol w:w="715"/>
      </w:tblGrid>
      <w:tr w:rsidR="00E44217" w:rsidRPr="00DE2570" w14:paraId="63631626" w14:textId="77777777" w:rsidTr="00F37755">
        <w:tc>
          <w:tcPr>
            <w:tcW w:w="7105" w:type="dxa"/>
            <w:shd w:val="clear" w:color="auto" w:fill="D9D9D9" w:themeFill="background1" w:themeFillShade="D9"/>
          </w:tcPr>
          <w:p w14:paraId="36B10A0B" w14:textId="26A1266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810" w:type="dxa"/>
            <w:shd w:val="clear" w:color="auto" w:fill="D9D9D9" w:themeFill="background1" w:themeFillShade="D9"/>
          </w:tcPr>
          <w:p w14:paraId="40DB0BBB" w14:textId="77777777" w:rsidR="00E44217" w:rsidRPr="00DE2570" w:rsidRDefault="00E44217"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Yes</w:t>
            </w:r>
          </w:p>
        </w:tc>
        <w:tc>
          <w:tcPr>
            <w:tcW w:w="715" w:type="dxa"/>
            <w:shd w:val="clear" w:color="auto" w:fill="D9D9D9" w:themeFill="background1" w:themeFillShade="D9"/>
          </w:tcPr>
          <w:p w14:paraId="2E5DE691" w14:textId="77777777" w:rsidR="00E44217" w:rsidRPr="00DE2570" w:rsidRDefault="00E44217"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No</w:t>
            </w:r>
          </w:p>
        </w:tc>
      </w:tr>
      <w:tr w:rsidR="00E44217" w:rsidRPr="00DE2570" w14:paraId="53FBC894" w14:textId="77777777" w:rsidTr="00D160ED">
        <w:tc>
          <w:tcPr>
            <w:tcW w:w="7105" w:type="dxa"/>
          </w:tcPr>
          <w:p w14:paraId="6B55A8F6" w14:textId="547A2DA9" w:rsidR="00E44217" w:rsidRPr="00DE2570" w:rsidRDefault="004A4BE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Flat amount per school or per pupil</w:t>
            </w:r>
          </w:p>
        </w:tc>
        <w:tc>
          <w:tcPr>
            <w:tcW w:w="810" w:type="dxa"/>
          </w:tcPr>
          <w:p w14:paraId="503FDA8E"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715" w:type="dxa"/>
          </w:tcPr>
          <w:p w14:paraId="3CB056B9"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r>
      <w:tr w:rsidR="00E44217" w:rsidRPr="00DE2570" w14:paraId="5C86BCCC" w14:textId="77777777" w:rsidTr="00D160ED">
        <w:tc>
          <w:tcPr>
            <w:tcW w:w="7105" w:type="dxa"/>
          </w:tcPr>
          <w:p w14:paraId="7D4AB9A4" w14:textId="524D3757" w:rsidR="00E44217" w:rsidRPr="00DE2570" w:rsidRDefault="004A4BE1"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Number or proportion of students at the school with specific curricular needs, such as students with disabilities or English language learners</w:t>
            </w:r>
          </w:p>
        </w:tc>
        <w:tc>
          <w:tcPr>
            <w:tcW w:w="810" w:type="dxa"/>
          </w:tcPr>
          <w:p w14:paraId="36C0CDA7"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715" w:type="dxa"/>
          </w:tcPr>
          <w:p w14:paraId="1D9E49ED"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r>
      <w:tr w:rsidR="00E44217" w:rsidRPr="00DE2570" w14:paraId="17F5EDD2" w14:textId="77777777" w:rsidTr="00D160ED">
        <w:tc>
          <w:tcPr>
            <w:tcW w:w="7105" w:type="dxa"/>
          </w:tcPr>
          <w:p w14:paraId="3805C4B0" w14:textId="060C10CD" w:rsidR="00E44217" w:rsidRPr="00DE2570" w:rsidRDefault="004A4BE1" w:rsidP="004A4BE1">
            <w:pPr>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 xml:space="preserve">Number or proportion of students at the school who are eligible for Free or Reduced-Price Lunch and/or other indicators of low-income background </w:t>
            </w:r>
          </w:p>
        </w:tc>
        <w:tc>
          <w:tcPr>
            <w:tcW w:w="810" w:type="dxa"/>
          </w:tcPr>
          <w:p w14:paraId="505760F7"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715" w:type="dxa"/>
          </w:tcPr>
          <w:p w14:paraId="432FB314"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r>
      <w:tr w:rsidR="00E44217" w:rsidRPr="00DE2570" w14:paraId="73151644" w14:textId="77777777" w:rsidTr="00D160ED">
        <w:tc>
          <w:tcPr>
            <w:tcW w:w="7105" w:type="dxa"/>
          </w:tcPr>
          <w:p w14:paraId="50B145D0" w14:textId="29243266" w:rsidR="00E44217" w:rsidRPr="00DE2570" w:rsidRDefault="004B03AD"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Measure(s) of lost instructional time (“learning loss”)</w:t>
            </w:r>
          </w:p>
        </w:tc>
        <w:tc>
          <w:tcPr>
            <w:tcW w:w="810" w:type="dxa"/>
          </w:tcPr>
          <w:p w14:paraId="3BD02311"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715" w:type="dxa"/>
          </w:tcPr>
          <w:p w14:paraId="3ADE093C"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r>
      <w:tr w:rsidR="00E44217" w:rsidRPr="00DE2570" w14:paraId="7BD52C4B" w14:textId="77777777" w:rsidTr="00D160ED">
        <w:tc>
          <w:tcPr>
            <w:tcW w:w="7105" w:type="dxa"/>
          </w:tcPr>
          <w:p w14:paraId="0B0415E2" w14:textId="56C66BE3" w:rsidR="00E44217" w:rsidRPr="00DE2570" w:rsidRDefault="004B03AD"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Stakeholder or community input</w:t>
            </w:r>
          </w:p>
        </w:tc>
        <w:tc>
          <w:tcPr>
            <w:tcW w:w="810" w:type="dxa"/>
          </w:tcPr>
          <w:p w14:paraId="36C83739"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715" w:type="dxa"/>
          </w:tcPr>
          <w:p w14:paraId="39FB616C"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r>
      <w:tr w:rsidR="00E44217" w:rsidRPr="00DE2570" w14:paraId="10EF9636" w14:textId="77777777" w:rsidTr="00D160ED">
        <w:tc>
          <w:tcPr>
            <w:tcW w:w="7105" w:type="dxa"/>
          </w:tcPr>
          <w:p w14:paraId="3C114510" w14:textId="73F7BA7D" w:rsidR="00E44217" w:rsidRPr="00DE2570" w:rsidRDefault="004B03AD"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Title I status</w:t>
            </w:r>
          </w:p>
        </w:tc>
        <w:tc>
          <w:tcPr>
            <w:tcW w:w="810" w:type="dxa"/>
          </w:tcPr>
          <w:p w14:paraId="7D934E8D"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715" w:type="dxa"/>
          </w:tcPr>
          <w:p w14:paraId="17396BF7"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r>
      <w:tr w:rsidR="00E44217" w:rsidRPr="00DE2570" w14:paraId="327D42F8" w14:textId="77777777" w:rsidTr="00D160ED">
        <w:tc>
          <w:tcPr>
            <w:tcW w:w="7105" w:type="dxa"/>
          </w:tcPr>
          <w:p w14:paraId="526240ED" w14:textId="4F895A75" w:rsidR="00E44217" w:rsidRPr="00DE2570" w:rsidRDefault="004B03AD" w:rsidP="00D160ED">
            <w:pPr>
              <w:pStyle w:val="ListParagraph"/>
              <w:ind w:left="0"/>
              <w:rPr>
                <w:rFonts w:ascii="Times New Roman" w:eastAsia="Times New Roman" w:hAnsi="Times New Roman" w:cs="Times New Roman"/>
                <w:b/>
                <w:bCs/>
                <w:sz w:val="24"/>
                <w:szCs w:val="24"/>
              </w:rPr>
            </w:pPr>
            <w:r w:rsidRPr="00DE2570">
              <w:rPr>
                <w:rFonts w:ascii="Times New Roman" w:eastAsia="Times New Roman" w:hAnsi="Times New Roman" w:cs="Times New Roman"/>
                <w:sz w:val="24"/>
                <w:szCs w:val="24"/>
              </w:rPr>
              <w:t>Other data</w:t>
            </w:r>
          </w:p>
        </w:tc>
        <w:tc>
          <w:tcPr>
            <w:tcW w:w="810" w:type="dxa"/>
          </w:tcPr>
          <w:p w14:paraId="1E619D7D"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715" w:type="dxa"/>
          </w:tcPr>
          <w:p w14:paraId="21E392A3"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r>
      <w:tr w:rsidR="00E44217" w:rsidRPr="00DE2570" w14:paraId="4F6C4460" w14:textId="77777777" w:rsidTr="00D160ED">
        <w:tc>
          <w:tcPr>
            <w:tcW w:w="7105" w:type="dxa"/>
          </w:tcPr>
          <w:p w14:paraId="0B2CE9E3" w14:textId="77777777" w:rsidR="00E44217" w:rsidRDefault="00E44217" w:rsidP="004B03AD">
            <w:p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Other (Please specify):</w:t>
            </w:r>
          </w:p>
          <w:p w14:paraId="78978D02" w14:textId="75D86F26" w:rsidR="00976C6E" w:rsidRPr="00DE2570" w:rsidRDefault="00976C6E" w:rsidP="004B03AD">
            <w:pPr>
              <w:rPr>
                <w:rFonts w:ascii="Times New Roman" w:hAnsi="Times New Roman" w:cs="Times New Roman"/>
                <w:sz w:val="24"/>
                <w:szCs w:val="24"/>
              </w:rPr>
            </w:pPr>
          </w:p>
        </w:tc>
        <w:tc>
          <w:tcPr>
            <w:tcW w:w="810" w:type="dxa"/>
          </w:tcPr>
          <w:p w14:paraId="69097B36"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c>
          <w:tcPr>
            <w:tcW w:w="715" w:type="dxa"/>
          </w:tcPr>
          <w:p w14:paraId="2BC8BFA1" w14:textId="77777777" w:rsidR="00E44217" w:rsidRPr="00DE2570" w:rsidRDefault="00E44217" w:rsidP="00D160ED">
            <w:pPr>
              <w:pStyle w:val="ListParagraph"/>
              <w:ind w:left="0"/>
              <w:rPr>
                <w:rFonts w:ascii="Times New Roman" w:eastAsia="Times New Roman" w:hAnsi="Times New Roman" w:cs="Times New Roman"/>
                <w:b/>
                <w:bCs/>
                <w:sz w:val="24"/>
                <w:szCs w:val="24"/>
              </w:rPr>
            </w:pPr>
          </w:p>
        </w:tc>
      </w:tr>
    </w:tbl>
    <w:p w14:paraId="47B27A08" w14:textId="728FC2C9" w:rsidR="00E44217" w:rsidRDefault="00E44217" w:rsidP="00E44217">
      <w:pPr>
        <w:spacing w:after="0" w:line="240" w:lineRule="auto"/>
        <w:rPr>
          <w:rFonts w:ascii="Times New Roman" w:eastAsia="Times New Roman" w:hAnsi="Times New Roman" w:cs="Times New Roman"/>
          <w:sz w:val="24"/>
          <w:szCs w:val="24"/>
        </w:rPr>
      </w:pPr>
    </w:p>
    <w:p w14:paraId="1C92160B" w14:textId="521BAED0" w:rsidR="00AB1D7D" w:rsidRPr="00DE2570" w:rsidRDefault="00AB1D7D" w:rsidP="00AB1D7D">
      <w:pPr>
        <w:spacing w:after="0" w:line="240" w:lineRule="auto"/>
        <w:rPr>
          <w:rFonts w:ascii="Times New Roman" w:eastAsia="Times New Roman" w:hAnsi="Times New Roman" w:cs="Times New Roman"/>
          <w:b/>
          <w:bCs/>
          <w:sz w:val="24"/>
          <w:szCs w:val="24"/>
        </w:rPr>
      </w:pPr>
      <w:bookmarkStart w:id="16" w:name="_Hlk155883195"/>
      <w:r>
        <w:rPr>
          <w:rFonts w:ascii="Times New Roman" w:eastAsia="Times New Roman" w:hAnsi="Times New Roman" w:cs="Times New Roman"/>
          <w:b/>
          <w:bCs/>
          <w:noProof/>
          <w:sz w:val="24"/>
          <w:szCs w:val="24"/>
        </w:rPr>
        <mc:AlternateContent>
          <mc:Choice Requires="wps">
            <w:drawing>
              <wp:anchor distT="0" distB="0" distL="114300" distR="114300" simplePos="0" relativeHeight="251661314" behindDoc="1" locked="0" layoutInCell="1" allowOverlap="1" wp14:anchorId="2B64541A" wp14:editId="2022DF6F">
                <wp:simplePos x="0" y="0"/>
                <wp:positionH relativeFrom="column">
                  <wp:posOffset>-152400</wp:posOffset>
                </wp:positionH>
                <wp:positionV relativeFrom="paragraph">
                  <wp:posOffset>52705</wp:posOffset>
                </wp:positionV>
                <wp:extent cx="6219825" cy="5067300"/>
                <wp:effectExtent l="0" t="0" r="28575" b="19050"/>
                <wp:wrapNone/>
                <wp:docPr id="1130959969" name="Rectangle 1"/>
                <wp:cNvGraphicFramePr/>
                <a:graphic xmlns:a="http://schemas.openxmlformats.org/drawingml/2006/main">
                  <a:graphicData uri="http://schemas.microsoft.com/office/word/2010/wordprocessingShape">
                    <wps:wsp>
                      <wps:cNvSpPr/>
                      <wps:spPr>
                        <a:xfrm>
                          <a:off x="0" y="0"/>
                          <a:ext cx="6219825" cy="5067300"/>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CFF44" id="Rectangle 1" o:spid="_x0000_s1026" style="position:absolute;margin-left:-12pt;margin-top:4.15pt;width:489.75pt;height:399pt;z-index:-2516551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" fillcolor="#deeaf6 [664]" strokecolor="#deeaf6 [664]" strokeweight="1pt"/>
            </w:pict>
          </mc:Fallback>
        </mc:AlternateContent>
      </w:r>
    </w:p>
    <w:p w14:paraId="66D5FF1F" w14:textId="2A6F7F18" w:rsidR="00207624" w:rsidRDefault="00207624" w:rsidP="00207624">
      <w:pPr>
        <w:spacing w:after="0"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 xml:space="preserve">This section will be pre-populated with the October 1, </w:t>
      </w:r>
      <w:proofErr w:type="gramStart"/>
      <w:r>
        <w:rPr>
          <w:rFonts w:ascii="Times New Roman" w:hAnsi="Times New Roman" w:cs="Times New Roman"/>
          <w:b/>
          <w:bCs/>
          <w:sz w:val="24"/>
          <w:szCs w:val="24"/>
          <w:highlight w:val="yellow"/>
        </w:rPr>
        <w:t>2022</w:t>
      </w:r>
      <w:proofErr w:type="gramEnd"/>
      <w:r>
        <w:rPr>
          <w:rFonts w:ascii="Times New Roman" w:hAnsi="Times New Roman" w:cs="Times New Roman"/>
          <w:b/>
          <w:bCs/>
          <w:sz w:val="24"/>
          <w:szCs w:val="24"/>
          <w:highlight w:val="yellow"/>
        </w:rPr>
        <w:t xml:space="preserve"> certified data from NEO. </w:t>
      </w:r>
    </w:p>
    <w:p w14:paraId="3DBE5B4D" w14:textId="77777777" w:rsidR="00AB1D7D" w:rsidRDefault="00AB1D7D" w:rsidP="005721DF">
      <w:pPr>
        <w:spacing w:after="0" w:line="240" w:lineRule="auto"/>
        <w:rPr>
          <w:rFonts w:ascii="Times New Roman" w:eastAsia="Times New Roman" w:hAnsi="Times New Roman" w:cs="Times New Roman"/>
          <w:b/>
          <w:bCs/>
          <w:sz w:val="24"/>
          <w:szCs w:val="24"/>
          <w:highlight w:val="yellow"/>
        </w:rPr>
      </w:pPr>
    </w:p>
    <w:p w14:paraId="1F53EED2" w14:textId="6A724B44" w:rsidR="005721DF" w:rsidRPr="00AB1D7D" w:rsidRDefault="005721DF" w:rsidP="005721DF">
      <w:pPr>
        <w:spacing w:after="0" w:line="240" w:lineRule="auto"/>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Part VIII: Full-Time Equivalent (FTE) Positions</w:t>
      </w:r>
    </w:p>
    <w:bookmarkEnd w:id="16"/>
    <w:p w14:paraId="71FDBACA" w14:textId="77777777" w:rsidR="005721DF" w:rsidRPr="00AB1D7D" w:rsidRDefault="005721DF" w:rsidP="005721DF">
      <w:pPr>
        <w:spacing w:after="0" w:line="240" w:lineRule="auto"/>
        <w:rPr>
          <w:rFonts w:ascii="Times New Roman" w:eastAsia="Times New Roman" w:hAnsi="Times New Roman" w:cs="Times New Roman"/>
          <w:b/>
          <w:bCs/>
          <w:strike/>
          <w:sz w:val="24"/>
          <w:szCs w:val="24"/>
          <w:highlight w:val="yellow"/>
        </w:rPr>
      </w:pPr>
    </w:p>
    <w:p w14:paraId="2DF3C2AE" w14:textId="77777777" w:rsidR="005721DF" w:rsidRPr="00AB1D7D" w:rsidRDefault="005721DF" w:rsidP="005721DF">
      <w:pPr>
        <w:spacing w:after="0" w:line="240" w:lineRule="auto"/>
        <w:rPr>
          <w:rFonts w:ascii="Times New Roman" w:eastAsia="Times New Roman" w:hAnsi="Times New Roman" w:cs="Times New Roman"/>
          <w:strike/>
          <w:sz w:val="24"/>
          <w:szCs w:val="24"/>
          <w:highlight w:val="yellow"/>
        </w:rPr>
      </w:pPr>
      <w:r w:rsidRPr="00AB1D7D">
        <w:rPr>
          <w:rFonts w:ascii="Times New Roman" w:eastAsia="Times New Roman" w:hAnsi="Times New Roman" w:cs="Times New Roman"/>
          <w:strike/>
          <w:sz w:val="24"/>
          <w:szCs w:val="24"/>
        </w:rPr>
        <w:t xml:space="preserve">Provide the number of full-time equivalent (FTE) positions. </w:t>
      </w:r>
    </w:p>
    <w:p w14:paraId="7B806B3E" w14:textId="56B44CF9" w:rsidR="005721DF" w:rsidRPr="00AB1D7D" w:rsidRDefault="005721DF" w:rsidP="005721DF">
      <w:pPr>
        <w:pStyle w:val="ListParagraph"/>
        <w:numPr>
          <w:ilvl w:val="0"/>
          <w:numId w:val="16"/>
        </w:numPr>
        <w:spacing w:after="0" w:line="240" w:lineRule="auto"/>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Full-Time Equivalent (FTE)</w:t>
      </w:r>
      <w:r w:rsidRPr="00AB1D7D">
        <w:rPr>
          <w:rFonts w:ascii="Times New Roman" w:eastAsia="Times New Roman" w:hAnsi="Times New Roman" w:cs="Times New Roman"/>
          <w:strike/>
          <w:sz w:val="24"/>
          <w:szCs w:val="24"/>
        </w:rPr>
        <w:t xml:space="preserve"> is the amount of time per week spent on an activity divided by the amount of time per week normally considered as full-time for that activity. </w:t>
      </w:r>
      <w:r w:rsidRPr="00AB1D7D">
        <w:rPr>
          <w:rFonts w:ascii="Times New Roman" w:eastAsia="Times New Roman" w:hAnsi="Times New Roman" w:cs="Times New Roman"/>
          <w:b/>
          <w:bCs/>
          <w:strike/>
          <w:sz w:val="24"/>
          <w:szCs w:val="24"/>
        </w:rPr>
        <w:t>FTE should be expressed as a decimal to the nearest tenth.</w:t>
      </w:r>
      <w:r w:rsidRPr="00AB1D7D">
        <w:rPr>
          <w:rFonts w:ascii="Times New Roman" w:eastAsia="Times New Roman" w:hAnsi="Times New Roman" w:cs="Times New Roman"/>
          <w:strike/>
          <w:sz w:val="24"/>
          <w:szCs w:val="24"/>
        </w:rPr>
        <w:t xml:space="preserve"> </w:t>
      </w:r>
    </w:p>
    <w:p w14:paraId="089F2828" w14:textId="3E4DD285" w:rsidR="005721DF" w:rsidRPr="00AB1D7D" w:rsidRDefault="005721DF" w:rsidP="005721DF">
      <w:pPr>
        <w:pStyle w:val="ListParagraph"/>
        <w:numPr>
          <w:ilvl w:val="0"/>
          <w:numId w:val="16"/>
        </w:numPr>
        <w:spacing w:after="0" w:line="240" w:lineRule="auto"/>
        <w:rPr>
          <w:rFonts w:ascii="Times New Roman" w:eastAsia="Times New Roman" w:hAnsi="Times New Roman" w:cs="Times New Roman"/>
          <w:b/>
          <w:bCs/>
          <w:strike/>
          <w:sz w:val="24"/>
          <w:szCs w:val="24"/>
        </w:rPr>
      </w:pPr>
      <w:r w:rsidRPr="00AB1D7D">
        <w:rPr>
          <w:rFonts w:ascii="Times New Roman" w:eastAsia="Times New Roman" w:hAnsi="Times New Roman" w:cs="Times New Roman"/>
          <w:strike/>
          <w:sz w:val="24"/>
          <w:szCs w:val="24"/>
        </w:rPr>
        <w:t>The number of FTE positions includes all staff regardless of whether the position is funded by Federal, State, local, or other funds—and equals the sum of the number of full-time positions plus the full-time equivalent of the number of part-time positions.</w:t>
      </w:r>
    </w:p>
    <w:p w14:paraId="5CD4391B" w14:textId="77777777" w:rsidR="005721DF" w:rsidRPr="00AB1D7D" w:rsidRDefault="005721DF" w:rsidP="005721DF">
      <w:pPr>
        <w:spacing w:after="0" w:line="240" w:lineRule="auto"/>
        <w:rPr>
          <w:rFonts w:ascii="Times New Roman" w:eastAsia="Times New Roman" w:hAnsi="Times New Roman" w:cs="Times New Roman"/>
          <w:strike/>
          <w:sz w:val="24"/>
          <w:szCs w:val="24"/>
        </w:rPr>
      </w:pPr>
    </w:p>
    <w:p w14:paraId="549FB1F3" w14:textId="26CCE839" w:rsidR="005721DF" w:rsidRPr="00AB1D7D" w:rsidRDefault="005721DF" w:rsidP="005721DF">
      <w:pPr>
        <w:spacing w:after="0" w:line="240" w:lineRule="auto"/>
        <w:rPr>
          <w:rFonts w:ascii="Times New Roman" w:eastAsia="Times New Roman" w:hAnsi="Times New Roman" w:cs="Times New Roman"/>
          <w:strike/>
          <w:sz w:val="24"/>
          <w:szCs w:val="24"/>
        </w:rPr>
      </w:pPr>
      <w:r w:rsidRPr="00AB1D7D">
        <w:rPr>
          <w:rFonts w:ascii="Times New Roman" w:eastAsia="Times New Roman" w:hAnsi="Times New Roman" w:cs="Times New Roman"/>
          <w:strike/>
          <w:sz w:val="24"/>
          <w:szCs w:val="24"/>
        </w:rPr>
        <w:t>To calculate the number of FTE staff members in each category, determine the number of hours that each staff member in that category works in a week. Add these numbers together and divide the total by the number of hours that represents "full time" to get the FTE number for that staff category.</w:t>
      </w:r>
    </w:p>
    <w:p w14:paraId="0D7A9BC2" w14:textId="34BDDAE9" w:rsidR="005721DF" w:rsidRPr="00AB1D7D" w:rsidRDefault="005721DF" w:rsidP="005721DF">
      <w:pPr>
        <w:spacing w:after="0" w:line="240" w:lineRule="auto"/>
        <w:rPr>
          <w:rFonts w:ascii="Times New Roman" w:eastAsia="Times New Roman" w:hAnsi="Times New Roman" w:cs="Times New Roman"/>
          <w:strike/>
          <w:sz w:val="24"/>
          <w:szCs w:val="24"/>
        </w:rPr>
      </w:pPr>
    </w:p>
    <w:tbl>
      <w:tblPr>
        <w:tblStyle w:val="TableGrid"/>
        <w:tblW w:w="0" w:type="auto"/>
        <w:tblLayout w:type="fixed"/>
        <w:tblLook w:val="06A0" w:firstRow="1" w:lastRow="0" w:firstColumn="1" w:lastColumn="0" w:noHBand="1" w:noVBand="1"/>
      </w:tblPr>
      <w:tblGrid>
        <w:gridCol w:w="1410"/>
        <w:gridCol w:w="7688"/>
      </w:tblGrid>
      <w:tr w:rsidR="005721DF" w:rsidRPr="00AB1D7D" w14:paraId="32FFFDFB" w14:textId="77777777">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62B35" w14:textId="406E6E52" w:rsidR="005721DF" w:rsidRPr="00AB1D7D" w:rsidRDefault="005721DF">
            <w:pPr>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Example:</w:t>
            </w:r>
          </w:p>
        </w:tc>
        <w:tc>
          <w:tcPr>
            <w:tcW w:w="76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A45FE6" w14:textId="77777777" w:rsidR="005721DF" w:rsidRPr="00AB1D7D" w:rsidRDefault="005721DF">
            <w:pPr>
              <w:rPr>
                <w:rFonts w:ascii="Times New Roman" w:eastAsia="Times New Roman" w:hAnsi="Times New Roman" w:cs="Times New Roman"/>
                <w:strike/>
                <w:sz w:val="24"/>
                <w:szCs w:val="24"/>
              </w:rPr>
            </w:pPr>
            <w:r w:rsidRPr="00AB1D7D">
              <w:rPr>
                <w:rFonts w:ascii="Times New Roman" w:eastAsia="Times New Roman" w:hAnsi="Times New Roman" w:cs="Times New Roman"/>
                <w:strike/>
                <w:sz w:val="24"/>
                <w:szCs w:val="24"/>
              </w:rPr>
              <w:t>35-hour week = 1.0 FTE</w:t>
            </w:r>
            <w:r w:rsidRPr="00AB1D7D">
              <w:rPr>
                <w:rFonts w:ascii="Times New Roman" w:hAnsi="Times New Roman" w:cs="Times New Roman"/>
                <w:strike/>
                <w:sz w:val="24"/>
                <w:szCs w:val="24"/>
              </w:rPr>
              <w:br/>
            </w:r>
            <w:r w:rsidRPr="00AB1D7D">
              <w:rPr>
                <w:rFonts w:ascii="Times New Roman" w:eastAsia="Times New Roman" w:hAnsi="Times New Roman" w:cs="Times New Roman"/>
                <w:strike/>
                <w:sz w:val="24"/>
                <w:szCs w:val="24"/>
              </w:rPr>
              <w:t xml:space="preserve"> 7 educational technicians each work 10 hours per week</w:t>
            </w:r>
            <w:r w:rsidRPr="00AB1D7D">
              <w:rPr>
                <w:rFonts w:ascii="Times New Roman" w:hAnsi="Times New Roman" w:cs="Times New Roman"/>
                <w:strike/>
                <w:sz w:val="24"/>
                <w:szCs w:val="24"/>
              </w:rPr>
              <w:br/>
            </w:r>
            <w:r w:rsidRPr="00AB1D7D">
              <w:rPr>
                <w:rFonts w:ascii="Times New Roman" w:eastAsia="Times New Roman" w:hAnsi="Times New Roman" w:cs="Times New Roman"/>
                <w:strike/>
                <w:sz w:val="24"/>
                <w:szCs w:val="24"/>
              </w:rPr>
              <w:t xml:space="preserve"> total number of hours worked is 7 ed techs X 10 hours = 70 hours</w:t>
            </w:r>
            <w:r w:rsidRPr="00AB1D7D">
              <w:rPr>
                <w:rFonts w:ascii="Times New Roman" w:hAnsi="Times New Roman" w:cs="Times New Roman"/>
                <w:strike/>
                <w:sz w:val="24"/>
                <w:szCs w:val="24"/>
              </w:rPr>
              <w:br/>
            </w:r>
            <w:r w:rsidRPr="00AB1D7D">
              <w:rPr>
                <w:rFonts w:ascii="Times New Roman" w:eastAsia="Times New Roman" w:hAnsi="Times New Roman" w:cs="Times New Roman"/>
                <w:strike/>
                <w:sz w:val="24"/>
                <w:szCs w:val="24"/>
              </w:rPr>
              <w:t xml:space="preserve"> 70 hours / 35 hours = 2.0 FTE for educational technicians</w:t>
            </w:r>
          </w:p>
        </w:tc>
      </w:tr>
    </w:tbl>
    <w:p w14:paraId="21BF50BD" w14:textId="03CBCD26" w:rsidR="005721DF" w:rsidRPr="00AB1D7D" w:rsidRDefault="005721DF" w:rsidP="005721DF">
      <w:pPr>
        <w:spacing w:after="0" w:line="240" w:lineRule="auto"/>
        <w:rPr>
          <w:rFonts w:ascii="Times New Roman" w:eastAsia="Times New Roman" w:hAnsi="Times New Roman" w:cs="Times New Roman"/>
          <w:strike/>
          <w:sz w:val="24"/>
          <w:szCs w:val="24"/>
        </w:rPr>
      </w:pPr>
    </w:p>
    <w:p w14:paraId="0158FDE5" w14:textId="1097F912" w:rsidR="005721DF" w:rsidRPr="00AB1D7D" w:rsidRDefault="005721DF" w:rsidP="005721DF">
      <w:pPr>
        <w:pStyle w:val="ListParagraph"/>
        <w:numPr>
          <w:ilvl w:val="0"/>
          <w:numId w:val="15"/>
        </w:numPr>
        <w:spacing w:before="240" w:after="0" w:line="240" w:lineRule="auto"/>
        <w:rPr>
          <w:rFonts w:ascii="Times New Roman" w:eastAsia="Times New Roman" w:hAnsi="Times New Roman" w:cs="Times New Roman"/>
          <w:strike/>
          <w:sz w:val="24"/>
          <w:szCs w:val="24"/>
        </w:rPr>
      </w:pPr>
      <w:r w:rsidRPr="00AB1D7D">
        <w:rPr>
          <w:rFonts w:ascii="Times New Roman" w:eastAsia="Times New Roman" w:hAnsi="Times New Roman" w:cs="Times New Roman"/>
          <w:strike/>
          <w:sz w:val="24"/>
          <w:szCs w:val="24"/>
        </w:rPr>
        <w:t xml:space="preserve">Provide the number of </w:t>
      </w:r>
      <w:r w:rsidRPr="00AB1D7D">
        <w:rPr>
          <w:rFonts w:ascii="Times New Roman" w:eastAsia="Times New Roman" w:hAnsi="Times New Roman" w:cs="Times New Roman"/>
          <w:b/>
          <w:bCs/>
          <w:strike/>
          <w:sz w:val="24"/>
          <w:szCs w:val="24"/>
        </w:rPr>
        <w:t>FTE</w:t>
      </w:r>
      <w:r w:rsidRPr="00AB1D7D">
        <w:rPr>
          <w:rFonts w:ascii="Times New Roman" w:eastAsia="Times New Roman" w:hAnsi="Times New Roman" w:cs="Times New Roman"/>
          <w:i/>
          <w:iCs/>
          <w:strike/>
          <w:sz w:val="24"/>
          <w:szCs w:val="24"/>
        </w:rPr>
        <w:t xml:space="preserve"> (expressed as a decimal to the nearest tenth</w:t>
      </w:r>
      <w:r w:rsidRPr="00AB1D7D">
        <w:rPr>
          <w:rFonts w:ascii="Times New Roman" w:eastAsia="Times New Roman" w:hAnsi="Times New Roman" w:cs="Times New Roman"/>
          <w:b/>
          <w:bCs/>
          <w:strike/>
          <w:sz w:val="24"/>
          <w:szCs w:val="24"/>
        </w:rPr>
        <w:t>)</w:t>
      </w:r>
      <w:r w:rsidR="00645DC9" w:rsidRPr="00AB1D7D">
        <w:rPr>
          <w:rFonts w:ascii="Times New Roman" w:eastAsia="Times New Roman" w:hAnsi="Times New Roman" w:cs="Times New Roman"/>
          <w:b/>
          <w:bCs/>
          <w:strike/>
          <w:sz w:val="24"/>
          <w:szCs w:val="24"/>
        </w:rPr>
        <w:t xml:space="preserve"> </w:t>
      </w:r>
      <w:r w:rsidR="00645DC9" w:rsidRPr="00AB1D7D">
        <w:rPr>
          <w:rFonts w:ascii="Times New Roman" w:eastAsia="Times New Roman" w:hAnsi="Times New Roman" w:cs="Times New Roman"/>
          <w:strike/>
          <w:sz w:val="24"/>
          <w:szCs w:val="24"/>
        </w:rPr>
        <w:t>regardless of whether the position is funded by Federal, State, local, or other funds</w:t>
      </w:r>
      <w:r w:rsidRPr="00AB1D7D">
        <w:rPr>
          <w:rFonts w:ascii="Times New Roman" w:eastAsia="Times New Roman" w:hAnsi="Times New Roman" w:cs="Times New Roman"/>
          <w:strike/>
          <w:sz w:val="24"/>
          <w:szCs w:val="24"/>
        </w:rPr>
        <w:t xml:space="preserve"> for the </w:t>
      </w:r>
      <w:r w:rsidRPr="00AB1D7D">
        <w:rPr>
          <w:rFonts w:ascii="Times New Roman" w:eastAsia="Times New Roman" w:hAnsi="Times New Roman" w:cs="Times New Roman"/>
          <w:b/>
          <w:bCs/>
          <w:strike/>
          <w:sz w:val="24"/>
          <w:szCs w:val="24"/>
        </w:rPr>
        <w:t>SAU</w:t>
      </w:r>
      <w:r w:rsidRPr="00AB1D7D">
        <w:rPr>
          <w:rFonts w:ascii="Times New Roman" w:eastAsia="Times New Roman" w:hAnsi="Times New Roman" w:cs="Times New Roman"/>
          <w:strike/>
          <w:sz w:val="24"/>
          <w:szCs w:val="24"/>
        </w:rPr>
        <w:t xml:space="preserve"> as of:</w:t>
      </w:r>
    </w:p>
    <w:p w14:paraId="4E10E25A" w14:textId="3AC39617" w:rsidR="005721DF" w:rsidRPr="00AB1D7D" w:rsidRDefault="005721DF" w:rsidP="005721DF">
      <w:pPr>
        <w:spacing w:after="0" w:line="240" w:lineRule="auto"/>
        <w:rPr>
          <w:rFonts w:ascii="Times New Roman" w:eastAsia="Times New Roman" w:hAnsi="Times New Roman" w:cs="Times New Roman"/>
          <w:strike/>
          <w:sz w:val="24"/>
          <w:szCs w:val="24"/>
        </w:rPr>
      </w:pPr>
    </w:p>
    <w:tbl>
      <w:tblPr>
        <w:tblStyle w:val="TableGrid"/>
        <w:tblW w:w="9445" w:type="dxa"/>
        <w:tblLayout w:type="fixed"/>
        <w:tblLook w:val="06A0" w:firstRow="1" w:lastRow="0" w:firstColumn="1" w:lastColumn="0" w:noHBand="1" w:noVBand="1"/>
      </w:tblPr>
      <w:tblGrid>
        <w:gridCol w:w="1349"/>
        <w:gridCol w:w="113"/>
        <w:gridCol w:w="1236"/>
        <w:gridCol w:w="227"/>
        <w:gridCol w:w="1122"/>
        <w:gridCol w:w="341"/>
        <w:gridCol w:w="1009"/>
        <w:gridCol w:w="453"/>
        <w:gridCol w:w="896"/>
        <w:gridCol w:w="567"/>
        <w:gridCol w:w="782"/>
        <w:gridCol w:w="681"/>
        <w:gridCol w:w="669"/>
      </w:tblGrid>
      <w:tr w:rsidR="005721DF" w:rsidRPr="00AB1D7D" w14:paraId="38AB461A" w14:textId="3F846922" w:rsidTr="00AB1D7D">
        <w:trPr>
          <w:trHeight w:val="313"/>
        </w:trPr>
        <w:tc>
          <w:tcPr>
            <w:tcW w:w="1349" w:type="dxa"/>
            <w:shd w:val="clear" w:color="auto" w:fill="D0CECE" w:themeFill="background2" w:themeFillShade="E6"/>
          </w:tcPr>
          <w:p w14:paraId="78C87E52" w14:textId="77777777" w:rsidR="005721DF" w:rsidRPr="00AB1D7D" w:rsidRDefault="005721DF" w:rsidP="005721DF">
            <w:pPr>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10/1/2018</w:t>
            </w:r>
          </w:p>
        </w:tc>
        <w:tc>
          <w:tcPr>
            <w:tcW w:w="1349" w:type="dxa"/>
            <w:gridSpan w:val="2"/>
            <w:shd w:val="clear" w:color="auto" w:fill="D0CECE" w:themeFill="background2" w:themeFillShade="E6"/>
          </w:tcPr>
          <w:p w14:paraId="3EA2FD1C" w14:textId="77777777" w:rsidR="005721DF" w:rsidRPr="00AB1D7D" w:rsidRDefault="005721DF" w:rsidP="005721DF">
            <w:pPr>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10/1/2019</w:t>
            </w:r>
          </w:p>
        </w:tc>
        <w:tc>
          <w:tcPr>
            <w:tcW w:w="1349" w:type="dxa"/>
            <w:gridSpan w:val="2"/>
            <w:shd w:val="clear" w:color="auto" w:fill="E2EFD9" w:themeFill="accent6" w:themeFillTint="33"/>
          </w:tcPr>
          <w:p w14:paraId="0DD4F59D" w14:textId="0622343D" w:rsidR="005721DF" w:rsidRPr="00AB1D7D" w:rsidRDefault="1B562430" w:rsidP="005721DF">
            <w:pPr>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3/13</w:t>
            </w:r>
            <w:r w:rsidR="005721DF" w:rsidRPr="00AB1D7D">
              <w:rPr>
                <w:rFonts w:ascii="Times New Roman" w:eastAsia="Times New Roman" w:hAnsi="Times New Roman" w:cs="Times New Roman"/>
                <w:b/>
                <w:bCs/>
                <w:strike/>
                <w:sz w:val="24"/>
                <w:szCs w:val="24"/>
              </w:rPr>
              <w:t>/2020</w:t>
            </w:r>
          </w:p>
        </w:tc>
        <w:tc>
          <w:tcPr>
            <w:tcW w:w="1350" w:type="dxa"/>
            <w:gridSpan w:val="2"/>
            <w:shd w:val="clear" w:color="auto" w:fill="D0CECE" w:themeFill="background2" w:themeFillShade="E6"/>
          </w:tcPr>
          <w:p w14:paraId="3DDF44BA" w14:textId="77777777" w:rsidR="005721DF" w:rsidRPr="00AB1D7D" w:rsidRDefault="005721DF" w:rsidP="005721DF">
            <w:pPr>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10/1/2020</w:t>
            </w:r>
          </w:p>
        </w:tc>
        <w:tc>
          <w:tcPr>
            <w:tcW w:w="1349" w:type="dxa"/>
            <w:gridSpan w:val="2"/>
            <w:shd w:val="clear" w:color="auto" w:fill="D0CECE" w:themeFill="background2" w:themeFillShade="E6"/>
          </w:tcPr>
          <w:p w14:paraId="395C725B" w14:textId="77777777" w:rsidR="005721DF" w:rsidRPr="00AB1D7D" w:rsidRDefault="005721DF" w:rsidP="005721DF">
            <w:pPr>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10/1/2021</w:t>
            </w:r>
          </w:p>
        </w:tc>
        <w:tc>
          <w:tcPr>
            <w:tcW w:w="1349" w:type="dxa"/>
            <w:gridSpan w:val="2"/>
            <w:shd w:val="clear" w:color="auto" w:fill="D0CECE" w:themeFill="background2" w:themeFillShade="E6"/>
          </w:tcPr>
          <w:p w14:paraId="2A9BDE48" w14:textId="77777777" w:rsidR="005721DF" w:rsidRPr="00AB1D7D" w:rsidRDefault="005721DF" w:rsidP="005721DF">
            <w:pPr>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10/1/2022</w:t>
            </w:r>
          </w:p>
        </w:tc>
        <w:tc>
          <w:tcPr>
            <w:tcW w:w="1350" w:type="dxa"/>
            <w:gridSpan w:val="2"/>
            <w:shd w:val="clear" w:color="auto" w:fill="D0CECE" w:themeFill="background2" w:themeFillShade="E6"/>
          </w:tcPr>
          <w:p w14:paraId="55C218C3" w14:textId="617F2F72" w:rsidR="005721DF" w:rsidRPr="00AB1D7D" w:rsidRDefault="005721DF" w:rsidP="005721DF">
            <w:pPr>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10/1/2023</w:t>
            </w:r>
          </w:p>
        </w:tc>
      </w:tr>
      <w:tr w:rsidR="005721DF" w:rsidRPr="00AB1D7D" w14:paraId="7323D065" w14:textId="53BB8BD0" w:rsidTr="00AB1D7D">
        <w:trPr>
          <w:trHeight w:val="283"/>
        </w:trPr>
        <w:tc>
          <w:tcPr>
            <w:tcW w:w="1462" w:type="dxa"/>
            <w:gridSpan w:val="2"/>
          </w:tcPr>
          <w:p w14:paraId="1DAD1409" w14:textId="77777777" w:rsidR="005721DF" w:rsidRPr="00AB1D7D" w:rsidRDefault="005721DF" w:rsidP="005721DF">
            <w:pPr>
              <w:rPr>
                <w:rFonts w:ascii="Times New Roman" w:eastAsia="Times New Roman" w:hAnsi="Times New Roman" w:cs="Times New Roman"/>
                <w:strike/>
                <w:sz w:val="24"/>
                <w:szCs w:val="24"/>
              </w:rPr>
            </w:pPr>
          </w:p>
        </w:tc>
        <w:tc>
          <w:tcPr>
            <w:tcW w:w="1463" w:type="dxa"/>
            <w:gridSpan w:val="2"/>
          </w:tcPr>
          <w:p w14:paraId="13E666C7" w14:textId="77777777" w:rsidR="005721DF" w:rsidRPr="00AB1D7D" w:rsidRDefault="005721DF" w:rsidP="005721DF">
            <w:pPr>
              <w:rPr>
                <w:rFonts w:ascii="Times New Roman" w:eastAsia="Times New Roman" w:hAnsi="Times New Roman" w:cs="Times New Roman"/>
                <w:strike/>
                <w:sz w:val="24"/>
                <w:szCs w:val="24"/>
              </w:rPr>
            </w:pPr>
          </w:p>
        </w:tc>
        <w:tc>
          <w:tcPr>
            <w:tcW w:w="1463" w:type="dxa"/>
            <w:gridSpan w:val="2"/>
          </w:tcPr>
          <w:p w14:paraId="09019B0A" w14:textId="77777777" w:rsidR="005721DF" w:rsidRPr="00AB1D7D" w:rsidRDefault="005721DF" w:rsidP="005721DF">
            <w:pPr>
              <w:rPr>
                <w:rFonts w:ascii="Times New Roman" w:eastAsia="Times New Roman" w:hAnsi="Times New Roman" w:cs="Times New Roman"/>
                <w:strike/>
                <w:sz w:val="24"/>
                <w:szCs w:val="24"/>
              </w:rPr>
            </w:pPr>
          </w:p>
        </w:tc>
        <w:tc>
          <w:tcPr>
            <w:tcW w:w="1462" w:type="dxa"/>
            <w:gridSpan w:val="2"/>
          </w:tcPr>
          <w:p w14:paraId="1DA591B2" w14:textId="77777777" w:rsidR="005721DF" w:rsidRPr="00AB1D7D" w:rsidRDefault="005721DF" w:rsidP="005721DF">
            <w:pPr>
              <w:rPr>
                <w:rFonts w:ascii="Times New Roman" w:eastAsia="Times New Roman" w:hAnsi="Times New Roman" w:cs="Times New Roman"/>
                <w:strike/>
                <w:sz w:val="24"/>
                <w:szCs w:val="24"/>
              </w:rPr>
            </w:pPr>
          </w:p>
        </w:tc>
        <w:tc>
          <w:tcPr>
            <w:tcW w:w="1463" w:type="dxa"/>
            <w:gridSpan w:val="2"/>
          </w:tcPr>
          <w:p w14:paraId="73D322F1" w14:textId="77777777" w:rsidR="005721DF" w:rsidRPr="00AB1D7D" w:rsidRDefault="005721DF" w:rsidP="005721DF">
            <w:pPr>
              <w:rPr>
                <w:rFonts w:ascii="Times New Roman" w:eastAsia="Times New Roman" w:hAnsi="Times New Roman" w:cs="Times New Roman"/>
                <w:strike/>
                <w:sz w:val="24"/>
                <w:szCs w:val="24"/>
              </w:rPr>
            </w:pPr>
          </w:p>
        </w:tc>
        <w:tc>
          <w:tcPr>
            <w:tcW w:w="1463" w:type="dxa"/>
            <w:gridSpan w:val="2"/>
          </w:tcPr>
          <w:p w14:paraId="05F06A1F" w14:textId="77777777" w:rsidR="005721DF" w:rsidRPr="00AB1D7D" w:rsidRDefault="005721DF" w:rsidP="005721DF">
            <w:pPr>
              <w:rPr>
                <w:rFonts w:ascii="Times New Roman" w:eastAsia="Times New Roman" w:hAnsi="Times New Roman" w:cs="Times New Roman"/>
                <w:strike/>
                <w:sz w:val="24"/>
                <w:szCs w:val="24"/>
              </w:rPr>
            </w:pPr>
          </w:p>
        </w:tc>
        <w:tc>
          <w:tcPr>
            <w:tcW w:w="669" w:type="dxa"/>
          </w:tcPr>
          <w:p w14:paraId="5CEF9F73" w14:textId="77777777" w:rsidR="005721DF" w:rsidRPr="00AB1D7D" w:rsidRDefault="005721DF" w:rsidP="005721DF">
            <w:pPr>
              <w:rPr>
                <w:rFonts w:ascii="Times New Roman" w:eastAsia="Times New Roman" w:hAnsi="Times New Roman" w:cs="Times New Roman"/>
                <w:strike/>
                <w:sz w:val="24"/>
                <w:szCs w:val="24"/>
              </w:rPr>
            </w:pPr>
          </w:p>
        </w:tc>
      </w:tr>
    </w:tbl>
    <w:p w14:paraId="3FFEA82E" w14:textId="0B0E32CA" w:rsidR="005721DF" w:rsidRPr="00AB1D7D" w:rsidRDefault="00AB1D7D" w:rsidP="005721DF">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3362" behindDoc="1" locked="0" layoutInCell="1" allowOverlap="1" wp14:anchorId="60435C8C" wp14:editId="0C47ECEB">
                <wp:simplePos x="0" y="0"/>
                <wp:positionH relativeFrom="column">
                  <wp:posOffset>-95250</wp:posOffset>
                </wp:positionH>
                <wp:positionV relativeFrom="paragraph">
                  <wp:posOffset>-802005</wp:posOffset>
                </wp:positionV>
                <wp:extent cx="6219825" cy="3895725"/>
                <wp:effectExtent l="0" t="0" r="28575" b="28575"/>
                <wp:wrapNone/>
                <wp:docPr id="283061587" name="Rectangle 1"/>
                <wp:cNvGraphicFramePr/>
                <a:graphic xmlns:a="http://schemas.openxmlformats.org/drawingml/2006/main">
                  <a:graphicData uri="http://schemas.microsoft.com/office/word/2010/wordprocessingShape">
                    <wps:wsp>
                      <wps:cNvSpPr/>
                      <wps:spPr>
                        <a:xfrm>
                          <a:off x="0" y="0"/>
                          <a:ext cx="6219825" cy="38957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0259C" id="Rectangle 1" o:spid="_x0000_s1026" style="position:absolute;margin-left:-7.5pt;margin-top:-63.15pt;width:489.75pt;height:306.75pt;z-index:-2516531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" fillcolor="#deeaf6 [664]" strokecolor="#deeaf6 [664]" strokeweight="1pt"/>
            </w:pict>
          </mc:Fallback>
        </mc:AlternateContent>
      </w:r>
    </w:p>
    <w:p w14:paraId="37FCAC9D" w14:textId="1A73C40C" w:rsidR="00A70ED5" w:rsidRPr="00AB1D7D" w:rsidRDefault="00A70ED5" w:rsidP="00A70ED5">
      <w:pPr>
        <w:pStyle w:val="ListParagraph"/>
        <w:numPr>
          <w:ilvl w:val="0"/>
          <w:numId w:val="15"/>
        </w:numPr>
        <w:spacing w:after="0" w:line="240" w:lineRule="auto"/>
        <w:rPr>
          <w:rFonts w:ascii="Times New Roman" w:eastAsia="Times New Roman" w:hAnsi="Times New Roman" w:cs="Times New Roman"/>
          <w:strike/>
          <w:sz w:val="24"/>
          <w:szCs w:val="24"/>
        </w:rPr>
      </w:pPr>
      <w:r w:rsidRPr="00AB1D7D">
        <w:rPr>
          <w:rFonts w:ascii="Times New Roman" w:eastAsia="Times New Roman" w:hAnsi="Times New Roman" w:cs="Times New Roman"/>
          <w:strike/>
          <w:sz w:val="24"/>
          <w:szCs w:val="24"/>
        </w:rPr>
        <w:t xml:space="preserve">Provide the number of FTE staff assigned to serve </w:t>
      </w:r>
      <w:r w:rsidRPr="00AB1D7D">
        <w:rPr>
          <w:rFonts w:ascii="Times New Roman" w:eastAsia="Times New Roman" w:hAnsi="Times New Roman" w:cs="Times New Roman"/>
          <w:b/>
          <w:bCs/>
          <w:strike/>
          <w:sz w:val="24"/>
          <w:szCs w:val="24"/>
        </w:rPr>
        <w:t>each school</w:t>
      </w:r>
      <w:r w:rsidRPr="00AB1D7D">
        <w:rPr>
          <w:rFonts w:ascii="Times New Roman" w:eastAsia="Times New Roman" w:hAnsi="Times New Roman" w:cs="Times New Roman"/>
          <w:strike/>
          <w:sz w:val="24"/>
          <w:szCs w:val="24"/>
        </w:rPr>
        <w:t xml:space="preserve"> in this LEA, regardless of funding source, as of </w:t>
      </w:r>
      <w:r w:rsidR="008730F9" w:rsidRPr="00AB1D7D">
        <w:rPr>
          <w:rFonts w:ascii="Times New Roman" w:eastAsia="Times New Roman" w:hAnsi="Times New Roman" w:cs="Times New Roman"/>
          <w:strike/>
          <w:sz w:val="24"/>
          <w:szCs w:val="24"/>
        </w:rPr>
        <w:t>October 1</w:t>
      </w:r>
      <w:r w:rsidRPr="00AB1D7D">
        <w:rPr>
          <w:rFonts w:ascii="Times New Roman" w:eastAsia="Times New Roman" w:hAnsi="Times New Roman" w:cs="Times New Roman"/>
          <w:strike/>
          <w:sz w:val="24"/>
          <w:szCs w:val="24"/>
        </w:rPr>
        <w:t>, 2022.</w:t>
      </w:r>
      <w:r w:rsidRPr="00AB1D7D">
        <w:rPr>
          <w:rFonts w:ascii="Times New Roman" w:eastAsia="Times New Roman" w:hAnsi="Times New Roman" w:cs="Times New Roman"/>
          <w:b/>
          <w:bCs/>
          <w:strike/>
          <w:sz w:val="24"/>
          <w:szCs w:val="24"/>
        </w:rPr>
        <w:t xml:space="preserve"> </w:t>
      </w:r>
    </w:p>
    <w:p w14:paraId="331E0260" w14:textId="77777777" w:rsidR="00A70ED5" w:rsidRPr="00AB1D7D" w:rsidRDefault="00A70ED5" w:rsidP="005721DF">
      <w:pPr>
        <w:spacing w:after="0" w:line="240" w:lineRule="auto"/>
        <w:rPr>
          <w:rFonts w:ascii="Times New Roman" w:eastAsia="Times New Roman" w:hAnsi="Times New Roman" w:cs="Times New Roman"/>
          <w:strike/>
          <w:sz w:val="24"/>
          <w:szCs w:val="24"/>
        </w:rPr>
      </w:pPr>
    </w:p>
    <w:p w14:paraId="2206B5C5" w14:textId="4EBC249B" w:rsidR="00A70ED5" w:rsidRPr="00AB1D7D" w:rsidRDefault="00A70ED5" w:rsidP="005721DF">
      <w:pPr>
        <w:spacing w:after="0" w:line="240" w:lineRule="auto"/>
        <w:rPr>
          <w:rFonts w:ascii="Times New Roman" w:eastAsia="Times New Roman" w:hAnsi="Times New Roman" w:cs="Times New Roman"/>
          <w:i/>
          <w:iCs/>
          <w:strike/>
          <w:sz w:val="24"/>
          <w:szCs w:val="24"/>
        </w:rPr>
      </w:pPr>
      <w:r w:rsidRPr="00AB1D7D">
        <w:rPr>
          <w:rFonts w:ascii="Times New Roman" w:eastAsia="Times New Roman" w:hAnsi="Times New Roman" w:cs="Times New Roman"/>
          <w:i/>
          <w:iCs/>
          <w:strike/>
          <w:sz w:val="24"/>
          <w:szCs w:val="24"/>
        </w:rPr>
        <w:t>For example, if one full-time nurse is shared equally by five schools within an LEA, allocate 0.2 FTE to each school served. These data will be merged with school membership data to calculate staff-to-student ratios for the 2022-23 school year.</w:t>
      </w:r>
    </w:p>
    <w:p w14:paraId="22D51AD0" w14:textId="6472627F" w:rsidR="00645DC9" w:rsidRPr="00AB1D7D" w:rsidRDefault="00645DC9" w:rsidP="005721DF">
      <w:pPr>
        <w:spacing w:after="0" w:line="240" w:lineRule="auto"/>
        <w:rPr>
          <w:rFonts w:ascii="Times New Roman" w:eastAsia="Times New Roman" w:hAnsi="Times New Roman" w:cs="Times New Roman"/>
          <w:i/>
          <w:iCs/>
          <w:strike/>
          <w:sz w:val="24"/>
          <w:szCs w:val="24"/>
        </w:rPr>
      </w:pPr>
    </w:p>
    <w:p w14:paraId="1339802D" w14:textId="3A30C00E" w:rsidR="00645DC9" w:rsidRPr="00AB1D7D" w:rsidRDefault="00645DC9" w:rsidP="005721DF">
      <w:pPr>
        <w:spacing w:after="0" w:line="240" w:lineRule="auto"/>
        <w:rPr>
          <w:rFonts w:ascii="Times New Roman" w:eastAsia="Times New Roman" w:hAnsi="Times New Roman" w:cs="Times New Roman"/>
          <w:b/>
          <w:bCs/>
          <w:strike/>
          <w:sz w:val="24"/>
          <w:szCs w:val="24"/>
        </w:rPr>
      </w:pPr>
      <w:r w:rsidRPr="00AB1D7D">
        <w:rPr>
          <w:rFonts w:ascii="Times New Roman" w:eastAsia="Times New Roman" w:hAnsi="Times New Roman" w:cs="Times New Roman"/>
          <w:b/>
          <w:bCs/>
          <w:strike/>
          <w:sz w:val="24"/>
          <w:szCs w:val="24"/>
        </w:rPr>
        <w:t xml:space="preserve">Count FTE by Staff Type (to the nearest tenth) at each school as of </w:t>
      </w:r>
      <w:r w:rsidR="00705904" w:rsidRPr="00AB1D7D">
        <w:rPr>
          <w:rFonts w:ascii="Times New Roman" w:eastAsia="Times New Roman" w:hAnsi="Times New Roman" w:cs="Times New Roman"/>
          <w:b/>
          <w:bCs/>
          <w:strike/>
          <w:sz w:val="24"/>
          <w:szCs w:val="24"/>
        </w:rPr>
        <w:t>October 1</w:t>
      </w:r>
      <w:r w:rsidRPr="00AB1D7D">
        <w:rPr>
          <w:rFonts w:ascii="Times New Roman" w:eastAsia="Times New Roman" w:hAnsi="Times New Roman" w:cs="Times New Roman"/>
          <w:b/>
          <w:bCs/>
          <w:strike/>
          <w:sz w:val="24"/>
          <w:szCs w:val="24"/>
        </w:rPr>
        <w:t>, 2022</w:t>
      </w:r>
    </w:p>
    <w:tbl>
      <w:tblPr>
        <w:tblStyle w:val="TableGrid"/>
        <w:tblW w:w="0" w:type="auto"/>
        <w:tblLook w:val="04A0" w:firstRow="1" w:lastRow="0" w:firstColumn="1" w:lastColumn="0" w:noHBand="0" w:noVBand="1"/>
      </w:tblPr>
      <w:tblGrid>
        <w:gridCol w:w="1818"/>
        <w:gridCol w:w="2212"/>
        <w:gridCol w:w="2212"/>
        <w:gridCol w:w="2213"/>
        <w:gridCol w:w="895"/>
      </w:tblGrid>
      <w:tr w:rsidR="00645DC9" w:rsidRPr="00AB1D7D" w14:paraId="5CDFBE4F" w14:textId="77777777" w:rsidTr="79B1C08A">
        <w:tc>
          <w:tcPr>
            <w:tcW w:w="1818" w:type="dxa"/>
            <w:shd w:val="clear" w:color="auto" w:fill="BFBFBF" w:themeFill="background1" w:themeFillShade="BF"/>
          </w:tcPr>
          <w:p w14:paraId="7D3212FE" w14:textId="1646DE3C" w:rsidR="00645DC9" w:rsidRPr="00AB1D7D" w:rsidRDefault="00645DC9" w:rsidP="005721DF">
            <w:pPr>
              <w:rPr>
                <w:rFonts w:ascii="Times New Roman" w:eastAsia="Times New Roman" w:hAnsi="Times New Roman" w:cs="Times New Roman"/>
                <w:strike/>
                <w:sz w:val="24"/>
                <w:szCs w:val="24"/>
              </w:rPr>
            </w:pPr>
            <w:r w:rsidRPr="00AB1D7D">
              <w:rPr>
                <w:rFonts w:ascii="Times New Roman" w:eastAsia="Times New Roman" w:hAnsi="Times New Roman" w:cs="Times New Roman"/>
                <w:strike/>
                <w:sz w:val="24"/>
                <w:szCs w:val="24"/>
              </w:rPr>
              <w:t>School Name (within LEA)</w:t>
            </w:r>
          </w:p>
        </w:tc>
        <w:tc>
          <w:tcPr>
            <w:tcW w:w="2212" w:type="dxa"/>
            <w:shd w:val="clear" w:color="auto" w:fill="BFBFBF" w:themeFill="background1" w:themeFillShade="BF"/>
          </w:tcPr>
          <w:p w14:paraId="050F9CE1" w14:textId="328BF6A1" w:rsidR="00645DC9" w:rsidRPr="00AB1D7D" w:rsidRDefault="00645DC9" w:rsidP="005721DF">
            <w:pPr>
              <w:rPr>
                <w:rFonts w:ascii="Times New Roman" w:eastAsia="Times New Roman" w:hAnsi="Times New Roman" w:cs="Times New Roman"/>
                <w:i/>
                <w:iCs/>
                <w:strike/>
                <w:sz w:val="24"/>
                <w:szCs w:val="24"/>
              </w:rPr>
            </w:pPr>
            <w:r w:rsidRPr="00AB1D7D">
              <w:rPr>
                <w:rFonts w:ascii="Times New Roman" w:hAnsi="Times New Roman" w:cs="Times New Roman"/>
                <w:strike/>
                <w:sz w:val="24"/>
                <w:szCs w:val="24"/>
              </w:rPr>
              <w:t>Special educators and related service personnel, including paraprofessionals</w:t>
            </w:r>
          </w:p>
        </w:tc>
        <w:tc>
          <w:tcPr>
            <w:tcW w:w="2212" w:type="dxa"/>
            <w:shd w:val="clear" w:color="auto" w:fill="BFBFBF" w:themeFill="background1" w:themeFillShade="BF"/>
          </w:tcPr>
          <w:p w14:paraId="430207EE" w14:textId="1599D031" w:rsidR="00645DC9" w:rsidRPr="00AB1D7D" w:rsidRDefault="00645DC9" w:rsidP="005721DF">
            <w:pPr>
              <w:rPr>
                <w:rFonts w:ascii="Times New Roman" w:eastAsia="Times New Roman" w:hAnsi="Times New Roman" w:cs="Times New Roman"/>
                <w:i/>
                <w:iCs/>
                <w:strike/>
                <w:sz w:val="24"/>
                <w:szCs w:val="24"/>
              </w:rPr>
            </w:pPr>
            <w:r w:rsidRPr="00AB1D7D">
              <w:rPr>
                <w:rFonts w:ascii="Times New Roman" w:hAnsi="Times New Roman" w:cs="Times New Roman"/>
                <w:strike/>
                <w:sz w:val="24"/>
                <w:szCs w:val="24"/>
              </w:rPr>
              <w:t>Bilingual educators or English as a second language educators</w:t>
            </w:r>
          </w:p>
        </w:tc>
        <w:tc>
          <w:tcPr>
            <w:tcW w:w="2213" w:type="dxa"/>
            <w:shd w:val="clear" w:color="auto" w:fill="BFBFBF" w:themeFill="background1" w:themeFillShade="BF"/>
          </w:tcPr>
          <w:p w14:paraId="3FF70509" w14:textId="5B80FEF2" w:rsidR="00645DC9" w:rsidRPr="00AB1D7D" w:rsidRDefault="00645DC9" w:rsidP="005721DF">
            <w:pPr>
              <w:rPr>
                <w:rFonts w:ascii="Times New Roman" w:eastAsia="Times New Roman" w:hAnsi="Times New Roman" w:cs="Times New Roman"/>
                <w:i/>
                <w:iCs/>
                <w:strike/>
                <w:sz w:val="24"/>
                <w:szCs w:val="24"/>
              </w:rPr>
            </w:pPr>
            <w:r w:rsidRPr="00AB1D7D">
              <w:rPr>
                <w:rFonts w:ascii="Times New Roman" w:hAnsi="Times New Roman" w:cs="Times New Roman"/>
                <w:strike/>
                <w:sz w:val="24"/>
                <w:szCs w:val="24"/>
              </w:rPr>
              <w:t>School counselors, social workers, or school psychologists</w:t>
            </w:r>
          </w:p>
        </w:tc>
        <w:tc>
          <w:tcPr>
            <w:tcW w:w="895" w:type="dxa"/>
            <w:shd w:val="clear" w:color="auto" w:fill="BFBFBF" w:themeFill="background1" w:themeFillShade="BF"/>
          </w:tcPr>
          <w:p w14:paraId="0289005E" w14:textId="5601A51C" w:rsidR="00645DC9" w:rsidRPr="00AB1D7D" w:rsidRDefault="00645DC9" w:rsidP="005721DF">
            <w:pPr>
              <w:rPr>
                <w:rFonts w:ascii="Times New Roman" w:eastAsia="Times New Roman" w:hAnsi="Times New Roman" w:cs="Times New Roman"/>
                <w:i/>
                <w:iCs/>
                <w:strike/>
                <w:sz w:val="24"/>
                <w:szCs w:val="24"/>
              </w:rPr>
            </w:pPr>
            <w:r w:rsidRPr="00AB1D7D">
              <w:rPr>
                <w:rFonts w:ascii="Times New Roman" w:hAnsi="Times New Roman" w:cs="Times New Roman"/>
                <w:strike/>
                <w:sz w:val="24"/>
                <w:szCs w:val="24"/>
              </w:rPr>
              <w:t>Nurses</w:t>
            </w:r>
          </w:p>
        </w:tc>
      </w:tr>
      <w:tr w:rsidR="00645DC9" w:rsidRPr="00AB1D7D" w14:paraId="2B44A7D5" w14:textId="77777777" w:rsidTr="79B1C08A">
        <w:tc>
          <w:tcPr>
            <w:tcW w:w="1818" w:type="dxa"/>
          </w:tcPr>
          <w:p w14:paraId="0E94C455" w14:textId="77777777" w:rsidR="00645DC9" w:rsidRPr="00AB1D7D" w:rsidRDefault="00645DC9" w:rsidP="005721DF">
            <w:pPr>
              <w:rPr>
                <w:rFonts w:ascii="Times New Roman" w:eastAsia="Times New Roman" w:hAnsi="Times New Roman" w:cs="Times New Roman"/>
                <w:i/>
                <w:iCs/>
                <w:strike/>
                <w:sz w:val="24"/>
                <w:szCs w:val="24"/>
              </w:rPr>
            </w:pPr>
          </w:p>
        </w:tc>
        <w:tc>
          <w:tcPr>
            <w:tcW w:w="2212" w:type="dxa"/>
          </w:tcPr>
          <w:p w14:paraId="7C3C9D02" w14:textId="77777777" w:rsidR="00645DC9" w:rsidRPr="00AB1D7D" w:rsidRDefault="00645DC9" w:rsidP="005721DF">
            <w:pPr>
              <w:rPr>
                <w:rFonts w:ascii="Times New Roman" w:eastAsia="Times New Roman" w:hAnsi="Times New Roman" w:cs="Times New Roman"/>
                <w:i/>
                <w:iCs/>
                <w:strike/>
                <w:sz w:val="24"/>
                <w:szCs w:val="24"/>
              </w:rPr>
            </w:pPr>
          </w:p>
        </w:tc>
        <w:tc>
          <w:tcPr>
            <w:tcW w:w="2212" w:type="dxa"/>
          </w:tcPr>
          <w:p w14:paraId="3C605568" w14:textId="77777777" w:rsidR="00645DC9" w:rsidRPr="00AB1D7D" w:rsidRDefault="00645DC9" w:rsidP="005721DF">
            <w:pPr>
              <w:rPr>
                <w:rFonts w:ascii="Times New Roman" w:eastAsia="Times New Roman" w:hAnsi="Times New Roman" w:cs="Times New Roman"/>
                <w:i/>
                <w:iCs/>
                <w:strike/>
                <w:sz w:val="24"/>
                <w:szCs w:val="24"/>
              </w:rPr>
            </w:pPr>
          </w:p>
        </w:tc>
        <w:tc>
          <w:tcPr>
            <w:tcW w:w="2213" w:type="dxa"/>
          </w:tcPr>
          <w:p w14:paraId="56B93E09" w14:textId="77777777" w:rsidR="00645DC9" w:rsidRPr="00AB1D7D" w:rsidRDefault="00645DC9" w:rsidP="005721DF">
            <w:pPr>
              <w:rPr>
                <w:rFonts w:ascii="Times New Roman" w:eastAsia="Times New Roman" w:hAnsi="Times New Roman" w:cs="Times New Roman"/>
                <w:i/>
                <w:iCs/>
                <w:strike/>
                <w:sz w:val="24"/>
                <w:szCs w:val="24"/>
              </w:rPr>
            </w:pPr>
          </w:p>
        </w:tc>
        <w:tc>
          <w:tcPr>
            <w:tcW w:w="895" w:type="dxa"/>
          </w:tcPr>
          <w:p w14:paraId="1B8DD582" w14:textId="77777777" w:rsidR="00645DC9" w:rsidRPr="00AB1D7D" w:rsidRDefault="00645DC9" w:rsidP="005721DF">
            <w:pPr>
              <w:rPr>
                <w:rFonts w:ascii="Times New Roman" w:eastAsia="Times New Roman" w:hAnsi="Times New Roman" w:cs="Times New Roman"/>
                <w:i/>
                <w:iCs/>
                <w:strike/>
                <w:sz w:val="24"/>
                <w:szCs w:val="24"/>
              </w:rPr>
            </w:pPr>
          </w:p>
        </w:tc>
      </w:tr>
      <w:tr w:rsidR="00645DC9" w:rsidRPr="00AB1D7D" w14:paraId="02E50290" w14:textId="77777777" w:rsidTr="79B1C08A">
        <w:tc>
          <w:tcPr>
            <w:tcW w:w="1818" w:type="dxa"/>
          </w:tcPr>
          <w:p w14:paraId="03E7546C" w14:textId="77777777" w:rsidR="00645DC9" w:rsidRPr="00AB1D7D" w:rsidRDefault="00645DC9" w:rsidP="005721DF">
            <w:pPr>
              <w:rPr>
                <w:rFonts w:ascii="Times New Roman" w:eastAsia="Times New Roman" w:hAnsi="Times New Roman" w:cs="Times New Roman"/>
                <w:i/>
                <w:iCs/>
                <w:strike/>
                <w:sz w:val="24"/>
                <w:szCs w:val="24"/>
              </w:rPr>
            </w:pPr>
          </w:p>
        </w:tc>
        <w:tc>
          <w:tcPr>
            <w:tcW w:w="2212" w:type="dxa"/>
          </w:tcPr>
          <w:p w14:paraId="5C9E75FE" w14:textId="77777777" w:rsidR="00645DC9" w:rsidRPr="00AB1D7D" w:rsidRDefault="00645DC9" w:rsidP="005721DF">
            <w:pPr>
              <w:rPr>
                <w:rFonts w:ascii="Times New Roman" w:eastAsia="Times New Roman" w:hAnsi="Times New Roman" w:cs="Times New Roman"/>
                <w:i/>
                <w:iCs/>
                <w:strike/>
                <w:sz w:val="24"/>
                <w:szCs w:val="24"/>
              </w:rPr>
            </w:pPr>
          </w:p>
        </w:tc>
        <w:tc>
          <w:tcPr>
            <w:tcW w:w="2212" w:type="dxa"/>
          </w:tcPr>
          <w:p w14:paraId="46218B68" w14:textId="77777777" w:rsidR="00645DC9" w:rsidRPr="00AB1D7D" w:rsidRDefault="00645DC9" w:rsidP="005721DF">
            <w:pPr>
              <w:rPr>
                <w:rFonts w:ascii="Times New Roman" w:eastAsia="Times New Roman" w:hAnsi="Times New Roman" w:cs="Times New Roman"/>
                <w:i/>
                <w:iCs/>
                <w:strike/>
                <w:sz w:val="24"/>
                <w:szCs w:val="24"/>
              </w:rPr>
            </w:pPr>
          </w:p>
        </w:tc>
        <w:tc>
          <w:tcPr>
            <w:tcW w:w="2213" w:type="dxa"/>
          </w:tcPr>
          <w:p w14:paraId="0FEDF179" w14:textId="77777777" w:rsidR="00645DC9" w:rsidRPr="00AB1D7D" w:rsidRDefault="00645DC9" w:rsidP="005721DF">
            <w:pPr>
              <w:rPr>
                <w:rFonts w:ascii="Times New Roman" w:eastAsia="Times New Roman" w:hAnsi="Times New Roman" w:cs="Times New Roman"/>
                <w:i/>
                <w:iCs/>
                <w:strike/>
                <w:sz w:val="24"/>
                <w:szCs w:val="24"/>
              </w:rPr>
            </w:pPr>
          </w:p>
        </w:tc>
        <w:tc>
          <w:tcPr>
            <w:tcW w:w="895" w:type="dxa"/>
          </w:tcPr>
          <w:p w14:paraId="36555685" w14:textId="77777777" w:rsidR="00645DC9" w:rsidRPr="00AB1D7D" w:rsidRDefault="00645DC9" w:rsidP="005721DF">
            <w:pPr>
              <w:rPr>
                <w:rFonts w:ascii="Times New Roman" w:eastAsia="Times New Roman" w:hAnsi="Times New Roman" w:cs="Times New Roman"/>
                <w:i/>
                <w:iCs/>
                <w:strike/>
                <w:sz w:val="24"/>
                <w:szCs w:val="24"/>
              </w:rPr>
            </w:pPr>
          </w:p>
        </w:tc>
      </w:tr>
      <w:tr w:rsidR="00645DC9" w:rsidRPr="00AB1D7D" w14:paraId="7C9948FC" w14:textId="77777777" w:rsidTr="79B1C08A">
        <w:tc>
          <w:tcPr>
            <w:tcW w:w="1818" w:type="dxa"/>
          </w:tcPr>
          <w:p w14:paraId="26A0046A" w14:textId="77777777" w:rsidR="00645DC9" w:rsidRPr="00AB1D7D" w:rsidRDefault="00645DC9" w:rsidP="005721DF">
            <w:pPr>
              <w:rPr>
                <w:rFonts w:ascii="Times New Roman" w:eastAsia="Times New Roman" w:hAnsi="Times New Roman" w:cs="Times New Roman"/>
                <w:i/>
                <w:iCs/>
                <w:strike/>
                <w:sz w:val="24"/>
                <w:szCs w:val="24"/>
              </w:rPr>
            </w:pPr>
          </w:p>
        </w:tc>
        <w:tc>
          <w:tcPr>
            <w:tcW w:w="2212" w:type="dxa"/>
          </w:tcPr>
          <w:p w14:paraId="63D60F87" w14:textId="77777777" w:rsidR="00645DC9" w:rsidRPr="00AB1D7D" w:rsidRDefault="00645DC9" w:rsidP="005721DF">
            <w:pPr>
              <w:rPr>
                <w:rFonts w:ascii="Times New Roman" w:eastAsia="Times New Roman" w:hAnsi="Times New Roman" w:cs="Times New Roman"/>
                <w:i/>
                <w:iCs/>
                <w:strike/>
                <w:sz w:val="24"/>
                <w:szCs w:val="24"/>
              </w:rPr>
            </w:pPr>
          </w:p>
        </w:tc>
        <w:tc>
          <w:tcPr>
            <w:tcW w:w="2212" w:type="dxa"/>
          </w:tcPr>
          <w:p w14:paraId="261EA7A7" w14:textId="77777777" w:rsidR="00645DC9" w:rsidRPr="00AB1D7D" w:rsidRDefault="00645DC9" w:rsidP="005721DF">
            <w:pPr>
              <w:rPr>
                <w:rFonts w:ascii="Times New Roman" w:eastAsia="Times New Roman" w:hAnsi="Times New Roman" w:cs="Times New Roman"/>
                <w:i/>
                <w:iCs/>
                <w:strike/>
                <w:sz w:val="24"/>
                <w:szCs w:val="24"/>
              </w:rPr>
            </w:pPr>
          </w:p>
        </w:tc>
        <w:tc>
          <w:tcPr>
            <w:tcW w:w="2213" w:type="dxa"/>
          </w:tcPr>
          <w:p w14:paraId="011283F2" w14:textId="77777777" w:rsidR="00645DC9" w:rsidRPr="00AB1D7D" w:rsidRDefault="00645DC9" w:rsidP="005721DF">
            <w:pPr>
              <w:rPr>
                <w:rFonts w:ascii="Times New Roman" w:eastAsia="Times New Roman" w:hAnsi="Times New Roman" w:cs="Times New Roman"/>
                <w:i/>
                <w:iCs/>
                <w:strike/>
                <w:sz w:val="24"/>
                <w:szCs w:val="24"/>
              </w:rPr>
            </w:pPr>
          </w:p>
        </w:tc>
        <w:tc>
          <w:tcPr>
            <w:tcW w:w="895" w:type="dxa"/>
          </w:tcPr>
          <w:p w14:paraId="3E5C78F6" w14:textId="77777777" w:rsidR="00645DC9" w:rsidRPr="00AB1D7D" w:rsidRDefault="00645DC9" w:rsidP="005721DF">
            <w:pPr>
              <w:rPr>
                <w:rFonts w:ascii="Times New Roman" w:eastAsia="Times New Roman" w:hAnsi="Times New Roman" w:cs="Times New Roman"/>
                <w:i/>
                <w:iCs/>
                <w:strike/>
                <w:sz w:val="24"/>
                <w:szCs w:val="24"/>
              </w:rPr>
            </w:pPr>
          </w:p>
        </w:tc>
      </w:tr>
      <w:tr w:rsidR="00645DC9" w:rsidRPr="00AB1D7D" w14:paraId="2713844A" w14:textId="77777777" w:rsidTr="79B1C08A">
        <w:tc>
          <w:tcPr>
            <w:tcW w:w="1818" w:type="dxa"/>
          </w:tcPr>
          <w:p w14:paraId="1F91EC20" w14:textId="77777777" w:rsidR="00645DC9" w:rsidRPr="00AB1D7D" w:rsidRDefault="00645DC9" w:rsidP="005721DF">
            <w:pPr>
              <w:rPr>
                <w:rFonts w:ascii="Times New Roman" w:eastAsia="Times New Roman" w:hAnsi="Times New Roman" w:cs="Times New Roman"/>
                <w:i/>
                <w:iCs/>
                <w:strike/>
                <w:sz w:val="24"/>
                <w:szCs w:val="24"/>
              </w:rPr>
            </w:pPr>
          </w:p>
        </w:tc>
        <w:tc>
          <w:tcPr>
            <w:tcW w:w="2212" w:type="dxa"/>
          </w:tcPr>
          <w:p w14:paraId="3C1C55C7" w14:textId="77777777" w:rsidR="00645DC9" w:rsidRPr="00AB1D7D" w:rsidRDefault="00645DC9" w:rsidP="005721DF">
            <w:pPr>
              <w:rPr>
                <w:rFonts w:ascii="Times New Roman" w:eastAsia="Times New Roman" w:hAnsi="Times New Roman" w:cs="Times New Roman"/>
                <w:i/>
                <w:iCs/>
                <w:strike/>
                <w:sz w:val="24"/>
                <w:szCs w:val="24"/>
              </w:rPr>
            </w:pPr>
          </w:p>
        </w:tc>
        <w:tc>
          <w:tcPr>
            <w:tcW w:w="2212" w:type="dxa"/>
          </w:tcPr>
          <w:p w14:paraId="26137814" w14:textId="77777777" w:rsidR="00645DC9" w:rsidRPr="00AB1D7D" w:rsidRDefault="00645DC9" w:rsidP="005721DF">
            <w:pPr>
              <w:rPr>
                <w:rFonts w:ascii="Times New Roman" w:eastAsia="Times New Roman" w:hAnsi="Times New Roman" w:cs="Times New Roman"/>
                <w:i/>
                <w:iCs/>
                <w:strike/>
                <w:sz w:val="24"/>
                <w:szCs w:val="24"/>
              </w:rPr>
            </w:pPr>
          </w:p>
        </w:tc>
        <w:tc>
          <w:tcPr>
            <w:tcW w:w="2213" w:type="dxa"/>
          </w:tcPr>
          <w:p w14:paraId="53F2675D" w14:textId="77777777" w:rsidR="00645DC9" w:rsidRPr="00AB1D7D" w:rsidRDefault="00645DC9" w:rsidP="005721DF">
            <w:pPr>
              <w:rPr>
                <w:rFonts w:ascii="Times New Roman" w:eastAsia="Times New Roman" w:hAnsi="Times New Roman" w:cs="Times New Roman"/>
                <w:i/>
                <w:iCs/>
                <w:strike/>
                <w:sz w:val="24"/>
                <w:szCs w:val="24"/>
              </w:rPr>
            </w:pPr>
          </w:p>
        </w:tc>
        <w:tc>
          <w:tcPr>
            <w:tcW w:w="895" w:type="dxa"/>
          </w:tcPr>
          <w:p w14:paraId="15743B4C" w14:textId="77777777" w:rsidR="00645DC9" w:rsidRPr="00AB1D7D" w:rsidRDefault="00645DC9" w:rsidP="005721DF">
            <w:pPr>
              <w:rPr>
                <w:rFonts w:ascii="Times New Roman" w:eastAsia="Times New Roman" w:hAnsi="Times New Roman" w:cs="Times New Roman"/>
                <w:i/>
                <w:iCs/>
                <w:strike/>
                <w:sz w:val="24"/>
                <w:szCs w:val="24"/>
              </w:rPr>
            </w:pPr>
          </w:p>
        </w:tc>
      </w:tr>
    </w:tbl>
    <w:p w14:paraId="6AF3F4AE" w14:textId="77777777" w:rsidR="00645DC9" w:rsidRPr="00AB1D7D" w:rsidRDefault="00645DC9" w:rsidP="79B1C08A">
      <w:pPr>
        <w:spacing w:after="0" w:line="240" w:lineRule="auto"/>
        <w:rPr>
          <w:rFonts w:ascii="Times New Roman" w:eastAsia="Times New Roman" w:hAnsi="Times New Roman" w:cs="Times New Roman"/>
          <w:i/>
          <w:iCs/>
          <w:strike/>
          <w:sz w:val="24"/>
          <w:szCs w:val="24"/>
        </w:rPr>
      </w:pPr>
    </w:p>
    <w:p w14:paraId="7524F288" w14:textId="77777777" w:rsidR="00A70ED5" w:rsidRPr="00DE2570" w:rsidRDefault="00A70ED5" w:rsidP="005721DF">
      <w:pPr>
        <w:spacing w:after="0" w:line="240" w:lineRule="auto"/>
        <w:rPr>
          <w:rFonts w:ascii="Times New Roman" w:eastAsia="Times New Roman" w:hAnsi="Times New Roman" w:cs="Times New Roman"/>
          <w:sz w:val="24"/>
          <w:szCs w:val="24"/>
        </w:rPr>
      </w:pPr>
    </w:p>
    <w:p w14:paraId="0C179658" w14:textId="6F6A95E5" w:rsidR="00651EB6" w:rsidRPr="00DE2570" w:rsidRDefault="00651EB6" w:rsidP="00651EB6">
      <w:pPr>
        <w:spacing w:after="0" w:line="240" w:lineRule="auto"/>
        <w:rPr>
          <w:rFonts w:ascii="Times New Roman" w:eastAsia="Times New Roman" w:hAnsi="Times New Roman" w:cs="Times New Roman"/>
          <w:b/>
          <w:bCs/>
          <w:sz w:val="24"/>
          <w:szCs w:val="24"/>
          <w:highlight w:val="yellow"/>
        </w:rPr>
      </w:pPr>
      <w:bookmarkStart w:id="17" w:name="_Hlk155792653"/>
      <w:r w:rsidRPr="00DE2570">
        <w:rPr>
          <w:rFonts w:ascii="Times New Roman" w:eastAsia="Times New Roman" w:hAnsi="Times New Roman" w:cs="Times New Roman"/>
          <w:b/>
          <w:bCs/>
          <w:sz w:val="24"/>
          <w:szCs w:val="24"/>
          <w:highlight w:val="yellow"/>
        </w:rPr>
        <w:t xml:space="preserve">Part </w:t>
      </w:r>
      <w:r w:rsidR="00645DC9">
        <w:rPr>
          <w:rFonts w:ascii="Times New Roman" w:eastAsia="Times New Roman" w:hAnsi="Times New Roman" w:cs="Times New Roman"/>
          <w:b/>
          <w:bCs/>
          <w:sz w:val="24"/>
          <w:szCs w:val="24"/>
          <w:highlight w:val="yellow"/>
        </w:rPr>
        <w:t>IX</w:t>
      </w:r>
      <w:r w:rsidRPr="00DE2570">
        <w:rPr>
          <w:rFonts w:ascii="Times New Roman" w:eastAsia="Times New Roman" w:hAnsi="Times New Roman" w:cs="Times New Roman"/>
          <w:b/>
          <w:bCs/>
          <w:sz w:val="24"/>
          <w:szCs w:val="24"/>
          <w:highlight w:val="yellow"/>
        </w:rPr>
        <w:t>: Planned Uses</w:t>
      </w:r>
    </w:p>
    <w:bookmarkEnd w:id="17"/>
    <w:p w14:paraId="7FEF6C75" w14:textId="77777777" w:rsidR="00651EB6" w:rsidRPr="00DE2570" w:rsidRDefault="00651EB6" w:rsidP="00651EB6">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The SAU allocation, a total of prior reporting expenditures, a total of current reporting expenditures (which aligns to the information provided above), and an auto-calculated remaining balance is provided below. </w:t>
      </w:r>
    </w:p>
    <w:p w14:paraId="1F20B114" w14:textId="77777777" w:rsidR="00651EB6" w:rsidRPr="00DE2570" w:rsidRDefault="00651EB6" w:rsidP="00651EB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651EB6" w:rsidRPr="00DE2570" w14:paraId="55255A74" w14:textId="77777777">
        <w:tc>
          <w:tcPr>
            <w:tcW w:w="2337" w:type="dxa"/>
            <w:shd w:val="clear" w:color="auto" w:fill="D9D9D9" w:themeFill="background1" w:themeFillShade="D9"/>
          </w:tcPr>
          <w:p w14:paraId="44360762" w14:textId="77777777" w:rsidR="00651EB6" w:rsidRPr="00DE2570" w:rsidRDefault="00651EB6">
            <w:pPr>
              <w:rPr>
                <w:rFonts w:ascii="Times New Roman" w:hAnsi="Times New Roman" w:cs="Times New Roman"/>
                <w:b/>
                <w:bCs/>
                <w:sz w:val="24"/>
                <w:szCs w:val="24"/>
              </w:rPr>
            </w:pPr>
          </w:p>
        </w:tc>
        <w:tc>
          <w:tcPr>
            <w:tcW w:w="2337" w:type="dxa"/>
            <w:shd w:val="clear" w:color="auto" w:fill="D9D9D9" w:themeFill="background1" w:themeFillShade="D9"/>
          </w:tcPr>
          <w:p w14:paraId="67C62080"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CARES ESSER I</w:t>
            </w:r>
          </w:p>
        </w:tc>
        <w:tc>
          <w:tcPr>
            <w:tcW w:w="2338" w:type="dxa"/>
            <w:shd w:val="clear" w:color="auto" w:fill="D9D9D9" w:themeFill="background1" w:themeFillShade="D9"/>
          </w:tcPr>
          <w:p w14:paraId="36D9CFE7"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CRRSA ESSER II</w:t>
            </w:r>
          </w:p>
        </w:tc>
        <w:tc>
          <w:tcPr>
            <w:tcW w:w="2338" w:type="dxa"/>
            <w:shd w:val="clear" w:color="auto" w:fill="D9D9D9" w:themeFill="background1" w:themeFillShade="D9"/>
          </w:tcPr>
          <w:p w14:paraId="5D099EFE"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ARP ESSER III</w:t>
            </w:r>
          </w:p>
        </w:tc>
      </w:tr>
      <w:tr w:rsidR="00651EB6" w:rsidRPr="00DE2570" w14:paraId="6F927CF0" w14:textId="77777777">
        <w:tc>
          <w:tcPr>
            <w:tcW w:w="2337" w:type="dxa"/>
            <w:shd w:val="clear" w:color="auto" w:fill="D9D9D9" w:themeFill="background1" w:themeFillShade="D9"/>
          </w:tcPr>
          <w:p w14:paraId="150BE85D"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Allocation</w:t>
            </w:r>
          </w:p>
        </w:tc>
        <w:tc>
          <w:tcPr>
            <w:tcW w:w="2337" w:type="dxa"/>
            <w:shd w:val="clear" w:color="auto" w:fill="9CC2E5" w:themeFill="accent5" w:themeFillTint="99"/>
          </w:tcPr>
          <w:p w14:paraId="04DDF18F" w14:textId="77777777" w:rsidR="00651EB6" w:rsidRPr="00DE2570" w:rsidRDefault="00651EB6">
            <w:pPr>
              <w:rPr>
                <w:rFonts w:ascii="Times New Roman" w:hAnsi="Times New Roman" w:cs="Times New Roman"/>
                <w:sz w:val="24"/>
                <w:szCs w:val="24"/>
              </w:rPr>
            </w:pPr>
          </w:p>
        </w:tc>
        <w:tc>
          <w:tcPr>
            <w:tcW w:w="2338" w:type="dxa"/>
            <w:shd w:val="clear" w:color="auto" w:fill="9CC2E5" w:themeFill="accent5" w:themeFillTint="99"/>
          </w:tcPr>
          <w:p w14:paraId="5188B026" w14:textId="77777777" w:rsidR="00651EB6" w:rsidRPr="00DE2570" w:rsidRDefault="00651EB6">
            <w:pPr>
              <w:rPr>
                <w:rFonts w:ascii="Times New Roman" w:hAnsi="Times New Roman" w:cs="Times New Roman"/>
                <w:sz w:val="24"/>
                <w:szCs w:val="24"/>
              </w:rPr>
            </w:pPr>
          </w:p>
        </w:tc>
        <w:tc>
          <w:tcPr>
            <w:tcW w:w="2338" w:type="dxa"/>
            <w:shd w:val="clear" w:color="auto" w:fill="9CC2E5" w:themeFill="accent5" w:themeFillTint="99"/>
          </w:tcPr>
          <w:p w14:paraId="03DA7A4D" w14:textId="77777777" w:rsidR="00651EB6" w:rsidRPr="00DE2570" w:rsidRDefault="00651EB6">
            <w:pPr>
              <w:rPr>
                <w:rFonts w:ascii="Times New Roman" w:hAnsi="Times New Roman" w:cs="Times New Roman"/>
                <w:sz w:val="24"/>
                <w:szCs w:val="24"/>
              </w:rPr>
            </w:pPr>
          </w:p>
        </w:tc>
      </w:tr>
      <w:tr w:rsidR="00651EB6" w:rsidRPr="00DE2570" w14:paraId="252EF8DC" w14:textId="77777777">
        <w:tc>
          <w:tcPr>
            <w:tcW w:w="2337" w:type="dxa"/>
            <w:shd w:val="clear" w:color="auto" w:fill="D9D9D9" w:themeFill="background1" w:themeFillShade="D9"/>
          </w:tcPr>
          <w:p w14:paraId="61D00064"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Prior Reporting Expenditures</w:t>
            </w:r>
          </w:p>
        </w:tc>
        <w:tc>
          <w:tcPr>
            <w:tcW w:w="2337" w:type="dxa"/>
            <w:shd w:val="clear" w:color="auto" w:fill="9CC2E5" w:themeFill="accent5" w:themeFillTint="99"/>
          </w:tcPr>
          <w:p w14:paraId="03ABEA40" w14:textId="77777777" w:rsidR="00651EB6" w:rsidRPr="00DE2570" w:rsidRDefault="00651EB6">
            <w:pPr>
              <w:rPr>
                <w:rFonts w:ascii="Times New Roman" w:hAnsi="Times New Roman" w:cs="Times New Roman"/>
                <w:sz w:val="24"/>
                <w:szCs w:val="24"/>
              </w:rPr>
            </w:pPr>
          </w:p>
        </w:tc>
        <w:tc>
          <w:tcPr>
            <w:tcW w:w="2338" w:type="dxa"/>
            <w:shd w:val="clear" w:color="auto" w:fill="9CC2E5" w:themeFill="accent5" w:themeFillTint="99"/>
          </w:tcPr>
          <w:p w14:paraId="75465EA1" w14:textId="77777777" w:rsidR="00651EB6" w:rsidRPr="00DE2570" w:rsidRDefault="00651EB6">
            <w:pPr>
              <w:rPr>
                <w:rFonts w:ascii="Times New Roman" w:hAnsi="Times New Roman" w:cs="Times New Roman"/>
                <w:sz w:val="24"/>
                <w:szCs w:val="24"/>
              </w:rPr>
            </w:pPr>
          </w:p>
        </w:tc>
        <w:tc>
          <w:tcPr>
            <w:tcW w:w="2338" w:type="dxa"/>
            <w:shd w:val="clear" w:color="auto" w:fill="9CC2E5" w:themeFill="accent5" w:themeFillTint="99"/>
          </w:tcPr>
          <w:p w14:paraId="27A94E56" w14:textId="77777777" w:rsidR="00651EB6" w:rsidRPr="00DE2570" w:rsidRDefault="00651EB6">
            <w:pPr>
              <w:rPr>
                <w:rFonts w:ascii="Times New Roman" w:hAnsi="Times New Roman" w:cs="Times New Roman"/>
                <w:sz w:val="24"/>
                <w:szCs w:val="24"/>
              </w:rPr>
            </w:pPr>
          </w:p>
        </w:tc>
      </w:tr>
      <w:tr w:rsidR="00651EB6" w:rsidRPr="00DE2570" w14:paraId="2D6A9231" w14:textId="77777777">
        <w:tc>
          <w:tcPr>
            <w:tcW w:w="2337" w:type="dxa"/>
            <w:shd w:val="clear" w:color="auto" w:fill="D9D9D9" w:themeFill="background1" w:themeFillShade="D9"/>
          </w:tcPr>
          <w:p w14:paraId="160DCB91"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Current Reporting Expenditures</w:t>
            </w:r>
          </w:p>
        </w:tc>
        <w:tc>
          <w:tcPr>
            <w:tcW w:w="2337" w:type="dxa"/>
            <w:shd w:val="clear" w:color="auto" w:fill="9CC2E5" w:themeFill="accent5" w:themeFillTint="99"/>
          </w:tcPr>
          <w:p w14:paraId="2A4743A2" w14:textId="77777777" w:rsidR="00651EB6" w:rsidRPr="00DE2570" w:rsidRDefault="00651EB6">
            <w:pPr>
              <w:rPr>
                <w:rFonts w:ascii="Times New Roman" w:hAnsi="Times New Roman" w:cs="Times New Roman"/>
                <w:sz w:val="24"/>
                <w:szCs w:val="24"/>
              </w:rPr>
            </w:pPr>
          </w:p>
        </w:tc>
        <w:tc>
          <w:tcPr>
            <w:tcW w:w="2338" w:type="dxa"/>
            <w:shd w:val="clear" w:color="auto" w:fill="9CC2E5" w:themeFill="accent5" w:themeFillTint="99"/>
          </w:tcPr>
          <w:p w14:paraId="0AFA5C0C" w14:textId="77777777" w:rsidR="00651EB6" w:rsidRPr="00DE2570" w:rsidRDefault="00651EB6">
            <w:pPr>
              <w:rPr>
                <w:rFonts w:ascii="Times New Roman" w:hAnsi="Times New Roman" w:cs="Times New Roman"/>
                <w:sz w:val="24"/>
                <w:szCs w:val="24"/>
              </w:rPr>
            </w:pPr>
          </w:p>
        </w:tc>
        <w:tc>
          <w:tcPr>
            <w:tcW w:w="2338" w:type="dxa"/>
            <w:shd w:val="clear" w:color="auto" w:fill="9CC2E5" w:themeFill="accent5" w:themeFillTint="99"/>
          </w:tcPr>
          <w:p w14:paraId="41A9E2B2" w14:textId="77777777" w:rsidR="00651EB6" w:rsidRPr="00DE2570" w:rsidRDefault="00651EB6">
            <w:pPr>
              <w:rPr>
                <w:rFonts w:ascii="Times New Roman" w:hAnsi="Times New Roman" w:cs="Times New Roman"/>
                <w:sz w:val="24"/>
                <w:szCs w:val="24"/>
              </w:rPr>
            </w:pPr>
          </w:p>
        </w:tc>
      </w:tr>
      <w:tr w:rsidR="00651EB6" w:rsidRPr="00DE2570" w14:paraId="67E03114" w14:textId="77777777">
        <w:tc>
          <w:tcPr>
            <w:tcW w:w="2337" w:type="dxa"/>
            <w:shd w:val="clear" w:color="auto" w:fill="D9D9D9" w:themeFill="background1" w:themeFillShade="D9"/>
          </w:tcPr>
          <w:p w14:paraId="6C773F3C"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Remaining Funds</w:t>
            </w:r>
          </w:p>
        </w:tc>
        <w:tc>
          <w:tcPr>
            <w:tcW w:w="2337" w:type="dxa"/>
            <w:shd w:val="clear" w:color="auto" w:fill="9CC2E5" w:themeFill="accent5" w:themeFillTint="99"/>
          </w:tcPr>
          <w:p w14:paraId="35C1CE0B" w14:textId="77777777" w:rsidR="00651EB6" w:rsidRPr="00DE2570" w:rsidRDefault="00651EB6">
            <w:pPr>
              <w:rPr>
                <w:rFonts w:ascii="Times New Roman" w:hAnsi="Times New Roman" w:cs="Times New Roman"/>
                <w:sz w:val="24"/>
                <w:szCs w:val="24"/>
              </w:rPr>
            </w:pPr>
          </w:p>
        </w:tc>
        <w:tc>
          <w:tcPr>
            <w:tcW w:w="2338" w:type="dxa"/>
            <w:shd w:val="clear" w:color="auto" w:fill="9CC2E5" w:themeFill="accent5" w:themeFillTint="99"/>
          </w:tcPr>
          <w:p w14:paraId="670A4F8A" w14:textId="77777777" w:rsidR="00651EB6" w:rsidRPr="00DE2570" w:rsidRDefault="00651EB6">
            <w:pPr>
              <w:rPr>
                <w:rFonts w:ascii="Times New Roman" w:hAnsi="Times New Roman" w:cs="Times New Roman"/>
                <w:sz w:val="24"/>
                <w:szCs w:val="24"/>
              </w:rPr>
            </w:pPr>
          </w:p>
        </w:tc>
        <w:tc>
          <w:tcPr>
            <w:tcW w:w="2338" w:type="dxa"/>
            <w:shd w:val="clear" w:color="auto" w:fill="9CC2E5" w:themeFill="accent5" w:themeFillTint="99"/>
          </w:tcPr>
          <w:p w14:paraId="119A4F48" w14:textId="77777777" w:rsidR="00651EB6" w:rsidRPr="00DE2570" w:rsidRDefault="00651EB6">
            <w:pPr>
              <w:rPr>
                <w:rFonts w:ascii="Times New Roman" w:hAnsi="Times New Roman" w:cs="Times New Roman"/>
                <w:sz w:val="24"/>
                <w:szCs w:val="24"/>
              </w:rPr>
            </w:pPr>
          </w:p>
        </w:tc>
      </w:tr>
    </w:tbl>
    <w:p w14:paraId="1EC7C7C0" w14:textId="77777777" w:rsidR="00651EB6" w:rsidRPr="00DE2570" w:rsidRDefault="00651EB6" w:rsidP="00651EB6">
      <w:pPr>
        <w:spacing w:after="0" w:line="240" w:lineRule="auto"/>
        <w:rPr>
          <w:rFonts w:ascii="Times New Roman" w:hAnsi="Times New Roman" w:cs="Times New Roman"/>
          <w:sz w:val="24"/>
          <w:szCs w:val="24"/>
        </w:rPr>
      </w:pPr>
    </w:p>
    <w:p w14:paraId="7146D169" w14:textId="77777777" w:rsidR="00651EB6" w:rsidRPr="00DE2570" w:rsidRDefault="00651EB6" w:rsidP="00651EB6">
      <w:pPr>
        <w:pStyle w:val="ListParagraph"/>
        <w:numPr>
          <w:ilvl w:val="0"/>
          <w:numId w:val="38"/>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What are the SAU’s planned uses of remaining ESSER subgrant funds? </w:t>
      </w:r>
    </w:p>
    <w:p w14:paraId="44DC9FFB" w14:textId="77777777" w:rsidR="00651EB6" w:rsidRPr="00DE2570" w:rsidRDefault="00651EB6" w:rsidP="00651EB6">
      <w:pPr>
        <w:spacing w:after="0" w:line="240" w:lineRule="auto"/>
        <w:rPr>
          <w:rFonts w:ascii="Times New Roman" w:eastAsia="Times New Roman" w:hAnsi="Times New Roman" w:cs="Times New Roman"/>
          <w:sz w:val="24"/>
          <w:szCs w:val="24"/>
        </w:rPr>
      </w:pPr>
    </w:p>
    <w:p w14:paraId="5EF23D51" w14:textId="77777777" w:rsidR="00651EB6" w:rsidRPr="00DE2570" w:rsidRDefault="00651EB6" w:rsidP="00651EB6">
      <w:pPr>
        <w:spacing w:after="0" w:line="240" w:lineRule="auto"/>
        <w:rPr>
          <w:rFonts w:ascii="Times New Roman" w:eastAsia="Times New Roman" w:hAnsi="Times New Roman" w:cs="Times New Roman"/>
          <w:sz w:val="24"/>
          <w:szCs w:val="24"/>
        </w:rPr>
      </w:pPr>
      <w:r w:rsidRPr="79B1C08A">
        <w:rPr>
          <w:rFonts w:ascii="Times New Roman" w:eastAsia="Times New Roman" w:hAnsi="Times New Roman" w:cs="Times New Roman"/>
          <w:sz w:val="24"/>
          <w:szCs w:val="24"/>
        </w:rPr>
        <w:t xml:space="preserve">Provide the </w:t>
      </w:r>
      <w:r w:rsidRPr="79B1C08A">
        <w:rPr>
          <w:rFonts w:ascii="Times New Roman" w:eastAsia="Times New Roman" w:hAnsi="Times New Roman" w:cs="Times New Roman"/>
          <w:b/>
          <w:bCs/>
          <w:sz w:val="24"/>
          <w:szCs w:val="24"/>
        </w:rPr>
        <w:t>percentage (%) of remaining funds</w:t>
      </w:r>
      <w:r w:rsidRPr="79B1C08A">
        <w:rPr>
          <w:rFonts w:ascii="Times New Roman" w:eastAsia="Times New Roman" w:hAnsi="Times New Roman" w:cs="Times New Roman"/>
          <w:sz w:val="24"/>
          <w:szCs w:val="24"/>
        </w:rPr>
        <w:t xml:space="preserve"> planned for the below expenditure categories. All categories must sum to 100% of remaining ESSER subgrant funds.</w:t>
      </w:r>
    </w:p>
    <w:p w14:paraId="0E27442A" w14:textId="77777777" w:rsidR="00651EB6" w:rsidRPr="00DE2570" w:rsidRDefault="00651EB6" w:rsidP="00651EB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305"/>
        <w:gridCol w:w="1260"/>
        <w:gridCol w:w="1350"/>
        <w:gridCol w:w="1435"/>
      </w:tblGrid>
      <w:tr w:rsidR="00FB602C" w:rsidRPr="00DE2570" w14:paraId="6C8D0A22" w14:textId="77777777">
        <w:tc>
          <w:tcPr>
            <w:tcW w:w="9350" w:type="dxa"/>
            <w:gridSpan w:val="4"/>
            <w:shd w:val="clear" w:color="auto" w:fill="D9D9D9" w:themeFill="background1" w:themeFillShade="D9"/>
          </w:tcPr>
          <w:p w14:paraId="691F304E" w14:textId="02D3411D" w:rsidR="00FB602C" w:rsidRPr="00DE2570" w:rsidRDefault="00FB602C" w:rsidP="00FB602C">
            <w:pPr>
              <w:jc w:val="center"/>
              <w:rPr>
                <w:rFonts w:ascii="Times New Roman" w:hAnsi="Times New Roman" w:cs="Times New Roman"/>
                <w:b/>
                <w:bCs/>
                <w:sz w:val="24"/>
                <w:szCs w:val="24"/>
              </w:rPr>
            </w:pPr>
            <w:r w:rsidRPr="00DE2570">
              <w:rPr>
                <w:rFonts w:ascii="Times New Roman" w:eastAsia="Times New Roman" w:hAnsi="Times New Roman" w:cs="Times New Roman"/>
                <w:sz w:val="24"/>
                <w:szCs w:val="24"/>
              </w:rPr>
              <w:t>% Remaining Funds Planned for:</w:t>
            </w:r>
          </w:p>
        </w:tc>
      </w:tr>
      <w:tr w:rsidR="00651EB6" w:rsidRPr="00DE2570" w14:paraId="554E99A0" w14:textId="77777777" w:rsidTr="00FB602C">
        <w:tc>
          <w:tcPr>
            <w:tcW w:w="5305" w:type="dxa"/>
            <w:shd w:val="clear" w:color="auto" w:fill="D9D9D9" w:themeFill="background1" w:themeFillShade="D9"/>
          </w:tcPr>
          <w:p w14:paraId="136EBCC7" w14:textId="77777777" w:rsidR="00651EB6" w:rsidRPr="00DE2570" w:rsidRDefault="00651EB6">
            <w:pPr>
              <w:rPr>
                <w:rFonts w:ascii="Times New Roman" w:hAnsi="Times New Roman" w:cs="Times New Roman"/>
                <w:b/>
                <w:bCs/>
                <w:sz w:val="24"/>
                <w:szCs w:val="24"/>
              </w:rPr>
            </w:pPr>
          </w:p>
        </w:tc>
        <w:tc>
          <w:tcPr>
            <w:tcW w:w="1260" w:type="dxa"/>
            <w:shd w:val="clear" w:color="auto" w:fill="D9D9D9" w:themeFill="background1" w:themeFillShade="D9"/>
          </w:tcPr>
          <w:p w14:paraId="1A4CD6A4"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CARES ESSER I</w:t>
            </w:r>
          </w:p>
        </w:tc>
        <w:tc>
          <w:tcPr>
            <w:tcW w:w="1350" w:type="dxa"/>
            <w:shd w:val="clear" w:color="auto" w:fill="D9D9D9" w:themeFill="background1" w:themeFillShade="D9"/>
          </w:tcPr>
          <w:p w14:paraId="10D31BD6" w14:textId="77777777"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CRRSA ESSER II</w:t>
            </w:r>
          </w:p>
        </w:tc>
        <w:tc>
          <w:tcPr>
            <w:tcW w:w="1435" w:type="dxa"/>
            <w:shd w:val="clear" w:color="auto" w:fill="D9D9D9" w:themeFill="background1" w:themeFillShade="D9"/>
          </w:tcPr>
          <w:p w14:paraId="1C85E5DC" w14:textId="77777777" w:rsidR="00FB602C"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 xml:space="preserve">ARP </w:t>
            </w:r>
          </w:p>
          <w:p w14:paraId="0DDF9472" w14:textId="5B530F7C" w:rsidR="00651EB6" w:rsidRPr="00DE2570" w:rsidRDefault="00651EB6">
            <w:pPr>
              <w:rPr>
                <w:rFonts w:ascii="Times New Roman" w:hAnsi="Times New Roman" w:cs="Times New Roman"/>
                <w:b/>
                <w:bCs/>
                <w:sz w:val="24"/>
                <w:szCs w:val="24"/>
              </w:rPr>
            </w:pPr>
            <w:r w:rsidRPr="00DE2570">
              <w:rPr>
                <w:rFonts w:ascii="Times New Roman" w:hAnsi="Times New Roman" w:cs="Times New Roman"/>
                <w:b/>
                <w:bCs/>
                <w:sz w:val="24"/>
                <w:szCs w:val="24"/>
              </w:rPr>
              <w:t>ESSER III</w:t>
            </w:r>
          </w:p>
        </w:tc>
      </w:tr>
      <w:tr w:rsidR="00651EB6" w:rsidRPr="00DE2570" w14:paraId="6544ED09" w14:textId="77777777" w:rsidTr="00FB602C">
        <w:tc>
          <w:tcPr>
            <w:tcW w:w="5305" w:type="dxa"/>
            <w:shd w:val="clear" w:color="auto" w:fill="D9D9D9" w:themeFill="background1" w:themeFillShade="D9"/>
          </w:tcPr>
          <w:p w14:paraId="5F615E86" w14:textId="77777777" w:rsidR="00651EB6" w:rsidRPr="00FB602C" w:rsidRDefault="00651EB6">
            <w:pPr>
              <w:rPr>
                <w:rFonts w:ascii="Times New Roman" w:hAnsi="Times New Roman" w:cs="Times New Roman"/>
                <w:sz w:val="24"/>
                <w:szCs w:val="24"/>
              </w:rPr>
            </w:pPr>
            <w:r w:rsidRPr="00FB602C">
              <w:rPr>
                <w:rFonts w:ascii="Times New Roman" w:eastAsia="Times New Roman" w:hAnsi="Times New Roman" w:cs="Times New Roman"/>
                <w:sz w:val="24"/>
                <w:szCs w:val="24"/>
              </w:rPr>
              <w:t>Addressing Physical Health and Safety</w:t>
            </w:r>
          </w:p>
        </w:tc>
        <w:tc>
          <w:tcPr>
            <w:tcW w:w="1260" w:type="dxa"/>
            <w:shd w:val="clear" w:color="auto" w:fill="auto"/>
          </w:tcPr>
          <w:p w14:paraId="35741592" w14:textId="77777777" w:rsidR="00651EB6" w:rsidRPr="00DE2570" w:rsidRDefault="00651EB6">
            <w:pPr>
              <w:rPr>
                <w:rFonts w:ascii="Times New Roman" w:hAnsi="Times New Roman" w:cs="Times New Roman"/>
                <w:sz w:val="24"/>
                <w:szCs w:val="24"/>
              </w:rPr>
            </w:pPr>
          </w:p>
        </w:tc>
        <w:tc>
          <w:tcPr>
            <w:tcW w:w="1350" w:type="dxa"/>
            <w:shd w:val="clear" w:color="auto" w:fill="auto"/>
          </w:tcPr>
          <w:p w14:paraId="416C422E" w14:textId="77777777" w:rsidR="00651EB6" w:rsidRPr="00DE2570" w:rsidRDefault="00651EB6">
            <w:pPr>
              <w:rPr>
                <w:rFonts w:ascii="Times New Roman" w:hAnsi="Times New Roman" w:cs="Times New Roman"/>
                <w:sz w:val="24"/>
                <w:szCs w:val="24"/>
              </w:rPr>
            </w:pPr>
          </w:p>
        </w:tc>
        <w:tc>
          <w:tcPr>
            <w:tcW w:w="1435" w:type="dxa"/>
            <w:shd w:val="clear" w:color="auto" w:fill="auto"/>
          </w:tcPr>
          <w:p w14:paraId="7133A4C4" w14:textId="77777777" w:rsidR="00651EB6" w:rsidRPr="00DE2570" w:rsidRDefault="00651EB6">
            <w:pPr>
              <w:rPr>
                <w:rFonts w:ascii="Times New Roman" w:hAnsi="Times New Roman" w:cs="Times New Roman"/>
                <w:sz w:val="24"/>
                <w:szCs w:val="24"/>
              </w:rPr>
            </w:pPr>
          </w:p>
        </w:tc>
      </w:tr>
      <w:tr w:rsidR="00651EB6" w:rsidRPr="00DE2570" w14:paraId="1CEF23FB" w14:textId="77777777" w:rsidTr="00FB602C">
        <w:tc>
          <w:tcPr>
            <w:tcW w:w="5305" w:type="dxa"/>
            <w:shd w:val="clear" w:color="auto" w:fill="D9D9D9" w:themeFill="background1" w:themeFillShade="D9"/>
          </w:tcPr>
          <w:p w14:paraId="20465999" w14:textId="0CA0B2AE" w:rsidR="00651EB6" w:rsidRPr="00FB602C" w:rsidRDefault="00651EB6">
            <w:pPr>
              <w:rPr>
                <w:rFonts w:ascii="Times New Roman" w:hAnsi="Times New Roman" w:cs="Times New Roman"/>
                <w:sz w:val="24"/>
                <w:szCs w:val="24"/>
              </w:rPr>
            </w:pPr>
            <w:r w:rsidRPr="00FB602C">
              <w:rPr>
                <w:rFonts w:ascii="Times New Roman" w:eastAsia="Times New Roman" w:hAnsi="Times New Roman" w:cs="Times New Roman"/>
                <w:sz w:val="24"/>
                <w:szCs w:val="24"/>
              </w:rPr>
              <w:t xml:space="preserve">Meeting Students’ Academic, Social, </w:t>
            </w:r>
            <w:r w:rsidR="00FB602C" w:rsidRPr="00FB602C">
              <w:rPr>
                <w:rFonts w:ascii="Times New Roman" w:eastAsia="Times New Roman" w:hAnsi="Times New Roman" w:cs="Times New Roman"/>
                <w:sz w:val="24"/>
                <w:szCs w:val="24"/>
              </w:rPr>
              <w:t>E</w:t>
            </w:r>
            <w:r w:rsidRPr="00FB602C">
              <w:rPr>
                <w:rFonts w:ascii="Times New Roman" w:eastAsia="Times New Roman" w:hAnsi="Times New Roman" w:cs="Times New Roman"/>
                <w:sz w:val="24"/>
                <w:szCs w:val="24"/>
              </w:rPr>
              <w:t xml:space="preserve">motional, and Other Needs (Excluding Mental Health </w:t>
            </w:r>
            <w:r w:rsidR="00FB602C">
              <w:rPr>
                <w:rFonts w:ascii="Times New Roman" w:eastAsia="Times New Roman" w:hAnsi="Times New Roman" w:cs="Times New Roman"/>
                <w:sz w:val="24"/>
                <w:szCs w:val="24"/>
              </w:rPr>
              <w:t>s</w:t>
            </w:r>
            <w:r w:rsidRPr="00FB602C">
              <w:rPr>
                <w:rFonts w:ascii="Times New Roman" w:eastAsia="Times New Roman" w:hAnsi="Times New Roman" w:cs="Times New Roman"/>
                <w:sz w:val="24"/>
                <w:szCs w:val="24"/>
              </w:rPr>
              <w:t>upports)</w:t>
            </w:r>
          </w:p>
        </w:tc>
        <w:tc>
          <w:tcPr>
            <w:tcW w:w="1260" w:type="dxa"/>
            <w:shd w:val="clear" w:color="auto" w:fill="auto"/>
          </w:tcPr>
          <w:p w14:paraId="45E80891" w14:textId="77777777" w:rsidR="00651EB6" w:rsidRPr="00DE2570" w:rsidRDefault="00651EB6">
            <w:pPr>
              <w:rPr>
                <w:rFonts w:ascii="Times New Roman" w:hAnsi="Times New Roman" w:cs="Times New Roman"/>
                <w:sz w:val="24"/>
                <w:szCs w:val="24"/>
              </w:rPr>
            </w:pPr>
          </w:p>
        </w:tc>
        <w:tc>
          <w:tcPr>
            <w:tcW w:w="1350" w:type="dxa"/>
            <w:shd w:val="clear" w:color="auto" w:fill="auto"/>
          </w:tcPr>
          <w:p w14:paraId="719D6F2D" w14:textId="77777777" w:rsidR="00651EB6" w:rsidRPr="00DE2570" w:rsidRDefault="00651EB6">
            <w:pPr>
              <w:rPr>
                <w:rFonts w:ascii="Times New Roman" w:hAnsi="Times New Roman" w:cs="Times New Roman"/>
                <w:sz w:val="24"/>
                <w:szCs w:val="24"/>
              </w:rPr>
            </w:pPr>
          </w:p>
        </w:tc>
        <w:tc>
          <w:tcPr>
            <w:tcW w:w="1435" w:type="dxa"/>
            <w:shd w:val="clear" w:color="auto" w:fill="auto"/>
          </w:tcPr>
          <w:p w14:paraId="3FBEFCA5" w14:textId="77777777" w:rsidR="00651EB6" w:rsidRPr="00DE2570" w:rsidRDefault="00651EB6">
            <w:pPr>
              <w:rPr>
                <w:rFonts w:ascii="Times New Roman" w:hAnsi="Times New Roman" w:cs="Times New Roman"/>
                <w:sz w:val="24"/>
                <w:szCs w:val="24"/>
              </w:rPr>
            </w:pPr>
          </w:p>
        </w:tc>
      </w:tr>
      <w:tr w:rsidR="00651EB6" w:rsidRPr="00DE2570" w14:paraId="7A61E3EC" w14:textId="77777777" w:rsidTr="00FB602C">
        <w:tc>
          <w:tcPr>
            <w:tcW w:w="5305" w:type="dxa"/>
            <w:shd w:val="clear" w:color="auto" w:fill="D9D9D9" w:themeFill="background1" w:themeFillShade="D9"/>
          </w:tcPr>
          <w:p w14:paraId="1D440617" w14:textId="77777777" w:rsidR="00651EB6" w:rsidRPr="00FB602C" w:rsidRDefault="00651EB6">
            <w:pPr>
              <w:rPr>
                <w:rFonts w:ascii="Times New Roman" w:hAnsi="Times New Roman" w:cs="Times New Roman"/>
                <w:sz w:val="24"/>
                <w:szCs w:val="24"/>
              </w:rPr>
            </w:pPr>
            <w:r w:rsidRPr="00FB602C">
              <w:rPr>
                <w:rFonts w:ascii="Times New Roman" w:eastAsia="Times New Roman" w:hAnsi="Times New Roman" w:cs="Times New Roman"/>
                <w:sz w:val="24"/>
                <w:szCs w:val="24"/>
              </w:rPr>
              <w:t>Mental Health Supports for Students and Staff</w:t>
            </w:r>
          </w:p>
        </w:tc>
        <w:tc>
          <w:tcPr>
            <w:tcW w:w="1260" w:type="dxa"/>
            <w:shd w:val="clear" w:color="auto" w:fill="auto"/>
          </w:tcPr>
          <w:p w14:paraId="55AA52C8" w14:textId="77777777" w:rsidR="00651EB6" w:rsidRPr="00DE2570" w:rsidRDefault="00651EB6">
            <w:pPr>
              <w:rPr>
                <w:rFonts w:ascii="Times New Roman" w:hAnsi="Times New Roman" w:cs="Times New Roman"/>
                <w:sz w:val="24"/>
                <w:szCs w:val="24"/>
              </w:rPr>
            </w:pPr>
          </w:p>
        </w:tc>
        <w:tc>
          <w:tcPr>
            <w:tcW w:w="1350" w:type="dxa"/>
            <w:shd w:val="clear" w:color="auto" w:fill="auto"/>
          </w:tcPr>
          <w:p w14:paraId="0236A5DE" w14:textId="77777777" w:rsidR="00651EB6" w:rsidRPr="00DE2570" w:rsidRDefault="00651EB6">
            <w:pPr>
              <w:rPr>
                <w:rFonts w:ascii="Times New Roman" w:hAnsi="Times New Roman" w:cs="Times New Roman"/>
                <w:sz w:val="24"/>
                <w:szCs w:val="24"/>
              </w:rPr>
            </w:pPr>
          </w:p>
        </w:tc>
        <w:tc>
          <w:tcPr>
            <w:tcW w:w="1435" w:type="dxa"/>
            <w:shd w:val="clear" w:color="auto" w:fill="auto"/>
          </w:tcPr>
          <w:p w14:paraId="0585D5A6" w14:textId="77777777" w:rsidR="00651EB6" w:rsidRPr="00DE2570" w:rsidRDefault="00651EB6">
            <w:pPr>
              <w:rPr>
                <w:rFonts w:ascii="Times New Roman" w:hAnsi="Times New Roman" w:cs="Times New Roman"/>
                <w:sz w:val="24"/>
                <w:szCs w:val="24"/>
              </w:rPr>
            </w:pPr>
          </w:p>
        </w:tc>
      </w:tr>
      <w:tr w:rsidR="00651EB6" w:rsidRPr="00DE2570" w14:paraId="4747D1E7" w14:textId="77777777" w:rsidTr="00FB602C">
        <w:tc>
          <w:tcPr>
            <w:tcW w:w="5305" w:type="dxa"/>
            <w:shd w:val="clear" w:color="auto" w:fill="D9D9D9" w:themeFill="background1" w:themeFillShade="D9"/>
          </w:tcPr>
          <w:p w14:paraId="1871C26C" w14:textId="77777777" w:rsidR="00651EB6" w:rsidRPr="00FB602C" w:rsidRDefault="00651EB6">
            <w:pPr>
              <w:rPr>
                <w:rFonts w:ascii="Times New Roman" w:hAnsi="Times New Roman" w:cs="Times New Roman"/>
                <w:sz w:val="24"/>
                <w:szCs w:val="24"/>
              </w:rPr>
            </w:pPr>
            <w:r w:rsidRPr="00FB602C">
              <w:rPr>
                <w:rFonts w:ascii="Times New Roman" w:eastAsia="Times New Roman" w:hAnsi="Times New Roman" w:cs="Times New Roman"/>
                <w:sz w:val="24"/>
                <w:szCs w:val="24"/>
              </w:rPr>
              <w:lastRenderedPageBreak/>
              <w:t>Operational Continuity and Other Allowed Uses</w:t>
            </w:r>
          </w:p>
        </w:tc>
        <w:tc>
          <w:tcPr>
            <w:tcW w:w="1260" w:type="dxa"/>
            <w:shd w:val="clear" w:color="auto" w:fill="auto"/>
          </w:tcPr>
          <w:p w14:paraId="5F3C70F0" w14:textId="77777777" w:rsidR="00651EB6" w:rsidRPr="00DE2570" w:rsidRDefault="00651EB6">
            <w:pPr>
              <w:rPr>
                <w:rFonts w:ascii="Times New Roman" w:hAnsi="Times New Roman" w:cs="Times New Roman"/>
                <w:sz w:val="24"/>
                <w:szCs w:val="24"/>
              </w:rPr>
            </w:pPr>
          </w:p>
        </w:tc>
        <w:tc>
          <w:tcPr>
            <w:tcW w:w="1350" w:type="dxa"/>
            <w:shd w:val="clear" w:color="auto" w:fill="auto"/>
          </w:tcPr>
          <w:p w14:paraId="2CC5A0DF" w14:textId="77777777" w:rsidR="00651EB6" w:rsidRPr="00DE2570" w:rsidRDefault="00651EB6">
            <w:pPr>
              <w:rPr>
                <w:rFonts w:ascii="Times New Roman" w:hAnsi="Times New Roman" w:cs="Times New Roman"/>
                <w:sz w:val="24"/>
                <w:szCs w:val="24"/>
              </w:rPr>
            </w:pPr>
          </w:p>
        </w:tc>
        <w:tc>
          <w:tcPr>
            <w:tcW w:w="1435" w:type="dxa"/>
            <w:shd w:val="clear" w:color="auto" w:fill="auto"/>
          </w:tcPr>
          <w:p w14:paraId="34B96441" w14:textId="77777777" w:rsidR="00651EB6" w:rsidRPr="00DE2570" w:rsidRDefault="00651EB6">
            <w:pPr>
              <w:rPr>
                <w:rFonts w:ascii="Times New Roman" w:hAnsi="Times New Roman" w:cs="Times New Roman"/>
                <w:sz w:val="24"/>
                <w:szCs w:val="24"/>
              </w:rPr>
            </w:pPr>
          </w:p>
        </w:tc>
      </w:tr>
      <w:tr w:rsidR="00651EB6" w:rsidRPr="00DE2570" w14:paraId="500DBBF2" w14:textId="77777777" w:rsidTr="00FB602C">
        <w:tc>
          <w:tcPr>
            <w:tcW w:w="5305" w:type="dxa"/>
            <w:shd w:val="clear" w:color="auto" w:fill="D9D9D9" w:themeFill="background1" w:themeFillShade="D9"/>
          </w:tcPr>
          <w:p w14:paraId="71E2023C" w14:textId="6B852AB6" w:rsidR="00651EB6" w:rsidRPr="00FB602C" w:rsidRDefault="00651EB6" w:rsidP="00FB602C">
            <w:pPr>
              <w:rPr>
                <w:rFonts w:ascii="Times New Roman" w:eastAsia="Times New Roman" w:hAnsi="Times New Roman" w:cs="Times New Roman"/>
                <w:sz w:val="24"/>
                <w:szCs w:val="24"/>
              </w:rPr>
            </w:pPr>
            <w:r w:rsidRPr="00FB602C">
              <w:rPr>
                <w:rFonts w:ascii="Times New Roman" w:eastAsia="Times New Roman" w:hAnsi="Times New Roman" w:cs="Times New Roman"/>
                <w:sz w:val="24"/>
                <w:szCs w:val="24"/>
              </w:rPr>
              <w:t>Not Yet Planned for</w:t>
            </w:r>
            <w:r w:rsidR="00FB602C" w:rsidRPr="00FB602C">
              <w:rPr>
                <w:rFonts w:ascii="Times New Roman" w:eastAsia="Times New Roman" w:hAnsi="Times New Roman" w:cs="Times New Roman"/>
                <w:sz w:val="24"/>
                <w:szCs w:val="24"/>
              </w:rPr>
              <w:t xml:space="preserve"> </w:t>
            </w:r>
            <w:r w:rsidRPr="00FB602C">
              <w:rPr>
                <w:rFonts w:ascii="Times New Roman" w:eastAsia="Times New Roman" w:hAnsi="Times New Roman" w:cs="Times New Roman"/>
                <w:sz w:val="24"/>
                <w:szCs w:val="24"/>
              </w:rPr>
              <w:t>Specific Use</w:t>
            </w:r>
          </w:p>
        </w:tc>
        <w:tc>
          <w:tcPr>
            <w:tcW w:w="1260" w:type="dxa"/>
            <w:shd w:val="clear" w:color="auto" w:fill="auto"/>
          </w:tcPr>
          <w:p w14:paraId="067C9FBA" w14:textId="77777777" w:rsidR="00651EB6" w:rsidRPr="00DE2570" w:rsidRDefault="00651EB6">
            <w:pPr>
              <w:rPr>
                <w:rFonts w:ascii="Times New Roman" w:hAnsi="Times New Roman" w:cs="Times New Roman"/>
                <w:sz w:val="24"/>
                <w:szCs w:val="24"/>
              </w:rPr>
            </w:pPr>
          </w:p>
        </w:tc>
        <w:tc>
          <w:tcPr>
            <w:tcW w:w="1350" w:type="dxa"/>
            <w:shd w:val="clear" w:color="auto" w:fill="auto"/>
          </w:tcPr>
          <w:p w14:paraId="760853A5" w14:textId="77777777" w:rsidR="00651EB6" w:rsidRPr="00DE2570" w:rsidRDefault="00651EB6">
            <w:pPr>
              <w:rPr>
                <w:rFonts w:ascii="Times New Roman" w:hAnsi="Times New Roman" w:cs="Times New Roman"/>
                <w:sz w:val="24"/>
                <w:szCs w:val="24"/>
              </w:rPr>
            </w:pPr>
          </w:p>
        </w:tc>
        <w:tc>
          <w:tcPr>
            <w:tcW w:w="1435" w:type="dxa"/>
            <w:shd w:val="clear" w:color="auto" w:fill="auto"/>
          </w:tcPr>
          <w:p w14:paraId="387DE02C" w14:textId="77777777" w:rsidR="00651EB6" w:rsidRPr="00DE2570" w:rsidRDefault="00651EB6">
            <w:pPr>
              <w:rPr>
                <w:rFonts w:ascii="Times New Roman" w:hAnsi="Times New Roman" w:cs="Times New Roman"/>
                <w:sz w:val="24"/>
                <w:szCs w:val="24"/>
              </w:rPr>
            </w:pPr>
          </w:p>
        </w:tc>
      </w:tr>
    </w:tbl>
    <w:p w14:paraId="09932594" w14:textId="77777777" w:rsidR="00651EB6" w:rsidRPr="00DE2570" w:rsidRDefault="00651EB6" w:rsidP="002A55D4">
      <w:pPr>
        <w:spacing w:after="0" w:line="240" w:lineRule="auto"/>
        <w:rPr>
          <w:rFonts w:ascii="Times New Roman" w:eastAsia="Times New Roman" w:hAnsi="Times New Roman" w:cs="Times New Roman"/>
          <w:b/>
          <w:bCs/>
          <w:sz w:val="24"/>
          <w:szCs w:val="24"/>
          <w:highlight w:val="yellow"/>
        </w:rPr>
      </w:pPr>
    </w:p>
    <w:p w14:paraId="4CE8D210" w14:textId="77777777" w:rsidR="00EE3F54" w:rsidRPr="00DE2570" w:rsidRDefault="00EE3F54" w:rsidP="00EE3F54">
      <w:pPr>
        <w:spacing w:after="0" w:line="240" w:lineRule="auto"/>
        <w:rPr>
          <w:rFonts w:ascii="Times New Roman" w:eastAsia="Times New Roman" w:hAnsi="Times New Roman" w:cs="Times New Roman"/>
          <w:b/>
          <w:bCs/>
          <w:sz w:val="24"/>
          <w:szCs w:val="24"/>
          <w:highlight w:val="yellow"/>
        </w:rPr>
      </w:pPr>
    </w:p>
    <w:p w14:paraId="41D27009" w14:textId="490AF5C1" w:rsidR="13D27C0D" w:rsidRPr="00DE2570" w:rsidRDefault="13D27C0D" w:rsidP="008F3967">
      <w:pPr>
        <w:spacing w:after="0" w:line="240" w:lineRule="auto"/>
        <w:rPr>
          <w:rFonts w:ascii="Times New Roman" w:eastAsia="Times New Roman" w:hAnsi="Times New Roman" w:cs="Times New Roman"/>
          <w:b/>
          <w:bCs/>
          <w:sz w:val="24"/>
          <w:szCs w:val="24"/>
        </w:rPr>
      </w:pPr>
      <w:bookmarkStart w:id="18" w:name="_Hlk155885028"/>
      <w:r w:rsidRPr="00DE2570">
        <w:rPr>
          <w:rFonts w:ascii="Times New Roman" w:eastAsia="Times New Roman" w:hAnsi="Times New Roman" w:cs="Times New Roman"/>
          <w:b/>
          <w:bCs/>
          <w:sz w:val="24"/>
          <w:szCs w:val="24"/>
          <w:highlight w:val="yellow"/>
        </w:rPr>
        <w:t>Part</w:t>
      </w:r>
      <w:r w:rsidR="00110844" w:rsidRPr="00DE2570">
        <w:rPr>
          <w:rFonts w:ascii="Times New Roman" w:eastAsia="Times New Roman" w:hAnsi="Times New Roman" w:cs="Times New Roman"/>
          <w:b/>
          <w:bCs/>
          <w:sz w:val="24"/>
          <w:szCs w:val="24"/>
          <w:highlight w:val="yellow"/>
        </w:rPr>
        <w:t xml:space="preserve"> </w:t>
      </w:r>
      <w:r w:rsidR="00FB602C">
        <w:rPr>
          <w:rFonts w:ascii="Times New Roman" w:eastAsia="Times New Roman" w:hAnsi="Times New Roman" w:cs="Times New Roman"/>
          <w:b/>
          <w:bCs/>
          <w:sz w:val="24"/>
          <w:szCs w:val="24"/>
          <w:highlight w:val="yellow"/>
        </w:rPr>
        <w:t>X</w:t>
      </w:r>
      <w:r w:rsidRPr="00DE2570">
        <w:rPr>
          <w:rFonts w:ascii="Times New Roman" w:eastAsia="Times New Roman" w:hAnsi="Times New Roman" w:cs="Times New Roman"/>
          <w:b/>
          <w:bCs/>
          <w:sz w:val="24"/>
          <w:szCs w:val="24"/>
          <w:highlight w:val="yellow"/>
        </w:rPr>
        <w:t xml:space="preserve">: </w:t>
      </w:r>
      <w:r w:rsidR="005A24F3" w:rsidRPr="00DE2570">
        <w:rPr>
          <w:rFonts w:ascii="Times New Roman" w:eastAsia="Times New Roman" w:hAnsi="Times New Roman" w:cs="Times New Roman"/>
          <w:b/>
          <w:bCs/>
          <w:sz w:val="24"/>
          <w:szCs w:val="24"/>
          <w:highlight w:val="yellow"/>
        </w:rPr>
        <w:t>SAU Publicly Available Plans</w:t>
      </w:r>
      <w:bookmarkEnd w:id="18"/>
    </w:p>
    <w:bookmarkEnd w:id="4"/>
    <w:p w14:paraId="05BFA43B" w14:textId="033A8BE1" w:rsidR="2D43B8F0" w:rsidRPr="00DE2570" w:rsidRDefault="2D43B8F0" w:rsidP="2D43B8F0">
      <w:pPr>
        <w:spacing w:after="0" w:line="240" w:lineRule="auto"/>
        <w:rPr>
          <w:rFonts w:ascii="Times New Roman" w:eastAsia="Times New Roman" w:hAnsi="Times New Roman" w:cs="Times New Roman"/>
          <w:b/>
          <w:bCs/>
          <w:sz w:val="24"/>
          <w:szCs w:val="24"/>
        </w:rPr>
      </w:pPr>
    </w:p>
    <w:p w14:paraId="76B98B74" w14:textId="271F5AA0" w:rsidR="32351823" w:rsidRDefault="7CF9B2EF" w:rsidP="00080306">
      <w:pPr>
        <w:pStyle w:val="ListParagraph"/>
        <w:numPr>
          <w:ilvl w:val="0"/>
          <w:numId w:val="14"/>
        </w:num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Provide the URL of the publicly available </w:t>
      </w:r>
      <w:r w:rsidRPr="00DE2570">
        <w:rPr>
          <w:rFonts w:ascii="Times New Roman" w:eastAsia="Times New Roman" w:hAnsi="Times New Roman" w:cs="Times New Roman"/>
          <w:i/>
          <w:iCs/>
          <w:sz w:val="24"/>
          <w:szCs w:val="24"/>
        </w:rPr>
        <w:t>Plan for Safe Return to In-Person Instruction and Continuity of Services</w:t>
      </w:r>
      <w:r w:rsidRPr="00DE2570">
        <w:rPr>
          <w:rFonts w:ascii="Times New Roman" w:eastAsia="Times New Roman" w:hAnsi="Times New Roman" w:cs="Times New Roman"/>
          <w:sz w:val="24"/>
          <w:szCs w:val="24"/>
        </w:rPr>
        <w:t xml:space="preserve">: </w:t>
      </w:r>
    </w:p>
    <w:p w14:paraId="13FF3A6F" w14:textId="01C40E8C" w:rsidR="00FB602C" w:rsidRDefault="00FB602C" w:rsidP="00FB602C">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596ECA67" wp14:editId="31372C8D">
                <wp:simplePos x="0" y="0"/>
                <wp:positionH relativeFrom="column">
                  <wp:posOffset>428368</wp:posOffset>
                </wp:positionH>
                <wp:positionV relativeFrom="paragraph">
                  <wp:posOffset>75531</wp:posOffset>
                </wp:positionV>
                <wp:extent cx="5750010" cy="420129"/>
                <wp:effectExtent l="0" t="0" r="22225" b="18415"/>
                <wp:wrapNone/>
                <wp:docPr id="2" name="Rectangle 2"/>
                <wp:cNvGraphicFramePr/>
                <a:graphic xmlns:a="http://schemas.openxmlformats.org/drawingml/2006/main">
                  <a:graphicData uri="http://schemas.microsoft.com/office/word/2010/wordprocessingShape">
                    <wps:wsp>
                      <wps:cNvSpPr/>
                      <wps:spPr>
                        <a:xfrm>
                          <a:off x="0" y="0"/>
                          <a:ext cx="5750010" cy="4201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A8B61" id="Rectangle 2" o:spid="_x0000_s1026" style="position:absolute;margin-left:33.75pt;margin-top:5.95pt;width:452.75pt;height:33.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" filled="f" strokecolor="#1f3763 [1604]" strokeweight="1pt"/>
            </w:pict>
          </mc:Fallback>
        </mc:AlternateContent>
      </w:r>
    </w:p>
    <w:p w14:paraId="27BFF0C3" w14:textId="4277E0C7" w:rsidR="00FB602C" w:rsidRPr="00DE2570" w:rsidRDefault="00FB602C" w:rsidP="00FB602C">
      <w:pPr>
        <w:pStyle w:val="ListParagraph"/>
        <w:rPr>
          <w:rFonts w:ascii="Times New Roman" w:eastAsia="Times New Roman" w:hAnsi="Times New Roman" w:cs="Times New Roman"/>
          <w:sz w:val="24"/>
          <w:szCs w:val="24"/>
        </w:rPr>
      </w:pPr>
    </w:p>
    <w:p w14:paraId="5635DF62" w14:textId="7234F0B2" w:rsidR="2D43B8F0" w:rsidRPr="00DE2570" w:rsidRDefault="2D43B8F0" w:rsidP="2D43B8F0">
      <w:pPr>
        <w:rPr>
          <w:rFonts w:ascii="Times New Roman" w:eastAsia="Times New Roman" w:hAnsi="Times New Roman" w:cs="Times New Roman"/>
          <w:sz w:val="24"/>
          <w:szCs w:val="24"/>
        </w:rPr>
      </w:pPr>
    </w:p>
    <w:p w14:paraId="3E4ADB67" w14:textId="69AC0477" w:rsidR="26704F9F" w:rsidRPr="00DE2570" w:rsidRDefault="274A3A50" w:rsidP="00080306">
      <w:pPr>
        <w:pStyle w:val="ListParagraph"/>
        <w:numPr>
          <w:ilvl w:val="0"/>
          <w:numId w:val="14"/>
        </w:num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Has the </w:t>
      </w:r>
      <w:r w:rsidRPr="00DE2570">
        <w:rPr>
          <w:rFonts w:ascii="Times New Roman" w:eastAsia="Times New Roman" w:hAnsi="Times New Roman" w:cs="Times New Roman"/>
          <w:i/>
          <w:iCs/>
          <w:sz w:val="24"/>
          <w:szCs w:val="24"/>
        </w:rPr>
        <w:t xml:space="preserve">Plan for Safe Return to In-Person Instruction and Continuity of Services </w:t>
      </w:r>
      <w:r w:rsidRPr="00DE2570">
        <w:rPr>
          <w:rFonts w:ascii="Times New Roman" w:eastAsia="Times New Roman" w:hAnsi="Times New Roman" w:cs="Times New Roman"/>
          <w:sz w:val="24"/>
          <w:szCs w:val="24"/>
        </w:rPr>
        <w:t>been reviewed and revised</w:t>
      </w:r>
      <w:r w:rsidR="7F3EEFFA" w:rsidRPr="00DE2570">
        <w:rPr>
          <w:rFonts w:ascii="Times New Roman" w:eastAsia="Times New Roman" w:hAnsi="Times New Roman" w:cs="Times New Roman"/>
          <w:sz w:val="24"/>
          <w:szCs w:val="24"/>
        </w:rPr>
        <w:t>, if applicable, in the last six months?</w:t>
      </w:r>
    </w:p>
    <w:tbl>
      <w:tblPr>
        <w:tblStyle w:val="TableGrid"/>
        <w:tblW w:w="8280" w:type="dxa"/>
        <w:tblInd w:w="1345" w:type="dxa"/>
        <w:tblLayout w:type="fixed"/>
        <w:tblLook w:val="06A0" w:firstRow="1" w:lastRow="0" w:firstColumn="1" w:lastColumn="0" w:noHBand="1" w:noVBand="1"/>
      </w:tblPr>
      <w:tblGrid>
        <w:gridCol w:w="3590"/>
        <w:gridCol w:w="610"/>
        <w:gridCol w:w="675"/>
        <w:gridCol w:w="3405"/>
      </w:tblGrid>
      <w:tr w:rsidR="00CD0F38" w:rsidRPr="00DE2570" w14:paraId="2213F285" w14:textId="48F17ADC" w:rsidTr="5D788BBA">
        <w:tc>
          <w:tcPr>
            <w:tcW w:w="3590" w:type="dxa"/>
            <w:shd w:val="clear" w:color="auto" w:fill="D0CECE" w:themeFill="background2" w:themeFillShade="E6"/>
          </w:tcPr>
          <w:p w14:paraId="31F3DC72" w14:textId="24B7326F" w:rsidR="00CD0F38" w:rsidRPr="00DE2570" w:rsidRDefault="00CD0F38" w:rsidP="7BD80C59">
            <w:pPr>
              <w:rPr>
                <w:rFonts w:ascii="Times New Roman" w:eastAsia="Times New Roman" w:hAnsi="Times New Roman" w:cs="Times New Roman"/>
                <w:sz w:val="24"/>
                <w:szCs w:val="24"/>
              </w:rPr>
            </w:pPr>
          </w:p>
        </w:tc>
        <w:tc>
          <w:tcPr>
            <w:tcW w:w="610" w:type="dxa"/>
            <w:shd w:val="clear" w:color="auto" w:fill="D0CECE" w:themeFill="background2" w:themeFillShade="E6"/>
          </w:tcPr>
          <w:p w14:paraId="5B62BD97" w14:textId="043F2BD6" w:rsidR="00CD0F38" w:rsidRPr="00DE2570" w:rsidRDefault="490ADFE9" w:rsidP="7BD80C59">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No</w:t>
            </w:r>
          </w:p>
        </w:tc>
        <w:tc>
          <w:tcPr>
            <w:tcW w:w="675" w:type="dxa"/>
            <w:shd w:val="clear" w:color="auto" w:fill="D0CECE" w:themeFill="background2" w:themeFillShade="E6"/>
          </w:tcPr>
          <w:p w14:paraId="48A66AC9" w14:textId="78193A0A" w:rsidR="00CD0F38" w:rsidRPr="00DE2570" w:rsidRDefault="490ADFE9" w:rsidP="7BD80C59">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Yes</w:t>
            </w:r>
          </w:p>
        </w:tc>
        <w:tc>
          <w:tcPr>
            <w:tcW w:w="3405" w:type="dxa"/>
            <w:shd w:val="clear" w:color="auto" w:fill="D0CECE" w:themeFill="background2" w:themeFillShade="E6"/>
          </w:tcPr>
          <w:p w14:paraId="73031778" w14:textId="35C61F98" w:rsidR="00CD0F38" w:rsidRPr="00DE2570" w:rsidRDefault="00CD0F38" w:rsidP="7BD80C59">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Date</w:t>
            </w:r>
          </w:p>
        </w:tc>
      </w:tr>
      <w:tr w:rsidR="00CD0F38" w:rsidRPr="00DE2570" w14:paraId="27941E39" w14:textId="0A08A4E6" w:rsidTr="5D788BBA">
        <w:tc>
          <w:tcPr>
            <w:tcW w:w="3590" w:type="dxa"/>
          </w:tcPr>
          <w:p w14:paraId="214BB25B" w14:textId="4502305B" w:rsidR="00CD0F38" w:rsidRPr="00DE2570" w:rsidRDefault="00CD0F38" w:rsidP="2D43B8F0">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 xml:space="preserve">Reviewed </w:t>
            </w:r>
            <w:r w:rsidRPr="00DE2570">
              <w:rPr>
                <w:rFonts w:ascii="Times New Roman" w:eastAsia="Times New Roman" w:hAnsi="Times New Roman" w:cs="Times New Roman"/>
                <w:sz w:val="24"/>
                <w:szCs w:val="24"/>
              </w:rPr>
              <w:t>in the last six months</w:t>
            </w:r>
          </w:p>
        </w:tc>
        <w:tc>
          <w:tcPr>
            <w:tcW w:w="610" w:type="dxa"/>
          </w:tcPr>
          <w:p w14:paraId="597FF581" w14:textId="53253398" w:rsidR="00CD0F38" w:rsidRPr="00DE2570" w:rsidRDefault="00CD0F38" w:rsidP="2D43B8F0">
            <w:pPr>
              <w:rPr>
                <w:rFonts w:ascii="Times New Roman" w:eastAsia="Times New Roman" w:hAnsi="Times New Roman" w:cs="Times New Roman"/>
                <w:sz w:val="24"/>
                <w:szCs w:val="24"/>
              </w:rPr>
            </w:pPr>
          </w:p>
        </w:tc>
        <w:tc>
          <w:tcPr>
            <w:tcW w:w="675" w:type="dxa"/>
          </w:tcPr>
          <w:p w14:paraId="64689E5A" w14:textId="3A441B58" w:rsidR="00CD0F38" w:rsidRPr="00DE2570" w:rsidRDefault="00CD0F38" w:rsidP="7BD80C59">
            <w:pPr>
              <w:rPr>
                <w:rFonts w:ascii="Times New Roman" w:eastAsia="Times New Roman" w:hAnsi="Times New Roman" w:cs="Times New Roman"/>
                <w:sz w:val="24"/>
                <w:szCs w:val="24"/>
              </w:rPr>
            </w:pPr>
          </w:p>
        </w:tc>
        <w:tc>
          <w:tcPr>
            <w:tcW w:w="3405" w:type="dxa"/>
          </w:tcPr>
          <w:p w14:paraId="08AAD12B" w14:textId="77777777" w:rsidR="00CD0F38" w:rsidRPr="00DE2570" w:rsidRDefault="00CD0F38" w:rsidP="7BD80C59">
            <w:pPr>
              <w:rPr>
                <w:rFonts w:ascii="Times New Roman" w:eastAsia="Times New Roman" w:hAnsi="Times New Roman" w:cs="Times New Roman"/>
                <w:sz w:val="24"/>
                <w:szCs w:val="24"/>
              </w:rPr>
            </w:pPr>
          </w:p>
        </w:tc>
      </w:tr>
      <w:tr w:rsidR="00CD0F38" w:rsidRPr="00DE2570" w14:paraId="2B8906F4" w14:textId="587D07D3" w:rsidTr="5D788BBA">
        <w:tc>
          <w:tcPr>
            <w:tcW w:w="3590" w:type="dxa"/>
          </w:tcPr>
          <w:p w14:paraId="0590C7EC" w14:textId="3F2BE507" w:rsidR="00CD0F38" w:rsidRPr="00DE2570" w:rsidRDefault="00CD0F38" w:rsidP="7BD80C59">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 xml:space="preserve">Revised </w:t>
            </w:r>
            <w:r w:rsidRPr="00DE2570">
              <w:rPr>
                <w:rFonts w:ascii="Times New Roman" w:eastAsia="Times New Roman" w:hAnsi="Times New Roman" w:cs="Times New Roman"/>
                <w:sz w:val="24"/>
                <w:szCs w:val="24"/>
              </w:rPr>
              <w:t>in the last six months</w:t>
            </w:r>
          </w:p>
        </w:tc>
        <w:tc>
          <w:tcPr>
            <w:tcW w:w="610" w:type="dxa"/>
          </w:tcPr>
          <w:p w14:paraId="332AEE76" w14:textId="634A7A8F" w:rsidR="00CD0F38" w:rsidRPr="00DE2570" w:rsidRDefault="00CD0F38" w:rsidP="7BD80C59">
            <w:pPr>
              <w:pStyle w:val="ListParagraph"/>
              <w:ind w:left="0"/>
              <w:rPr>
                <w:rFonts w:ascii="Times New Roman" w:eastAsia="Times New Roman" w:hAnsi="Times New Roman" w:cs="Times New Roman"/>
                <w:sz w:val="24"/>
                <w:szCs w:val="24"/>
              </w:rPr>
            </w:pPr>
          </w:p>
        </w:tc>
        <w:tc>
          <w:tcPr>
            <w:tcW w:w="675" w:type="dxa"/>
          </w:tcPr>
          <w:p w14:paraId="04A596A5" w14:textId="78322F69" w:rsidR="00CD0F38" w:rsidRPr="00DE2570" w:rsidRDefault="00CD0F38" w:rsidP="7BD80C59">
            <w:pPr>
              <w:pStyle w:val="ListParagraph"/>
              <w:rPr>
                <w:rFonts w:ascii="Times New Roman" w:eastAsia="Times New Roman" w:hAnsi="Times New Roman" w:cs="Times New Roman"/>
                <w:sz w:val="24"/>
                <w:szCs w:val="24"/>
              </w:rPr>
            </w:pPr>
          </w:p>
        </w:tc>
        <w:tc>
          <w:tcPr>
            <w:tcW w:w="3405" w:type="dxa"/>
          </w:tcPr>
          <w:p w14:paraId="4FA21386" w14:textId="77777777" w:rsidR="00CD0F38" w:rsidRPr="00DE2570" w:rsidRDefault="00CD0F38" w:rsidP="7BD80C59">
            <w:pPr>
              <w:pStyle w:val="ListParagraph"/>
              <w:rPr>
                <w:rFonts w:ascii="Times New Roman" w:eastAsia="Times New Roman" w:hAnsi="Times New Roman" w:cs="Times New Roman"/>
                <w:sz w:val="24"/>
                <w:szCs w:val="24"/>
              </w:rPr>
            </w:pPr>
          </w:p>
        </w:tc>
      </w:tr>
    </w:tbl>
    <w:p w14:paraId="74F5EE7D" w14:textId="77777777" w:rsidR="00FB602C" w:rsidRDefault="00FB602C" w:rsidP="00FB602C">
      <w:pPr>
        <w:pStyle w:val="ListParagraph"/>
        <w:rPr>
          <w:rFonts w:ascii="Times New Roman" w:eastAsia="Times New Roman" w:hAnsi="Times New Roman" w:cs="Times New Roman"/>
          <w:sz w:val="24"/>
          <w:szCs w:val="24"/>
        </w:rPr>
      </w:pPr>
    </w:p>
    <w:p w14:paraId="6049860B" w14:textId="4400FCFA" w:rsidR="00C160D4" w:rsidRDefault="00C160D4" w:rsidP="00080306">
      <w:pPr>
        <w:pStyle w:val="ListParagraph"/>
        <w:numPr>
          <w:ilvl w:val="0"/>
          <w:numId w:val="14"/>
        </w:num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Provide the URL of the publicly available </w:t>
      </w:r>
      <w:r w:rsidRPr="00DE2570">
        <w:rPr>
          <w:rFonts w:ascii="Times New Roman" w:eastAsia="Times New Roman" w:hAnsi="Times New Roman" w:cs="Times New Roman"/>
          <w:i/>
          <w:iCs/>
          <w:sz w:val="24"/>
          <w:szCs w:val="24"/>
        </w:rPr>
        <w:t>Use of Funds Plan</w:t>
      </w:r>
      <w:r w:rsidRPr="00DE2570">
        <w:rPr>
          <w:rFonts w:ascii="Times New Roman" w:eastAsia="Times New Roman" w:hAnsi="Times New Roman" w:cs="Times New Roman"/>
          <w:sz w:val="24"/>
          <w:szCs w:val="24"/>
        </w:rPr>
        <w:t>:</w:t>
      </w:r>
    </w:p>
    <w:p w14:paraId="5585252F" w14:textId="7B7F6467" w:rsidR="00FB602C" w:rsidRPr="00DE2570" w:rsidRDefault="00FB602C" w:rsidP="00FB602C">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7B80B6A0" wp14:editId="73EE30C0">
                <wp:simplePos x="0" y="0"/>
                <wp:positionH relativeFrom="column">
                  <wp:posOffset>469556</wp:posOffset>
                </wp:positionH>
                <wp:positionV relativeFrom="paragraph">
                  <wp:posOffset>7603</wp:posOffset>
                </wp:positionV>
                <wp:extent cx="5750010" cy="420129"/>
                <wp:effectExtent l="0" t="0" r="22225" b="18415"/>
                <wp:wrapNone/>
                <wp:docPr id="4" name="Rectangle 4"/>
                <wp:cNvGraphicFramePr/>
                <a:graphic xmlns:a="http://schemas.openxmlformats.org/drawingml/2006/main">
                  <a:graphicData uri="http://schemas.microsoft.com/office/word/2010/wordprocessingShape">
                    <wps:wsp>
                      <wps:cNvSpPr/>
                      <wps:spPr>
                        <a:xfrm>
                          <a:off x="0" y="0"/>
                          <a:ext cx="5750010" cy="4201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DED8C" id="Rectangle 4" o:spid="_x0000_s1026" style="position:absolute;margin-left:36.95pt;margin-top:.6pt;width:452.75pt;height:33.1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" filled="f" strokecolor="#1f3763 [1604]" strokeweight="1pt"/>
            </w:pict>
          </mc:Fallback>
        </mc:AlternateContent>
      </w:r>
    </w:p>
    <w:p w14:paraId="3A2B538A" w14:textId="7E8BF898" w:rsidR="2D43B8F0" w:rsidRPr="00DE2570" w:rsidRDefault="2D43B8F0" w:rsidP="2D43B8F0">
      <w:pPr>
        <w:spacing w:after="0" w:line="240" w:lineRule="auto"/>
        <w:rPr>
          <w:rFonts w:ascii="Times New Roman" w:eastAsia="Times New Roman" w:hAnsi="Times New Roman" w:cs="Times New Roman"/>
          <w:b/>
          <w:bCs/>
          <w:sz w:val="24"/>
          <w:szCs w:val="24"/>
          <w:highlight w:val="yellow"/>
        </w:rPr>
      </w:pPr>
    </w:p>
    <w:p w14:paraId="2355048C" w14:textId="77777777" w:rsidR="00FB602C" w:rsidRDefault="00FB602C" w:rsidP="00FB602C">
      <w:pPr>
        <w:pStyle w:val="ListParagraph"/>
        <w:rPr>
          <w:rFonts w:ascii="Times New Roman" w:eastAsia="Times New Roman" w:hAnsi="Times New Roman" w:cs="Times New Roman"/>
          <w:sz w:val="24"/>
          <w:szCs w:val="24"/>
        </w:rPr>
      </w:pPr>
    </w:p>
    <w:p w14:paraId="5A0D3F8C" w14:textId="19CB324A" w:rsidR="00DE1161" w:rsidRPr="00DE2570" w:rsidRDefault="00DE1161" w:rsidP="00DE1161">
      <w:pPr>
        <w:pStyle w:val="ListParagraph"/>
        <w:numPr>
          <w:ilvl w:val="0"/>
          <w:numId w:val="14"/>
        </w:numPr>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Has the </w:t>
      </w:r>
      <w:r w:rsidRPr="00DE2570">
        <w:rPr>
          <w:rFonts w:ascii="Times New Roman" w:eastAsia="Times New Roman" w:hAnsi="Times New Roman" w:cs="Times New Roman"/>
          <w:i/>
          <w:iCs/>
          <w:sz w:val="24"/>
          <w:szCs w:val="24"/>
        </w:rPr>
        <w:t xml:space="preserve">Use of Funds Plan </w:t>
      </w:r>
      <w:r w:rsidRPr="00DE2570">
        <w:rPr>
          <w:rFonts w:ascii="Times New Roman" w:eastAsia="Times New Roman" w:hAnsi="Times New Roman" w:cs="Times New Roman"/>
          <w:sz w:val="24"/>
          <w:szCs w:val="24"/>
        </w:rPr>
        <w:t>been reviewed and revised, if applicable, in the last six months?</w:t>
      </w:r>
    </w:p>
    <w:tbl>
      <w:tblPr>
        <w:tblStyle w:val="TableGrid"/>
        <w:tblW w:w="8280" w:type="dxa"/>
        <w:tblInd w:w="1345" w:type="dxa"/>
        <w:tblLayout w:type="fixed"/>
        <w:tblLook w:val="06A0" w:firstRow="1" w:lastRow="0" w:firstColumn="1" w:lastColumn="0" w:noHBand="1" w:noVBand="1"/>
      </w:tblPr>
      <w:tblGrid>
        <w:gridCol w:w="3460"/>
        <w:gridCol w:w="575"/>
        <w:gridCol w:w="670"/>
        <w:gridCol w:w="3575"/>
      </w:tblGrid>
      <w:tr w:rsidR="006C2429" w:rsidRPr="00DE2570" w14:paraId="56384342" w14:textId="05DF1AF8" w:rsidTr="5D788BBA">
        <w:tc>
          <w:tcPr>
            <w:tcW w:w="3460" w:type="dxa"/>
            <w:shd w:val="clear" w:color="auto" w:fill="D0CECE" w:themeFill="background2" w:themeFillShade="E6"/>
          </w:tcPr>
          <w:p w14:paraId="494BC6E9" w14:textId="77777777" w:rsidR="006C2429" w:rsidRPr="00DE2570" w:rsidRDefault="006C2429" w:rsidP="00D160ED">
            <w:pPr>
              <w:rPr>
                <w:rFonts w:ascii="Times New Roman" w:eastAsia="Times New Roman" w:hAnsi="Times New Roman" w:cs="Times New Roman"/>
                <w:sz w:val="24"/>
                <w:szCs w:val="24"/>
              </w:rPr>
            </w:pPr>
          </w:p>
        </w:tc>
        <w:tc>
          <w:tcPr>
            <w:tcW w:w="575" w:type="dxa"/>
            <w:shd w:val="clear" w:color="auto" w:fill="D0CECE" w:themeFill="background2" w:themeFillShade="E6"/>
          </w:tcPr>
          <w:p w14:paraId="7B1AA571" w14:textId="7A43B9EF" w:rsidR="006C2429" w:rsidRPr="00DE2570" w:rsidRDefault="75003410"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No</w:t>
            </w:r>
          </w:p>
        </w:tc>
        <w:tc>
          <w:tcPr>
            <w:tcW w:w="670" w:type="dxa"/>
            <w:shd w:val="clear" w:color="auto" w:fill="D0CECE" w:themeFill="background2" w:themeFillShade="E6"/>
          </w:tcPr>
          <w:p w14:paraId="4849E739" w14:textId="5F7500FA" w:rsidR="006C2429" w:rsidRPr="00DE2570" w:rsidRDefault="75003410" w:rsidP="5D788BBA">
            <w:pPr>
              <w:spacing w:line="259" w:lineRule="auto"/>
              <w:rPr>
                <w:rFonts w:ascii="Times New Roman" w:hAnsi="Times New Roman" w:cs="Times New Roman"/>
                <w:sz w:val="24"/>
                <w:szCs w:val="24"/>
              </w:rPr>
            </w:pPr>
            <w:r w:rsidRPr="00DE2570">
              <w:rPr>
                <w:rFonts w:ascii="Times New Roman" w:eastAsia="Times New Roman" w:hAnsi="Times New Roman" w:cs="Times New Roman"/>
                <w:b/>
                <w:bCs/>
                <w:sz w:val="24"/>
                <w:szCs w:val="24"/>
              </w:rPr>
              <w:t>Yes</w:t>
            </w:r>
          </w:p>
        </w:tc>
        <w:tc>
          <w:tcPr>
            <w:tcW w:w="3575" w:type="dxa"/>
            <w:shd w:val="clear" w:color="auto" w:fill="D0CECE" w:themeFill="background2" w:themeFillShade="E6"/>
          </w:tcPr>
          <w:p w14:paraId="5B1A41EE" w14:textId="5D2D1E14" w:rsidR="006C2429" w:rsidRPr="00DE2570" w:rsidRDefault="006C2429" w:rsidP="00D160ED">
            <w:pPr>
              <w:rPr>
                <w:rFonts w:ascii="Times New Roman" w:eastAsia="Times New Roman" w:hAnsi="Times New Roman" w:cs="Times New Roman"/>
                <w:b/>
                <w:bCs/>
                <w:sz w:val="24"/>
                <w:szCs w:val="24"/>
              </w:rPr>
            </w:pPr>
            <w:r w:rsidRPr="00DE2570">
              <w:rPr>
                <w:rFonts w:ascii="Times New Roman" w:eastAsia="Times New Roman" w:hAnsi="Times New Roman" w:cs="Times New Roman"/>
                <w:b/>
                <w:bCs/>
                <w:sz w:val="24"/>
                <w:szCs w:val="24"/>
              </w:rPr>
              <w:t>Date</w:t>
            </w:r>
          </w:p>
        </w:tc>
      </w:tr>
      <w:tr w:rsidR="006C2429" w:rsidRPr="00DE2570" w14:paraId="44C49B7B" w14:textId="40EFD48C" w:rsidTr="5D788BBA">
        <w:tc>
          <w:tcPr>
            <w:tcW w:w="3460" w:type="dxa"/>
          </w:tcPr>
          <w:p w14:paraId="477914BE" w14:textId="77777777" w:rsidR="006C2429" w:rsidRPr="00DE2570" w:rsidRDefault="006C2429" w:rsidP="00D160ED">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 xml:space="preserve">Reviewed </w:t>
            </w:r>
            <w:r w:rsidRPr="00DE2570">
              <w:rPr>
                <w:rFonts w:ascii="Times New Roman" w:eastAsia="Times New Roman" w:hAnsi="Times New Roman" w:cs="Times New Roman"/>
                <w:sz w:val="24"/>
                <w:szCs w:val="24"/>
              </w:rPr>
              <w:t>in the last six months</w:t>
            </w:r>
          </w:p>
        </w:tc>
        <w:tc>
          <w:tcPr>
            <w:tcW w:w="575" w:type="dxa"/>
          </w:tcPr>
          <w:p w14:paraId="0B1D87BB" w14:textId="77777777" w:rsidR="006C2429" w:rsidRPr="00DE2570" w:rsidRDefault="006C2429" w:rsidP="00D160ED">
            <w:pPr>
              <w:rPr>
                <w:rFonts w:ascii="Times New Roman" w:eastAsia="Times New Roman" w:hAnsi="Times New Roman" w:cs="Times New Roman"/>
                <w:sz w:val="24"/>
                <w:szCs w:val="24"/>
              </w:rPr>
            </w:pPr>
          </w:p>
        </w:tc>
        <w:tc>
          <w:tcPr>
            <w:tcW w:w="670" w:type="dxa"/>
          </w:tcPr>
          <w:p w14:paraId="06ECC816" w14:textId="77777777" w:rsidR="006C2429" w:rsidRPr="00DE2570" w:rsidRDefault="006C2429" w:rsidP="00D160ED">
            <w:pPr>
              <w:rPr>
                <w:rFonts w:ascii="Times New Roman" w:eastAsia="Times New Roman" w:hAnsi="Times New Roman" w:cs="Times New Roman"/>
                <w:sz w:val="24"/>
                <w:szCs w:val="24"/>
              </w:rPr>
            </w:pPr>
          </w:p>
        </w:tc>
        <w:tc>
          <w:tcPr>
            <w:tcW w:w="3575" w:type="dxa"/>
          </w:tcPr>
          <w:p w14:paraId="4BB9E5BC" w14:textId="77777777" w:rsidR="006C2429" w:rsidRPr="00DE2570" w:rsidRDefault="006C2429" w:rsidP="00D160ED">
            <w:pPr>
              <w:rPr>
                <w:rFonts w:ascii="Times New Roman" w:eastAsia="Times New Roman" w:hAnsi="Times New Roman" w:cs="Times New Roman"/>
                <w:sz w:val="24"/>
                <w:szCs w:val="24"/>
              </w:rPr>
            </w:pPr>
          </w:p>
        </w:tc>
      </w:tr>
      <w:tr w:rsidR="006C2429" w:rsidRPr="00DE2570" w14:paraId="2ABBB4A1" w14:textId="3F81D261" w:rsidTr="5D788BBA">
        <w:tc>
          <w:tcPr>
            <w:tcW w:w="3460" w:type="dxa"/>
          </w:tcPr>
          <w:p w14:paraId="458D8CF5" w14:textId="77777777" w:rsidR="006C2429" w:rsidRPr="00DE2570" w:rsidRDefault="006C2429" w:rsidP="00D160ED">
            <w:pPr>
              <w:rPr>
                <w:rFonts w:ascii="Times New Roman" w:eastAsia="Times New Roman" w:hAnsi="Times New Roman" w:cs="Times New Roman"/>
                <w:sz w:val="24"/>
                <w:szCs w:val="24"/>
              </w:rPr>
            </w:pPr>
            <w:r w:rsidRPr="00DE2570">
              <w:rPr>
                <w:rFonts w:ascii="Times New Roman" w:eastAsia="Times New Roman" w:hAnsi="Times New Roman" w:cs="Times New Roman"/>
                <w:b/>
                <w:bCs/>
                <w:sz w:val="24"/>
                <w:szCs w:val="24"/>
              </w:rPr>
              <w:t xml:space="preserve">Revised </w:t>
            </w:r>
            <w:r w:rsidRPr="00DE2570">
              <w:rPr>
                <w:rFonts w:ascii="Times New Roman" w:eastAsia="Times New Roman" w:hAnsi="Times New Roman" w:cs="Times New Roman"/>
                <w:sz w:val="24"/>
                <w:szCs w:val="24"/>
              </w:rPr>
              <w:t>in the last six months</w:t>
            </w:r>
          </w:p>
        </w:tc>
        <w:tc>
          <w:tcPr>
            <w:tcW w:w="575" w:type="dxa"/>
          </w:tcPr>
          <w:p w14:paraId="62657396" w14:textId="77777777" w:rsidR="006C2429" w:rsidRPr="00DE2570" w:rsidRDefault="006C2429" w:rsidP="00D160ED">
            <w:pPr>
              <w:pStyle w:val="ListParagraph"/>
              <w:ind w:left="0"/>
              <w:rPr>
                <w:rFonts w:ascii="Times New Roman" w:eastAsia="Times New Roman" w:hAnsi="Times New Roman" w:cs="Times New Roman"/>
                <w:sz w:val="24"/>
                <w:szCs w:val="24"/>
              </w:rPr>
            </w:pPr>
          </w:p>
        </w:tc>
        <w:tc>
          <w:tcPr>
            <w:tcW w:w="670" w:type="dxa"/>
          </w:tcPr>
          <w:p w14:paraId="69102080" w14:textId="77777777" w:rsidR="006C2429" w:rsidRPr="00DE2570" w:rsidRDefault="006C2429" w:rsidP="00D160ED">
            <w:pPr>
              <w:pStyle w:val="ListParagraph"/>
              <w:rPr>
                <w:rFonts w:ascii="Times New Roman" w:eastAsia="Times New Roman" w:hAnsi="Times New Roman" w:cs="Times New Roman"/>
                <w:sz w:val="24"/>
                <w:szCs w:val="24"/>
              </w:rPr>
            </w:pPr>
          </w:p>
        </w:tc>
        <w:tc>
          <w:tcPr>
            <w:tcW w:w="3575" w:type="dxa"/>
          </w:tcPr>
          <w:p w14:paraId="7270A009" w14:textId="77777777" w:rsidR="006C2429" w:rsidRPr="00DE2570" w:rsidRDefault="006C2429" w:rsidP="00D160ED">
            <w:pPr>
              <w:pStyle w:val="ListParagraph"/>
              <w:rPr>
                <w:rFonts w:ascii="Times New Roman" w:eastAsia="Times New Roman" w:hAnsi="Times New Roman" w:cs="Times New Roman"/>
                <w:sz w:val="24"/>
                <w:szCs w:val="24"/>
              </w:rPr>
            </w:pPr>
          </w:p>
        </w:tc>
      </w:tr>
    </w:tbl>
    <w:p w14:paraId="6F5E85D4" w14:textId="77777777" w:rsidR="00CA057E" w:rsidRPr="00DE2570" w:rsidRDefault="00CA057E" w:rsidP="004D2926">
      <w:pPr>
        <w:rPr>
          <w:rFonts w:ascii="Times New Roman" w:eastAsia="Times New Roman" w:hAnsi="Times New Roman" w:cs="Times New Roman"/>
          <w:b/>
          <w:bCs/>
          <w:sz w:val="24"/>
          <w:szCs w:val="24"/>
          <w:highlight w:val="yellow"/>
        </w:rPr>
      </w:pPr>
    </w:p>
    <w:p w14:paraId="1EDEF358" w14:textId="65F58D31" w:rsidR="5B32E3A9" w:rsidRPr="00DE2570" w:rsidRDefault="002835E2" w:rsidP="004D2926">
      <w:pPr>
        <w:rPr>
          <w:rFonts w:ascii="Times New Roman" w:eastAsia="Times New Roman" w:hAnsi="Times New Roman" w:cs="Times New Roman"/>
          <w:b/>
          <w:bCs/>
          <w:sz w:val="24"/>
          <w:szCs w:val="24"/>
          <w:highlight w:val="yellow"/>
        </w:rPr>
      </w:pPr>
      <w:bookmarkStart w:id="19" w:name="_Hlk155885283"/>
      <w:r w:rsidRPr="00DE2570">
        <w:rPr>
          <w:rFonts w:ascii="Times New Roman" w:eastAsia="Times New Roman" w:hAnsi="Times New Roman" w:cs="Times New Roman"/>
          <w:b/>
          <w:bCs/>
          <w:sz w:val="24"/>
          <w:szCs w:val="24"/>
          <w:highlight w:val="yellow"/>
        </w:rPr>
        <w:t xml:space="preserve">Part </w:t>
      </w:r>
      <w:r w:rsidR="00FB602C">
        <w:rPr>
          <w:rFonts w:ascii="Times New Roman" w:eastAsia="Times New Roman" w:hAnsi="Times New Roman" w:cs="Times New Roman"/>
          <w:b/>
          <w:bCs/>
          <w:sz w:val="24"/>
          <w:szCs w:val="24"/>
          <w:highlight w:val="yellow"/>
        </w:rPr>
        <w:t>XI</w:t>
      </w:r>
      <w:r w:rsidR="00CA057E" w:rsidRPr="00DE2570">
        <w:rPr>
          <w:rFonts w:ascii="Times New Roman" w:eastAsia="Times New Roman" w:hAnsi="Times New Roman" w:cs="Times New Roman"/>
          <w:b/>
          <w:bCs/>
          <w:sz w:val="24"/>
          <w:szCs w:val="24"/>
          <w:highlight w:val="yellow"/>
        </w:rPr>
        <w:t xml:space="preserve">: </w:t>
      </w:r>
      <w:r w:rsidRPr="00DE2570">
        <w:rPr>
          <w:rFonts w:ascii="Times New Roman" w:eastAsia="Times New Roman" w:hAnsi="Times New Roman" w:cs="Times New Roman"/>
          <w:b/>
          <w:bCs/>
          <w:sz w:val="24"/>
          <w:szCs w:val="24"/>
          <w:highlight w:val="yellow"/>
        </w:rPr>
        <w:t>Davis Bacon Requirements</w:t>
      </w:r>
    </w:p>
    <w:bookmarkEnd w:id="19"/>
    <w:p w14:paraId="575A7DA1" w14:textId="51911276" w:rsidR="002835E2" w:rsidRPr="00DE2570" w:rsidRDefault="006722F3" w:rsidP="00F51213">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Federally funded </w:t>
      </w:r>
      <w:r w:rsidR="004A166A" w:rsidRPr="00DE2570">
        <w:rPr>
          <w:rFonts w:ascii="Times New Roman" w:eastAsia="Times New Roman" w:hAnsi="Times New Roman" w:cs="Times New Roman"/>
          <w:sz w:val="24"/>
          <w:szCs w:val="24"/>
        </w:rPr>
        <w:t xml:space="preserve">remodeling, renovation, and new construction must comply with applicable Uniform Guidance requirements, Davis-Bacon prevailing wage requirements, and </w:t>
      </w:r>
      <w:proofErr w:type="gramStart"/>
      <w:r w:rsidR="004A166A" w:rsidRPr="00DE2570">
        <w:rPr>
          <w:rFonts w:ascii="Times New Roman" w:eastAsia="Times New Roman" w:hAnsi="Times New Roman" w:cs="Times New Roman"/>
          <w:sz w:val="24"/>
          <w:szCs w:val="24"/>
        </w:rPr>
        <w:t>all of</w:t>
      </w:r>
      <w:proofErr w:type="gramEnd"/>
      <w:r w:rsidR="004A166A" w:rsidRPr="00DE2570">
        <w:rPr>
          <w:rFonts w:ascii="Times New Roman" w:eastAsia="Times New Roman" w:hAnsi="Times New Roman" w:cs="Times New Roman"/>
          <w:sz w:val="24"/>
          <w:szCs w:val="24"/>
        </w:rPr>
        <w:t xml:space="preserve"> the Department’s applicable regulations regarding construction at 34 CFR</w:t>
      </w:r>
      <w:r w:rsidR="00F12948" w:rsidRPr="00DE2570">
        <w:rPr>
          <w:rFonts w:ascii="Times New Roman" w:eastAsia="Times New Roman" w:hAnsi="Times New Roman" w:cs="Times New Roman"/>
          <w:sz w:val="24"/>
          <w:szCs w:val="24"/>
        </w:rPr>
        <w:t xml:space="preserve"> </w:t>
      </w:r>
      <w:r w:rsidR="004A166A" w:rsidRPr="00DE2570">
        <w:rPr>
          <w:rFonts w:ascii="Times New Roman" w:eastAsia="Times New Roman" w:hAnsi="Times New Roman" w:cs="Times New Roman"/>
          <w:sz w:val="24"/>
          <w:szCs w:val="24"/>
        </w:rPr>
        <w:t xml:space="preserve">§ 76.600 and </w:t>
      </w:r>
      <w:r w:rsidR="00F12948" w:rsidRPr="00DE2570">
        <w:rPr>
          <w:rFonts w:ascii="Times New Roman" w:eastAsia="Times New Roman" w:hAnsi="Times New Roman" w:cs="Times New Roman"/>
          <w:sz w:val="24"/>
          <w:szCs w:val="24"/>
        </w:rPr>
        <w:t xml:space="preserve">§ </w:t>
      </w:r>
      <w:r w:rsidR="004A166A" w:rsidRPr="00DE2570">
        <w:rPr>
          <w:rFonts w:ascii="Times New Roman" w:eastAsia="Times New Roman" w:hAnsi="Times New Roman" w:cs="Times New Roman"/>
          <w:sz w:val="24"/>
          <w:szCs w:val="24"/>
        </w:rPr>
        <w:t>75.600-75.618.</w:t>
      </w:r>
    </w:p>
    <w:p w14:paraId="51ACF64C" w14:textId="77777777" w:rsidR="00645D93" w:rsidRPr="00DE2570" w:rsidRDefault="00645D93" w:rsidP="00F51213">
      <w:pPr>
        <w:spacing w:after="0"/>
        <w:rPr>
          <w:rFonts w:ascii="Times New Roman" w:hAnsi="Times New Roman" w:cs="Times New Roman"/>
          <w:sz w:val="24"/>
          <w:szCs w:val="24"/>
        </w:rPr>
      </w:pPr>
    </w:p>
    <w:p w14:paraId="713E4C50" w14:textId="7850DFF7" w:rsidR="006722F3" w:rsidRPr="00DE2570" w:rsidRDefault="006722F3" w:rsidP="00F51213">
      <w:pPr>
        <w:spacing w:after="0"/>
        <w:rPr>
          <w:rFonts w:ascii="Times New Roman" w:hAnsi="Times New Roman" w:cs="Times New Roman"/>
          <w:sz w:val="24"/>
          <w:szCs w:val="24"/>
        </w:rPr>
      </w:pPr>
      <w:r w:rsidRPr="00DE2570">
        <w:rPr>
          <w:rFonts w:ascii="Times New Roman" w:hAnsi="Times New Roman" w:cs="Times New Roman"/>
          <w:sz w:val="24"/>
          <w:szCs w:val="24"/>
        </w:rPr>
        <w:t xml:space="preserve">Davis-Bacon Act </w:t>
      </w:r>
      <w:r w:rsidR="001D440C" w:rsidRPr="00DE2570">
        <w:rPr>
          <w:rFonts w:ascii="Times New Roman" w:hAnsi="Times New Roman" w:cs="Times New Roman"/>
          <w:sz w:val="24"/>
          <w:szCs w:val="24"/>
        </w:rPr>
        <w:t xml:space="preserve">is administered by </w:t>
      </w:r>
      <w:r w:rsidR="00645D93" w:rsidRPr="00DE2570">
        <w:rPr>
          <w:rFonts w:ascii="Times New Roman" w:hAnsi="Times New Roman" w:cs="Times New Roman"/>
          <w:sz w:val="24"/>
          <w:szCs w:val="24"/>
        </w:rPr>
        <w:t>t</w:t>
      </w:r>
      <w:r w:rsidRPr="00DE2570">
        <w:rPr>
          <w:rFonts w:ascii="Times New Roman" w:hAnsi="Times New Roman" w:cs="Times New Roman"/>
          <w:sz w:val="24"/>
          <w:szCs w:val="24"/>
        </w:rPr>
        <w:t>he U.S. Dep</w:t>
      </w:r>
      <w:r w:rsidR="00645D93" w:rsidRPr="00DE2570">
        <w:rPr>
          <w:rFonts w:ascii="Times New Roman" w:hAnsi="Times New Roman" w:cs="Times New Roman"/>
          <w:sz w:val="24"/>
          <w:szCs w:val="24"/>
        </w:rPr>
        <w:t>artment</w:t>
      </w:r>
      <w:r w:rsidRPr="00DE2570">
        <w:rPr>
          <w:rFonts w:ascii="Times New Roman" w:hAnsi="Times New Roman" w:cs="Times New Roman"/>
          <w:sz w:val="24"/>
          <w:szCs w:val="24"/>
        </w:rPr>
        <w:t xml:space="preserve"> of Labor </w:t>
      </w:r>
      <w:r w:rsidR="00645D93" w:rsidRPr="00DE2570">
        <w:rPr>
          <w:rFonts w:ascii="Times New Roman" w:hAnsi="Times New Roman" w:cs="Times New Roman"/>
          <w:sz w:val="24"/>
          <w:szCs w:val="24"/>
        </w:rPr>
        <w:t>and provides</w:t>
      </w:r>
      <w:r w:rsidRPr="00DE2570">
        <w:rPr>
          <w:rFonts w:ascii="Times New Roman" w:hAnsi="Times New Roman" w:cs="Times New Roman"/>
          <w:sz w:val="24"/>
          <w:szCs w:val="24"/>
        </w:rPr>
        <w:t xml:space="preserve"> information. Briefly, SAUs must include language regarding prevailing wages in contracts, check that a Davis-Bacon poster is posted on the work site, monitor wages paid to labor hired by contractors and subcontractors, make sure anyone receiving apprenticeship wages on site are enrolled in a qualified apprenticeship program.</w:t>
      </w:r>
    </w:p>
    <w:p w14:paraId="5606CF8A" w14:textId="77777777" w:rsidR="003529DC" w:rsidRPr="00DE2570" w:rsidRDefault="003529DC" w:rsidP="00F51213">
      <w:pPr>
        <w:spacing w:after="0"/>
        <w:rPr>
          <w:rFonts w:ascii="Times New Roman" w:hAnsi="Times New Roman" w:cs="Times New Roman"/>
          <w:sz w:val="24"/>
          <w:szCs w:val="24"/>
        </w:rPr>
      </w:pPr>
    </w:p>
    <w:p w14:paraId="58F8189C" w14:textId="563745C5" w:rsidR="002835E2" w:rsidRPr="00DE2570" w:rsidRDefault="002835E2" w:rsidP="00F51213">
      <w:pPr>
        <w:spacing w:after="0"/>
        <w:rPr>
          <w:rFonts w:ascii="Times New Roman" w:hAnsi="Times New Roman" w:cs="Times New Roman"/>
          <w:sz w:val="24"/>
          <w:szCs w:val="24"/>
        </w:rPr>
      </w:pPr>
      <w:r w:rsidRPr="00DE2570">
        <w:rPr>
          <w:rFonts w:ascii="Times New Roman" w:hAnsi="Times New Roman" w:cs="Times New Roman"/>
          <w:sz w:val="24"/>
          <w:szCs w:val="24"/>
        </w:rPr>
        <w:t>If the State prevailing wage applies to SAU construction/renovation projects,  </w:t>
      </w:r>
    </w:p>
    <w:p w14:paraId="40D4F56F" w14:textId="77777777" w:rsidR="002835E2" w:rsidRPr="00DE2570" w:rsidRDefault="002835E2" w:rsidP="00F51213">
      <w:pPr>
        <w:numPr>
          <w:ilvl w:val="0"/>
          <w:numId w:val="2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lastRenderedPageBreak/>
        <w:t>The SAU must obtain from DOL a schedule of prevailing wages and benefits for the project (26 MRS § 1306</w:t>
      </w:r>
      <w:proofErr w:type="gramStart"/>
      <w:r w:rsidRPr="00DE2570">
        <w:rPr>
          <w:rFonts w:ascii="Times New Roman" w:eastAsia="Times New Roman" w:hAnsi="Times New Roman" w:cs="Times New Roman"/>
          <w:sz w:val="24"/>
          <w:szCs w:val="24"/>
        </w:rPr>
        <w:t>);</w:t>
      </w:r>
      <w:proofErr w:type="gramEnd"/>
    </w:p>
    <w:p w14:paraId="44D87838" w14:textId="77777777" w:rsidR="002835E2" w:rsidRPr="00DE2570" w:rsidRDefault="002835E2" w:rsidP="00F51213">
      <w:pPr>
        <w:numPr>
          <w:ilvl w:val="0"/>
          <w:numId w:val="2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The SAU must include the schedule in bid documents (26 MRS §1306</w:t>
      </w:r>
      <w:proofErr w:type="gramStart"/>
      <w:r w:rsidRPr="00DE2570">
        <w:rPr>
          <w:rFonts w:ascii="Times New Roman" w:eastAsia="Times New Roman" w:hAnsi="Times New Roman" w:cs="Times New Roman"/>
          <w:sz w:val="24"/>
          <w:szCs w:val="24"/>
        </w:rPr>
        <w:t>);</w:t>
      </w:r>
      <w:proofErr w:type="gramEnd"/>
    </w:p>
    <w:p w14:paraId="3F88CE77" w14:textId="77777777" w:rsidR="002835E2" w:rsidRPr="00DE2570" w:rsidRDefault="002835E2" w:rsidP="00F51213">
      <w:pPr>
        <w:numPr>
          <w:ilvl w:val="0"/>
          <w:numId w:val="2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The contract with the contractor must include a provision that the contractor and all subcontractors will pay the state prevailing wages and benefits (26 MRS § 1309</w:t>
      </w:r>
      <w:proofErr w:type="gramStart"/>
      <w:r w:rsidRPr="00DE2570">
        <w:rPr>
          <w:rFonts w:ascii="Times New Roman" w:eastAsia="Times New Roman" w:hAnsi="Times New Roman" w:cs="Times New Roman"/>
          <w:sz w:val="24"/>
          <w:szCs w:val="24"/>
        </w:rPr>
        <w:t>);</w:t>
      </w:r>
      <w:proofErr w:type="gramEnd"/>
      <w:r w:rsidRPr="00DE2570">
        <w:rPr>
          <w:rFonts w:ascii="Times New Roman" w:eastAsia="Times New Roman" w:hAnsi="Times New Roman" w:cs="Times New Roman"/>
          <w:sz w:val="24"/>
          <w:szCs w:val="24"/>
        </w:rPr>
        <w:t xml:space="preserve"> </w:t>
      </w:r>
    </w:p>
    <w:p w14:paraId="7E658810" w14:textId="77777777" w:rsidR="002835E2" w:rsidRPr="00DE2570" w:rsidRDefault="002835E2" w:rsidP="00F51213">
      <w:pPr>
        <w:numPr>
          <w:ilvl w:val="0"/>
          <w:numId w:val="2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The contractor and subcontractors must post a statement of the prevailing wages and benefits at the job site (26 MRS §1310</w:t>
      </w:r>
      <w:proofErr w:type="gramStart"/>
      <w:r w:rsidRPr="00DE2570">
        <w:rPr>
          <w:rFonts w:ascii="Times New Roman" w:eastAsia="Times New Roman" w:hAnsi="Times New Roman" w:cs="Times New Roman"/>
          <w:sz w:val="24"/>
          <w:szCs w:val="24"/>
        </w:rPr>
        <w:t>);</w:t>
      </w:r>
      <w:proofErr w:type="gramEnd"/>
    </w:p>
    <w:p w14:paraId="1821D00A" w14:textId="77777777" w:rsidR="002835E2" w:rsidRPr="00DE2570" w:rsidRDefault="002835E2" w:rsidP="00F51213">
      <w:pPr>
        <w:numPr>
          <w:ilvl w:val="0"/>
          <w:numId w:val="2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The contractor and subcontractors must keep records as required by 26 MRS § </w:t>
      </w:r>
      <w:proofErr w:type="gramStart"/>
      <w:r w:rsidRPr="00DE2570">
        <w:rPr>
          <w:rFonts w:ascii="Times New Roman" w:eastAsia="Times New Roman" w:hAnsi="Times New Roman" w:cs="Times New Roman"/>
          <w:sz w:val="24"/>
          <w:szCs w:val="24"/>
        </w:rPr>
        <w:t>1311;</w:t>
      </w:r>
      <w:proofErr w:type="gramEnd"/>
    </w:p>
    <w:p w14:paraId="6436DDC8" w14:textId="77777777" w:rsidR="002835E2" w:rsidRPr="00DE2570" w:rsidRDefault="002835E2" w:rsidP="00F51213">
      <w:pPr>
        <w:numPr>
          <w:ilvl w:val="0"/>
          <w:numId w:val="29"/>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The contractor and subcontractors must require that “craft workers” have completed 10 hours of construction safety training (26 MRS § 1317).</w:t>
      </w:r>
    </w:p>
    <w:p w14:paraId="0487EF40" w14:textId="77777777" w:rsidR="00C66974" w:rsidRPr="00DE2570" w:rsidRDefault="002835E2" w:rsidP="00F51213">
      <w:pPr>
        <w:spacing w:after="0"/>
        <w:rPr>
          <w:rFonts w:ascii="Times New Roman" w:hAnsi="Times New Roman" w:cs="Times New Roman"/>
          <w:sz w:val="24"/>
          <w:szCs w:val="24"/>
        </w:rPr>
      </w:pPr>
      <w:r w:rsidRPr="00DE2570">
        <w:rPr>
          <w:rFonts w:ascii="Times New Roman" w:hAnsi="Times New Roman" w:cs="Times New Roman"/>
          <w:sz w:val="24"/>
          <w:szCs w:val="24"/>
        </w:rPr>
        <w:t> </w:t>
      </w:r>
    </w:p>
    <w:p w14:paraId="6AAEAAEF" w14:textId="24D117BA" w:rsidR="002835E2" w:rsidRPr="00DE2570" w:rsidRDefault="002835E2" w:rsidP="00F51213">
      <w:pPr>
        <w:spacing w:after="0"/>
        <w:rPr>
          <w:rFonts w:ascii="Times New Roman" w:hAnsi="Times New Roman" w:cs="Times New Roman"/>
          <w:sz w:val="24"/>
          <w:szCs w:val="24"/>
        </w:rPr>
      </w:pPr>
      <w:r w:rsidRPr="00DE2570">
        <w:rPr>
          <w:rFonts w:ascii="Times New Roman" w:hAnsi="Times New Roman" w:cs="Times New Roman"/>
          <w:sz w:val="24"/>
          <w:szCs w:val="24"/>
        </w:rPr>
        <w:t>For projects that are funded in whole or part by federal funds and subject to the Davis-Bacon Act, the state prevailing wage and benefits do not apply (26 MRS § 1314).</w:t>
      </w:r>
    </w:p>
    <w:p w14:paraId="57C6CFD9" w14:textId="77777777" w:rsidR="002B67B2" w:rsidRPr="00DE2570" w:rsidRDefault="002B67B2" w:rsidP="00F51213">
      <w:pPr>
        <w:spacing w:after="0" w:line="240" w:lineRule="auto"/>
        <w:rPr>
          <w:rFonts w:ascii="Times New Roman" w:eastAsia="Times New Roman" w:hAnsi="Times New Roman" w:cs="Times New Roman"/>
          <w:sz w:val="24"/>
          <w:szCs w:val="24"/>
        </w:rPr>
      </w:pPr>
    </w:p>
    <w:p w14:paraId="1D580F6A" w14:textId="2771165C" w:rsidR="002835E2" w:rsidRPr="00DE2570" w:rsidRDefault="00730363" w:rsidP="00F51213">
      <w:p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 xml:space="preserve">By </w:t>
      </w:r>
      <w:proofErr w:type="gramStart"/>
      <w:r w:rsidR="00FB602C" w:rsidRPr="00DE2570">
        <w:rPr>
          <w:rFonts w:ascii="Times New Roman" w:eastAsia="Times New Roman" w:hAnsi="Times New Roman" w:cs="Times New Roman"/>
          <w:sz w:val="24"/>
          <w:szCs w:val="24"/>
        </w:rPr>
        <w:t>checking yes</w:t>
      </w:r>
      <w:r w:rsidR="00FB602C">
        <w:rPr>
          <w:rFonts w:ascii="Times New Roman" w:eastAsia="Times New Roman" w:hAnsi="Times New Roman" w:cs="Times New Roman"/>
          <w:sz w:val="24"/>
          <w:szCs w:val="24"/>
        </w:rPr>
        <w:t>,</w:t>
      </w:r>
      <w:proofErr w:type="gramEnd"/>
      <w:r w:rsidR="007D4B12" w:rsidRPr="00DE2570">
        <w:rPr>
          <w:rFonts w:ascii="Times New Roman" w:eastAsia="Times New Roman" w:hAnsi="Times New Roman" w:cs="Times New Roman"/>
          <w:sz w:val="24"/>
          <w:szCs w:val="24"/>
        </w:rPr>
        <w:t xml:space="preserve"> the </w:t>
      </w:r>
      <w:r w:rsidRPr="00DE2570">
        <w:rPr>
          <w:rFonts w:ascii="Times New Roman" w:eastAsia="Times New Roman" w:hAnsi="Times New Roman" w:cs="Times New Roman"/>
          <w:sz w:val="24"/>
          <w:szCs w:val="24"/>
        </w:rPr>
        <w:t xml:space="preserve">SAU attests that </w:t>
      </w:r>
      <w:r w:rsidR="007D4B12" w:rsidRPr="00DE2570">
        <w:rPr>
          <w:rFonts w:ascii="Times New Roman" w:eastAsia="Times New Roman" w:hAnsi="Times New Roman" w:cs="Times New Roman"/>
          <w:sz w:val="24"/>
          <w:szCs w:val="24"/>
        </w:rPr>
        <w:t xml:space="preserve">it is </w:t>
      </w:r>
      <w:r w:rsidRPr="00DE2570">
        <w:rPr>
          <w:rFonts w:ascii="Times New Roman" w:eastAsia="Times New Roman" w:hAnsi="Times New Roman" w:cs="Times New Roman"/>
          <w:sz w:val="24"/>
          <w:szCs w:val="24"/>
        </w:rPr>
        <w:t xml:space="preserve">aware </w:t>
      </w:r>
      <w:r w:rsidR="00BC5EA8" w:rsidRPr="00DE2570">
        <w:rPr>
          <w:rFonts w:ascii="Times New Roman" w:eastAsia="Times New Roman" w:hAnsi="Times New Roman" w:cs="Times New Roman"/>
          <w:sz w:val="24"/>
          <w:szCs w:val="24"/>
        </w:rPr>
        <w:t xml:space="preserve">and implementing the </w:t>
      </w:r>
      <w:r w:rsidRPr="00DE2570">
        <w:rPr>
          <w:rFonts w:ascii="Times New Roman" w:eastAsia="Times New Roman" w:hAnsi="Times New Roman" w:cs="Times New Roman"/>
          <w:sz w:val="24"/>
          <w:szCs w:val="24"/>
        </w:rPr>
        <w:t xml:space="preserve">requirements of </w:t>
      </w:r>
      <w:r w:rsidR="001C6E55" w:rsidRPr="00DE2570">
        <w:rPr>
          <w:rFonts w:ascii="Times New Roman" w:eastAsia="Times New Roman" w:hAnsi="Times New Roman" w:cs="Times New Roman"/>
          <w:sz w:val="24"/>
          <w:szCs w:val="24"/>
        </w:rPr>
        <w:t>Davis-Bacon</w:t>
      </w:r>
      <w:r w:rsidRPr="00DE2570">
        <w:rPr>
          <w:rFonts w:ascii="Times New Roman" w:eastAsia="Times New Roman" w:hAnsi="Times New Roman" w:cs="Times New Roman"/>
          <w:sz w:val="24"/>
          <w:szCs w:val="24"/>
        </w:rPr>
        <w:t xml:space="preserve"> for approved repairs</w:t>
      </w:r>
      <w:r w:rsidR="007D4B12" w:rsidRPr="00DE2570">
        <w:rPr>
          <w:rFonts w:ascii="Times New Roman" w:eastAsia="Times New Roman" w:hAnsi="Times New Roman" w:cs="Times New Roman"/>
          <w:sz w:val="24"/>
          <w:szCs w:val="24"/>
        </w:rPr>
        <w:t>,</w:t>
      </w:r>
      <w:r w:rsidRPr="00DE2570">
        <w:rPr>
          <w:rFonts w:ascii="Times New Roman" w:eastAsia="Times New Roman" w:hAnsi="Times New Roman" w:cs="Times New Roman"/>
          <w:sz w:val="24"/>
          <w:szCs w:val="24"/>
        </w:rPr>
        <w:t xml:space="preserve"> improvement</w:t>
      </w:r>
      <w:r w:rsidR="007D4B12" w:rsidRPr="00DE2570">
        <w:rPr>
          <w:rFonts w:ascii="Times New Roman" w:eastAsia="Times New Roman" w:hAnsi="Times New Roman" w:cs="Times New Roman"/>
          <w:sz w:val="24"/>
          <w:szCs w:val="24"/>
        </w:rPr>
        <w:t>s, and construction</w:t>
      </w:r>
      <w:r w:rsidRPr="00DE2570">
        <w:rPr>
          <w:rFonts w:ascii="Times New Roman" w:eastAsia="Times New Roman" w:hAnsi="Times New Roman" w:cs="Times New Roman"/>
          <w:sz w:val="24"/>
          <w:szCs w:val="24"/>
        </w:rPr>
        <w:t xml:space="preserve"> supported </w:t>
      </w:r>
      <w:r w:rsidR="007D4B12" w:rsidRPr="00DE2570">
        <w:rPr>
          <w:rFonts w:ascii="Times New Roman" w:eastAsia="Times New Roman" w:hAnsi="Times New Roman" w:cs="Times New Roman"/>
          <w:sz w:val="24"/>
          <w:szCs w:val="24"/>
        </w:rPr>
        <w:t>with</w:t>
      </w:r>
      <w:r w:rsidRPr="00DE2570">
        <w:rPr>
          <w:rFonts w:ascii="Times New Roman" w:eastAsia="Times New Roman" w:hAnsi="Times New Roman" w:cs="Times New Roman"/>
          <w:sz w:val="24"/>
          <w:szCs w:val="24"/>
        </w:rPr>
        <w:t xml:space="preserve"> ESSER funds.</w:t>
      </w:r>
    </w:p>
    <w:p w14:paraId="53C89158" w14:textId="667CE46A" w:rsidR="007D4B12" w:rsidRPr="00DE2570" w:rsidRDefault="007D4B12" w:rsidP="00F51213">
      <w:pPr>
        <w:pStyle w:val="ListParagraph"/>
        <w:numPr>
          <w:ilvl w:val="0"/>
          <w:numId w:val="43"/>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Yes</w:t>
      </w:r>
    </w:p>
    <w:p w14:paraId="037EB95C" w14:textId="3395D565" w:rsidR="007D4B12" w:rsidRPr="00DE2570" w:rsidRDefault="007D4B12" w:rsidP="00F51213">
      <w:pPr>
        <w:pStyle w:val="ListParagraph"/>
        <w:numPr>
          <w:ilvl w:val="0"/>
          <w:numId w:val="43"/>
        </w:numPr>
        <w:spacing w:after="0" w:line="240" w:lineRule="auto"/>
        <w:rPr>
          <w:rFonts w:ascii="Times New Roman" w:eastAsia="Times New Roman" w:hAnsi="Times New Roman" w:cs="Times New Roman"/>
          <w:sz w:val="24"/>
          <w:szCs w:val="24"/>
        </w:rPr>
      </w:pPr>
      <w:r w:rsidRPr="00DE2570">
        <w:rPr>
          <w:rFonts w:ascii="Times New Roman" w:eastAsia="Times New Roman" w:hAnsi="Times New Roman" w:cs="Times New Roman"/>
          <w:sz w:val="24"/>
          <w:szCs w:val="24"/>
        </w:rPr>
        <w:t>No</w:t>
      </w:r>
    </w:p>
    <w:sectPr w:rsidR="007D4B12" w:rsidRPr="00DE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MQzSUDjqP8hBIG" id="J23L8BG2"/>
  </int:Manifest>
  <int:Observations>
    <int:Content id="J23L8BG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C02"/>
    <w:multiLevelType w:val="hybridMultilevel"/>
    <w:tmpl w:val="D8C45B18"/>
    <w:lvl w:ilvl="0" w:tplc="EA86AF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038CB"/>
    <w:multiLevelType w:val="hybridMultilevel"/>
    <w:tmpl w:val="F82AE7A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62048"/>
    <w:multiLevelType w:val="hybridMultilevel"/>
    <w:tmpl w:val="FFFFFFFF"/>
    <w:lvl w:ilvl="0" w:tplc="A09E53F8">
      <w:start w:val="2"/>
      <w:numFmt w:val="lowerLetter"/>
      <w:lvlText w:val="%1."/>
      <w:lvlJc w:val="left"/>
      <w:pPr>
        <w:ind w:left="720" w:hanging="360"/>
      </w:pPr>
    </w:lvl>
    <w:lvl w:ilvl="1" w:tplc="B1F228C8">
      <w:start w:val="1"/>
      <w:numFmt w:val="lowerLetter"/>
      <w:lvlText w:val="%2."/>
      <w:lvlJc w:val="left"/>
      <w:pPr>
        <w:ind w:left="1440" w:hanging="360"/>
      </w:pPr>
    </w:lvl>
    <w:lvl w:ilvl="2" w:tplc="CB40E636">
      <w:start w:val="1"/>
      <w:numFmt w:val="lowerRoman"/>
      <w:lvlText w:val="%3."/>
      <w:lvlJc w:val="right"/>
      <w:pPr>
        <w:ind w:left="2160" w:hanging="180"/>
      </w:pPr>
    </w:lvl>
    <w:lvl w:ilvl="3" w:tplc="5310E1FA">
      <w:start w:val="1"/>
      <w:numFmt w:val="decimal"/>
      <w:lvlText w:val="%4."/>
      <w:lvlJc w:val="left"/>
      <w:pPr>
        <w:ind w:left="2880" w:hanging="360"/>
      </w:pPr>
    </w:lvl>
    <w:lvl w:ilvl="4" w:tplc="E56AD1F6">
      <w:start w:val="1"/>
      <w:numFmt w:val="lowerLetter"/>
      <w:lvlText w:val="%5."/>
      <w:lvlJc w:val="left"/>
      <w:pPr>
        <w:ind w:left="3600" w:hanging="360"/>
      </w:pPr>
    </w:lvl>
    <w:lvl w:ilvl="5" w:tplc="42B0A924">
      <w:start w:val="1"/>
      <w:numFmt w:val="lowerRoman"/>
      <w:lvlText w:val="%6."/>
      <w:lvlJc w:val="right"/>
      <w:pPr>
        <w:ind w:left="4320" w:hanging="180"/>
      </w:pPr>
    </w:lvl>
    <w:lvl w:ilvl="6" w:tplc="4DCE2A38">
      <w:start w:val="1"/>
      <w:numFmt w:val="decimal"/>
      <w:lvlText w:val="%7."/>
      <w:lvlJc w:val="left"/>
      <w:pPr>
        <w:ind w:left="5040" w:hanging="360"/>
      </w:pPr>
    </w:lvl>
    <w:lvl w:ilvl="7" w:tplc="1500DFBC">
      <w:start w:val="1"/>
      <w:numFmt w:val="lowerLetter"/>
      <w:lvlText w:val="%8."/>
      <w:lvlJc w:val="left"/>
      <w:pPr>
        <w:ind w:left="5760" w:hanging="360"/>
      </w:pPr>
    </w:lvl>
    <w:lvl w:ilvl="8" w:tplc="AD647654">
      <w:start w:val="1"/>
      <w:numFmt w:val="lowerRoman"/>
      <w:lvlText w:val="%9."/>
      <w:lvlJc w:val="right"/>
      <w:pPr>
        <w:ind w:left="6480" w:hanging="180"/>
      </w:pPr>
    </w:lvl>
  </w:abstractNum>
  <w:abstractNum w:abstractNumId="3" w15:restartNumberingAfterBreak="0">
    <w:nsid w:val="0AB62A24"/>
    <w:multiLevelType w:val="multilevel"/>
    <w:tmpl w:val="E3720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422E0"/>
    <w:multiLevelType w:val="hybridMultilevel"/>
    <w:tmpl w:val="FFFFFFFF"/>
    <w:lvl w:ilvl="0" w:tplc="4EC676B4">
      <w:start w:val="1"/>
      <w:numFmt w:val="bullet"/>
      <w:lvlText w:val=""/>
      <w:lvlJc w:val="left"/>
      <w:pPr>
        <w:ind w:left="720" w:hanging="360"/>
      </w:pPr>
      <w:rPr>
        <w:rFonts w:ascii="Symbol" w:hAnsi="Symbol" w:hint="default"/>
      </w:rPr>
    </w:lvl>
    <w:lvl w:ilvl="1" w:tplc="3432CCA4">
      <w:start w:val="1"/>
      <w:numFmt w:val="bullet"/>
      <w:lvlText w:val="o"/>
      <w:lvlJc w:val="left"/>
      <w:pPr>
        <w:ind w:left="1440" w:hanging="360"/>
      </w:pPr>
      <w:rPr>
        <w:rFonts w:ascii="Courier New" w:hAnsi="Courier New" w:hint="default"/>
      </w:rPr>
    </w:lvl>
    <w:lvl w:ilvl="2" w:tplc="272E7AE0">
      <w:start w:val="1"/>
      <w:numFmt w:val="bullet"/>
      <w:lvlText w:val=""/>
      <w:lvlJc w:val="left"/>
      <w:pPr>
        <w:ind w:left="2160" w:hanging="360"/>
      </w:pPr>
      <w:rPr>
        <w:rFonts w:ascii="Wingdings" w:hAnsi="Wingdings" w:hint="default"/>
      </w:rPr>
    </w:lvl>
    <w:lvl w:ilvl="3" w:tplc="86C0D588">
      <w:start w:val="1"/>
      <w:numFmt w:val="bullet"/>
      <w:lvlText w:val=""/>
      <w:lvlJc w:val="left"/>
      <w:pPr>
        <w:ind w:left="2880" w:hanging="360"/>
      </w:pPr>
      <w:rPr>
        <w:rFonts w:ascii="Symbol" w:hAnsi="Symbol" w:hint="default"/>
      </w:rPr>
    </w:lvl>
    <w:lvl w:ilvl="4" w:tplc="75D60C40">
      <w:start w:val="1"/>
      <w:numFmt w:val="bullet"/>
      <w:lvlText w:val="o"/>
      <w:lvlJc w:val="left"/>
      <w:pPr>
        <w:ind w:left="3600" w:hanging="360"/>
      </w:pPr>
      <w:rPr>
        <w:rFonts w:ascii="Courier New" w:hAnsi="Courier New" w:hint="default"/>
      </w:rPr>
    </w:lvl>
    <w:lvl w:ilvl="5" w:tplc="70B088D0">
      <w:start w:val="1"/>
      <w:numFmt w:val="bullet"/>
      <w:lvlText w:val=""/>
      <w:lvlJc w:val="left"/>
      <w:pPr>
        <w:ind w:left="4320" w:hanging="360"/>
      </w:pPr>
      <w:rPr>
        <w:rFonts w:ascii="Wingdings" w:hAnsi="Wingdings" w:hint="default"/>
      </w:rPr>
    </w:lvl>
    <w:lvl w:ilvl="6" w:tplc="36CA45AC">
      <w:start w:val="1"/>
      <w:numFmt w:val="bullet"/>
      <w:lvlText w:val=""/>
      <w:lvlJc w:val="left"/>
      <w:pPr>
        <w:ind w:left="5040" w:hanging="360"/>
      </w:pPr>
      <w:rPr>
        <w:rFonts w:ascii="Symbol" w:hAnsi="Symbol" w:hint="default"/>
      </w:rPr>
    </w:lvl>
    <w:lvl w:ilvl="7" w:tplc="5D76EE22">
      <w:start w:val="1"/>
      <w:numFmt w:val="bullet"/>
      <w:lvlText w:val="o"/>
      <w:lvlJc w:val="left"/>
      <w:pPr>
        <w:ind w:left="5760" w:hanging="360"/>
      </w:pPr>
      <w:rPr>
        <w:rFonts w:ascii="Courier New" w:hAnsi="Courier New" w:hint="default"/>
      </w:rPr>
    </w:lvl>
    <w:lvl w:ilvl="8" w:tplc="35183498">
      <w:start w:val="1"/>
      <w:numFmt w:val="bullet"/>
      <w:lvlText w:val=""/>
      <w:lvlJc w:val="left"/>
      <w:pPr>
        <w:ind w:left="6480" w:hanging="360"/>
      </w:pPr>
      <w:rPr>
        <w:rFonts w:ascii="Wingdings" w:hAnsi="Wingdings" w:hint="default"/>
      </w:rPr>
    </w:lvl>
  </w:abstractNum>
  <w:abstractNum w:abstractNumId="5" w15:restartNumberingAfterBreak="0">
    <w:nsid w:val="11853FB8"/>
    <w:multiLevelType w:val="hybridMultilevel"/>
    <w:tmpl w:val="8A70886C"/>
    <w:lvl w:ilvl="0" w:tplc="302C5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D762D"/>
    <w:multiLevelType w:val="hybridMultilevel"/>
    <w:tmpl w:val="FFFFFFFF"/>
    <w:lvl w:ilvl="0" w:tplc="BF1C2320">
      <w:start w:val="1"/>
      <w:numFmt w:val="bullet"/>
      <w:lvlText w:val=""/>
      <w:lvlJc w:val="left"/>
      <w:pPr>
        <w:ind w:left="360" w:hanging="360"/>
      </w:pPr>
      <w:rPr>
        <w:rFonts w:ascii="Wingdings" w:hAnsi="Wingdings" w:hint="default"/>
      </w:rPr>
    </w:lvl>
    <w:lvl w:ilvl="1" w:tplc="CE2E5588">
      <w:start w:val="1"/>
      <w:numFmt w:val="bullet"/>
      <w:lvlText w:val="o"/>
      <w:lvlJc w:val="left"/>
      <w:pPr>
        <w:ind w:left="1080" w:hanging="360"/>
      </w:pPr>
      <w:rPr>
        <w:rFonts w:ascii="Courier New" w:hAnsi="Courier New" w:hint="default"/>
      </w:rPr>
    </w:lvl>
    <w:lvl w:ilvl="2" w:tplc="96583D10">
      <w:start w:val="1"/>
      <w:numFmt w:val="bullet"/>
      <w:lvlText w:val=""/>
      <w:lvlJc w:val="left"/>
      <w:pPr>
        <w:ind w:left="1800" w:hanging="360"/>
      </w:pPr>
      <w:rPr>
        <w:rFonts w:ascii="Wingdings" w:hAnsi="Wingdings" w:hint="default"/>
      </w:rPr>
    </w:lvl>
    <w:lvl w:ilvl="3" w:tplc="E458B448">
      <w:start w:val="1"/>
      <w:numFmt w:val="bullet"/>
      <w:lvlText w:val=""/>
      <w:lvlJc w:val="left"/>
      <w:pPr>
        <w:ind w:left="2520" w:hanging="360"/>
      </w:pPr>
      <w:rPr>
        <w:rFonts w:ascii="Symbol" w:hAnsi="Symbol" w:hint="default"/>
      </w:rPr>
    </w:lvl>
    <w:lvl w:ilvl="4" w:tplc="C8B66616">
      <w:start w:val="1"/>
      <w:numFmt w:val="bullet"/>
      <w:lvlText w:val="o"/>
      <w:lvlJc w:val="left"/>
      <w:pPr>
        <w:ind w:left="3240" w:hanging="360"/>
      </w:pPr>
      <w:rPr>
        <w:rFonts w:ascii="Courier New" w:hAnsi="Courier New" w:hint="default"/>
      </w:rPr>
    </w:lvl>
    <w:lvl w:ilvl="5" w:tplc="DF5C692E">
      <w:start w:val="1"/>
      <w:numFmt w:val="bullet"/>
      <w:lvlText w:val=""/>
      <w:lvlJc w:val="left"/>
      <w:pPr>
        <w:ind w:left="3960" w:hanging="360"/>
      </w:pPr>
      <w:rPr>
        <w:rFonts w:ascii="Wingdings" w:hAnsi="Wingdings" w:hint="default"/>
      </w:rPr>
    </w:lvl>
    <w:lvl w:ilvl="6" w:tplc="8168DD62">
      <w:start w:val="1"/>
      <w:numFmt w:val="bullet"/>
      <w:lvlText w:val=""/>
      <w:lvlJc w:val="left"/>
      <w:pPr>
        <w:ind w:left="4680" w:hanging="360"/>
      </w:pPr>
      <w:rPr>
        <w:rFonts w:ascii="Symbol" w:hAnsi="Symbol" w:hint="default"/>
      </w:rPr>
    </w:lvl>
    <w:lvl w:ilvl="7" w:tplc="7982E8CC">
      <w:start w:val="1"/>
      <w:numFmt w:val="bullet"/>
      <w:lvlText w:val="o"/>
      <w:lvlJc w:val="left"/>
      <w:pPr>
        <w:ind w:left="5400" w:hanging="360"/>
      </w:pPr>
      <w:rPr>
        <w:rFonts w:ascii="Courier New" w:hAnsi="Courier New" w:hint="default"/>
      </w:rPr>
    </w:lvl>
    <w:lvl w:ilvl="8" w:tplc="806C1118">
      <w:start w:val="1"/>
      <w:numFmt w:val="bullet"/>
      <w:lvlText w:val=""/>
      <w:lvlJc w:val="left"/>
      <w:pPr>
        <w:ind w:left="6120" w:hanging="360"/>
      </w:pPr>
      <w:rPr>
        <w:rFonts w:ascii="Wingdings" w:hAnsi="Wingdings" w:hint="default"/>
      </w:rPr>
    </w:lvl>
  </w:abstractNum>
  <w:abstractNum w:abstractNumId="7" w15:restartNumberingAfterBreak="0">
    <w:nsid w:val="1A8F0507"/>
    <w:multiLevelType w:val="hybridMultilevel"/>
    <w:tmpl w:val="78722B28"/>
    <w:lvl w:ilvl="0" w:tplc="22883478">
      <w:start w:val="1"/>
      <w:numFmt w:val="decimal"/>
      <w:lvlText w:val="%1."/>
      <w:lvlJc w:val="left"/>
      <w:pPr>
        <w:ind w:left="720" w:hanging="360"/>
      </w:pPr>
    </w:lvl>
    <w:lvl w:ilvl="1" w:tplc="302C5222">
      <w:start w:val="1"/>
      <w:numFmt w:val="bullet"/>
      <w:lvlText w:val=""/>
      <w:lvlJc w:val="left"/>
      <w:pPr>
        <w:ind w:left="1440" w:hanging="360"/>
      </w:pPr>
      <w:rPr>
        <w:rFonts w:ascii="Wingdings" w:hAnsi="Wingdings" w:hint="default"/>
      </w:rPr>
    </w:lvl>
    <w:lvl w:ilvl="2" w:tplc="6FCEC75A">
      <w:start w:val="1"/>
      <w:numFmt w:val="bullet"/>
      <w:lvlText w:val="o"/>
      <w:lvlJc w:val="left"/>
      <w:pPr>
        <w:ind w:left="2160" w:hanging="180"/>
      </w:pPr>
    </w:lvl>
    <w:lvl w:ilvl="3" w:tplc="5CC0BFC4">
      <w:start w:val="1"/>
      <w:numFmt w:val="decimal"/>
      <w:lvlText w:val="%4."/>
      <w:lvlJc w:val="left"/>
      <w:pPr>
        <w:ind w:left="2880" w:hanging="360"/>
      </w:pPr>
    </w:lvl>
    <w:lvl w:ilvl="4" w:tplc="32D8F204">
      <w:start w:val="1"/>
      <w:numFmt w:val="lowerLetter"/>
      <w:lvlText w:val="%5."/>
      <w:lvlJc w:val="left"/>
      <w:pPr>
        <w:ind w:left="3600" w:hanging="360"/>
      </w:pPr>
    </w:lvl>
    <w:lvl w:ilvl="5" w:tplc="156E8262">
      <w:start w:val="1"/>
      <w:numFmt w:val="lowerRoman"/>
      <w:lvlText w:val="%6."/>
      <w:lvlJc w:val="right"/>
      <w:pPr>
        <w:ind w:left="4320" w:hanging="180"/>
      </w:pPr>
    </w:lvl>
    <w:lvl w:ilvl="6" w:tplc="7D2C6974">
      <w:start w:val="1"/>
      <w:numFmt w:val="decimal"/>
      <w:lvlText w:val="%7."/>
      <w:lvlJc w:val="left"/>
      <w:pPr>
        <w:ind w:left="5040" w:hanging="360"/>
      </w:pPr>
    </w:lvl>
    <w:lvl w:ilvl="7" w:tplc="FA5E6AA8">
      <w:start w:val="1"/>
      <w:numFmt w:val="lowerLetter"/>
      <w:lvlText w:val="%8."/>
      <w:lvlJc w:val="left"/>
      <w:pPr>
        <w:ind w:left="5760" w:hanging="360"/>
      </w:pPr>
    </w:lvl>
    <w:lvl w:ilvl="8" w:tplc="11C2925A">
      <w:start w:val="1"/>
      <w:numFmt w:val="lowerRoman"/>
      <w:lvlText w:val="%9."/>
      <w:lvlJc w:val="right"/>
      <w:pPr>
        <w:ind w:left="6480" w:hanging="180"/>
      </w:pPr>
    </w:lvl>
  </w:abstractNum>
  <w:abstractNum w:abstractNumId="8" w15:restartNumberingAfterBreak="0">
    <w:nsid w:val="1C32523D"/>
    <w:multiLevelType w:val="hybridMultilevel"/>
    <w:tmpl w:val="51382C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756D6"/>
    <w:multiLevelType w:val="multilevel"/>
    <w:tmpl w:val="2EF6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B3DEE"/>
    <w:multiLevelType w:val="multilevel"/>
    <w:tmpl w:val="4DD20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35DAE"/>
    <w:multiLevelType w:val="hybridMultilevel"/>
    <w:tmpl w:val="5A40A354"/>
    <w:lvl w:ilvl="0" w:tplc="0409000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2815"/>
    <w:multiLevelType w:val="hybridMultilevel"/>
    <w:tmpl w:val="FBDA7EEE"/>
    <w:lvl w:ilvl="0" w:tplc="CFFEBB74">
      <w:start w:val="1"/>
      <w:numFmt w:val="lowerLetter"/>
      <w:lvlText w:val="%1."/>
      <w:lvlJc w:val="left"/>
      <w:pPr>
        <w:ind w:left="360" w:hanging="360"/>
      </w:pPr>
    </w:lvl>
    <w:lvl w:ilvl="1" w:tplc="079AF258">
      <w:start w:val="1"/>
      <w:numFmt w:val="lowerLetter"/>
      <w:lvlText w:val="%2."/>
      <w:lvlJc w:val="left"/>
      <w:pPr>
        <w:ind w:left="1080" w:hanging="360"/>
      </w:pPr>
    </w:lvl>
    <w:lvl w:ilvl="2" w:tplc="A4829A2A">
      <w:start w:val="1"/>
      <w:numFmt w:val="lowerRoman"/>
      <w:lvlText w:val="%3."/>
      <w:lvlJc w:val="right"/>
      <w:pPr>
        <w:ind w:left="1800" w:hanging="180"/>
      </w:pPr>
    </w:lvl>
    <w:lvl w:ilvl="3" w:tplc="CB5E8226">
      <w:start w:val="1"/>
      <w:numFmt w:val="decimal"/>
      <w:lvlText w:val="%4."/>
      <w:lvlJc w:val="left"/>
      <w:pPr>
        <w:ind w:left="2520" w:hanging="360"/>
      </w:pPr>
    </w:lvl>
    <w:lvl w:ilvl="4" w:tplc="5998870C">
      <w:start w:val="1"/>
      <w:numFmt w:val="lowerLetter"/>
      <w:lvlText w:val="%5."/>
      <w:lvlJc w:val="left"/>
      <w:pPr>
        <w:ind w:left="3240" w:hanging="360"/>
      </w:pPr>
    </w:lvl>
    <w:lvl w:ilvl="5" w:tplc="7966E2CC">
      <w:start w:val="1"/>
      <w:numFmt w:val="lowerRoman"/>
      <w:lvlText w:val="%6."/>
      <w:lvlJc w:val="right"/>
      <w:pPr>
        <w:ind w:left="3960" w:hanging="180"/>
      </w:pPr>
    </w:lvl>
    <w:lvl w:ilvl="6" w:tplc="4D6ECA24">
      <w:start w:val="1"/>
      <w:numFmt w:val="decimal"/>
      <w:lvlText w:val="%7."/>
      <w:lvlJc w:val="left"/>
      <w:pPr>
        <w:ind w:left="4680" w:hanging="360"/>
      </w:pPr>
    </w:lvl>
    <w:lvl w:ilvl="7" w:tplc="81D09492">
      <w:start w:val="1"/>
      <w:numFmt w:val="lowerLetter"/>
      <w:lvlText w:val="%8."/>
      <w:lvlJc w:val="left"/>
      <w:pPr>
        <w:ind w:left="5400" w:hanging="360"/>
      </w:pPr>
    </w:lvl>
    <w:lvl w:ilvl="8" w:tplc="07DAAAA0">
      <w:start w:val="1"/>
      <w:numFmt w:val="lowerRoman"/>
      <w:lvlText w:val="%9."/>
      <w:lvlJc w:val="right"/>
      <w:pPr>
        <w:ind w:left="6120" w:hanging="180"/>
      </w:pPr>
    </w:lvl>
  </w:abstractNum>
  <w:abstractNum w:abstractNumId="13" w15:restartNumberingAfterBreak="0">
    <w:nsid w:val="2ADA1AB5"/>
    <w:multiLevelType w:val="hybridMultilevel"/>
    <w:tmpl w:val="FFFFFFFF"/>
    <w:lvl w:ilvl="0" w:tplc="7B341D90">
      <w:start w:val="1"/>
      <w:numFmt w:val="bullet"/>
      <w:lvlText w:val=""/>
      <w:lvlJc w:val="left"/>
      <w:pPr>
        <w:ind w:left="720" w:hanging="360"/>
      </w:pPr>
      <w:rPr>
        <w:rFonts w:ascii="Symbol" w:hAnsi="Symbol" w:hint="default"/>
      </w:rPr>
    </w:lvl>
    <w:lvl w:ilvl="1" w:tplc="5C7A2018">
      <w:start w:val="1"/>
      <w:numFmt w:val="bullet"/>
      <w:lvlText w:val=""/>
      <w:lvlJc w:val="left"/>
      <w:pPr>
        <w:ind w:left="1440" w:hanging="360"/>
      </w:pPr>
      <w:rPr>
        <w:rFonts w:ascii="Wingdings" w:hAnsi="Wingdings" w:hint="default"/>
      </w:rPr>
    </w:lvl>
    <w:lvl w:ilvl="2" w:tplc="A86CAEDC">
      <w:start w:val="1"/>
      <w:numFmt w:val="bullet"/>
      <w:lvlText w:val=""/>
      <w:lvlJc w:val="left"/>
      <w:pPr>
        <w:ind w:left="2160" w:hanging="360"/>
      </w:pPr>
      <w:rPr>
        <w:rFonts w:ascii="Wingdings" w:hAnsi="Wingdings" w:hint="default"/>
      </w:rPr>
    </w:lvl>
    <w:lvl w:ilvl="3" w:tplc="E0B4168A">
      <w:start w:val="1"/>
      <w:numFmt w:val="bullet"/>
      <w:lvlText w:val=""/>
      <w:lvlJc w:val="left"/>
      <w:pPr>
        <w:ind w:left="2880" w:hanging="360"/>
      </w:pPr>
      <w:rPr>
        <w:rFonts w:ascii="Symbol" w:hAnsi="Symbol" w:hint="default"/>
      </w:rPr>
    </w:lvl>
    <w:lvl w:ilvl="4" w:tplc="021EB91C">
      <w:start w:val="1"/>
      <w:numFmt w:val="bullet"/>
      <w:lvlText w:val="o"/>
      <w:lvlJc w:val="left"/>
      <w:pPr>
        <w:ind w:left="3600" w:hanging="360"/>
      </w:pPr>
      <w:rPr>
        <w:rFonts w:ascii="Courier New" w:hAnsi="Courier New" w:hint="default"/>
      </w:rPr>
    </w:lvl>
    <w:lvl w:ilvl="5" w:tplc="1C86C9EA">
      <w:start w:val="1"/>
      <w:numFmt w:val="bullet"/>
      <w:lvlText w:val=""/>
      <w:lvlJc w:val="left"/>
      <w:pPr>
        <w:ind w:left="4320" w:hanging="360"/>
      </w:pPr>
      <w:rPr>
        <w:rFonts w:ascii="Wingdings" w:hAnsi="Wingdings" w:hint="default"/>
      </w:rPr>
    </w:lvl>
    <w:lvl w:ilvl="6" w:tplc="9ACC1C24">
      <w:start w:val="1"/>
      <w:numFmt w:val="bullet"/>
      <w:lvlText w:val=""/>
      <w:lvlJc w:val="left"/>
      <w:pPr>
        <w:ind w:left="5040" w:hanging="360"/>
      </w:pPr>
      <w:rPr>
        <w:rFonts w:ascii="Symbol" w:hAnsi="Symbol" w:hint="default"/>
      </w:rPr>
    </w:lvl>
    <w:lvl w:ilvl="7" w:tplc="F222C22C">
      <w:start w:val="1"/>
      <w:numFmt w:val="bullet"/>
      <w:lvlText w:val="o"/>
      <w:lvlJc w:val="left"/>
      <w:pPr>
        <w:ind w:left="5760" w:hanging="360"/>
      </w:pPr>
      <w:rPr>
        <w:rFonts w:ascii="Courier New" w:hAnsi="Courier New" w:hint="default"/>
      </w:rPr>
    </w:lvl>
    <w:lvl w:ilvl="8" w:tplc="9DD0BE38">
      <w:start w:val="1"/>
      <w:numFmt w:val="bullet"/>
      <w:lvlText w:val=""/>
      <w:lvlJc w:val="left"/>
      <w:pPr>
        <w:ind w:left="6480" w:hanging="360"/>
      </w:pPr>
      <w:rPr>
        <w:rFonts w:ascii="Wingdings" w:hAnsi="Wingdings" w:hint="default"/>
      </w:rPr>
    </w:lvl>
  </w:abstractNum>
  <w:abstractNum w:abstractNumId="14" w15:restartNumberingAfterBreak="0">
    <w:nsid w:val="2BAA64C3"/>
    <w:multiLevelType w:val="hybridMultilevel"/>
    <w:tmpl w:val="9D86925A"/>
    <w:lvl w:ilvl="0" w:tplc="302C52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315FF"/>
    <w:multiLevelType w:val="hybridMultilevel"/>
    <w:tmpl w:val="27509D40"/>
    <w:lvl w:ilvl="0" w:tplc="79CC22E6">
      <w:start w:val="1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67883"/>
    <w:multiLevelType w:val="hybridMultilevel"/>
    <w:tmpl w:val="FFFFFFFF"/>
    <w:lvl w:ilvl="0" w:tplc="115EBFE0">
      <w:start w:val="1"/>
      <w:numFmt w:val="decimal"/>
      <w:lvlText w:val="%1."/>
      <w:lvlJc w:val="left"/>
      <w:pPr>
        <w:ind w:left="720" w:hanging="360"/>
      </w:pPr>
    </w:lvl>
    <w:lvl w:ilvl="1" w:tplc="74627922">
      <w:start w:val="1"/>
      <w:numFmt w:val="lowerLetter"/>
      <w:lvlText w:val="%2."/>
      <w:lvlJc w:val="left"/>
      <w:pPr>
        <w:ind w:left="1440" w:hanging="360"/>
      </w:pPr>
    </w:lvl>
    <w:lvl w:ilvl="2" w:tplc="A85E8B9A">
      <w:start w:val="1"/>
      <w:numFmt w:val="bullet"/>
      <w:lvlText w:val=""/>
      <w:lvlJc w:val="left"/>
      <w:pPr>
        <w:ind w:left="2160" w:hanging="180"/>
      </w:pPr>
    </w:lvl>
    <w:lvl w:ilvl="3" w:tplc="F418BD0C">
      <w:start w:val="1"/>
      <w:numFmt w:val="decimal"/>
      <w:lvlText w:val="%4."/>
      <w:lvlJc w:val="left"/>
      <w:pPr>
        <w:ind w:left="2880" w:hanging="360"/>
      </w:pPr>
    </w:lvl>
    <w:lvl w:ilvl="4" w:tplc="11CAC59C">
      <w:start w:val="1"/>
      <w:numFmt w:val="lowerLetter"/>
      <w:lvlText w:val="%5."/>
      <w:lvlJc w:val="left"/>
      <w:pPr>
        <w:ind w:left="3600" w:hanging="360"/>
      </w:pPr>
    </w:lvl>
    <w:lvl w:ilvl="5" w:tplc="7DC44E4E">
      <w:start w:val="1"/>
      <w:numFmt w:val="lowerRoman"/>
      <w:lvlText w:val="%6."/>
      <w:lvlJc w:val="right"/>
      <w:pPr>
        <w:ind w:left="4320" w:hanging="180"/>
      </w:pPr>
    </w:lvl>
    <w:lvl w:ilvl="6" w:tplc="787C9876">
      <w:start w:val="1"/>
      <w:numFmt w:val="decimal"/>
      <w:lvlText w:val="%7."/>
      <w:lvlJc w:val="left"/>
      <w:pPr>
        <w:ind w:left="5040" w:hanging="360"/>
      </w:pPr>
    </w:lvl>
    <w:lvl w:ilvl="7" w:tplc="763A019E">
      <w:start w:val="1"/>
      <w:numFmt w:val="lowerLetter"/>
      <w:lvlText w:val="%8."/>
      <w:lvlJc w:val="left"/>
      <w:pPr>
        <w:ind w:left="5760" w:hanging="360"/>
      </w:pPr>
    </w:lvl>
    <w:lvl w:ilvl="8" w:tplc="542E0030">
      <w:start w:val="1"/>
      <w:numFmt w:val="lowerRoman"/>
      <w:lvlText w:val="%9."/>
      <w:lvlJc w:val="right"/>
      <w:pPr>
        <w:ind w:left="6480" w:hanging="180"/>
      </w:pPr>
    </w:lvl>
  </w:abstractNum>
  <w:abstractNum w:abstractNumId="17" w15:restartNumberingAfterBreak="0">
    <w:nsid w:val="314678AB"/>
    <w:multiLevelType w:val="multilevel"/>
    <w:tmpl w:val="1AF4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AD6BA4"/>
    <w:multiLevelType w:val="hybridMultilevel"/>
    <w:tmpl w:val="FFFFFFFF"/>
    <w:lvl w:ilvl="0" w:tplc="5420EA86">
      <w:start w:val="1"/>
      <w:numFmt w:val="lowerLetter"/>
      <w:lvlText w:val="%1."/>
      <w:lvlJc w:val="left"/>
      <w:pPr>
        <w:ind w:left="720" w:hanging="360"/>
      </w:pPr>
    </w:lvl>
    <w:lvl w:ilvl="1" w:tplc="9D1495D0">
      <w:start w:val="1"/>
      <w:numFmt w:val="lowerLetter"/>
      <w:lvlText w:val="%2."/>
      <w:lvlJc w:val="left"/>
      <w:pPr>
        <w:ind w:left="1440" w:hanging="360"/>
      </w:pPr>
    </w:lvl>
    <w:lvl w:ilvl="2" w:tplc="D848E172">
      <w:start w:val="1"/>
      <w:numFmt w:val="lowerRoman"/>
      <w:lvlText w:val="%3."/>
      <w:lvlJc w:val="right"/>
      <w:pPr>
        <w:ind w:left="2160" w:hanging="180"/>
      </w:pPr>
    </w:lvl>
    <w:lvl w:ilvl="3" w:tplc="76E6CB40">
      <w:start w:val="1"/>
      <w:numFmt w:val="decimal"/>
      <w:lvlText w:val="%4."/>
      <w:lvlJc w:val="left"/>
      <w:pPr>
        <w:ind w:left="2880" w:hanging="360"/>
      </w:pPr>
    </w:lvl>
    <w:lvl w:ilvl="4" w:tplc="06B0FE42">
      <w:start w:val="1"/>
      <w:numFmt w:val="lowerLetter"/>
      <w:lvlText w:val="%5."/>
      <w:lvlJc w:val="left"/>
      <w:pPr>
        <w:ind w:left="3600" w:hanging="360"/>
      </w:pPr>
    </w:lvl>
    <w:lvl w:ilvl="5" w:tplc="B1F8F282">
      <w:start w:val="1"/>
      <w:numFmt w:val="lowerRoman"/>
      <w:lvlText w:val="%6."/>
      <w:lvlJc w:val="right"/>
      <w:pPr>
        <w:ind w:left="4320" w:hanging="180"/>
      </w:pPr>
    </w:lvl>
    <w:lvl w:ilvl="6" w:tplc="EB8ACBA0">
      <w:start w:val="1"/>
      <w:numFmt w:val="decimal"/>
      <w:lvlText w:val="%7."/>
      <w:lvlJc w:val="left"/>
      <w:pPr>
        <w:ind w:left="5040" w:hanging="360"/>
      </w:pPr>
    </w:lvl>
    <w:lvl w:ilvl="7" w:tplc="58CE7192">
      <w:start w:val="1"/>
      <w:numFmt w:val="lowerLetter"/>
      <w:lvlText w:val="%8."/>
      <w:lvlJc w:val="left"/>
      <w:pPr>
        <w:ind w:left="5760" w:hanging="360"/>
      </w:pPr>
    </w:lvl>
    <w:lvl w:ilvl="8" w:tplc="83E8BAA4">
      <w:start w:val="1"/>
      <w:numFmt w:val="lowerRoman"/>
      <w:lvlText w:val="%9."/>
      <w:lvlJc w:val="right"/>
      <w:pPr>
        <w:ind w:left="6480" w:hanging="180"/>
      </w:pPr>
    </w:lvl>
  </w:abstractNum>
  <w:abstractNum w:abstractNumId="19" w15:restartNumberingAfterBreak="0">
    <w:nsid w:val="33F15190"/>
    <w:multiLevelType w:val="hybridMultilevel"/>
    <w:tmpl w:val="8AD2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A5517"/>
    <w:multiLevelType w:val="multilevel"/>
    <w:tmpl w:val="3D48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A7130"/>
    <w:multiLevelType w:val="hybridMultilevel"/>
    <w:tmpl w:val="FFFFFFFF"/>
    <w:lvl w:ilvl="0" w:tplc="5E2AFD96">
      <w:start w:val="1"/>
      <w:numFmt w:val="upperRoman"/>
      <w:lvlText w:val="%1."/>
      <w:lvlJc w:val="left"/>
      <w:pPr>
        <w:ind w:left="720" w:hanging="360"/>
      </w:pPr>
    </w:lvl>
    <w:lvl w:ilvl="1" w:tplc="2AA6B1BC">
      <w:start w:val="1"/>
      <w:numFmt w:val="lowerLetter"/>
      <w:lvlText w:val="%2."/>
      <w:lvlJc w:val="left"/>
      <w:pPr>
        <w:ind w:left="1440" w:hanging="360"/>
      </w:pPr>
    </w:lvl>
    <w:lvl w:ilvl="2" w:tplc="ECA88EB2">
      <w:start w:val="1"/>
      <w:numFmt w:val="lowerRoman"/>
      <w:lvlText w:val="%3."/>
      <w:lvlJc w:val="right"/>
      <w:pPr>
        <w:ind w:left="2160" w:hanging="180"/>
      </w:pPr>
    </w:lvl>
    <w:lvl w:ilvl="3" w:tplc="E7E87720">
      <w:start w:val="1"/>
      <w:numFmt w:val="decimal"/>
      <w:lvlText w:val="%4."/>
      <w:lvlJc w:val="left"/>
      <w:pPr>
        <w:ind w:left="2880" w:hanging="360"/>
      </w:pPr>
    </w:lvl>
    <w:lvl w:ilvl="4" w:tplc="7C02D1BC">
      <w:start w:val="1"/>
      <w:numFmt w:val="lowerLetter"/>
      <w:lvlText w:val="%5."/>
      <w:lvlJc w:val="left"/>
      <w:pPr>
        <w:ind w:left="3600" w:hanging="360"/>
      </w:pPr>
    </w:lvl>
    <w:lvl w:ilvl="5" w:tplc="C5F84928">
      <w:start w:val="1"/>
      <w:numFmt w:val="lowerRoman"/>
      <w:lvlText w:val="%6."/>
      <w:lvlJc w:val="right"/>
      <w:pPr>
        <w:ind w:left="4320" w:hanging="180"/>
      </w:pPr>
    </w:lvl>
    <w:lvl w:ilvl="6" w:tplc="02C21E52">
      <w:start w:val="1"/>
      <w:numFmt w:val="decimal"/>
      <w:lvlText w:val="%7."/>
      <w:lvlJc w:val="left"/>
      <w:pPr>
        <w:ind w:left="5040" w:hanging="360"/>
      </w:pPr>
    </w:lvl>
    <w:lvl w:ilvl="7" w:tplc="7320367C">
      <w:start w:val="1"/>
      <w:numFmt w:val="lowerLetter"/>
      <w:lvlText w:val="%8."/>
      <w:lvlJc w:val="left"/>
      <w:pPr>
        <w:ind w:left="5760" w:hanging="360"/>
      </w:pPr>
    </w:lvl>
    <w:lvl w:ilvl="8" w:tplc="9760D406">
      <w:start w:val="1"/>
      <w:numFmt w:val="lowerRoman"/>
      <w:lvlText w:val="%9."/>
      <w:lvlJc w:val="right"/>
      <w:pPr>
        <w:ind w:left="6480" w:hanging="180"/>
      </w:pPr>
    </w:lvl>
  </w:abstractNum>
  <w:abstractNum w:abstractNumId="22" w15:restartNumberingAfterBreak="0">
    <w:nsid w:val="3BD10880"/>
    <w:multiLevelType w:val="hybridMultilevel"/>
    <w:tmpl w:val="FFFFFFFF"/>
    <w:lvl w:ilvl="0" w:tplc="A5567BBE">
      <w:start w:val="1"/>
      <w:numFmt w:val="lowerLetter"/>
      <w:lvlText w:val="%1)"/>
      <w:lvlJc w:val="left"/>
      <w:pPr>
        <w:ind w:left="720" w:hanging="360"/>
      </w:pPr>
    </w:lvl>
    <w:lvl w:ilvl="1" w:tplc="A6E40774">
      <w:start w:val="1"/>
      <w:numFmt w:val="lowerLetter"/>
      <w:lvlText w:val="%2."/>
      <w:lvlJc w:val="left"/>
      <w:pPr>
        <w:ind w:left="1440" w:hanging="360"/>
      </w:pPr>
    </w:lvl>
    <w:lvl w:ilvl="2" w:tplc="3C42100E">
      <w:start w:val="1"/>
      <w:numFmt w:val="lowerRoman"/>
      <w:lvlText w:val="%3."/>
      <w:lvlJc w:val="right"/>
      <w:pPr>
        <w:ind w:left="2160" w:hanging="180"/>
      </w:pPr>
    </w:lvl>
    <w:lvl w:ilvl="3" w:tplc="3E604FF4">
      <w:start w:val="1"/>
      <w:numFmt w:val="decimal"/>
      <w:lvlText w:val="%4."/>
      <w:lvlJc w:val="left"/>
      <w:pPr>
        <w:ind w:left="2880" w:hanging="360"/>
      </w:pPr>
    </w:lvl>
    <w:lvl w:ilvl="4" w:tplc="9D3EC6F6">
      <w:start w:val="1"/>
      <w:numFmt w:val="lowerLetter"/>
      <w:lvlText w:val="%5."/>
      <w:lvlJc w:val="left"/>
      <w:pPr>
        <w:ind w:left="3600" w:hanging="360"/>
      </w:pPr>
    </w:lvl>
    <w:lvl w:ilvl="5" w:tplc="5C6626D8">
      <w:start w:val="1"/>
      <w:numFmt w:val="lowerRoman"/>
      <w:lvlText w:val="%6."/>
      <w:lvlJc w:val="right"/>
      <w:pPr>
        <w:ind w:left="4320" w:hanging="180"/>
      </w:pPr>
    </w:lvl>
    <w:lvl w:ilvl="6" w:tplc="B204C412">
      <w:start w:val="1"/>
      <w:numFmt w:val="decimal"/>
      <w:lvlText w:val="%7."/>
      <w:lvlJc w:val="left"/>
      <w:pPr>
        <w:ind w:left="5040" w:hanging="360"/>
      </w:pPr>
    </w:lvl>
    <w:lvl w:ilvl="7" w:tplc="9C62C716">
      <w:start w:val="1"/>
      <w:numFmt w:val="lowerLetter"/>
      <w:lvlText w:val="%8."/>
      <w:lvlJc w:val="left"/>
      <w:pPr>
        <w:ind w:left="5760" w:hanging="360"/>
      </w:pPr>
    </w:lvl>
    <w:lvl w:ilvl="8" w:tplc="098231FE">
      <w:start w:val="1"/>
      <w:numFmt w:val="lowerRoman"/>
      <w:lvlText w:val="%9."/>
      <w:lvlJc w:val="right"/>
      <w:pPr>
        <w:ind w:left="6480" w:hanging="180"/>
      </w:pPr>
    </w:lvl>
  </w:abstractNum>
  <w:abstractNum w:abstractNumId="23" w15:restartNumberingAfterBreak="0">
    <w:nsid w:val="401C34A0"/>
    <w:multiLevelType w:val="multilevel"/>
    <w:tmpl w:val="42E6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DE7A28"/>
    <w:multiLevelType w:val="hybridMultilevel"/>
    <w:tmpl w:val="FFFFFFFF"/>
    <w:lvl w:ilvl="0" w:tplc="A844D254">
      <w:start w:val="1"/>
      <w:numFmt w:val="upperRoman"/>
      <w:lvlText w:val="%1."/>
      <w:lvlJc w:val="left"/>
      <w:pPr>
        <w:ind w:left="720" w:hanging="360"/>
      </w:pPr>
    </w:lvl>
    <w:lvl w:ilvl="1" w:tplc="7FE2909C">
      <w:start w:val="1"/>
      <w:numFmt w:val="lowerLetter"/>
      <w:lvlText w:val="%2."/>
      <w:lvlJc w:val="left"/>
      <w:pPr>
        <w:ind w:left="1440" w:hanging="360"/>
      </w:pPr>
    </w:lvl>
    <w:lvl w:ilvl="2" w:tplc="369C66C0">
      <w:start w:val="1"/>
      <w:numFmt w:val="lowerRoman"/>
      <w:lvlText w:val="%3."/>
      <w:lvlJc w:val="right"/>
      <w:pPr>
        <w:ind w:left="2160" w:hanging="180"/>
      </w:pPr>
    </w:lvl>
    <w:lvl w:ilvl="3" w:tplc="46A47EE4">
      <w:start w:val="1"/>
      <w:numFmt w:val="decimal"/>
      <w:lvlText w:val="%4."/>
      <w:lvlJc w:val="left"/>
      <w:pPr>
        <w:ind w:left="2880" w:hanging="360"/>
      </w:pPr>
    </w:lvl>
    <w:lvl w:ilvl="4" w:tplc="76D08BE0">
      <w:start w:val="1"/>
      <w:numFmt w:val="lowerLetter"/>
      <w:lvlText w:val="%5."/>
      <w:lvlJc w:val="left"/>
      <w:pPr>
        <w:ind w:left="3600" w:hanging="360"/>
      </w:pPr>
    </w:lvl>
    <w:lvl w:ilvl="5" w:tplc="ADC04E16">
      <w:start w:val="1"/>
      <w:numFmt w:val="lowerRoman"/>
      <w:lvlText w:val="%6."/>
      <w:lvlJc w:val="right"/>
      <w:pPr>
        <w:ind w:left="4320" w:hanging="180"/>
      </w:pPr>
    </w:lvl>
    <w:lvl w:ilvl="6" w:tplc="FAE02FD8">
      <w:start w:val="1"/>
      <w:numFmt w:val="decimal"/>
      <w:lvlText w:val="%7."/>
      <w:lvlJc w:val="left"/>
      <w:pPr>
        <w:ind w:left="5040" w:hanging="360"/>
      </w:pPr>
    </w:lvl>
    <w:lvl w:ilvl="7" w:tplc="C2585EEE">
      <w:start w:val="1"/>
      <w:numFmt w:val="lowerLetter"/>
      <w:lvlText w:val="%8."/>
      <w:lvlJc w:val="left"/>
      <w:pPr>
        <w:ind w:left="5760" w:hanging="360"/>
      </w:pPr>
    </w:lvl>
    <w:lvl w:ilvl="8" w:tplc="41DE732C">
      <w:start w:val="1"/>
      <w:numFmt w:val="lowerRoman"/>
      <w:lvlText w:val="%9."/>
      <w:lvlJc w:val="right"/>
      <w:pPr>
        <w:ind w:left="6480" w:hanging="180"/>
      </w:pPr>
    </w:lvl>
  </w:abstractNum>
  <w:abstractNum w:abstractNumId="25" w15:restartNumberingAfterBreak="0">
    <w:nsid w:val="41B44A32"/>
    <w:multiLevelType w:val="hybridMultilevel"/>
    <w:tmpl w:val="FFFFFFFF"/>
    <w:lvl w:ilvl="0" w:tplc="59A47E78">
      <w:start w:val="1"/>
      <w:numFmt w:val="bullet"/>
      <w:lvlText w:val=""/>
      <w:lvlJc w:val="left"/>
      <w:pPr>
        <w:ind w:left="720" w:hanging="360"/>
      </w:pPr>
      <w:rPr>
        <w:rFonts w:ascii="Symbol" w:hAnsi="Symbol" w:hint="default"/>
      </w:rPr>
    </w:lvl>
    <w:lvl w:ilvl="1" w:tplc="5156A664">
      <w:start w:val="1"/>
      <w:numFmt w:val="bullet"/>
      <w:lvlText w:val="o"/>
      <w:lvlJc w:val="left"/>
      <w:pPr>
        <w:ind w:left="1440" w:hanging="360"/>
      </w:pPr>
      <w:rPr>
        <w:rFonts w:ascii="Courier New" w:hAnsi="Courier New" w:hint="default"/>
      </w:rPr>
    </w:lvl>
    <w:lvl w:ilvl="2" w:tplc="B5DEA574">
      <w:start w:val="1"/>
      <w:numFmt w:val="bullet"/>
      <w:lvlText w:val=""/>
      <w:lvlJc w:val="left"/>
      <w:pPr>
        <w:ind w:left="2160" w:hanging="360"/>
      </w:pPr>
      <w:rPr>
        <w:rFonts w:ascii="Wingdings" w:hAnsi="Wingdings" w:hint="default"/>
      </w:rPr>
    </w:lvl>
    <w:lvl w:ilvl="3" w:tplc="D9F08EBE">
      <w:start w:val="1"/>
      <w:numFmt w:val="bullet"/>
      <w:lvlText w:val=""/>
      <w:lvlJc w:val="left"/>
      <w:pPr>
        <w:ind w:left="2880" w:hanging="360"/>
      </w:pPr>
      <w:rPr>
        <w:rFonts w:ascii="Symbol" w:hAnsi="Symbol" w:hint="default"/>
      </w:rPr>
    </w:lvl>
    <w:lvl w:ilvl="4" w:tplc="9392E9E4">
      <w:start w:val="1"/>
      <w:numFmt w:val="bullet"/>
      <w:lvlText w:val="o"/>
      <w:lvlJc w:val="left"/>
      <w:pPr>
        <w:ind w:left="3600" w:hanging="360"/>
      </w:pPr>
      <w:rPr>
        <w:rFonts w:ascii="Courier New" w:hAnsi="Courier New" w:hint="default"/>
      </w:rPr>
    </w:lvl>
    <w:lvl w:ilvl="5" w:tplc="76B2FC1E">
      <w:start w:val="1"/>
      <w:numFmt w:val="bullet"/>
      <w:lvlText w:val=""/>
      <w:lvlJc w:val="left"/>
      <w:pPr>
        <w:ind w:left="4320" w:hanging="360"/>
      </w:pPr>
      <w:rPr>
        <w:rFonts w:ascii="Wingdings" w:hAnsi="Wingdings" w:hint="default"/>
      </w:rPr>
    </w:lvl>
    <w:lvl w:ilvl="6" w:tplc="8E9A181A">
      <w:start w:val="1"/>
      <w:numFmt w:val="bullet"/>
      <w:lvlText w:val=""/>
      <w:lvlJc w:val="left"/>
      <w:pPr>
        <w:ind w:left="5040" w:hanging="360"/>
      </w:pPr>
      <w:rPr>
        <w:rFonts w:ascii="Symbol" w:hAnsi="Symbol" w:hint="default"/>
      </w:rPr>
    </w:lvl>
    <w:lvl w:ilvl="7" w:tplc="19C4F84E">
      <w:start w:val="1"/>
      <w:numFmt w:val="bullet"/>
      <w:lvlText w:val="o"/>
      <w:lvlJc w:val="left"/>
      <w:pPr>
        <w:ind w:left="5760" w:hanging="360"/>
      </w:pPr>
      <w:rPr>
        <w:rFonts w:ascii="Courier New" w:hAnsi="Courier New" w:hint="default"/>
      </w:rPr>
    </w:lvl>
    <w:lvl w:ilvl="8" w:tplc="5D5AC01A">
      <w:start w:val="1"/>
      <w:numFmt w:val="bullet"/>
      <w:lvlText w:val=""/>
      <w:lvlJc w:val="left"/>
      <w:pPr>
        <w:ind w:left="6480" w:hanging="360"/>
      </w:pPr>
      <w:rPr>
        <w:rFonts w:ascii="Wingdings" w:hAnsi="Wingdings" w:hint="default"/>
      </w:rPr>
    </w:lvl>
  </w:abstractNum>
  <w:abstractNum w:abstractNumId="26" w15:restartNumberingAfterBreak="0">
    <w:nsid w:val="436E0BFC"/>
    <w:multiLevelType w:val="hybridMultilevel"/>
    <w:tmpl w:val="FFFFFFFF"/>
    <w:lvl w:ilvl="0" w:tplc="FFFFFFFF">
      <w:start w:val="1"/>
      <w:numFmt w:val="decimal"/>
      <w:lvlText w:val="%1."/>
      <w:lvlJc w:val="left"/>
      <w:pPr>
        <w:ind w:left="630" w:hanging="360"/>
      </w:p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48846794">
      <w:start w:val="1"/>
      <w:numFmt w:val="decimal"/>
      <w:lvlText w:val="%4."/>
      <w:lvlJc w:val="left"/>
      <w:pPr>
        <w:ind w:left="2880" w:hanging="360"/>
      </w:pPr>
    </w:lvl>
    <w:lvl w:ilvl="4" w:tplc="25DA7760">
      <w:start w:val="1"/>
      <w:numFmt w:val="lowerLetter"/>
      <w:lvlText w:val="%5."/>
      <w:lvlJc w:val="left"/>
      <w:pPr>
        <w:ind w:left="3600" w:hanging="360"/>
      </w:pPr>
    </w:lvl>
    <w:lvl w:ilvl="5" w:tplc="1AB29D80">
      <w:start w:val="1"/>
      <w:numFmt w:val="lowerRoman"/>
      <w:lvlText w:val="%6."/>
      <w:lvlJc w:val="right"/>
      <w:pPr>
        <w:ind w:left="4320" w:hanging="180"/>
      </w:pPr>
    </w:lvl>
    <w:lvl w:ilvl="6" w:tplc="D862CC80">
      <w:start w:val="1"/>
      <w:numFmt w:val="decimal"/>
      <w:lvlText w:val="%7."/>
      <w:lvlJc w:val="left"/>
      <w:pPr>
        <w:ind w:left="5040" w:hanging="360"/>
      </w:pPr>
    </w:lvl>
    <w:lvl w:ilvl="7" w:tplc="D4520390">
      <w:start w:val="1"/>
      <w:numFmt w:val="lowerLetter"/>
      <w:lvlText w:val="%8."/>
      <w:lvlJc w:val="left"/>
      <w:pPr>
        <w:ind w:left="5760" w:hanging="360"/>
      </w:pPr>
    </w:lvl>
    <w:lvl w:ilvl="8" w:tplc="05DAE832">
      <w:start w:val="1"/>
      <w:numFmt w:val="lowerRoman"/>
      <w:lvlText w:val="%9."/>
      <w:lvlJc w:val="right"/>
      <w:pPr>
        <w:ind w:left="6480" w:hanging="180"/>
      </w:pPr>
    </w:lvl>
  </w:abstractNum>
  <w:abstractNum w:abstractNumId="27" w15:restartNumberingAfterBreak="0">
    <w:nsid w:val="4AB24B44"/>
    <w:multiLevelType w:val="hybridMultilevel"/>
    <w:tmpl w:val="FBDA7EE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4EFF6002"/>
    <w:multiLevelType w:val="hybridMultilevel"/>
    <w:tmpl w:val="B4A6B706"/>
    <w:lvl w:ilvl="0" w:tplc="F77843B4">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D56BE"/>
    <w:multiLevelType w:val="hybridMultilevel"/>
    <w:tmpl w:val="E37A838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1208FC"/>
    <w:multiLevelType w:val="multilevel"/>
    <w:tmpl w:val="D5860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6573D4"/>
    <w:multiLevelType w:val="hybridMultilevel"/>
    <w:tmpl w:val="E37A838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D42F9E"/>
    <w:multiLevelType w:val="hybridMultilevel"/>
    <w:tmpl w:val="14462D06"/>
    <w:lvl w:ilvl="0" w:tplc="302C522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565594"/>
    <w:multiLevelType w:val="multilevel"/>
    <w:tmpl w:val="C18E1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2510E3"/>
    <w:multiLevelType w:val="hybridMultilevel"/>
    <w:tmpl w:val="FFFFFFFF"/>
    <w:lvl w:ilvl="0" w:tplc="42449A6C">
      <w:start w:val="1"/>
      <w:numFmt w:val="lowerLetter"/>
      <w:lvlText w:val="%1."/>
      <w:lvlJc w:val="left"/>
      <w:pPr>
        <w:ind w:left="720" w:hanging="360"/>
      </w:pPr>
    </w:lvl>
    <w:lvl w:ilvl="1" w:tplc="A4668934">
      <w:start w:val="1"/>
      <w:numFmt w:val="lowerLetter"/>
      <w:lvlText w:val="%2."/>
      <w:lvlJc w:val="left"/>
      <w:pPr>
        <w:ind w:left="1440" w:hanging="360"/>
      </w:pPr>
    </w:lvl>
    <w:lvl w:ilvl="2" w:tplc="FEB868E4">
      <w:start w:val="1"/>
      <w:numFmt w:val="lowerRoman"/>
      <w:lvlText w:val="%3."/>
      <w:lvlJc w:val="right"/>
      <w:pPr>
        <w:ind w:left="2160" w:hanging="180"/>
      </w:pPr>
    </w:lvl>
    <w:lvl w:ilvl="3" w:tplc="6D026E16">
      <w:start w:val="1"/>
      <w:numFmt w:val="decimal"/>
      <w:lvlText w:val="%4."/>
      <w:lvlJc w:val="left"/>
      <w:pPr>
        <w:ind w:left="2880" w:hanging="360"/>
      </w:pPr>
    </w:lvl>
    <w:lvl w:ilvl="4" w:tplc="C024B084">
      <w:start w:val="1"/>
      <w:numFmt w:val="lowerLetter"/>
      <w:lvlText w:val="%5."/>
      <w:lvlJc w:val="left"/>
      <w:pPr>
        <w:ind w:left="3600" w:hanging="360"/>
      </w:pPr>
    </w:lvl>
    <w:lvl w:ilvl="5" w:tplc="2C86963C">
      <w:start w:val="1"/>
      <w:numFmt w:val="lowerRoman"/>
      <w:lvlText w:val="%6."/>
      <w:lvlJc w:val="right"/>
      <w:pPr>
        <w:ind w:left="4320" w:hanging="180"/>
      </w:pPr>
    </w:lvl>
    <w:lvl w:ilvl="6" w:tplc="ECBA47F8">
      <w:start w:val="1"/>
      <w:numFmt w:val="decimal"/>
      <w:lvlText w:val="%7."/>
      <w:lvlJc w:val="left"/>
      <w:pPr>
        <w:ind w:left="5040" w:hanging="360"/>
      </w:pPr>
    </w:lvl>
    <w:lvl w:ilvl="7" w:tplc="749AD2F4">
      <w:start w:val="1"/>
      <w:numFmt w:val="lowerLetter"/>
      <w:lvlText w:val="%8."/>
      <w:lvlJc w:val="left"/>
      <w:pPr>
        <w:ind w:left="5760" w:hanging="360"/>
      </w:pPr>
    </w:lvl>
    <w:lvl w:ilvl="8" w:tplc="7B7017D2">
      <w:start w:val="1"/>
      <w:numFmt w:val="lowerRoman"/>
      <w:lvlText w:val="%9."/>
      <w:lvlJc w:val="right"/>
      <w:pPr>
        <w:ind w:left="6480" w:hanging="180"/>
      </w:pPr>
    </w:lvl>
  </w:abstractNum>
  <w:abstractNum w:abstractNumId="35" w15:restartNumberingAfterBreak="0">
    <w:nsid w:val="5E2B1EA9"/>
    <w:multiLevelType w:val="hybridMultilevel"/>
    <w:tmpl w:val="FFFFFFFF"/>
    <w:lvl w:ilvl="0" w:tplc="0D3281F0">
      <w:start w:val="1"/>
      <w:numFmt w:val="upperRoman"/>
      <w:lvlText w:val="%1."/>
      <w:lvlJc w:val="left"/>
      <w:pPr>
        <w:ind w:left="720" w:hanging="360"/>
      </w:pPr>
    </w:lvl>
    <w:lvl w:ilvl="1" w:tplc="583688F2">
      <w:start w:val="1"/>
      <w:numFmt w:val="lowerLetter"/>
      <w:lvlText w:val="%2."/>
      <w:lvlJc w:val="left"/>
      <w:pPr>
        <w:ind w:left="1440" w:hanging="360"/>
      </w:pPr>
    </w:lvl>
    <w:lvl w:ilvl="2" w:tplc="13BEE704">
      <w:start w:val="1"/>
      <w:numFmt w:val="lowerRoman"/>
      <w:lvlText w:val="%3."/>
      <w:lvlJc w:val="right"/>
      <w:pPr>
        <w:ind w:left="2160" w:hanging="180"/>
      </w:pPr>
    </w:lvl>
    <w:lvl w:ilvl="3" w:tplc="173847BE">
      <w:start w:val="1"/>
      <w:numFmt w:val="decimal"/>
      <w:lvlText w:val="%4."/>
      <w:lvlJc w:val="left"/>
      <w:pPr>
        <w:ind w:left="2880" w:hanging="360"/>
      </w:pPr>
    </w:lvl>
    <w:lvl w:ilvl="4" w:tplc="BBD6A9E8">
      <w:start w:val="1"/>
      <w:numFmt w:val="lowerLetter"/>
      <w:lvlText w:val="%5."/>
      <w:lvlJc w:val="left"/>
      <w:pPr>
        <w:ind w:left="3600" w:hanging="360"/>
      </w:pPr>
    </w:lvl>
    <w:lvl w:ilvl="5" w:tplc="C352D5E6">
      <w:start w:val="1"/>
      <w:numFmt w:val="lowerRoman"/>
      <w:lvlText w:val="%6."/>
      <w:lvlJc w:val="right"/>
      <w:pPr>
        <w:ind w:left="4320" w:hanging="180"/>
      </w:pPr>
    </w:lvl>
    <w:lvl w:ilvl="6" w:tplc="6A9C4214">
      <w:start w:val="1"/>
      <w:numFmt w:val="decimal"/>
      <w:lvlText w:val="%7."/>
      <w:lvlJc w:val="left"/>
      <w:pPr>
        <w:ind w:left="5040" w:hanging="360"/>
      </w:pPr>
    </w:lvl>
    <w:lvl w:ilvl="7" w:tplc="702489F8">
      <w:start w:val="1"/>
      <w:numFmt w:val="lowerLetter"/>
      <w:lvlText w:val="%8."/>
      <w:lvlJc w:val="left"/>
      <w:pPr>
        <w:ind w:left="5760" w:hanging="360"/>
      </w:pPr>
    </w:lvl>
    <w:lvl w:ilvl="8" w:tplc="5316CFEA">
      <w:start w:val="1"/>
      <w:numFmt w:val="lowerRoman"/>
      <w:lvlText w:val="%9."/>
      <w:lvlJc w:val="right"/>
      <w:pPr>
        <w:ind w:left="6480" w:hanging="180"/>
      </w:pPr>
    </w:lvl>
  </w:abstractNum>
  <w:abstractNum w:abstractNumId="36" w15:restartNumberingAfterBreak="0">
    <w:nsid w:val="62826531"/>
    <w:multiLevelType w:val="hybridMultilevel"/>
    <w:tmpl w:val="CB52ADB2"/>
    <w:lvl w:ilvl="0" w:tplc="EA86AF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5138D"/>
    <w:multiLevelType w:val="hybridMultilevel"/>
    <w:tmpl w:val="6B7E4F6E"/>
    <w:lvl w:ilvl="0" w:tplc="BCD60340">
      <w:start w:val="1"/>
      <w:numFmt w:val="lowerLetter"/>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F7EFB"/>
    <w:multiLevelType w:val="hybridMultilevel"/>
    <w:tmpl w:val="4CEEA754"/>
    <w:lvl w:ilvl="0" w:tplc="302C5222">
      <w:start w:val="1"/>
      <w:numFmt w:val="bullet"/>
      <w:lvlText w:val=""/>
      <w:lvlJc w:val="left"/>
      <w:pPr>
        <w:ind w:left="1440" w:hanging="360"/>
      </w:pPr>
      <w:rPr>
        <w:rFonts w:ascii="Wingdings" w:hAnsi="Wingdings" w:hint="default"/>
      </w:rPr>
    </w:lvl>
    <w:lvl w:ilvl="1" w:tplc="302C5222">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2D7D5F"/>
    <w:multiLevelType w:val="hybridMultilevel"/>
    <w:tmpl w:val="5412B930"/>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673BEF"/>
    <w:multiLevelType w:val="hybridMultilevel"/>
    <w:tmpl w:val="CC20A534"/>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3D286F"/>
    <w:multiLevelType w:val="hybridMultilevel"/>
    <w:tmpl w:val="C4B4A27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A70E70"/>
    <w:multiLevelType w:val="hybridMultilevel"/>
    <w:tmpl w:val="45D67820"/>
    <w:lvl w:ilvl="0" w:tplc="FFFFFFFF">
      <w:start w:val="1"/>
      <w:numFmt w:val="decimal"/>
      <w:lvlText w:val="%1."/>
      <w:lvlJc w:val="left"/>
      <w:pPr>
        <w:ind w:left="360" w:hanging="360"/>
      </w:pPr>
      <w:rPr>
        <w:rFonts w:hint="default"/>
        <w:b w:val="0"/>
        <w:sz w:val="22"/>
      </w:rPr>
    </w:lvl>
    <w:lvl w:ilvl="1" w:tplc="C2C8E4F8">
      <w:start w:val="1"/>
      <w:numFmt w:val="lowerLetter"/>
      <w:lvlText w:val="%2."/>
      <w:lvlJc w:val="left"/>
      <w:pPr>
        <w:ind w:left="1080" w:hanging="360"/>
      </w:pPr>
    </w:lvl>
    <w:lvl w:ilvl="2" w:tplc="C4603FF0">
      <w:start w:val="1"/>
      <w:numFmt w:val="lowerRoman"/>
      <w:lvlText w:val="%3."/>
      <w:lvlJc w:val="right"/>
      <w:pPr>
        <w:ind w:left="1800" w:hanging="180"/>
      </w:pPr>
    </w:lvl>
    <w:lvl w:ilvl="3" w:tplc="26088B98">
      <w:start w:val="1"/>
      <w:numFmt w:val="decimal"/>
      <w:lvlText w:val="%4."/>
      <w:lvlJc w:val="left"/>
      <w:pPr>
        <w:ind w:left="2520" w:hanging="360"/>
      </w:pPr>
    </w:lvl>
    <w:lvl w:ilvl="4" w:tplc="C0982E86">
      <w:start w:val="1"/>
      <w:numFmt w:val="lowerLetter"/>
      <w:lvlText w:val="%5."/>
      <w:lvlJc w:val="left"/>
      <w:pPr>
        <w:ind w:left="3240" w:hanging="360"/>
      </w:pPr>
    </w:lvl>
    <w:lvl w:ilvl="5" w:tplc="4B0EC93E">
      <w:start w:val="1"/>
      <w:numFmt w:val="lowerRoman"/>
      <w:lvlText w:val="%6."/>
      <w:lvlJc w:val="right"/>
      <w:pPr>
        <w:ind w:left="3960" w:hanging="180"/>
      </w:pPr>
    </w:lvl>
    <w:lvl w:ilvl="6" w:tplc="EEDC2634">
      <w:start w:val="1"/>
      <w:numFmt w:val="decimal"/>
      <w:lvlText w:val="%7."/>
      <w:lvlJc w:val="left"/>
      <w:pPr>
        <w:ind w:left="4680" w:hanging="360"/>
      </w:pPr>
    </w:lvl>
    <w:lvl w:ilvl="7" w:tplc="EDDCC646">
      <w:start w:val="1"/>
      <w:numFmt w:val="lowerLetter"/>
      <w:lvlText w:val="%8."/>
      <w:lvlJc w:val="left"/>
      <w:pPr>
        <w:ind w:left="5400" w:hanging="360"/>
      </w:pPr>
    </w:lvl>
    <w:lvl w:ilvl="8" w:tplc="E22E966C">
      <w:start w:val="1"/>
      <w:numFmt w:val="lowerRoman"/>
      <w:lvlText w:val="%9."/>
      <w:lvlJc w:val="right"/>
      <w:pPr>
        <w:ind w:left="6120" w:hanging="180"/>
      </w:pPr>
    </w:lvl>
  </w:abstractNum>
  <w:abstractNum w:abstractNumId="43" w15:restartNumberingAfterBreak="0">
    <w:nsid w:val="793415B2"/>
    <w:multiLevelType w:val="hybridMultilevel"/>
    <w:tmpl w:val="FE6E6E56"/>
    <w:lvl w:ilvl="0" w:tplc="1868C2DA">
      <w:start w:val="1"/>
      <w:numFmt w:val="bullet"/>
      <w:lvlText w:val=""/>
      <w:lvlJc w:val="left"/>
      <w:pPr>
        <w:ind w:left="720" w:hanging="360"/>
      </w:pPr>
      <w:rPr>
        <w:rFonts w:ascii="Symbol" w:hAnsi="Symbol" w:hint="default"/>
      </w:rPr>
    </w:lvl>
    <w:lvl w:ilvl="1" w:tplc="D0944682">
      <w:start w:val="1"/>
      <w:numFmt w:val="bullet"/>
      <w:lvlText w:val=""/>
      <w:lvlJc w:val="left"/>
      <w:pPr>
        <w:ind w:left="1440" w:hanging="360"/>
      </w:pPr>
      <w:rPr>
        <w:rFonts w:ascii="Wingdings" w:hAnsi="Wingdings" w:hint="default"/>
      </w:rPr>
    </w:lvl>
    <w:lvl w:ilvl="2" w:tplc="617668AC">
      <w:start w:val="1"/>
      <w:numFmt w:val="bullet"/>
      <w:lvlText w:val=""/>
      <w:lvlJc w:val="left"/>
      <w:pPr>
        <w:ind w:left="2160" w:hanging="360"/>
      </w:pPr>
      <w:rPr>
        <w:rFonts w:ascii="Wingdings" w:hAnsi="Wingdings" w:hint="default"/>
      </w:rPr>
    </w:lvl>
    <w:lvl w:ilvl="3" w:tplc="0F26987E">
      <w:start w:val="1"/>
      <w:numFmt w:val="bullet"/>
      <w:lvlText w:val=""/>
      <w:lvlJc w:val="left"/>
      <w:pPr>
        <w:ind w:left="2880" w:hanging="360"/>
      </w:pPr>
      <w:rPr>
        <w:rFonts w:ascii="Symbol" w:hAnsi="Symbol" w:hint="default"/>
      </w:rPr>
    </w:lvl>
    <w:lvl w:ilvl="4" w:tplc="C8EE0E52">
      <w:start w:val="1"/>
      <w:numFmt w:val="bullet"/>
      <w:lvlText w:val="o"/>
      <w:lvlJc w:val="left"/>
      <w:pPr>
        <w:ind w:left="3600" w:hanging="360"/>
      </w:pPr>
      <w:rPr>
        <w:rFonts w:ascii="Courier New" w:hAnsi="Courier New" w:hint="default"/>
      </w:rPr>
    </w:lvl>
    <w:lvl w:ilvl="5" w:tplc="AD66A082">
      <w:start w:val="1"/>
      <w:numFmt w:val="bullet"/>
      <w:lvlText w:val=""/>
      <w:lvlJc w:val="left"/>
      <w:pPr>
        <w:ind w:left="4320" w:hanging="360"/>
      </w:pPr>
      <w:rPr>
        <w:rFonts w:ascii="Wingdings" w:hAnsi="Wingdings" w:hint="default"/>
      </w:rPr>
    </w:lvl>
    <w:lvl w:ilvl="6" w:tplc="2E90A2C4">
      <w:start w:val="1"/>
      <w:numFmt w:val="bullet"/>
      <w:lvlText w:val=""/>
      <w:lvlJc w:val="left"/>
      <w:pPr>
        <w:ind w:left="5040" w:hanging="360"/>
      </w:pPr>
      <w:rPr>
        <w:rFonts w:ascii="Symbol" w:hAnsi="Symbol" w:hint="default"/>
      </w:rPr>
    </w:lvl>
    <w:lvl w:ilvl="7" w:tplc="D3F282A0">
      <w:start w:val="1"/>
      <w:numFmt w:val="bullet"/>
      <w:lvlText w:val="o"/>
      <w:lvlJc w:val="left"/>
      <w:pPr>
        <w:ind w:left="5760" w:hanging="360"/>
      </w:pPr>
      <w:rPr>
        <w:rFonts w:ascii="Courier New" w:hAnsi="Courier New" w:hint="default"/>
      </w:rPr>
    </w:lvl>
    <w:lvl w:ilvl="8" w:tplc="D5443A72">
      <w:start w:val="1"/>
      <w:numFmt w:val="bullet"/>
      <w:lvlText w:val=""/>
      <w:lvlJc w:val="left"/>
      <w:pPr>
        <w:ind w:left="6480" w:hanging="360"/>
      </w:pPr>
      <w:rPr>
        <w:rFonts w:ascii="Wingdings" w:hAnsi="Wingdings" w:hint="default"/>
      </w:rPr>
    </w:lvl>
  </w:abstractNum>
  <w:abstractNum w:abstractNumId="44" w15:restartNumberingAfterBreak="0">
    <w:nsid w:val="7A3C2074"/>
    <w:multiLevelType w:val="hybridMultilevel"/>
    <w:tmpl w:val="879CDD2A"/>
    <w:lvl w:ilvl="0" w:tplc="EA86AF7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155C3"/>
    <w:multiLevelType w:val="hybridMultilevel"/>
    <w:tmpl w:val="B84A6172"/>
    <w:lvl w:ilvl="0" w:tplc="C8F8764A">
      <w:start w:val="1"/>
      <w:numFmt w:val="decimal"/>
      <w:lvlText w:val="%1."/>
      <w:lvlJc w:val="left"/>
      <w:pPr>
        <w:ind w:left="720" w:hanging="360"/>
      </w:pPr>
      <w:rPr>
        <w:b w:val="0"/>
        <w:bCs w:val="0"/>
      </w:rPr>
    </w:lvl>
    <w:lvl w:ilvl="1" w:tplc="3AE4A158">
      <w:start w:val="1"/>
      <w:numFmt w:val="bullet"/>
      <w:lvlText w:val=""/>
      <w:lvlJc w:val="left"/>
      <w:pPr>
        <w:ind w:left="1440" w:hanging="360"/>
      </w:pPr>
      <w:rPr>
        <w:rFonts w:ascii="Wingdings" w:hAnsi="Wingdings" w:hint="default"/>
      </w:rPr>
    </w:lvl>
    <w:lvl w:ilvl="2" w:tplc="50E61444">
      <w:start w:val="1"/>
      <w:numFmt w:val="bullet"/>
      <w:lvlText w:val="o"/>
      <w:lvlJc w:val="left"/>
      <w:pPr>
        <w:ind w:left="2160" w:hanging="180"/>
      </w:pPr>
      <w:rPr>
        <w:rFonts w:ascii="Courier New" w:hAnsi="Courier New" w:hint="default"/>
      </w:rPr>
    </w:lvl>
    <w:lvl w:ilvl="3" w:tplc="EDB85C92">
      <w:start w:val="1"/>
      <w:numFmt w:val="decimal"/>
      <w:lvlText w:val="%4."/>
      <w:lvlJc w:val="left"/>
      <w:pPr>
        <w:ind w:left="2880" w:hanging="360"/>
      </w:pPr>
    </w:lvl>
    <w:lvl w:ilvl="4" w:tplc="B92E8D34">
      <w:start w:val="1"/>
      <w:numFmt w:val="lowerLetter"/>
      <w:lvlText w:val="%5."/>
      <w:lvlJc w:val="left"/>
      <w:pPr>
        <w:ind w:left="3600" w:hanging="360"/>
      </w:pPr>
    </w:lvl>
    <w:lvl w:ilvl="5" w:tplc="88688878">
      <w:start w:val="1"/>
      <w:numFmt w:val="lowerRoman"/>
      <w:lvlText w:val="%6."/>
      <w:lvlJc w:val="right"/>
      <w:pPr>
        <w:ind w:left="4320" w:hanging="180"/>
      </w:pPr>
    </w:lvl>
    <w:lvl w:ilvl="6" w:tplc="F1887D8A">
      <w:start w:val="1"/>
      <w:numFmt w:val="decimal"/>
      <w:lvlText w:val="%7."/>
      <w:lvlJc w:val="left"/>
      <w:pPr>
        <w:ind w:left="5040" w:hanging="360"/>
      </w:pPr>
    </w:lvl>
    <w:lvl w:ilvl="7" w:tplc="ACB676A4">
      <w:start w:val="1"/>
      <w:numFmt w:val="lowerLetter"/>
      <w:lvlText w:val="%8."/>
      <w:lvlJc w:val="left"/>
      <w:pPr>
        <w:ind w:left="5760" w:hanging="360"/>
      </w:pPr>
    </w:lvl>
    <w:lvl w:ilvl="8" w:tplc="EB326C78">
      <w:start w:val="1"/>
      <w:numFmt w:val="lowerRoman"/>
      <w:lvlText w:val="%9."/>
      <w:lvlJc w:val="right"/>
      <w:pPr>
        <w:ind w:left="6480" w:hanging="180"/>
      </w:pPr>
    </w:lvl>
  </w:abstractNum>
  <w:abstractNum w:abstractNumId="46" w15:restartNumberingAfterBreak="0">
    <w:nsid w:val="7C0AA4D7"/>
    <w:multiLevelType w:val="hybridMultilevel"/>
    <w:tmpl w:val="FFFFFFFF"/>
    <w:lvl w:ilvl="0" w:tplc="F850BAE8">
      <w:start w:val="1"/>
      <w:numFmt w:val="lowerRoman"/>
      <w:lvlText w:val="%1."/>
      <w:lvlJc w:val="left"/>
      <w:pPr>
        <w:ind w:left="360" w:hanging="360"/>
      </w:pPr>
    </w:lvl>
    <w:lvl w:ilvl="1" w:tplc="D01A05FA">
      <w:start w:val="1"/>
      <w:numFmt w:val="lowerLetter"/>
      <w:lvlText w:val="%2."/>
      <w:lvlJc w:val="left"/>
      <w:pPr>
        <w:ind w:left="1080" w:hanging="360"/>
      </w:pPr>
    </w:lvl>
    <w:lvl w:ilvl="2" w:tplc="89841600">
      <w:start w:val="1"/>
      <w:numFmt w:val="lowerRoman"/>
      <w:lvlText w:val="%3."/>
      <w:lvlJc w:val="right"/>
      <w:pPr>
        <w:ind w:left="1800" w:hanging="180"/>
      </w:pPr>
    </w:lvl>
    <w:lvl w:ilvl="3" w:tplc="63A8895C">
      <w:start w:val="1"/>
      <w:numFmt w:val="decimal"/>
      <w:lvlText w:val="%4."/>
      <w:lvlJc w:val="left"/>
      <w:pPr>
        <w:ind w:left="2520" w:hanging="360"/>
      </w:pPr>
    </w:lvl>
    <w:lvl w:ilvl="4" w:tplc="1474230E">
      <w:start w:val="1"/>
      <w:numFmt w:val="lowerLetter"/>
      <w:lvlText w:val="%5."/>
      <w:lvlJc w:val="left"/>
      <w:pPr>
        <w:ind w:left="3240" w:hanging="360"/>
      </w:pPr>
    </w:lvl>
    <w:lvl w:ilvl="5" w:tplc="3EB6226C">
      <w:start w:val="1"/>
      <w:numFmt w:val="lowerRoman"/>
      <w:lvlText w:val="%6."/>
      <w:lvlJc w:val="right"/>
      <w:pPr>
        <w:ind w:left="3960" w:hanging="180"/>
      </w:pPr>
    </w:lvl>
    <w:lvl w:ilvl="6" w:tplc="E0E09ED0">
      <w:start w:val="1"/>
      <w:numFmt w:val="decimal"/>
      <w:lvlText w:val="%7."/>
      <w:lvlJc w:val="left"/>
      <w:pPr>
        <w:ind w:left="4680" w:hanging="360"/>
      </w:pPr>
    </w:lvl>
    <w:lvl w:ilvl="7" w:tplc="1C78676E">
      <w:start w:val="1"/>
      <w:numFmt w:val="lowerLetter"/>
      <w:lvlText w:val="%8."/>
      <w:lvlJc w:val="left"/>
      <w:pPr>
        <w:ind w:left="5400" w:hanging="360"/>
      </w:pPr>
    </w:lvl>
    <w:lvl w:ilvl="8" w:tplc="7A3E234A">
      <w:start w:val="1"/>
      <w:numFmt w:val="lowerRoman"/>
      <w:lvlText w:val="%9."/>
      <w:lvlJc w:val="right"/>
      <w:pPr>
        <w:ind w:left="6120" w:hanging="180"/>
      </w:pPr>
    </w:lvl>
  </w:abstractNum>
  <w:num w:numId="1">
    <w:abstractNumId w:val="35"/>
  </w:num>
  <w:num w:numId="2">
    <w:abstractNumId w:val="24"/>
  </w:num>
  <w:num w:numId="3">
    <w:abstractNumId w:val="21"/>
  </w:num>
  <w:num w:numId="4">
    <w:abstractNumId w:val="46"/>
  </w:num>
  <w:num w:numId="5">
    <w:abstractNumId w:val="2"/>
  </w:num>
  <w:num w:numId="6">
    <w:abstractNumId w:val="18"/>
  </w:num>
  <w:num w:numId="7">
    <w:abstractNumId w:val="34"/>
  </w:num>
  <w:num w:numId="8">
    <w:abstractNumId w:val="12"/>
  </w:num>
  <w:num w:numId="9">
    <w:abstractNumId w:val="43"/>
  </w:num>
  <w:num w:numId="10">
    <w:abstractNumId w:val="25"/>
  </w:num>
  <w:num w:numId="11">
    <w:abstractNumId w:val="26"/>
  </w:num>
  <w:num w:numId="12">
    <w:abstractNumId w:val="22"/>
  </w:num>
  <w:num w:numId="13">
    <w:abstractNumId w:val="16"/>
  </w:num>
  <w:num w:numId="14">
    <w:abstractNumId w:val="7"/>
  </w:num>
  <w:num w:numId="15">
    <w:abstractNumId w:val="42"/>
  </w:num>
  <w:num w:numId="16">
    <w:abstractNumId w:val="4"/>
  </w:num>
  <w:num w:numId="17">
    <w:abstractNumId w:val="6"/>
  </w:num>
  <w:num w:numId="18">
    <w:abstractNumId w:val="13"/>
  </w:num>
  <w:num w:numId="19">
    <w:abstractNumId w:val="45"/>
  </w:num>
  <w:num w:numId="20">
    <w:abstractNumId w:val="15"/>
  </w:num>
  <w:num w:numId="21">
    <w:abstractNumId w:val="10"/>
  </w:num>
  <w:num w:numId="22">
    <w:abstractNumId w:val="33"/>
    <w:lvlOverride w:ilvl="0">
      <w:startOverride w:val="2"/>
    </w:lvlOverride>
  </w:num>
  <w:num w:numId="23">
    <w:abstractNumId w:val="3"/>
  </w:num>
  <w:num w:numId="24">
    <w:abstractNumId w:val="17"/>
    <w:lvlOverride w:ilvl="0">
      <w:startOverride w:val="3"/>
    </w:lvlOverride>
  </w:num>
  <w:num w:numId="25">
    <w:abstractNumId w:val="9"/>
    <w:lvlOverride w:ilvl="0">
      <w:startOverride w:val="4"/>
    </w:lvlOverride>
  </w:num>
  <w:num w:numId="26">
    <w:abstractNumId w:val="20"/>
    <w:lvlOverride w:ilvl="0">
      <w:startOverride w:val="5"/>
    </w:lvlOverride>
  </w:num>
  <w:num w:numId="27">
    <w:abstractNumId w:val="23"/>
    <w:lvlOverride w:ilvl="0">
      <w:startOverride w:val="6"/>
    </w:lvlOverride>
  </w:num>
  <w:num w:numId="28">
    <w:abstractNumId w:val="19"/>
  </w:num>
  <w:num w:numId="29">
    <w:abstractNumId w:val="30"/>
  </w:num>
  <w:num w:numId="30">
    <w:abstractNumId w:val="0"/>
  </w:num>
  <w:num w:numId="31">
    <w:abstractNumId w:val="36"/>
  </w:num>
  <w:num w:numId="32">
    <w:abstractNumId w:val="1"/>
  </w:num>
  <w:num w:numId="33">
    <w:abstractNumId w:val="38"/>
  </w:num>
  <w:num w:numId="34">
    <w:abstractNumId w:val="11"/>
  </w:num>
  <w:num w:numId="35">
    <w:abstractNumId w:val="32"/>
  </w:num>
  <w:num w:numId="36">
    <w:abstractNumId w:val="28"/>
  </w:num>
  <w:num w:numId="37">
    <w:abstractNumId w:val="37"/>
  </w:num>
  <w:num w:numId="38">
    <w:abstractNumId w:val="44"/>
  </w:num>
  <w:num w:numId="39">
    <w:abstractNumId w:val="41"/>
  </w:num>
  <w:num w:numId="40">
    <w:abstractNumId w:val="40"/>
  </w:num>
  <w:num w:numId="41">
    <w:abstractNumId w:val="29"/>
  </w:num>
  <w:num w:numId="42">
    <w:abstractNumId w:val="31"/>
  </w:num>
  <w:num w:numId="43">
    <w:abstractNumId w:val="5"/>
  </w:num>
  <w:num w:numId="44">
    <w:abstractNumId w:val="14"/>
  </w:num>
  <w:num w:numId="45">
    <w:abstractNumId w:val="27"/>
  </w:num>
  <w:num w:numId="46">
    <w:abstractNumId w:val="8"/>
  </w:num>
  <w:num w:numId="4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8F8D8"/>
    <w:rsid w:val="00003E13"/>
    <w:rsid w:val="00004583"/>
    <w:rsid w:val="00010D9E"/>
    <w:rsid w:val="00015ABD"/>
    <w:rsid w:val="00020484"/>
    <w:rsid w:val="00020559"/>
    <w:rsid w:val="00023005"/>
    <w:rsid w:val="00023E27"/>
    <w:rsid w:val="00023E47"/>
    <w:rsid w:val="00024D59"/>
    <w:rsid w:val="00033CA7"/>
    <w:rsid w:val="00035D15"/>
    <w:rsid w:val="00045DED"/>
    <w:rsid w:val="00047A3C"/>
    <w:rsid w:val="000540B3"/>
    <w:rsid w:val="000630C0"/>
    <w:rsid w:val="00064391"/>
    <w:rsid w:val="00064F9D"/>
    <w:rsid w:val="00066E92"/>
    <w:rsid w:val="00072CF9"/>
    <w:rsid w:val="00075500"/>
    <w:rsid w:val="00076C6B"/>
    <w:rsid w:val="00080306"/>
    <w:rsid w:val="00083D12"/>
    <w:rsid w:val="0008445D"/>
    <w:rsid w:val="00090083"/>
    <w:rsid w:val="000A0961"/>
    <w:rsid w:val="000A3592"/>
    <w:rsid w:val="000A7ACB"/>
    <w:rsid w:val="000B464D"/>
    <w:rsid w:val="000B5E57"/>
    <w:rsid w:val="000B6ADC"/>
    <w:rsid w:val="000B7727"/>
    <w:rsid w:val="000C0A54"/>
    <w:rsid w:val="000C5E23"/>
    <w:rsid w:val="000D4E90"/>
    <w:rsid w:val="000D7FB1"/>
    <w:rsid w:val="000E0B07"/>
    <w:rsid w:val="000F0200"/>
    <w:rsid w:val="001032A6"/>
    <w:rsid w:val="00103634"/>
    <w:rsid w:val="0010765B"/>
    <w:rsid w:val="00110844"/>
    <w:rsid w:val="00112A77"/>
    <w:rsid w:val="00113173"/>
    <w:rsid w:val="0011351F"/>
    <w:rsid w:val="00123783"/>
    <w:rsid w:val="00126FCD"/>
    <w:rsid w:val="00127FB5"/>
    <w:rsid w:val="001350D8"/>
    <w:rsid w:val="00140CA8"/>
    <w:rsid w:val="00145F35"/>
    <w:rsid w:val="00146EB0"/>
    <w:rsid w:val="0015031A"/>
    <w:rsid w:val="0015717C"/>
    <w:rsid w:val="001600DE"/>
    <w:rsid w:val="00161C67"/>
    <w:rsid w:val="00176838"/>
    <w:rsid w:val="001822E1"/>
    <w:rsid w:val="00183AA6"/>
    <w:rsid w:val="0018698B"/>
    <w:rsid w:val="00190D29"/>
    <w:rsid w:val="001A3CE3"/>
    <w:rsid w:val="001A7D50"/>
    <w:rsid w:val="001B161B"/>
    <w:rsid w:val="001B18FC"/>
    <w:rsid w:val="001B1BA8"/>
    <w:rsid w:val="001B2B5D"/>
    <w:rsid w:val="001B3B80"/>
    <w:rsid w:val="001B6146"/>
    <w:rsid w:val="001B7653"/>
    <w:rsid w:val="001B7AAD"/>
    <w:rsid w:val="001B7C6C"/>
    <w:rsid w:val="001C23BB"/>
    <w:rsid w:val="001C4BCD"/>
    <w:rsid w:val="001C6E55"/>
    <w:rsid w:val="001D0D0E"/>
    <w:rsid w:val="001D1D20"/>
    <w:rsid w:val="001D440C"/>
    <w:rsid w:val="001D4D19"/>
    <w:rsid w:val="001D5F16"/>
    <w:rsid w:val="001D7716"/>
    <w:rsid w:val="001E07E4"/>
    <w:rsid w:val="001E4ABB"/>
    <w:rsid w:val="001E5434"/>
    <w:rsid w:val="001F15D1"/>
    <w:rsid w:val="001F15EA"/>
    <w:rsid w:val="001F505D"/>
    <w:rsid w:val="001F57A5"/>
    <w:rsid w:val="001F769E"/>
    <w:rsid w:val="002015C0"/>
    <w:rsid w:val="002018DD"/>
    <w:rsid w:val="00201C70"/>
    <w:rsid w:val="00201E17"/>
    <w:rsid w:val="0020436A"/>
    <w:rsid w:val="0020489A"/>
    <w:rsid w:val="002072B6"/>
    <w:rsid w:val="00207624"/>
    <w:rsid w:val="00211FB3"/>
    <w:rsid w:val="0021381E"/>
    <w:rsid w:val="002157C0"/>
    <w:rsid w:val="00217158"/>
    <w:rsid w:val="002224E1"/>
    <w:rsid w:val="00223D54"/>
    <w:rsid w:val="0022701B"/>
    <w:rsid w:val="00234366"/>
    <w:rsid w:val="00234E76"/>
    <w:rsid w:val="002358BC"/>
    <w:rsid w:val="002358C7"/>
    <w:rsid w:val="00236522"/>
    <w:rsid w:val="00236E15"/>
    <w:rsid w:val="00243D91"/>
    <w:rsid w:val="00244515"/>
    <w:rsid w:val="00250087"/>
    <w:rsid w:val="00252E22"/>
    <w:rsid w:val="00254B53"/>
    <w:rsid w:val="00263B23"/>
    <w:rsid w:val="0026458F"/>
    <w:rsid w:val="0026622F"/>
    <w:rsid w:val="00270EC8"/>
    <w:rsid w:val="00272E62"/>
    <w:rsid w:val="002739AD"/>
    <w:rsid w:val="0027642A"/>
    <w:rsid w:val="002774F3"/>
    <w:rsid w:val="00277AFB"/>
    <w:rsid w:val="002835E2"/>
    <w:rsid w:val="002927A1"/>
    <w:rsid w:val="00294EF1"/>
    <w:rsid w:val="002A0B96"/>
    <w:rsid w:val="002A0D55"/>
    <w:rsid w:val="002A14CA"/>
    <w:rsid w:val="002A55D4"/>
    <w:rsid w:val="002A6AFF"/>
    <w:rsid w:val="002B2955"/>
    <w:rsid w:val="002B67B2"/>
    <w:rsid w:val="002C1313"/>
    <w:rsid w:val="002C26BB"/>
    <w:rsid w:val="002C3FF2"/>
    <w:rsid w:val="002C6EC7"/>
    <w:rsid w:val="002D0968"/>
    <w:rsid w:val="002D31CA"/>
    <w:rsid w:val="002D46FD"/>
    <w:rsid w:val="002D55F9"/>
    <w:rsid w:val="002D61A2"/>
    <w:rsid w:val="002E7EF6"/>
    <w:rsid w:val="002F34F1"/>
    <w:rsid w:val="00300C02"/>
    <w:rsid w:val="00301B33"/>
    <w:rsid w:val="00311749"/>
    <w:rsid w:val="00312696"/>
    <w:rsid w:val="003134E0"/>
    <w:rsid w:val="0031457D"/>
    <w:rsid w:val="003200FA"/>
    <w:rsid w:val="00322B63"/>
    <w:rsid w:val="003257B1"/>
    <w:rsid w:val="00327A30"/>
    <w:rsid w:val="00327B47"/>
    <w:rsid w:val="00330D65"/>
    <w:rsid w:val="00332145"/>
    <w:rsid w:val="00341231"/>
    <w:rsid w:val="00345027"/>
    <w:rsid w:val="00345B30"/>
    <w:rsid w:val="003529DC"/>
    <w:rsid w:val="00353CE7"/>
    <w:rsid w:val="00353EA1"/>
    <w:rsid w:val="0035678F"/>
    <w:rsid w:val="00367D3B"/>
    <w:rsid w:val="00381934"/>
    <w:rsid w:val="00382FA5"/>
    <w:rsid w:val="00386BD8"/>
    <w:rsid w:val="003905BD"/>
    <w:rsid w:val="00395B1F"/>
    <w:rsid w:val="00397AC6"/>
    <w:rsid w:val="00397E74"/>
    <w:rsid w:val="003A1E0B"/>
    <w:rsid w:val="003A374D"/>
    <w:rsid w:val="003B4073"/>
    <w:rsid w:val="003B511E"/>
    <w:rsid w:val="003B5452"/>
    <w:rsid w:val="003B664D"/>
    <w:rsid w:val="003C04B7"/>
    <w:rsid w:val="003D21FC"/>
    <w:rsid w:val="003D45F5"/>
    <w:rsid w:val="003D55A5"/>
    <w:rsid w:val="003E3944"/>
    <w:rsid w:val="003F047E"/>
    <w:rsid w:val="003F184C"/>
    <w:rsid w:val="003F2716"/>
    <w:rsid w:val="003F3794"/>
    <w:rsid w:val="003F4DE1"/>
    <w:rsid w:val="00400613"/>
    <w:rsid w:val="00404BEB"/>
    <w:rsid w:val="00404C91"/>
    <w:rsid w:val="00405846"/>
    <w:rsid w:val="00411D5B"/>
    <w:rsid w:val="0041345B"/>
    <w:rsid w:val="00413856"/>
    <w:rsid w:val="004142CA"/>
    <w:rsid w:val="004222E8"/>
    <w:rsid w:val="0042761A"/>
    <w:rsid w:val="00431F9B"/>
    <w:rsid w:val="004338F4"/>
    <w:rsid w:val="00433F97"/>
    <w:rsid w:val="0043473F"/>
    <w:rsid w:val="00437AE1"/>
    <w:rsid w:val="00441645"/>
    <w:rsid w:val="00464BCA"/>
    <w:rsid w:val="00476321"/>
    <w:rsid w:val="00476CE1"/>
    <w:rsid w:val="00480838"/>
    <w:rsid w:val="00481705"/>
    <w:rsid w:val="00482742"/>
    <w:rsid w:val="00485BE7"/>
    <w:rsid w:val="00485C11"/>
    <w:rsid w:val="00486666"/>
    <w:rsid w:val="00497877"/>
    <w:rsid w:val="004A166A"/>
    <w:rsid w:val="004A4BE1"/>
    <w:rsid w:val="004A661F"/>
    <w:rsid w:val="004A666F"/>
    <w:rsid w:val="004B03AD"/>
    <w:rsid w:val="004B3EB2"/>
    <w:rsid w:val="004B50E5"/>
    <w:rsid w:val="004C0B9F"/>
    <w:rsid w:val="004D2926"/>
    <w:rsid w:val="004D2BA5"/>
    <w:rsid w:val="004D6EEC"/>
    <w:rsid w:val="004E095C"/>
    <w:rsid w:val="004E5F9B"/>
    <w:rsid w:val="004F7569"/>
    <w:rsid w:val="004F7844"/>
    <w:rsid w:val="005034C5"/>
    <w:rsid w:val="00503D62"/>
    <w:rsid w:val="00505335"/>
    <w:rsid w:val="00505E91"/>
    <w:rsid w:val="00507309"/>
    <w:rsid w:val="00516F7D"/>
    <w:rsid w:val="00517915"/>
    <w:rsid w:val="00522933"/>
    <w:rsid w:val="00525B52"/>
    <w:rsid w:val="0053584D"/>
    <w:rsid w:val="00535935"/>
    <w:rsid w:val="0053629B"/>
    <w:rsid w:val="00543968"/>
    <w:rsid w:val="00551C43"/>
    <w:rsid w:val="005538A9"/>
    <w:rsid w:val="005622D7"/>
    <w:rsid w:val="00563C8F"/>
    <w:rsid w:val="00566B2A"/>
    <w:rsid w:val="005721DF"/>
    <w:rsid w:val="00573556"/>
    <w:rsid w:val="0057676F"/>
    <w:rsid w:val="0058724F"/>
    <w:rsid w:val="00594327"/>
    <w:rsid w:val="005A249C"/>
    <w:rsid w:val="005A24B5"/>
    <w:rsid w:val="005A24F3"/>
    <w:rsid w:val="005A4480"/>
    <w:rsid w:val="005B043C"/>
    <w:rsid w:val="005B210D"/>
    <w:rsid w:val="005B5560"/>
    <w:rsid w:val="005B792F"/>
    <w:rsid w:val="005C000D"/>
    <w:rsid w:val="005C1027"/>
    <w:rsid w:val="005C5355"/>
    <w:rsid w:val="005CDD7A"/>
    <w:rsid w:val="005D2D15"/>
    <w:rsid w:val="005D3A7A"/>
    <w:rsid w:val="005D48CE"/>
    <w:rsid w:val="00610E24"/>
    <w:rsid w:val="00612F5C"/>
    <w:rsid w:val="0061386A"/>
    <w:rsid w:val="00614282"/>
    <w:rsid w:val="00615AEB"/>
    <w:rsid w:val="006237C8"/>
    <w:rsid w:val="006277E1"/>
    <w:rsid w:val="0063415D"/>
    <w:rsid w:val="00645D93"/>
    <w:rsid w:val="00645DC9"/>
    <w:rsid w:val="006504E0"/>
    <w:rsid w:val="00651EB6"/>
    <w:rsid w:val="0065261D"/>
    <w:rsid w:val="006638F1"/>
    <w:rsid w:val="006658A1"/>
    <w:rsid w:val="00667101"/>
    <w:rsid w:val="006722F3"/>
    <w:rsid w:val="006772E9"/>
    <w:rsid w:val="006930EC"/>
    <w:rsid w:val="006A0AC6"/>
    <w:rsid w:val="006A1352"/>
    <w:rsid w:val="006B411B"/>
    <w:rsid w:val="006B4883"/>
    <w:rsid w:val="006B6A35"/>
    <w:rsid w:val="006C2429"/>
    <w:rsid w:val="006C47B2"/>
    <w:rsid w:val="006C7E27"/>
    <w:rsid w:val="006D6FF8"/>
    <w:rsid w:val="006E090F"/>
    <w:rsid w:val="006F0E3A"/>
    <w:rsid w:val="006F5900"/>
    <w:rsid w:val="006F7FC8"/>
    <w:rsid w:val="00703A0B"/>
    <w:rsid w:val="00704F33"/>
    <w:rsid w:val="00705904"/>
    <w:rsid w:val="0071697A"/>
    <w:rsid w:val="00724FF8"/>
    <w:rsid w:val="007252D3"/>
    <w:rsid w:val="00725B99"/>
    <w:rsid w:val="00730363"/>
    <w:rsid w:val="007345A2"/>
    <w:rsid w:val="00734E27"/>
    <w:rsid w:val="007432EF"/>
    <w:rsid w:val="00745796"/>
    <w:rsid w:val="007476FC"/>
    <w:rsid w:val="00750EE1"/>
    <w:rsid w:val="007527B6"/>
    <w:rsid w:val="00753C63"/>
    <w:rsid w:val="007558D1"/>
    <w:rsid w:val="00757F33"/>
    <w:rsid w:val="007665E8"/>
    <w:rsid w:val="0077000F"/>
    <w:rsid w:val="00770FDD"/>
    <w:rsid w:val="00782B44"/>
    <w:rsid w:val="00787A12"/>
    <w:rsid w:val="00790B5D"/>
    <w:rsid w:val="007977DD"/>
    <w:rsid w:val="007B1E77"/>
    <w:rsid w:val="007B546A"/>
    <w:rsid w:val="007B6523"/>
    <w:rsid w:val="007C26F2"/>
    <w:rsid w:val="007C5061"/>
    <w:rsid w:val="007C5748"/>
    <w:rsid w:val="007C69A0"/>
    <w:rsid w:val="007D22E0"/>
    <w:rsid w:val="007D2A51"/>
    <w:rsid w:val="007D4B12"/>
    <w:rsid w:val="007D4C9B"/>
    <w:rsid w:val="007D514B"/>
    <w:rsid w:val="007D6111"/>
    <w:rsid w:val="007D63D7"/>
    <w:rsid w:val="007E1B04"/>
    <w:rsid w:val="007E60FD"/>
    <w:rsid w:val="007F2799"/>
    <w:rsid w:val="007F4326"/>
    <w:rsid w:val="007F6E46"/>
    <w:rsid w:val="00800A2B"/>
    <w:rsid w:val="0080130B"/>
    <w:rsid w:val="00801F90"/>
    <w:rsid w:val="00803692"/>
    <w:rsid w:val="00807AD5"/>
    <w:rsid w:val="00811C6E"/>
    <w:rsid w:val="00815A21"/>
    <w:rsid w:val="00823CBA"/>
    <w:rsid w:val="0082613D"/>
    <w:rsid w:val="008304DE"/>
    <w:rsid w:val="00840B9B"/>
    <w:rsid w:val="00843872"/>
    <w:rsid w:val="008517E3"/>
    <w:rsid w:val="00851857"/>
    <w:rsid w:val="008543BD"/>
    <w:rsid w:val="008551D1"/>
    <w:rsid w:val="00860248"/>
    <w:rsid w:val="00861C75"/>
    <w:rsid w:val="00862D76"/>
    <w:rsid w:val="0086323D"/>
    <w:rsid w:val="00864F02"/>
    <w:rsid w:val="00867793"/>
    <w:rsid w:val="00870368"/>
    <w:rsid w:val="008730F9"/>
    <w:rsid w:val="00873C65"/>
    <w:rsid w:val="00874354"/>
    <w:rsid w:val="00880503"/>
    <w:rsid w:val="0088411D"/>
    <w:rsid w:val="00884601"/>
    <w:rsid w:val="00895844"/>
    <w:rsid w:val="008A1082"/>
    <w:rsid w:val="008A27D0"/>
    <w:rsid w:val="008A498C"/>
    <w:rsid w:val="008A6F88"/>
    <w:rsid w:val="008B03A7"/>
    <w:rsid w:val="008B03E2"/>
    <w:rsid w:val="008B7841"/>
    <w:rsid w:val="008C29D4"/>
    <w:rsid w:val="008C503E"/>
    <w:rsid w:val="008C56D9"/>
    <w:rsid w:val="008D3A26"/>
    <w:rsid w:val="008D4C6C"/>
    <w:rsid w:val="008D5DFA"/>
    <w:rsid w:val="008D644F"/>
    <w:rsid w:val="008D6880"/>
    <w:rsid w:val="008D6A08"/>
    <w:rsid w:val="008D6E22"/>
    <w:rsid w:val="008E165C"/>
    <w:rsid w:val="008E1D92"/>
    <w:rsid w:val="008E3470"/>
    <w:rsid w:val="008E73F1"/>
    <w:rsid w:val="008F3967"/>
    <w:rsid w:val="008F7788"/>
    <w:rsid w:val="00906685"/>
    <w:rsid w:val="00911589"/>
    <w:rsid w:val="009128DA"/>
    <w:rsid w:val="00914C2D"/>
    <w:rsid w:val="00916979"/>
    <w:rsid w:val="00917ED6"/>
    <w:rsid w:val="00920493"/>
    <w:rsid w:val="00921778"/>
    <w:rsid w:val="0092329A"/>
    <w:rsid w:val="00923910"/>
    <w:rsid w:val="00925520"/>
    <w:rsid w:val="00937000"/>
    <w:rsid w:val="00940E55"/>
    <w:rsid w:val="009553C7"/>
    <w:rsid w:val="009606BE"/>
    <w:rsid w:val="00976C6E"/>
    <w:rsid w:val="00983D36"/>
    <w:rsid w:val="009B531F"/>
    <w:rsid w:val="009B6207"/>
    <w:rsid w:val="009C084C"/>
    <w:rsid w:val="009C115D"/>
    <w:rsid w:val="009C51EA"/>
    <w:rsid w:val="009CCD5D"/>
    <w:rsid w:val="009D35E5"/>
    <w:rsid w:val="009D39F5"/>
    <w:rsid w:val="009D6DFD"/>
    <w:rsid w:val="009E371B"/>
    <w:rsid w:val="009E45E4"/>
    <w:rsid w:val="009F02BA"/>
    <w:rsid w:val="009F6945"/>
    <w:rsid w:val="00A049BF"/>
    <w:rsid w:val="00A1036D"/>
    <w:rsid w:val="00A144CB"/>
    <w:rsid w:val="00A20428"/>
    <w:rsid w:val="00A214E4"/>
    <w:rsid w:val="00A24A34"/>
    <w:rsid w:val="00A25700"/>
    <w:rsid w:val="00A30549"/>
    <w:rsid w:val="00A32696"/>
    <w:rsid w:val="00A419B6"/>
    <w:rsid w:val="00A426D7"/>
    <w:rsid w:val="00A42BB6"/>
    <w:rsid w:val="00A452D2"/>
    <w:rsid w:val="00A53A0E"/>
    <w:rsid w:val="00A53F39"/>
    <w:rsid w:val="00A55205"/>
    <w:rsid w:val="00A556FB"/>
    <w:rsid w:val="00A6103A"/>
    <w:rsid w:val="00A65132"/>
    <w:rsid w:val="00A70ED5"/>
    <w:rsid w:val="00A71E9A"/>
    <w:rsid w:val="00A72D6C"/>
    <w:rsid w:val="00A749AD"/>
    <w:rsid w:val="00A76558"/>
    <w:rsid w:val="00A845F7"/>
    <w:rsid w:val="00A853C8"/>
    <w:rsid w:val="00A86345"/>
    <w:rsid w:val="00A869EE"/>
    <w:rsid w:val="00A86E5A"/>
    <w:rsid w:val="00A903EE"/>
    <w:rsid w:val="00A91558"/>
    <w:rsid w:val="00A91DCD"/>
    <w:rsid w:val="00A94F21"/>
    <w:rsid w:val="00A95349"/>
    <w:rsid w:val="00A95AB8"/>
    <w:rsid w:val="00A97D27"/>
    <w:rsid w:val="00A97F4C"/>
    <w:rsid w:val="00AA1AE2"/>
    <w:rsid w:val="00AA2E27"/>
    <w:rsid w:val="00AA2ED4"/>
    <w:rsid w:val="00AB1D7D"/>
    <w:rsid w:val="00AB3373"/>
    <w:rsid w:val="00AB4689"/>
    <w:rsid w:val="00AB68F1"/>
    <w:rsid w:val="00AC2E54"/>
    <w:rsid w:val="00AC320B"/>
    <w:rsid w:val="00AC6792"/>
    <w:rsid w:val="00AC7DE9"/>
    <w:rsid w:val="00AC7F7E"/>
    <w:rsid w:val="00AD502D"/>
    <w:rsid w:val="00AD582F"/>
    <w:rsid w:val="00AE032D"/>
    <w:rsid w:val="00AE115D"/>
    <w:rsid w:val="00AE24C9"/>
    <w:rsid w:val="00AE4C5B"/>
    <w:rsid w:val="00AF1B14"/>
    <w:rsid w:val="00AF1E20"/>
    <w:rsid w:val="00AF5B31"/>
    <w:rsid w:val="00AF72F1"/>
    <w:rsid w:val="00B03C7B"/>
    <w:rsid w:val="00B06A2F"/>
    <w:rsid w:val="00B12175"/>
    <w:rsid w:val="00B14179"/>
    <w:rsid w:val="00B17299"/>
    <w:rsid w:val="00B24BB6"/>
    <w:rsid w:val="00B25CDF"/>
    <w:rsid w:val="00B33417"/>
    <w:rsid w:val="00B365D5"/>
    <w:rsid w:val="00B43189"/>
    <w:rsid w:val="00B44275"/>
    <w:rsid w:val="00B47600"/>
    <w:rsid w:val="00B53A67"/>
    <w:rsid w:val="00B53F19"/>
    <w:rsid w:val="00B64AE5"/>
    <w:rsid w:val="00B662EF"/>
    <w:rsid w:val="00B70013"/>
    <w:rsid w:val="00B72788"/>
    <w:rsid w:val="00B77C14"/>
    <w:rsid w:val="00B8064D"/>
    <w:rsid w:val="00B838E8"/>
    <w:rsid w:val="00B8750A"/>
    <w:rsid w:val="00B9116B"/>
    <w:rsid w:val="00B93838"/>
    <w:rsid w:val="00BB0087"/>
    <w:rsid w:val="00BB0F1B"/>
    <w:rsid w:val="00BB18DF"/>
    <w:rsid w:val="00BB217D"/>
    <w:rsid w:val="00BC3043"/>
    <w:rsid w:val="00BC3F19"/>
    <w:rsid w:val="00BC5EA8"/>
    <w:rsid w:val="00BD15C0"/>
    <w:rsid w:val="00BD19E9"/>
    <w:rsid w:val="00BE637E"/>
    <w:rsid w:val="00BE6CB4"/>
    <w:rsid w:val="00BE6DE7"/>
    <w:rsid w:val="00BE7F03"/>
    <w:rsid w:val="00BF2C67"/>
    <w:rsid w:val="00BF3FCA"/>
    <w:rsid w:val="00BF4067"/>
    <w:rsid w:val="00BF5083"/>
    <w:rsid w:val="00BF5A0D"/>
    <w:rsid w:val="00C00FC4"/>
    <w:rsid w:val="00C04158"/>
    <w:rsid w:val="00C15017"/>
    <w:rsid w:val="00C160D4"/>
    <w:rsid w:val="00C2050C"/>
    <w:rsid w:val="00C222A4"/>
    <w:rsid w:val="00C2275A"/>
    <w:rsid w:val="00C2580A"/>
    <w:rsid w:val="00C27256"/>
    <w:rsid w:val="00C412CB"/>
    <w:rsid w:val="00C44E44"/>
    <w:rsid w:val="00C51802"/>
    <w:rsid w:val="00C52291"/>
    <w:rsid w:val="00C52587"/>
    <w:rsid w:val="00C566A7"/>
    <w:rsid w:val="00C56C76"/>
    <w:rsid w:val="00C60E2E"/>
    <w:rsid w:val="00C632A9"/>
    <w:rsid w:val="00C66974"/>
    <w:rsid w:val="00C76EA4"/>
    <w:rsid w:val="00C77AF6"/>
    <w:rsid w:val="00C829C8"/>
    <w:rsid w:val="00C8655F"/>
    <w:rsid w:val="00C87026"/>
    <w:rsid w:val="00C93560"/>
    <w:rsid w:val="00C95821"/>
    <w:rsid w:val="00C95BB9"/>
    <w:rsid w:val="00C96471"/>
    <w:rsid w:val="00CA057E"/>
    <w:rsid w:val="00CA6DA6"/>
    <w:rsid w:val="00CA6F63"/>
    <w:rsid w:val="00CB2A7A"/>
    <w:rsid w:val="00CB3320"/>
    <w:rsid w:val="00CB37F7"/>
    <w:rsid w:val="00CC26A0"/>
    <w:rsid w:val="00CC2AAE"/>
    <w:rsid w:val="00CC46D0"/>
    <w:rsid w:val="00CC50FF"/>
    <w:rsid w:val="00CC5AF7"/>
    <w:rsid w:val="00CC5DD4"/>
    <w:rsid w:val="00CD0F38"/>
    <w:rsid w:val="00CD34C3"/>
    <w:rsid w:val="00CD3A69"/>
    <w:rsid w:val="00CE62A2"/>
    <w:rsid w:val="00CF4E89"/>
    <w:rsid w:val="00CF6D9A"/>
    <w:rsid w:val="00D01C5B"/>
    <w:rsid w:val="00D10B72"/>
    <w:rsid w:val="00D11B1F"/>
    <w:rsid w:val="00D137CD"/>
    <w:rsid w:val="00D160ED"/>
    <w:rsid w:val="00D2428E"/>
    <w:rsid w:val="00D2581B"/>
    <w:rsid w:val="00D292F5"/>
    <w:rsid w:val="00D3165D"/>
    <w:rsid w:val="00D3321A"/>
    <w:rsid w:val="00D35C3F"/>
    <w:rsid w:val="00D40924"/>
    <w:rsid w:val="00D430F7"/>
    <w:rsid w:val="00D4356B"/>
    <w:rsid w:val="00D50D2D"/>
    <w:rsid w:val="00D52BA1"/>
    <w:rsid w:val="00D61D37"/>
    <w:rsid w:val="00D76B9F"/>
    <w:rsid w:val="00D81E17"/>
    <w:rsid w:val="00D82A20"/>
    <w:rsid w:val="00D873FF"/>
    <w:rsid w:val="00D90022"/>
    <w:rsid w:val="00D906BB"/>
    <w:rsid w:val="00D93070"/>
    <w:rsid w:val="00D932FB"/>
    <w:rsid w:val="00D95ABC"/>
    <w:rsid w:val="00DB2785"/>
    <w:rsid w:val="00DC7B7E"/>
    <w:rsid w:val="00DD09E3"/>
    <w:rsid w:val="00DD3C41"/>
    <w:rsid w:val="00DD5442"/>
    <w:rsid w:val="00DD5D0F"/>
    <w:rsid w:val="00DD649E"/>
    <w:rsid w:val="00DE02C7"/>
    <w:rsid w:val="00DE1161"/>
    <w:rsid w:val="00DE194A"/>
    <w:rsid w:val="00DE2429"/>
    <w:rsid w:val="00DE2570"/>
    <w:rsid w:val="00DF0111"/>
    <w:rsid w:val="00DF5829"/>
    <w:rsid w:val="00DF5CE4"/>
    <w:rsid w:val="00E010A1"/>
    <w:rsid w:val="00E1435F"/>
    <w:rsid w:val="00E160B5"/>
    <w:rsid w:val="00E17113"/>
    <w:rsid w:val="00E21B60"/>
    <w:rsid w:val="00E3156D"/>
    <w:rsid w:val="00E36279"/>
    <w:rsid w:val="00E410DA"/>
    <w:rsid w:val="00E412CF"/>
    <w:rsid w:val="00E428DC"/>
    <w:rsid w:val="00E44217"/>
    <w:rsid w:val="00E46408"/>
    <w:rsid w:val="00E56270"/>
    <w:rsid w:val="00E5742E"/>
    <w:rsid w:val="00E61AC7"/>
    <w:rsid w:val="00E71216"/>
    <w:rsid w:val="00E734D3"/>
    <w:rsid w:val="00E73903"/>
    <w:rsid w:val="00E744E5"/>
    <w:rsid w:val="00E76E01"/>
    <w:rsid w:val="00E82E26"/>
    <w:rsid w:val="00E861C9"/>
    <w:rsid w:val="00E87F73"/>
    <w:rsid w:val="00E91719"/>
    <w:rsid w:val="00E97D32"/>
    <w:rsid w:val="00EA1581"/>
    <w:rsid w:val="00EA1A3C"/>
    <w:rsid w:val="00EA35E3"/>
    <w:rsid w:val="00EA3AFA"/>
    <w:rsid w:val="00EA7FB4"/>
    <w:rsid w:val="00EB45FA"/>
    <w:rsid w:val="00EB6135"/>
    <w:rsid w:val="00EC017C"/>
    <w:rsid w:val="00EC0B12"/>
    <w:rsid w:val="00EC4841"/>
    <w:rsid w:val="00EC4C3D"/>
    <w:rsid w:val="00EC579A"/>
    <w:rsid w:val="00EC7307"/>
    <w:rsid w:val="00ED549C"/>
    <w:rsid w:val="00EE3F54"/>
    <w:rsid w:val="00EF0C61"/>
    <w:rsid w:val="00EF1668"/>
    <w:rsid w:val="00EF2FD2"/>
    <w:rsid w:val="00EF348B"/>
    <w:rsid w:val="00EF456C"/>
    <w:rsid w:val="00EF5B86"/>
    <w:rsid w:val="00F00444"/>
    <w:rsid w:val="00F03CC1"/>
    <w:rsid w:val="00F03DB8"/>
    <w:rsid w:val="00F067BD"/>
    <w:rsid w:val="00F07E87"/>
    <w:rsid w:val="00F1016A"/>
    <w:rsid w:val="00F12948"/>
    <w:rsid w:val="00F13103"/>
    <w:rsid w:val="00F22534"/>
    <w:rsid w:val="00F27460"/>
    <w:rsid w:val="00F30E73"/>
    <w:rsid w:val="00F36C96"/>
    <w:rsid w:val="00F37755"/>
    <w:rsid w:val="00F37EDE"/>
    <w:rsid w:val="00F47E4A"/>
    <w:rsid w:val="00F51213"/>
    <w:rsid w:val="00F5666A"/>
    <w:rsid w:val="00F60951"/>
    <w:rsid w:val="00F62728"/>
    <w:rsid w:val="00F656BA"/>
    <w:rsid w:val="00F67EDD"/>
    <w:rsid w:val="00F71342"/>
    <w:rsid w:val="00F743A5"/>
    <w:rsid w:val="00F7523C"/>
    <w:rsid w:val="00F7550E"/>
    <w:rsid w:val="00F77583"/>
    <w:rsid w:val="00F80B70"/>
    <w:rsid w:val="00F846B7"/>
    <w:rsid w:val="00F91D39"/>
    <w:rsid w:val="00F94CDD"/>
    <w:rsid w:val="00F95588"/>
    <w:rsid w:val="00FA5520"/>
    <w:rsid w:val="00FB2DC6"/>
    <w:rsid w:val="00FB2E16"/>
    <w:rsid w:val="00FB602C"/>
    <w:rsid w:val="00FB7F7B"/>
    <w:rsid w:val="00FC0068"/>
    <w:rsid w:val="00FC7D5E"/>
    <w:rsid w:val="00FE350E"/>
    <w:rsid w:val="00FF7458"/>
    <w:rsid w:val="01084871"/>
    <w:rsid w:val="0111979D"/>
    <w:rsid w:val="01411EDF"/>
    <w:rsid w:val="01570E20"/>
    <w:rsid w:val="0162829F"/>
    <w:rsid w:val="01681CC4"/>
    <w:rsid w:val="016F7770"/>
    <w:rsid w:val="01857065"/>
    <w:rsid w:val="01B08E32"/>
    <w:rsid w:val="01CF0ED2"/>
    <w:rsid w:val="01D82653"/>
    <w:rsid w:val="01F2C1AF"/>
    <w:rsid w:val="0219CDEA"/>
    <w:rsid w:val="0231D71A"/>
    <w:rsid w:val="02337454"/>
    <w:rsid w:val="0244D0B8"/>
    <w:rsid w:val="0257A908"/>
    <w:rsid w:val="025EDF64"/>
    <w:rsid w:val="026FE459"/>
    <w:rsid w:val="0271550E"/>
    <w:rsid w:val="027B64B8"/>
    <w:rsid w:val="028CFD08"/>
    <w:rsid w:val="02BF8A30"/>
    <w:rsid w:val="02E3B898"/>
    <w:rsid w:val="02EE5459"/>
    <w:rsid w:val="02FBF189"/>
    <w:rsid w:val="03123BC1"/>
    <w:rsid w:val="031F55E8"/>
    <w:rsid w:val="033119E1"/>
    <w:rsid w:val="03481D23"/>
    <w:rsid w:val="0389328F"/>
    <w:rsid w:val="03901940"/>
    <w:rsid w:val="0399911A"/>
    <w:rsid w:val="039DBA73"/>
    <w:rsid w:val="03A7F2C1"/>
    <w:rsid w:val="03AA2135"/>
    <w:rsid w:val="03C562CA"/>
    <w:rsid w:val="03D1F10E"/>
    <w:rsid w:val="03D4EECD"/>
    <w:rsid w:val="03D80746"/>
    <w:rsid w:val="03E5FE2E"/>
    <w:rsid w:val="03FAF1EA"/>
    <w:rsid w:val="03FB31D7"/>
    <w:rsid w:val="041652DE"/>
    <w:rsid w:val="04232299"/>
    <w:rsid w:val="0432B454"/>
    <w:rsid w:val="04373A1A"/>
    <w:rsid w:val="0459082B"/>
    <w:rsid w:val="0473DFE3"/>
    <w:rsid w:val="0492416E"/>
    <w:rsid w:val="04D3FBF5"/>
    <w:rsid w:val="04ECB168"/>
    <w:rsid w:val="04F64AE8"/>
    <w:rsid w:val="05179531"/>
    <w:rsid w:val="052E07A1"/>
    <w:rsid w:val="0534F59E"/>
    <w:rsid w:val="054201DF"/>
    <w:rsid w:val="0542253F"/>
    <w:rsid w:val="0544728E"/>
    <w:rsid w:val="0573D7A7"/>
    <w:rsid w:val="058B45C9"/>
    <w:rsid w:val="05A66953"/>
    <w:rsid w:val="05B05E04"/>
    <w:rsid w:val="05BF6334"/>
    <w:rsid w:val="060809CF"/>
    <w:rsid w:val="062BFC8F"/>
    <w:rsid w:val="0633ED0A"/>
    <w:rsid w:val="0638A08B"/>
    <w:rsid w:val="06C9E918"/>
    <w:rsid w:val="06E544D4"/>
    <w:rsid w:val="070F7927"/>
    <w:rsid w:val="0715775C"/>
    <w:rsid w:val="0724C28B"/>
    <w:rsid w:val="074FB862"/>
    <w:rsid w:val="0750746A"/>
    <w:rsid w:val="0751BDA5"/>
    <w:rsid w:val="07629614"/>
    <w:rsid w:val="0765E7EB"/>
    <w:rsid w:val="07692F3A"/>
    <w:rsid w:val="076965A3"/>
    <w:rsid w:val="076C08E3"/>
    <w:rsid w:val="077262B9"/>
    <w:rsid w:val="07A60F61"/>
    <w:rsid w:val="07AAA97D"/>
    <w:rsid w:val="07BC64DF"/>
    <w:rsid w:val="07C76C66"/>
    <w:rsid w:val="07FEB4C2"/>
    <w:rsid w:val="082EB393"/>
    <w:rsid w:val="08486815"/>
    <w:rsid w:val="0857FD09"/>
    <w:rsid w:val="08642011"/>
    <w:rsid w:val="086AF71E"/>
    <w:rsid w:val="087483F7"/>
    <w:rsid w:val="0880644E"/>
    <w:rsid w:val="08811535"/>
    <w:rsid w:val="08830D11"/>
    <w:rsid w:val="08ABB557"/>
    <w:rsid w:val="08CB213B"/>
    <w:rsid w:val="08D07E10"/>
    <w:rsid w:val="08EF1BEC"/>
    <w:rsid w:val="08F65D56"/>
    <w:rsid w:val="09004533"/>
    <w:rsid w:val="0902CB0F"/>
    <w:rsid w:val="09053604"/>
    <w:rsid w:val="09475106"/>
    <w:rsid w:val="0952DC3C"/>
    <w:rsid w:val="09616FE5"/>
    <w:rsid w:val="09633CC7"/>
    <w:rsid w:val="0988B209"/>
    <w:rsid w:val="099D7DC2"/>
    <w:rsid w:val="09A7D1D7"/>
    <w:rsid w:val="09BE2E0E"/>
    <w:rsid w:val="09CEEB9C"/>
    <w:rsid w:val="0A039EA0"/>
    <w:rsid w:val="0A17D402"/>
    <w:rsid w:val="0A2642F1"/>
    <w:rsid w:val="0A4C2DD0"/>
    <w:rsid w:val="0A4D181E"/>
    <w:rsid w:val="0A5505A4"/>
    <w:rsid w:val="0A70C5CC"/>
    <w:rsid w:val="0A951353"/>
    <w:rsid w:val="0AA8765F"/>
    <w:rsid w:val="0ACB4B18"/>
    <w:rsid w:val="0AE5CF7F"/>
    <w:rsid w:val="0AFF9EBC"/>
    <w:rsid w:val="0B128745"/>
    <w:rsid w:val="0B17C925"/>
    <w:rsid w:val="0B438EB0"/>
    <w:rsid w:val="0B441941"/>
    <w:rsid w:val="0B48D16E"/>
    <w:rsid w:val="0B4CCA6F"/>
    <w:rsid w:val="0B55A32A"/>
    <w:rsid w:val="0B7C0E94"/>
    <w:rsid w:val="0B7F91D3"/>
    <w:rsid w:val="0B973726"/>
    <w:rsid w:val="0BA78BB2"/>
    <w:rsid w:val="0BD7ADA8"/>
    <w:rsid w:val="0C008499"/>
    <w:rsid w:val="0C06AEA0"/>
    <w:rsid w:val="0C0FA41F"/>
    <w:rsid w:val="0C26B249"/>
    <w:rsid w:val="0C336E8E"/>
    <w:rsid w:val="0C3C51E2"/>
    <w:rsid w:val="0C4059A6"/>
    <w:rsid w:val="0C703499"/>
    <w:rsid w:val="0C7D5CD8"/>
    <w:rsid w:val="0C99E432"/>
    <w:rsid w:val="0C9B3E13"/>
    <w:rsid w:val="0CC43363"/>
    <w:rsid w:val="0CD16C24"/>
    <w:rsid w:val="0CE11B52"/>
    <w:rsid w:val="0CE6D8E4"/>
    <w:rsid w:val="0CE9EE43"/>
    <w:rsid w:val="0D02968A"/>
    <w:rsid w:val="0D150A22"/>
    <w:rsid w:val="0D17DEF5"/>
    <w:rsid w:val="0D1FBBE9"/>
    <w:rsid w:val="0D4A418F"/>
    <w:rsid w:val="0D598C5E"/>
    <w:rsid w:val="0D5A9E62"/>
    <w:rsid w:val="0D67D6D5"/>
    <w:rsid w:val="0D76D131"/>
    <w:rsid w:val="0D7A08FA"/>
    <w:rsid w:val="0D9391D3"/>
    <w:rsid w:val="0DA03BDD"/>
    <w:rsid w:val="0DD82243"/>
    <w:rsid w:val="0DDA1FAD"/>
    <w:rsid w:val="0DDF106A"/>
    <w:rsid w:val="0DE094AD"/>
    <w:rsid w:val="0E20068E"/>
    <w:rsid w:val="0E496266"/>
    <w:rsid w:val="0E7B29EB"/>
    <w:rsid w:val="0E7F9C3C"/>
    <w:rsid w:val="0E890E85"/>
    <w:rsid w:val="0E943C76"/>
    <w:rsid w:val="0EB8D88E"/>
    <w:rsid w:val="0EBB9CDC"/>
    <w:rsid w:val="0ECC27F5"/>
    <w:rsid w:val="0ED39CAB"/>
    <w:rsid w:val="0ED8C198"/>
    <w:rsid w:val="0EDCCDBF"/>
    <w:rsid w:val="0EF47503"/>
    <w:rsid w:val="0F0DC4F5"/>
    <w:rsid w:val="0F0F93FA"/>
    <w:rsid w:val="0F14960F"/>
    <w:rsid w:val="0F3D626C"/>
    <w:rsid w:val="0F444D3C"/>
    <w:rsid w:val="0F524D1B"/>
    <w:rsid w:val="0F75F00E"/>
    <w:rsid w:val="0F7C650E"/>
    <w:rsid w:val="0F823512"/>
    <w:rsid w:val="0FA0FD13"/>
    <w:rsid w:val="0FC27BBD"/>
    <w:rsid w:val="0FC587DC"/>
    <w:rsid w:val="0FCC0F2A"/>
    <w:rsid w:val="0FD4C4DB"/>
    <w:rsid w:val="0FE356DE"/>
    <w:rsid w:val="0FE3BD0D"/>
    <w:rsid w:val="0FF3B2E9"/>
    <w:rsid w:val="0FF6F610"/>
    <w:rsid w:val="100E4DFF"/>
    <w:rsid w:val="104B6A42"/>
    <w:rsid w:val="1067B597"/>
    <w:rsid w:val="106D2F89"/>
    <w:rsid w:val="10B683B7"/>
    <w:rsid w:val="10BE3E6C"/>
    <w:rsid w:val="10D2DD16"/>
    <w:rsid w:val="10E01D9D"/>
    <w:rsid w:val="10F95D2F"/>
    <w:rsid w:val="11056EDF"/>
    <w:rsid w:val="110842D5"/>
    <w:rsid w:val="1112BA19"/>
    <w:rsid w:val="111603C9"/>
    <w:rsid w:val="112F2EB1"/>
    <w:rsid w:val="11393A8E"/>
    <w:rsid w:val="113F4422"/>
    <w:rsid w:val="11608CA6"/>
    <w:rsid w:val="11690F43"/>
    <w:rsid w:val="116EAF36"/>
    <w:rsid w:val="118F6144"/>
    <w:rsid w:val="11AA2514"/>
    <w:rsid w:val="11AD899F"/>
    <w:rsid w:val="11B47528"/>
    <w:rsid w:val="11B7A651"/>
    <w:rsid w:val="11E5329C"/>
    <w:rsid w:val="11F33D9E"/>
    <w:rsid w:val="122969C4"/>
    <w:rsid w:val="123016FF"/>
    <w:rsid w:val="123617A1"/>
    <w:rsid w:val="12411FD8"/>
    <w:rsid w:val="124D9103"/>
    <w:rsid w:val="124DEE7B"/>
    <w:rsid w:val="1275032E"/>
    <w:rsid w:val="129B0C87"/>
    <w:rsid w:val="12A1513A"/>
    <w:rsid w:val="12A1CB66"/>
    <w:rsid w:val="12A397E8"/>
    <w:rsid w:val="12B2818D"/>
    <w:rsid w:val="12BA679D"/>
    <w:rsid w:val="12BDC74B"/>
    <w:rsid w:val="12D957F1"/>
    <w:rsid w:val="12DCF875"/>
    <w:rsid w:val="12E2E5A6"/>
    <w:rsid w:val="12EDB649"/>
    <w:rsid w:val="12FF81F0"/>
    <w:rsid w:val="1315EBAE"/>
    <w:rsid w:val="13310B9C"/>
    <w:rsid w:val="133A904C"/>
    <w:rsid w:val="133CD74D"/>
    <w:rsid w:val="1345B9C7"/>
    <w:rsid w:val="1357C7FB"/>
    <w:rsid w:val="136B5379"/>
    <w:rsid w:val="138D0FCE"/>
    <w:rsid w:val="139715E0"/>
    <w:rsid w:val="13A7A2CF"/>
    <w:rsid w:val="13AAC21C"/>
    <w:rsid w:val="13D27C0D"/>
    <w:rsid w:val="13DF4D1E"/>
    <w:rsid w:val="13EBE1AB"/>
    <w:rsid w:val="13F7AB32"/>
    <w:rsid w:val="13FEF9A0"/>
    <w:rsid w:val="14099A78"/>
    <w:rsid w:val="140D3099"/>
    <w:rsid w:val="1415D47A"/>
    <w:rsid w:val="142E3B6A"/>
    <w:rsid w:val="1433CA27"/>
    <w:rsid w:val="143628F0"/>
    <w:rsid w:val="1442F7DA"/>
    <w:rsid w:val="14430E88"/>
    <w:rsid w:val="144F58A5"/>
    <w:rsid w:val="145BE1F0"/>
    <w:rsid w:val="148C77F7"/>
    <w:rsid w:val="14C56270"/>
    <w:rsid w:val="14D337C6"/>
    <w:rsid w:val="14EF4713"/>
    <w:rsid w:val="14FABF46"/>
    <w:rsid w:val="154C18F1"/>
    <w:rsid w:val="1557528F"/>
    <w:rsid w:val="1578C09A"/>
    <w:rsid w:val="157E8606"/>
    <w:rsid w:val="158DC2F0"/>
    <w:rsid w:val="15919BE0"/>
    <w:rsid w:val="15D89F05"/>
    <w:rsid w:val="15DEC83B"/>
    <w:rsid w:val="15E9F870"/>
    <w:rsid w:val="15FDE2CF"/>
    <w:rsid w:val="160301F3"/>
    <w:rsid w:val="16477EC0"/>
    <w:rsid w:val="16649607"/>
    <w:rsid w:val="16677554"/>
    <w:rsid w:val="166C1E79"/>
    <w:rsid w:val="1677A82C"/>
    <w:rsid w:val="168FF4BC"/>
    <w:rsid w:val="16DF4391"/>
    <w:rsid w:val="16E7E952"/>
    <w:rsid w:val="1703825E"/>
    <w:rsid w:val="17146BAB"/>
    <w:rsid w:val="1724022F"/>
    <w:rsid w:val="175EA048"/>
    <w:rsid w:val="1786F967"/>
    <w:rsid w:val="17966693"/>
    <w:rsid w:val="17A40FF5"/>
    <w:rsid w:val="17A5DA86"/>
    <w:rsid w:val="17AAE59A"/>
    <w:rsid w:val="17C83E67"/>
    <w:rsid w:val="180777C1"/>
    <w:rsid w:val="1812ADB9"/>
    <w:rsid w:val="181991E7"/>
    <w:rsid w:val="18284B14"/>
    <w:rsid w:val="182C5FFB"/>
    <w:rsid w:val="18442E67"/>
    <w:rsid w:val="184B9D97"/>
    <w:rsid w:val="185597A0"/>
    <w:rsid w:val="1872D896"/>
    <w:rsid w:val="1883B9B3"/>
    <w:rsid w:val="188D8812"/>
    <w:rsid w:val="18BAABC7"/>
    <w:rsid w:val="18DA106C"/>
    <w:rsid w:val="18E0DCC7"/>
    <w:rsid w:val="190B9B8F"/>
    <w:rsid w:val="19238EDA"/>
    <w:rsid w:val="192668B1"/>
    <w:rsid w:val="19268B25"/>
    <w:rsid w:val="1979C11B"/>
    <w:rsid w:val="199B520F"/>
    <w:rsid w:val="19A6C359"/>
    <w:rsid w:val="19BB91F6"/>
    <w:rsid w:val="19C955AD"/>
    <w:rsid w:val="19E86A6E"/>
    <w:rsid w:val="1A20BF6E"/>
    <w:rsid w:val="1A3753D3"/>
    <w:rsid w:val="1A3AF6E6"/>
    <w:rsid w:val="1A4DF3EF"/>
    <w:rsid w:val="1A520111"/>
    <w:rsid w:val="1A5BA2F1"/>
    <w:rsid w:val="1A6B296E"/>
    <w:rsid w:val="1A7CAD1D"/>
    <w:rsid w:val="1A958E88"/>
    <w:rsid w:val="1AA22AAA"/>
    <w:rsid w:val="1AA89588"/>
    <w:rsid w:val="1AB3EA76"/>
    <w:rsid w:val="1AB8B721"/>
    <w:rsid w:val="1AC3D17D"/>
    <w:rsid w:val="1AE4D541"/>
    <w:rsid w:val="1B0A6C94"/>
    <w:rsid w:val="1B16C148"/>
    <w:rsid w:val="1B175FEC"/>
    <w:rsid w:val="1B2B9327"/>
    <w:rsid w:val="1B2C9BA7"/>
    <w:rsid w:val="1B303062"/>
    <w:rsid w:val="1B3DD67E"/>
    <w:rsid w:val="1B562430"/>
    <w:rsid w:val="1B7D0827"/>
    <w:rsid w:val="1B94C7F5"/>
    <w:rsid w:val="1B98F756"/>
    <w:rsid w:val="1B9A1FE4"/>
    <w:rsid w:val="1BB25D1C"/>
    <w:rsid w:val="1BCED9C1"/>
    <w:rsid w:val="1BD14E28"/>
    <w:rsid w:val="1BDBFB15"/>
    <w:rsid w:val="1BE5B10E"/>
    <w:rsid w:val="1BF8D84E"/>
    <w:rsid w:val="1BFBFE5E"/>
    <w:rsid w:val="1C0C9952"/>
    <w:rsid w:val="1C2DD190"/>
    <w:rsid w:val="1C3AF3EA"/>
    <w:rsid w:val="1C50796E"/>
    <w:rsid w:val="1C62E96B"/>
    <w:rsid w:val="1C66982A"/>
    <w:rsid w:val="1C6F986A"/>
    <w:rsid w:val="1C920A5E"/>
    <w:rsid w:val="1CC9F44D"/>
    <w:rsid w:val="1CD9A6DF"/>
    <w:rsid w:val="1CDA565A"/>
    <w:rsid w:val="1CDD25D7"/>
    <w:rsid w:val="1CF60198"/>
    <w:rsid w:val="1D040E12"/>
    <w:rsid w:val="1D162EDA"/>
    <w:rsid w:val="1D1750D4"/>
    <w:rsid w:val="1D234FF9"/>
    <w:rsid w:val="1D25BC36"/>
    <w:rsid w:val="1D2D01BA"/>
    <w:rsid w:val="1D387C05"/>
    <w:rsid w:val="1D5118D7"/>
    <w:rsid w:val="1D5EDA7F"/>
    <w:rsid w:val="1D654116"/>
    <w:rsid w:val="1D691AFE"/>
    <w:rsid w:val="1D7A1B56"/>
    <w:rsid w:val="1D85D790"/>
    <w:rsid w:val="1D947A3A"/>
    <w:rsid w:val="1DBB91A7"/>
    <w:rsid w:val="1DCA7EDA"/>
    <w:rsid w:val="1DDD901A"/>
    <w:rsid w:val="1DE2C1BE"/>
    <w:rsid w:val="1DE5C3FE"/>
    <w:rsid w:val="1DEE1BEB"/>
    <w:rsid w:val="1DEF9D94"/>
    <w:rsid w:val="1E021083"/>
    <w:rsid w:val="1E0B70BB"/>
    <w:rsid w:val="1E1BA836"/>
    <w:rsid w:val="1E307830"/>
    <w:rsid w:val="1E438D23"/>
    <w:rsid w:val="1E60A6E8"/>
    <w:rsid w:val="1E6B2F4C"/>
    <w:rsid w:val="1EAC1B0F"/>
    <w:rsid w:val="1EB233FB"/>
    <w:rsid w:val="1EBE395E"/>
    <w:rsid w:val="1ECAB08C"/>
    <w:rsid w:val="1EDDF627"/>
    <w:rsid w:val="1EF2FB37"/>
    <w:rsid w:val="1EF91A73"/>
    <w:rsid w:val="1F064114"/>
    <w:rsid w:val="1F08EF67"/>
    <w:rsid w:val="1F3BEACB"/>
    <w:rsid w:val="1F4E96C5"/>
    <w:rsid w:val="1F52AE30"/>
    <w:rsid w:val="1F61EF5F"/>
    <w:rsid w:val="1F6B3ECF"/>
    <w:rsid w:val="1FC3C525"/>
    <w:rsid w:val="1FC5C71E"/>
    <w:rsid w:val="1FD82242"/>
    <w:rsid w:val="1FEE0FC3"/>
    <w:rsid w:val="2004ADD9"/>
    <w:rsid w:val="201852A1"/>
    <w:rsid w:val="201A64F4"/>
    <w:rsid w:val="203F3D68"/>
    <w:rsid w:val="205A488D"/>
    <w:rsid w:val="20604517"/>
    <w:rsid w:val="2072A446"/>
    <w:rsid w:val="2099A383"/>
    <w:rsid w:val="209EF5A1"/>
    <w:rsid w:val="20B46D6D"/>
    <w:rsid w:val="20E05147"/>
    <w:rsid w:val="20F14F0B"/>
    <w:rsid w:val="2100013A"/>
    <w:rsid w:val="21124D65"/>
    <w:rsid w:val="2117D41C"/>
    <w:rsid w:val="213AD1AB"/>
    <w:rsid w:val="21492BFC"/>
    <w:rsid w:val="214D179E"/>
    <w:rsid w:val="217B2DE5"/>
    <w:rsid w:val="219BDD2B"/>
    <w:rsid w:val="21A1475C"/>
    <w:rsid w:val="21BAB357"/>
    <w:rsid w:val="21CF0A71"/>
    <w:rsid w:val="21D05D94"/>
    <w:rsid w:val="21E14B82"/>
    <w:rsid w:val="21EA1D91"/>
    <w:rsid w:val="21F43886"/>
    <w:rsid w:val="220CE4A7"/>
    <w:rsid w:val="221137FA"/>
    <w:rsid w:val="22116C86"/>
    <w:rsid w:val="222A9BF9"/>
    <w:rsid w:val="2249323E"/>
    <w:rsid w:val="22632163"/>
    <w:rsid w:val="226819D2"/>
    <w:rsid w:val="2290B2C4"/>
    <w:rsid w:val="2298F8D8"/>
    <w:rsid w:val="229F98DB"/>
    <w:rsid w:val="22AD8C01"/>
    <w:rsid w:val="22D56DC6"/>
    <w:rsid w:val="22F2AC5A"/>
    <w:rsid w:val="2315B92B"/>
    <w:rsid w:val="231A6E57"/>
    <w:rsid w:val="2320A361"/>
    <w:rsid w:val="2327C65A"/>
    <w:rsid w:val="232D3A4E"/>
    <w:rsid w:val="233A082C"/>
    <w:rsid w:val="234CC2D5"/>
    <w:rsid w:val="236AA30A"/>
    <w:rsid w:val="236D092A"/>
    <w:rsid w:val="236E7BBD"/>
    <w:rsid w:val="239145FF"/>
    <w:rsid w:val="239284C8"/>
    <w:rsid w:val="2396D18D"/>
    <w:rsid w:val="23BB950F"/>
    <w:rsid w:val="23D0FEE0"/>
    <w:rsid w:val="23D5B8B2"/>
    <w:rsid w:val="23DA4416"/>
    <w:rsid w:val="23E5029F"/>
    <w:rsid w:val="23FE5739"/>
    <w:rsid w:val="2401A142"/>
    <w:rsid w:val="24145F17"/>
    <w:rsid w:val="241A2264"/>
    <w:rsid w:val="242B7B9D"/>
    <w:rsid w:val="24446903"/>
    <w:rsid w:val="2447E0CD"/>
    <w:rsid w:val="244CD19E"/>
    <w:rsid w:val="244F74DE"/>
    <w:rsid w:val="2458FDC8"/>
    <w:rsid w:val="2468410D"/>
    <w:rsid w:val="246F4411"/>
    <w:rsid w:val="2471D229"/>
    <w:rsid w:val="2473AA67"/>
    <w:rsid w:val="247F318A"/>
    <w:rsid w:val="24BC73C2"/>
    <w:rsid w:val="24BD9236"/>
    <w:rsid w:val="24CD15A0"/>
    <w:rsid w:val="24D493DC"/>
    <w:rsid w:val="24EB6BEF"/>
    <w:rsid w:val="24F34821"/>
    <w:rsid w:val="25063DE6"/>
    <w:rsid w:val="251FBB37"/>
    <w:rsid w:val="2521BC51"/>
    <w:rsid w:val="252D77DC"/>
    <w:rsid w:val="253BEC44"/>
    <w:rsid w:val="25401705"/>
    <w:rsid w:val="2556F722"/>
    <w:rsid w:val="25736312"/>
    <w:rsid w:val="258A246F"/>
    <w:rsid w:val="25986486"/>
    <w:rsid w:val="259A279A"/>
    <w:rsid w:val="259D60A4"/>
    <w:rsid w:val="25AE636E"/>
    <w:rsid w:val="25B43890"/>
    <w:rsid w:val="25B71B11"/>
    <w:rsid w:val="25C7B98C"/>
    <w:rsid w:val="25E8A1FF"/>
    <w:rsid w:val="25F19F15"/>
    <w:rsid w:val="25F1DA7C"/>
    <w:rsid w:val="2601CA5C"/>
    <w:rsid w:val="260483D0"/>
    <w:rsid w:val="26681043"/>
    <w:rsid w:val="266EF447"/>
    <w:rsid w:val="26704F9F"/>
    <w:rsid w:val="268876AB"/>
    <w:rsid w:val="269EE353"/>
    <w:rsid w:val="26C127B1"/>
    <w:rsid w:val="26C2B7B1"/>
    <w:rsid w:val="26C5F3F6"/>
    <w:rsid w:val="26D3B34D"/>
    <w:rsid w:val="26F3C053"/>
    <w:rsid w:val="26F50FC3"/>
    <w:rsid w:val="26F6FE1B"/>
    <w:rsid w:val="27082AA9"/>
    <w:rsid w:val="2720FD9C"/>
    <w:rsid w:val="2739BF4B"/>
    <w:rsid w:val="27477867"/>
    <w:rsid w:val="274A3A50"/>
    <w:rsid w:val="27798E1F"/>
    <w:rsid w:val="27818EE9"/>
    <w:rsid w:val="2783FB7F"/>
    <w:rsid w:val="2790228D"/>
    <w:rsid w:val="27A3569D"/>
    <w:rsid w:val="27F7B061"/>
    <w:rsid w:val="280B1EAF"/>
    <w:rsid w:val="281CE368"/>
    <w:rsid w:val="281E77B8"/>
    <w:rsid w:val="2832B7EB"/>
    <w:rsid w:val="2834F4BD"/>
    <w:rsid w:val="284E27F8"/>
    <w:rsid w:val="285F1794"/>
    <w:rsid w:val="285F3666"/>
    <w:rsid w:val="28635FC0"/>
    <w:rsid w:val="286B66BB"/>
    <w:rsid w:val="2871C35A"/>
    <w:rsid w:val="287E1F3A"/>
    <w:rsid w:val="28A9BF93"/>
    <w:rsid w:val="28BDB3C2"/>
    <w:rsid w:val="28CA94D0"/>
    <w:rsid w:val="28E93D20"/>
    <w:rsid w:val="2906B3FE"/>
    <w:rsid w:val="2913CD3D"/>
    <w:rsid w:val="29193A1D"/>
    <w:rsid w:val="2926B1E0"/>
    <w:rsid w:val="292E9214"/>
    <w:rsid w:val="29481EFC"/>
    <w:rsid w:val="29524B05"/>
    <w:rsid w:val="29533D82"/>
    <w:rsid w:val="295942BE"/>
    <w:rsid w:val="297E4F81"/>
    <w:rsid w:val="2985D10C"/>
    <w:rsid w:val="298FE4E5"/>
    <w:rsid w:val="29CA6C6B"/>
    <w:rsid w:val="29E51ACF"/>
    <w:rsid w:val="29EB79CE"/>
    <w:rsid w:val="2A2ED19E"/>
    <w:rsid w:val="2A387EE5"/>
    <w:rsid w:val="2A5258F4"/>
    <w:rsid w:val="2A6BD5A9"/>
    <w:rsid w:val="2A6CD684"/>
    <w:rsid w:val="2A73E3B1"/>
    <w:rsid w:val="2A88BA4E"/>
    <w:rsid w:val="2A8D4CFD"/>
    <w:rsid w:val="2AA5710C"/>
    <w:rsid w:val="2AA5EEA5"/>
    <w:rsid w:val="2ABC1322"/>
    <w:rsid w:val="2AD5E586"/>
    <w:rsid w:val="2ADB192C"/>
    <w:rsid w:val="2AE0EBAC"/>
    <w:rsid w:val="2B1A61BF"/>
    <w:rsid w:val="2B335A13"/>
    <w:rsid w:val="2B5C3D24"/>
    <w:rsid w:val="2B7E9C28"/>
    <w:rsid w:val="2BAA5ABF"/>
    <w:rsid w:val="2BAA8BCF"/>
    <w:rsid w:val="2BAF5889"/>
    <w:rsid w:val="2BAF7C0E"/>
    <w:rsid w:val="2BB5C38B"/>
    <w:rsid w:val="2BBF4289"/>
    <w:rsid w:val="2BFB22B0"/>
    <w:rsid w:val="2C017F0B"/>
    <w:rsid w:val="2C434C59"/>
    <w:rsid w:val="2C60618E"/>
    <w:rsid w:val="2C767F05"/>
    <w:rsid w:val="2C8ADE44"/>
    <w:rsid w:val="2CA16B7F"/>
    <w:rsid w:val="2CA8BD57"/>
    <w:rsid w:val="2CBD22B3"/>
    <w:rsid w:val="2CDE8FD2"/>
    <w:rsid w:val="2CFA05E7"/>
    <w:rsid w:val="2D144B12"/>
    <w:rsid w:val="2D23E27B"/>
    <w:rsid w:val="2D3E9757"/>
    <w:rsid w:val="2D43B8F0"/>
    <w:rsid w:val="2D4A2233"/>
    <w:rsid w:val="2D651EEC"/>
    <w:rsid w:val="2D65C61A"/>
    <w:rsid w:val="2D818CDC"/>
    <w:rsid w:val="2DA51FBE"/>
    <w:rsid w:val="2DB2FA5D"/>
    <w:rsid w:val="2DCDE437"/>
    <w:rsid w:val="2DE727BE"/>
    <w:rsid w:val="2DF65724"/>
    <w:rsid w:val="2DFD193E"/>
    <w:rsid w:val="2E0DE672"/>
    <w:rsid w:val="2E127249"/>
    <w:rsid w:val="2E1E9FDF"/>
    <w:rsid w:val="2E25BC28"/>
    <w:rsid w:val="2E26AEA5"/>
    <w:rsid w:val="2E32B10C"/>
    <w:rsid w:val="2E381C34"/>
    <w:rsid w:val="2E3B21D3"/>
    <w:rsid w:val="2E938890"/>
    <w:rsid w:val="2EADBDBF"/>
    <w:rsid w:val="2EB8A41F"/>
    <w:rsid w:val="2EBA91E5"/>
    <w:rsid w:val="2EBDA187"/>
    <w:rsid w:val="2EC8D324"/>
    <w:rsid w:val="2F0C646C"/>
    <w:rsid w:val="2F320476"/>
    <w:rsid w:val="2F32CBB6"/>
    <w:rsid w:val="2F3A9A58"/>
    <w:rsid w:val="2F44D506"/>
    <w:rsid w:val="2F4E3115"/>
    <w:rsid w:val="2F548E1D"/>
    <w:rsid w:val="2F6829DA"/>
    <w:rsid w:val="2F6AF2DC"/>
    <w:rsid w:val="2F6C2A87"/>
    <w:rsid w:val="2F80B5B5"/>
    <w:rsid w:val="2F8F38BE"/>
    <w:rsid w:val="2FB90EB2"/>
    <w:rsid w:val="2FC27F06"/>
    <w:rsid w:val="2FD36308"/>
    <w:rsid w:val="2FFD2B4B"/>
    <w:rsid w:val="2FFD5959"/>
    <w:rsid w:val="30294F46"/>
    <w:rsid w:val="3051D332"/>
    <w:rsid w:val="30563963"/>
    <w:rsid w:val="30638F1E"/>
    <w:rsid w:val="307E3CFD"/>
    <w:rsid w:val="3081C2F5"/>
    <w:rsid w:val="3082BF48"/>
    <w:rsid w:val="30978955"/>
    <w:rsid w:val="30A328AA"/>
    <w:rsid w:val="30A4EDA0"/>
    <w:rsid w:val="30CE9C17"/>
    <w:rsid w:val="30EDB6BD"/>
    <w:rsid w:val="30FA6808"/>
    <w:rsid w:val="31029F51"/>
    <w:rsid w:val="3106C33D"/>
    <w:rsid w:val="310AA479"/>
    <w:rsid w:val="3126A395"/>
    <w:rsid w:val="312B091F"/>
    <w:rsid w:val="313704D3"/>
    <w:rsid w:val="315106BA"/>
    <w:rsid w:val="317CDA2F"/>
    <w:rsid w:val="318D4C55"/>
    <w:rsid w:val="31905827"/>
    <w:rsid w:val="31A63B79"/>
    <w:rsid w:val="31C1C0D7"/>
    <w:rsid w:val="31CD2368"/>
    <w:rsid w:val="31D17CAD"/>
    <w:rsid w:val="31E3F91C"/>
    <w:rsid w:val="31F6A267"/>
    <w:rsid w:val="31FA6F3C"/>
    <w:rsid w:val="320E8361"/>
    <w:rsid w:val="32351823"/>
    <w:rsid w:val="325D4D94"/>
    <w:rsid w:val="327D7EE6"/>
    <w:rsid w:val="3297B7F3"/>
    <w:rsid w:val="3298C9B7"/>
    <w:rsid w:val="32BECD3E"/>
    <w:rsid w:val="32CBEB97"/>
    <w:rsid w:val="32DAC2BA"/>
    <w:rsid w:val="32DC6A29"/>
    <w:rsid w:val="33141811"/>
    <w:rsid w:val="33193C59"/>
    <w:rsid w:val="332745EC"/>
    <w:rsid w:val="33366E3D"/>
    <w:rsid w:val="333725D9"/>
    <w:rsid w:val="3348D110"/>
    <w:rsid w:val="3354ECD9"/>
    <w:rsid w:val="335D3174"/>
    <w:rsid w:val="336200CF"/>
    <w:rsid w:val="33639D67"/>
    <w:rsid w:val="33819697"/>
    <w:rsid w:val="33937E1F"/>
    <w:rsid w:val="33983B2C"/>
    <w:rsid w:val="33A15937"/>
    <w:rsid w:val="33B56CFD"/>
    <w:rsid w:val="33C7C334"/>
    <w:rsid w:val="33CBB550"/>
    <w:rsid w:val="33D794F9"/>
    <w:rsid w:val="33E7A8FA"/>
    <w:rsid w:val="33EF05F7"/>
    <w:rsid w:val="341161C1"/>
    <w:rsid w:val="3412E249"/>
    <w:rsid w:val="3425D0F3"/>
    <w:rsid w:val="343DBC3C"/>
    <w:rsid w:val="34596EB2"/>
    <w:rsid w:val="3478A5CD"/>
    <w:rsid w:val="34996F12"/>
    <w:rsid w:val="34BA5370"/>
    <w:rsid w:val="34D2E826"/>
    <w:rsid w:val="34E3D263"/>
    <w:rsid w:val="34F18F3D"/>
    <w:rsid w:val="357189F4"/>
    <w:rsid w:val="35905DB0"/>
    <w:rsid w:val="35A38D07"/>
    <w:rsid w:val="35B51FA8"/>
    <w:rsid w:val="35BF9631"/>
    <w:rsid w:val="35C16641"/>
    <w:rsid w:val="35C9162A"/>
    <w:rsid w:val="35EAEF0D"/>
    <w:rsid w:val="35F79336"/>
    <w:rsid w:val="3600ADBA"/>
    <w:rsid w:val="360D226E"/>
    <w:rsid w:val="361EC710"/>
    <w:rsid w:val="363A88B4"/>
    <w:rsid w:val="3649C4B8"/>
    <w:rsid w:val="369078F4"/>
    <w:rsid w:val="3699B0CD"/>
    <w:rsid w:val="369E9A75"/>
    <w:rsid w:val="36B50BDF"/>
    <w:rsid w:val="36C79D93"/>
    <w:rsid w:val="36EEC461"/>
    <w:rsid w:val="36F52BFC"/>
    <w:rsid w:val="36F9C87B"/>
    <w:rsid w:val="3713FFED"/>
    <w:rsid w:val="37490283"/>
    <w:rsid w:val="3750F009"/>
    <w:rsid w:val="376B8E66"/>
    <w:rsid w:val="377DCF1A"/>
    <w:rsid w:val="379AB6BC"/>
    <w:rsid w:val="37A64657"/>
    <w:rsid w:val="37A7F7A3"/>
    <w:rsid w:val="37D7EAA3"/>
    <w:rsid w:val="381D2687"/>
    <w:rsid w:val="383B109D"/>
    <w:rsid w:val="385397D3"/>
    <w:rsid w:val="388B9116"/>
    <w:rsid w:val="3892F2EA"/>
    <w:rsid w:val="38DA8325"/>
    <w:rsid w:val="38DAD49C"/>
    <w:rsid w:val="3912C725"/>
    <w:rsid w:val="3959B35D"/>
    <w:rsid w:val="3969658A"/>
    <w:rsid w:val="397CB79B"/>
    <w:rsid w:val="3984596A"/>
    <w:rsid w:val="39943268"/>
    <w:rsid w:val="39A3E25C"/>
    <w:rsid w:val="39B2EC37"/>
    <w:rsid w:val="39B74386"/>
    <w:rsid w:val="39C03474"/>
    <w:rsid w:val="39DF5762"/>
    <w:rsid w:val="39F44463"/>
    <w:rsid w:val="3A107C3D"/>
    <w:rsid w:val="3A110121"/>
    <w:rsid w:val="3A534203"/>
    <w:rsid w:val="3A6F686E"/>
    <w:rsid w:val="3A74F063"/>
    <w:rsid w:val="3A80A345"/>
    <w:rsid w:val="3AA7CF49"/>
    <w:rsid w:val="3AB0B6C6"/>
    <w:rsid w:val="3AE09391"/>
    <w:rsid w:val="3AE5D49F"/>
    <w:rsid w:val="3AF2D30C"/>
    <w:rsid w:val="3B07BD6D"/>
    <w:rsid w:val="3B0C8D51"/>
    <w:rsid w:val="3B3A4245"/>
    <w:rsid w:val="3B3FB2BD"/>
    <w:rsid w:val="3B400C44"/>
    <w:rsid w:val="3B41D910"/>
    <w:rsid w:val="3B44E2FB"/>
    <w:rsid w:val="3B5D5E52"/>
    <w:rsid w:val="3B60B4A1"/>
    <w:rsid w:val="3B99CB73"/>
    <w:rsid w:val="3BAA3C87"/>
    <w:rsid w:val="3BACD182"/>
    <w:rsid w:val="3BC6D604"/>
    <w:rsid w:val="3BD10DDB"/>
    <w:rsid w:val="3BE133CD"/>
    <w:rsid w:val="3BEE02D2"/>
    <w:rsid w:val="3C03C8B4"/>
    <w:rsid w:val="3C2FAC8E"/>
    <w:rsid w:val="3C3D20EF"/>
    <w:rsid w:val="3C7C63F2"/>
    <w:rsid w:val="3CA83E27"/>
    <w:rsid w:val="3CB93F46"/>
    <w:rsid w:val="3CBEE031"/>
    <w:rsid w:val="3CEE3E02"/>
    <w:rsid w:val="3CF92EB3"/>
    <w:rsid w:val="3D07A929"/>
    <w:rsid w:val="3D5A4ED1"/>
    <w:rsid w:val="3D5E3374"/>
    <w:rsid w:val="3D678620"/>
    <w:rsid w:val="3D693A3A"/>
    <w:rsid w:val="3D785FFE"/>
    <w:rsid w:val="3D8484F2"/>
    <w:rsid w:val="3D8CA9B7"/>
    <w:rsid w:val="3DA384EA"/>
    <w:rsid w:val="3DD08145"/>
    <w:rsid w:val="3DF42BD1"/>
    <w:rsid w:val="3DFF0BF6"/>
    <w:rsid w:val="3E1D7561"/>
    <w:rsid w:val="3E4C133B"/>
    <w:rsid w:val="3E689609"/>
    <w:rsid w:val="3E697BAF"/>
    <w:rsid w:val="3E6A1DD3"/>
    <w:rsid w:val="3E7E7FD8"/>
    <w:rsid w:val="3E8BB9BA"/>
    <w:rsid w:val="3EA5A8DE"/>
    <w:rsid w:val="3EB534C8"/>
    <w:rsid w:val="3ECAEEF8"/>
    <w:rsid w:val="3EDC3982"/>
    <w:rsid w:val="3EE71584"/>
    <w:rsid w:val="3EF447EC"/>
    <w:rsid w:val="3EFF1327"/>
    <w:rsid w:val="3F050A9B"/>
    <w:rsid w:val="3F0BE9F4"/>
    <w:rsid w:val="3F22A93A"/>
    <w:rsid w:val="3F3D5ABB"/>
    <w:rsid w:val="3F458DD8"/>
    <w:rsid w:val="3F68CB08"/>
    <w:rsid w:val="3F7B12F3"/>
    <w:rsid w:val="3F8427E9"/>
    <w:rsid w:val="3F96EF03"/>
    <w:rsid w:val="3FA0E4E1"/>
    <w:rsid w:val="3FB948B8"/>
    <w:rsid w:val="3FCBE27D"/>
    <w:rsid w:val="4002630F"/>
    <w:rsid w:val="401A6074"/>
    <w:rsid w:val="403FA6D0"/>
    <w:rsid w:val="40492D89"/>
    <w:rsid w:val="40601CE6"/>
    <w:rsid w:val="406B1303"/>
    <w:rsid w:val="406FB9DE"/>
    <w:rsid w:val="4081223C"/>
    <w:rsid w:val="40828048"/>
    <w:rsid w:val="408A4E28"/>
    <w:rsid w:val="408FF968"/>
    <w:rsid w:val="40948F2D"/>
    <w:rsid w:val="40A26EDE"/>
    <w:rsid w:val="40D006B1"/>
    <w:rsid w:val="40D03DE0"/>
    <w:rsid w:val="41031CCA"/>
    <w:rsid w:val="41097231"/>
    <w:rsid w:val="4116D0D4"/>
    <w:rsid w:val="413E3775"/>
    <w:rsid w:val="4140A091"/>
    <w:rsid w:val="41525179"/>
    <w:rsid w:val="415479F2"/>
    <w:rsid w:val="4180E20C"/>
    <w:rsid w:val="418A247B"/>
    <w:rsid w:val="418E8B67"/>
    <w:rsid w:val="418F3DD4"/>
    <w:rsid w:val="4195CBE4"/>
    <w:rsid w:val="419FFF80"/>
    <w:rsid w:val="41AEF441"/>
    <w:rsid w:val="41BE6314"/>
    <w:rsid w:val="41D1D129"/>
    <w:rsid w:val="41E77CD0"/>
    <w:rsid w:val="41E7BA9C"/>
    <w:rsid w:val="41E8BA32"/>
    <w:rsid w:val="41F6B963"/>
    <w:rsid w:val="421A4209"/>
    <w:rsid w:val="4221A37A"/>
    <w:rsid w:val="42364A18"/>
    <w:rsid w:val="42546AA9"/>
    <w:rsid w:val="4254F70C"/>
    <w:rsid w:val="425FE384"/>
    <w:rsid w:val="426840BE"/>
    <w:rsid w:val="42684D82"/>
    <w:rsid w:val="42687B11"/>
    <w:rsid w:val="4268E4B9"/>
    <w:rsid w:val="427AFBB9"/>
    <w:rsid w:val="429B680C"/>
    <w:rsid w:val="42ADF988"/>
    <w:rsid w:val="42B6DE58"/>
    <w:rsid w:val="42BBE7B2"/>
    <w:rsid w:val="42C34CD1"/>
    <w:rsid w:val="42C92A83"/>
    <w:rsid w:val="42DA5D4D"/>
    <w:rsid w:val="42E247D3"/>
    <w:rsid w:val="42F628B8"/>
    <w:rsid w:val="42F9EA2B"/>
    <w:rsid w:val="430F0E77"/>
    <w:rsid w:val="4312CF52"/>
    <w:rsid w:val="431ABCD8"/>
    <w:rsid w:val="4327315A"/>
    <w:rsid w:val="437C6A28"/>
    <w:rsid w:val="437E8EF1"/>
    <w:rsid w:val="437EAFE5"/>
    <w:rsid w:val="438D5190"/>
    <w:rsid w:val="43AC7A5B"/>
    <w:rsid w:val="43BFD0ED"/>
    <w:rsid w:val="43C2190C"/>
    <w:rsid w:val="43F9FE69"/>
    <w:rsid w:val="44040685"/>
    <w:rsid w:val="4404AF5D"/>
    <w:rsid w:val="44060F9F"/>
    <w:rsid w:val="44138064"/>
    <w:rsid w:val="441FB89E"/>
    <w:rsid w:val="4450994F"/>
    <w:rsid w:val="4452AEB9"/>
    <w:rsid w:val="44749FB3"/>
    <w:rsid w:val="4479CDAC"/>
    <w:rsid w:val="447CD6FC"/>
    <w:rsid w:val="4483E25F"/>
    <w:rsid w:val="4488F386"/>
    <w:rsid w:val="448BD459"/>
    <w:rsid w:val="448D93A7"/>
    <w:rsid w:val="44BED634"/>
    <w:rsid w:val="44C301BB"/>
    <w:rsid w:val="44D7A804"/>
    <w:rsid w:val="44EEED66"/>
    <w:rsid w:val="44FB21C9"/>
    <w:rsid w:val="4507B307"/>
    <w:rsid w:val="451208C0"/>
    <w:rsid w:val="4518876E"/>
    <w:rsid w:val="451A18CC"/>
    <w:rsid w:val="45239126"/>
    <w:rsid w:val="45473FE7"/>
    <w:rsid w:val="454DA10C"/>
    <w:rsid w:val="454EC2F7"/>
    <w:rsid w:val="45565708"/>
    <w:rsid w:val="4562F1F2"/>
    <w:rsid w:val="457A209A"/>
    <w:rsid w:val="45821C1A"/>
    <w:rsid w:val="459562CB"/>
    <w:rsid w:val="4596F6E3"/>
    <w:rsid w:val="45A0452F"/>
    <w:rsid w:val="45A0E4FA"/>
    <w:rsid w:val="45A1CDEB"/>
    <w:rsid w:val="45A3F885"/>
    <w:rsid w:val="45A94614"/>
    <w:rsid w:val="45ACCBD5"/>
    <w:rsid w:val="45C355EC"/>
    <w:rsid w:val="45C78ED5"/>
    <w:rsid w:val="45C796B1"/>
    <w:rsid w:val="45CA4AEE"/>
    <w:rsid w:val="45CABF69"/>
    <w:rsid w:val="45CB4372"/>
    <w:rsid w:val="45DB0543"/>
    <w:rsid w:val="45DC7E49"/>
    <w:rsid w:val="45EB55E2"/>
    <w:rsid w:val="45F54DBA"/>
    <w:rsid w:val="45FAC8E6"/>
    <w:rsid w:val="45FBFE1A"/>
    <w:rsid w:val="461591E6"/>
    <w:rsid w:val="462AA682"/>
    <w:rsid w:val="4647B47D"/>
    <w:rsid w:val="464AF084"/>
    <w:rsid w:val="467D4C17"/>
    <w:rsid w:val="46821649"/>
    <w:rsid w:val="4689D2A4"/>
    <w:rsid w:val="46B56F60"/>
    <w:rsid w:val="46CFFB44"/>
    <w:rsid w:val="46DA5487"/>
    <w:rsid w:val="46DE8EED"/>
    <w:rsid w:val="46E142AB"/>
    <w:rsid w:val="46EA9358"/>
    <w:rsid w:val="46ED4D46"/>
    <w:rsid w:val="46EF8429"/>
    <w:rsid w:val="46F54009"/>
    <w:rsid w:val="46F8813F"/>
    <w:rsid w:val="47442A17"/>
    <w:rsid w:val="47528CD5"/>
    <w:rsid w:val="4767BB8D"/>
    <w:rsid w:val="4775138A"/>
    <w:rsid w:val="4780BDA8"/>
    <w:rsid w:val="47948E86"/>
    <w:rsid w:val="479F770D"/>
    <w:rsid w:val="47AF0ADE"/>
    <w:rsid w:val="47C7C7BD"/>
    <w:rsid w:val="47D71086"/>
    <w:rsid w:val="482503E6"/>
    <w:rsid w:val="4828860C"/>
    <w:rsid w:val="483727A7"/>
    <w:rsid w:val="484EC913"/>
    <w:rsid w:val="486E5553"/>
    <w:rsid w:val="48897483"/>
    <w:rsid w:val="488D922D"/>
    <w:rsid w:val="488DF7CA"/>
    <w:rsid w:val="489451A0"/>
    <w:rsid w:val="489E5AAC"/>
    <w:rsid w:val="48CD6F8C"/>
    <w:rsid w:val="48EEA18C"/>
    <w:rsid w:val="48FF3AEA"/>
    <w:rsid w:val="49078DCD"/>
    <w:rsid w:val="490ADFE9"/>
    <w:rsid w:val="490E4E8F"/>
    <w:rsid w:val="491397FC"/>
    <w:rsid w:val="491C2FAB"/>
    <w:rsid w:val="49386C07"/>
    <w:rsid w:val="4939B1D3"/>
    <w:rsid w:val="4940613F"/>
    <w:rsid w:val="4954B848"/>
    <w:rsid w:val="496E27E7"/>
    <w:rsid w:val="499B7A3E"/>
    <w:rsid w:val="499FEEF0"/>
    <w:rsid w:val="49C74372"/>
    <w:rsid w:val="49CA23BF"/>
    <w:rsid w:val="49CBDB79"/>
    <w:rsid w:val="49D38500"/>
    <w:rsid w:val="4A2F1271"/>
    <w:rsid w:val="4A30E196"/>
    <w:rsid w:val="4A358C6B"/>
    <w:rsid w:val="4A416C08"/>
    <w:rsid w:val="4A4CBCB7"/>
    <w:rsid w:val="4A704649"/>
    <w:rsid w:val="4A8F45F8"/>
    <w:rsid w:val="4A8F5342"/>
    <w:rsid w:val="4A9EB495"/>
    <w:rsid w:val="4AAF553A"/>
    <w:rsid w:val="4AC84560"/>
    <w:rsid w:val="4ACF0140"/>
    <w:rsid w:val="4AEFFCB5"/>
    <w:rsid w:val="4AF15DB1"/>
    <w:rsid w:val="4AF89890"/>
    <w:rsid w:val="4B0BDE1D"/>
    <w:rsid w:val="4B221A6F"/>
    <w:rsid w:val="4B2B5531"/>
    <w:rsid w:val="4B2EF910"/>
    <w:rsid w:val="4B3A8564"/>
    <w:rsid w:val="4B57B81B"/>
    <w:rsid w:val="4B5F7286"/>
    <w:rsid w:val="4B6313D3"/>
    <w:rsid w:val="4B76F48B"/>
    <w:rsid w:val="4BBA6639"/>
    <w:rsid w:val="4BBA6EEB"/>
    <w:rsid w:val="4BC8E2F4"/>
    <w:rsid w:val="4BCEA579"/>
    <w:rsid w:val="4BD26FB2"/>
    <w:rsid w:val="4BD564AD"/>
    <w:rsid w:val="4BE55C2C"/>
    <w:rsid w:val="4C4D4BC4"/>
    <w:rsid w:val="4C4EE940"/>
    <w:rsid w:val="4C54A877"/>
    <w:rsid w:val="4C5D1EF5"/>
    <w:rsid w:val="4C68CD9E"/>
    <w:rsid w:val="4C80670C"/>
    <w:rsid w:val="4C891DA2"/>
    <w:rsid w:val="4CAB2740"/>
    <w:rsid w:val="4CDA79B1"/>
    <w:rsid w:val="4D0817D0"/>
    <w:rsid w:val="4D12C4EC"/>
    <w:rsid w:val="4D30D27A"/>
    <w:rsid w:val="4D38F600"/>
    <w:rsid w:val="4D3A3444"/>
    <w:rsid w:val="4D404E53"/>
    <w:rsid w:val="4D66B333"/>
    <w:rsid w:val="4D81EF4C"/>
    <w:rsid w:val="4D995A34"/>
    <w:rsid w:val="4DADACFD"/>
    <w:rsid w:val="4DEC0D2B"/>
    <w:rsid w:val="4DEF1F13"/>
    <w:rsid w:val="4DF47405"/>
    <w:rsid w:val="4E021951"/>
    <w:rsid w:val="4E1D0FF4"/>
    <w:rsid w:val="4E60A38D"/>
    <w:rsid w:val="4E65AED8"/>
    <w:rsid w:val="4E744EEC"/>
    <w:rsid w:val="4E7B7B45"/>
    <w:rsid w:val="4E7FE459"/>
    <w:rsid w:val="4E88B527"/>
    <w:rsid w:val="4E8A7B8F"/>
    <w:rsid w:val="4EE3B71E"/>
    <w:rsid w:val="4EE7AE68"/>
    <w:rsid w:val="4F0E0B77"/>
    <w:rsid w:val="4F119A39"/>
    <w:rsid w:val="4F88A77C"/>
    <w:rsid w:val="4F9E1B88"/>
    <w:rsid w:val="4FA19F21"/>
    <w:rsid w:val="4FC1BA4A"/>
    <w:rsid w:val="4FD4ABC0"/>
    <w:rsid w:val="502A43DA"/>
    <w:rsid w:val="5039EC9B"/>
    <w:rsid w:val="503D85E3"/>
    <w:rsid w:val="5045C68E"/>
    <w:rsid w:val="5062F2F6"/>
    <w:rsid w:val="506A5919"/>
    <w:rsid w:val="506AAEC8"/>
    <w:rsid w:val="50775FF0"/>
    <w:rsid w:val="509C7B9D"/>
    <w:rsid w:val="50AAA9A2"/>
    <w:rsid w:val="50AD2021"/>
    <w:rsid w:val="50AD8FB7"/>
    <w:rsid w:val="50C96130"/>
    <w:rsid w:val="50CFBEF9"/>
    <w:rsid w:val="50D28411"/>
    <w:rsid w:val="50D379AC"/>
    <w:rsid w:val="50E3E1A4"/>
    <w:rsid w:val="50FBC229"/>
    <w:rsid w:val="5105BFD8"/>
    <w:rsid w:val="5119653C"/>
    <w:rsid w:val="511999EE"/>
    <w:rsid w:val="511CE6E4"/>
    <w:rsid w:val="51383E3A"/>
    <w:rsid w:val="513E099A"/>
    <w:rsid w:val="513EE91E"/>
    <w:rsid w:val="516BE2AE"/>
    <w:rsid w:val="517BE7E4"/>
    <w:rsid w:val="5183206D"/>
    <w:rsid w:val="51879EA8"/>
    <w:rsid w:val="518B8383"/>
    <w:rsid w:val="519C8EF3"/>
    <w:rsid w:val="51B0E92F"/>
    <w:rsid w:val="51B31C07"/>
    <w:rsid w:val="51D5BCFC"/>
    <w:rsid w:val="51E8E427"/>
    <w:rsid w:val="51EC6D39"/>
    <w:rsid w:val="51FACEE9"/>
    <w:rsid w:val="521DB639"/>
    <w:rsid w:val="52221A9F"/>
    <w:rsid w:val="52351406"/>
    <w:rsid w:val="523BFB11"/>
    <w:rsid w:val="52409375"/>
    <w:rsid w:val="5243216C"/>
    <w:rsid w:val="52643F14"/>
    <w:rsid w:val="528105AB"/>
    <w:rsid w:val="528DCB58"/>
    <w:rsid w:val="5290F195"/>
    <w:rsid w:val="5298C1E2"/>
    <w:rsid w:val="52BAD34F"/>
    <w:rsid w:val="52C284FF"/>
    <w:rsid w:val="52EA7C12"/>
    <w:rsid w:val="52F0012D"/>
    <w:rsid w:val="5310CA21"/>
    <w:rsid w:val="5315CE7C"/>
    <w:rsid w:val="5317B845"/>
    <w:rsid w:val="5317BF0A"/>
    <w:rsid w:val="532F43D9"/>
    <w:rsid w:val="53315D28"/>
    <w:rsid w:val="533414B0"/>
    <w:rsid w:val="53345788"/>
    <w:rsid w:val="5340F065"/>
    <w:rsid w:val="534E4903"/>
    <w:rsid w:val="535159A7"/>
    <w:rsid w:val="5360BCFD"/>
    <w:rsid w:val="536879D6"/>
    <w:rsid w:val="536AC2DD"/>
    <w:rsid w:val="536D592A"/>
    <w:rsid w:val="53704332"/>
    <w:rsid w:val="5384B0AF"/>
    <w:rsid w:val="539DDCE5"/>
    <w:rsid w:val="53A75630"/>
    <w:rsid w:val="53AD9AA7"/>
    <w:rsid w:val="53C62E30"/>
    <w:rsid w:val="53DC03AF"/>
    <w:rsid w:val="53E76B6F"/>
    <w:rsid w:val="53F3B592"/>
    <w:rsid w:val="53F8646D"/>
    <w:rsid w:val="53FAE476"/>
    <w:rsid w:val="53FBAA03"/>
    <w:rsid w:val="53FC8384"/>
    <w:rsid w:val="53FD498D"/>
    <w:rsid w:val="541C505F"/>
    <w:rsid w:val="5443B7EA"/>
    <w:rsid w:val="544596DB"/>
    <w:rsid w:val="5446ABC8"/>
    <w:rsid w:val="54496D4B"/>
    <w:rsid w:val="544EE42C"/>
    <w:rsid w:val="545C761F"/>
    <w:rsid w:val="545CA106"/>
    <w:rsid w:val="547240CE"/>
    <w:rsid w:val="5477C0E8"/>
    <w:rsid w:val="54800901"/>
    <w:rsid w:val="54982C3E"/>
    <w:rsid w:val="54A12D8F"/>
    <w:rsid w:val="54DBD96A"/>
    <w:rsid w:val="54E647B0"/>
    <w:rsid w:val="54E913FB"/>
    <w:rsid w:val="54F2DDBE"/>
    <w:rsid w:val="5506AB88"/>
    <w:rsid w:val="55091E54"/>
    <w:rsid w:val="553CAA5F"/>
    <w:rsid w:val="553D6DE6"/>
    <w:rsid w:val="554940F1"/>
    <w:rsid w:val="55620B65"/>
    <w:rsid w:val="556819C2"/>
    <w:rsid w:val="558F1261"/>
    <w:rsid w:val="559105C0"/>
    <w:rsid w:val="55CF8B98"/>
    <w:rsid w:val="55DD2BAA"/>
    <w:rsid w:val="55DF490A"/>
    <w:rsid w:val="55E1673C"/>
    <w:rsid w:val="5608762F"/>
    <w:rsid w:val="562B3160"/>
    <w:rsid w:val="5643ED44"/>
    <w:rsid w:val="5647551E"/>
    <w:rsid w:val="564CDA0A"/>
    <w:rsid w:val="56600CB5"/>
    <w:rsid w:val="5675A70B"/>
    <w:rsid w:val="567FEF46"/>
    <w:rsid w:val="56930651"/>
    <w:rsid w:val="56A0B1C8"/>
    <w:rsid w:val="56A72C83"/>
    <w:rsid w:val="56B60412"/>
    <w:rsid w:val="56C5C3D3"/>
    <w:rsid w:val="56C8ED10"/>
    <w:rsid w:val="56CE9B55"/>
    <w:rsid w:val="5726724F"/>
    <w:rsid w:val="57366C99"/>
    <w:rsid w:val="57754A17"/>
    <w:rsid w:val="5793D30F"/>
    <w:rsid w:val="57982760"/>
    <w:rsid w:val="57CE82CE"/>
    <w:rsid w:val="57F5D41A"/>
    <w:rsid w:val="57FC0E26"/>
    <w:rsid w:val="5801EC39"/>
    <w:rsid w:val="5807C78B"/>
    <w:rsid w:val="5812AD90"/>
    <w:rsid w:val="58231EB8"/>
    <w:rsid w:val="5826482B"/>
    <w:rsid w:val="582CC8B9"/>
    <w:rsid w:val="58396200"/>
    <w:rsid w:val="5845F116"/>
    <w:rsid w:val="587B8479"/>
    <w:rsid w:val="5881434B"/>
    <w:rsid w:val="5883CFA6"/>
    <w:rsid w:val="58849B3A"/>
    <w:rsid w:val="58910FF6"/>
    <w:rsid w:val="5897BEBC"/>
    <w:rsid w:val="58A6D012"/>
    <w:rsid w:val="58C1F6B3"/>
    <w:rsid w:val="58C5C3FE"/>
    <w:rsid w:val="58DEEC5B"/>
    <w:rsid w:val="58E74825"/>
    <w:rsid w:val="58EBAB95"/>
    <w:rsid w:val="5916207E"/>
    <w:rsid w:val="5917E3A6"/>
    <w:rsid w:val="5918419E"/>
    <w:rsid w:val="59235A60"/>
    <w:rsid w:val="595127C1"/>
    <w:rsid w:val="596DE0DC"/>
    <w:rsid w:val="59731B72"/>
    <w:rsid w:val="597B8E06"/>
    <w:rsid w:val="598E072C"/>
    <w:rsid w:val="59953B47"/>
    <w:rsid w:val="59C5B4AC"/>
    <w:rsid w:val="59C6493C"/>
    <w:rsid w:val="59D88B97"/>
    <w:rsid w:val="59DB7576"/>
    <w:rsid w:val="59DC9AAE"/>
    <w:rsid w:val="59DF9629"/>
    <w:rsid w:val="5A0B2172"/>
    <w:rsid w:val="5A34F6D2"/>
    <w:rsid w:val="5A3665EF"/>
    <w:rsid w:val="5A3F11CB"/>
    <w:rsid w:val="5A6F50F9"/>
    <w:rsid w:val="5A803D11"/>
    <w:rsid w:val="5A899E8B"/>
    <w:rsid w:val="5A903F1C"/>
    <w:rsid w:val="5AA1D1CA"/>
    <w:rsid w:val="5AA25BA4"/>
    <w:rsid w:val="5AC61336"/>
    <w:rsid w:val="5AF6067B"/>
    <w:rsid w:val="5AF9F68C"/>
    <w:rsid w:val="5B03A1DF"/>
    <w:rsid w:val="5B0E7006"/>
    <w:rsid w:val="5B0EEBD3"/>
    <w:rsid w:val="5B1527EC"/>
    <w:rsid w:val="5B1B3E96"/>
    <w:rsid w:val="5B28547D"/>
    <w:rsid w:val="5B32E3A9"/>
    <w:rsid w:val="5B402211"/>
    <w:rsid w:val="5B555CB0"/>
    <w:rsid w:val="5B5E4B4F"/>
    <w:rsid w:val="5B69F336"/>
    <w:rsid w:val="5B6EA15A"/>
    <w:rsid w:val="5B844E0D"/>
    <w:rsid w:val="5B8F72F5"/>
    <w:rsid w:val="5BE70D4B"/>
    <w:rsid w:val="5C00799E"/>
    <w:rsid w:val="5C0A21FB"/>
    <w:rsid w:val="5C1C0D72"/>
    <w:rsid w:val="5C1D0E88"/>
    <w:rsid w:val="5C262C0D"/>
    <w:rsid w:val="5C41F97B"/>
    <w:rsid w:val="5C48BB3A"/>
    <w:rsid w:val="5C50A8C0"/>
    <w:rsid w:val="5C5488AC"/>
    <w:rsid w:val="5C6E54C2"/>
    <w:rsid w:val="5C83160A"/>
    <w:rsid w:val="5C917F7D"/>
    <w:rsid w:val="5C930112"/>
    <w:rsid w:val="5CAC1AF8"/>
    <w:rsid w:val="5CAEC2DB"/>
    <w:rsid w:val="5CB5F14F"/>
    <w:rsid w:val="5CB6B6DC"/>
    <w:rsid w:val="5CB828A8"/>
    <w:rsid w:val="5CBE9A8B"/>
    <w:rsid w:val="5CCD6A7D"/>
    <w:rsid w:val="5CD0C8B2"/>
    <w:rsid w:val="5CD13F8C"/>
    <w:rsid w:val="5CD3454C"/>
    <w:rsid w:val="5D0039DC"/>
    <w:rsid w:val="5D0AF616"/>
    <w:rsid w:val="5D121AF9"/>
    <w:rsid w:val="5D1EF35B"/>
    <w:rsid w:val="5D2B96CE"/>
    <w:rsid w:val="5D3F28A3"/>
    <w:rsid w:val="5D40F7CC"/>
    <w:rsid w:val="5D4A1FDD"/>
    <w:rsid w:val="5D6C54AD"/>
    <w:rsid w:val="5D788BBA"/>
    <w:rsid w:val="5D88872A"/>
    <w:rsid w:val="5D94541B"/>
    <w:rsid w:val="5D95BB63"/>
    <w:rsid w:val="5D9B9562"/>
    <w:rsid w:val="5D9F9B7E"/>
    <w:rsid w:val="5DBBFDC8"/>
    <w:rsid w:val="5DC1FC6E"/>
    <w:rsid w:val="5DC651AA"/>
    <w:rsid w:val="5DCD1420"/>
    <w:rsid w:val="5DEC7921"/>
    <w:rsid w:val="5E0446F2"/>
    <w:rsid w:val="5E2498E4"/>
    <w:rsid w:val="5E2C87F3"/>
    <w:rsid w:val="5E3DC452"/>
    <w:rsid w:val="5E577193"/>
    <w:rsid w:val="5E625872"/>
    <w:rsid w:val="5E7BD904"/>
    <w:rsid w:val="5E85CA69"/>
    <w:rsid w:val="5E8664F5"/>
    <w:rsid w:val="5E8CADC6"/>
    <w:rsid w:val="5E8CEFC4"/>
    <w:rsid w:val="5E919F0F"/>
    <w:rsid w:val="5EAD8AD0"/>
    <w:rsid w:val="5ED1E70D"/>
    <w:rsid w:val="5EDB7801"/>
    <w:rsid w:val="5EE86B9A"/>
    <w:rsid w:val="5EEA4F5F"/>
    <w:rsid w:val="5F19426C"/>
    <w:rsid w:val="5F1D331D"/>
    <w:rsid w:val="5F3279C2"/>
    <w:rsid w:val="5F3765C3"/>
    <w:rsid w:val="5F3FB40C"/>
    <w:rsid w:val="5F5A53A2"/>
    <w:rsid w:val="5F6D0790"/>
    <w:rsid w:val="5F71578E"/>
    <w:rsid w:val="5FA7A9D0"/>
    <w:rsid w:val="5FB43F52"/>
    <w:rsid w:val="5FC06945"/>
    <w:rsid w:val="5FCA1014"/>
    <w:rsid w:val="5FEDC69E"/>
    <w:rsid w:val="5FF2BD10"/>
    <w:rsid w:val="6009BCFA"/>
    <w:rsid w:val="60145FA3"/>
    <w:rsid w:val="601608B3"/>
    <w:rsid w:val="601BA613"/>
    <w:rsid w:val="60288AE1"/>
    <w:rsid w:val="6028C025"/>
    <w:rsid w:val="60431249"/>
    <w:rsid w:val="6049BBBB"/>
    <w:rsid w:val="6049EF86"/>
    <w:rsid w:val="6051A941"/>
    <w:rsid w:val="605795CC"/>
    <w:rsid w:val="605C0131"/>
    <w:rsid w:val="6071A4C4"/>
    <w:rsid w:val="6071B0C2"/>
    <w:rsid w:val="60A63641"/>
    <w:rsid w:val="60F99D30"/>
    <w:rsid w:val="611C2C5D"/>
    <w:rsid w:val="612F5E92"/>
    <w:rsid w:val="613B0507"/>
    <w:rsid w:val="613B307E"/>
    <w:rsid w:val="61466B48"/>
    <w:rsid w:val="617BFB6A"/>
    <w:rsid w:val="6189B352"/>
    <w:rsid w:val="61920BAE"/>
    <w:rsid w:val="61B857ED"/>
    <w:rsid w:val="61C81512"/>
    <w:rsid w:val="61C86214"/>
    <w:rsid w:val="61C91E00"/>
    <w:rsid w:val="61DE6739"/>
    <w:rsid w:val="61E5C33D"/>
    <w:rsid w:val="62051BB3"/>
    <w:rsid w:val="62134355"/>
    <w:rsid w:val="62525BDC"/>
    <w:rsid w:val="625553E9"/>
    <w:rsid w:val="6291BCB5"/>
    <w:rsid w:val="629634FD"/>
    <w:rsid w:val="62990298"/>
    <w:rsid w:val="629DC355"/>
    <w:rsid w:val="62C38466"/>
    <w:rsid w:val="62DD84D1"/>
    <w:rsid w:val="62E3D77F"/>
    <w:rsid w:val="62F1D853"/>
    <w:rsid w:val="62F4D0DC"/>
    <w:rsid w:val="6302D5C2"/>
    <w:rsid w:val="630A294D"/>
    <w:rsid w:val="6317D562"/>
    <w:rsid w:val="631A3FD2"/>
    <w:rsid w:val="631E045F"/>
    <w:rsid w:val="6334448C"/>
    <w:rsid w:val="635034D7"/>
    <w:rsid w:val="63658244"/>
    <w:rsid w:val="637401D5"/>
    <w:rsid w:val="63894A03"/>
    <w:rsid w:val="63929754"/>
    <w:rsid w:val="639304C4"/>
    <w:rsid w:val="639AA442"/>
    <w:rsid w:val="63BEE69F"/>
    <w:rsid w:val="63D7D0E5"/>
    <w:rsid w:val="63D95F43"/>
    <w:rsid w:val="63EA79E6"/>
    <w:rsid w:val="63EE2C3D"/>
    <w:rsid w:val="63FE3AF8"/>
    <w:rsid w:val="64051C85"/>
    <w:rsid w:val="64056C35"/>
    <w:rsid w:val="64090385"/>
    <w:rsid w:val="64126A14"/>
    <w:rsid w:val="6418340A"/>
    <w:rsid w:val="6424F3AC"/>
    <w:rsid w:val="6425BE62"/>
    <w:rsid w:val="6460BB68"/>
    <w:rsid w:val="6467BE83"/>
    <w:rsid w:val="6475843E"/>
    <w:rsid w:val="6497E05F"/>
    <w:rsid w:val="64A4A8B5"/>
    <w:rsid w:val="64A9E2DE"/>
    <w:rsid w:val="64EDF661"/>
    <w:rsid w:val="6508CE19"/>
    <w:rsid w:val="6515DAFA"/>
    <w:rsid w:val="651D2CDE"/>
    <w:rsid w:val="651D2D75"/>
    <w:rsid w:val="6548915C"/>
    <w:rsid w:val="6558BDF3"/>
    <w:rsid w:val="656623F9"/>
    <w:rsid w:val="6577BD9B"/>
    <w:rsid w:val="657BEE3A"/>
    <w:rsid w:val="65919C18"/>
    <w:rsid w:val="65A44706"/>
    <w:rsid w:val="65AB8D35"/>
    <w:rsid w:val="65BF160B"/>
    <w:rsid w:val="65C7DA78"/>
    <w:rsid w:val="65D60C35"/>
    <w:rsid w:val="65E4C7C5"/>
    <w:rsid w:val="66070F25"/>
    <w:rsid w:val="660803E8"/>
    <w:rsid w:val="6614E88C"/>
    <w:rsid w:val="66199C0D"/>
    <w:rsid w:val="6642A0C5"/>
    <w:rsid w:val="664AF082"/>
    <w:rsid w:val="6668EADF"/>
    <w:rsid w:val="6670D2CB"/>
    <w:rsid w:val="6687510D"/>
    <w:rsid w:val="669759C2"/>
    <w:rsid w:val="66B7CAB8"/>
    <w:rsid w:val="66C88081"/>
    <w:rsid w:val="66D971D5"/>
    <w:rsid w:val="6713DCEF"/>
    <w:rsid w:val="67142F13"/>
    <w:rsid w:val="675CA838"/>
    <w:rsid w:val="676CC5C9"/>
    <w:rsid w:val="6777EE95"/>
    <w:rsid w:val="677FDEF7"/>
    <w:rsid w:val="6797E50C"/>
    <w:rsid w:val="679ADF15"/>
    <w:rsid w:val="67A6C681"/>
    <w:rsid w:val="67C60D3E"/>
    <w:rsid w:val="67ED4C6F"/>
    <w:rsid w:val="68129931"/>
    <w:rsid w:val="682132DD"/>
    <w:rsid w:val="682E0F52"/>
    <w:rsid w:val="68314E9A"/>
    <w:rsid w:val="68382F6F"/>
    <w:rsid w:val="68406EDB"/>
    <w:rsid w:val="684BC2AA"/>
    <w:rsid w:val="6865D05C"/>
    <w:rsid w:val="6865E550"/>
    <w:rsid w:val="687116C6"/>
    <w:rsid w:val="6876200B"/>
    <w:rsid w:val="6880919A"/>
    <w:rsid w:val="688821BD"/>
    <w:rsid w:val="68DEC5ED"/>
    <w:rsid w:val="68E267EC"/>
    <w:rsid w:val="690C4FB9"/>
    <w:rsid w:val="690DACF7"/>
    <w:rsid w:val="690E7B88"/>
    <w:rsid w:val="69273E42"/>
    <w:rsid w:val="69359632"/>
    <w:rsid w:val="69529A16"/>
    <w:rsid w:val="69756906"/>
    <w:rsid w:val="697907CD"/>
    <w:rsid w:val="698076F9"/>
    <w:rsid w:val="699CC77A"/>
    <w:rsid w:val="69B4AA09"/>
    <w:rsid w:val="69B5C8B9"/>
    <w:rsid w:val="69C10A21"/>
    <w:rsid w:val="69C16784"/>
    <w:rsid w:val="69CCBC77"/>
    <w:rsid w:val="69D19E59"/>
    <w:rsid w:val="69DB95B4"/>
    <w:rsid w:val="69DC3F3C"/>
    <w:rsid w:val="69E1175A"/>
    <w:rsid w:val="69F88B87"/>
    <w:rsid w:val="6A1C61FB"/>
    <w:rsid w:val="6A1FB2AE"/>
    <w:rsid w:val="6A7007FB"/>
    <w:rsid w:val="6A752C69"/>
    <w:rsid w:val="6A8C54C6"/>
    <w:rsid w:val="6ACAFC29"/>
    <w:rsid w:val="6ADE5246"/>
    <w:rsid w:val="6AE58E09"/>
    <w:rsid w:val="6AE5B722"/>
    <w:rsid w:val="6AF92F8A"/>
    <w:rsid w:val="6B1DD3B0"/>
    <w:rsid w:val="6B374AAB"/>
    <w:rsid w:val="6B39ED56"/>
    <w:rsid w:val="6B41A4C8"/>
    <w:rsid w:val="6B43A086"/>
    <w:rsid w:val="6B521CEC"/>
    <w:rsid w:val="6B57C53B"/>
    <w:rsid w:val="6B9B8041"/>
    <w:rsid w:val="6B9C1B14"/>
    <w:rsid w:val="6B9DA939"/>
    <w:rsid w:val="6BAF27C0"/>
    <w:rsid w:val="6BB7C615"/>
    <w:rsid w:val="6BB8325C"/>
    <w:rsid w:val="6BB96B84"/>
    <w:rsid w:val="6BBB25D9"/>
    <w:rsid w:val="6BBF5176"/>
    <w:rsid w:val="6BCC2A05"/>
    <w:rsid w:val="6BD6BDDC"/>
    <w:rsid w:val="6BE1130B"/>
    <w:rsid w:val="6BE5776B"/>
    <w:rsid w:val="6BE6A338"/>
    <w:rsid w:val="6C0BD85C"/>
    <w:rsid w:val="6C0D27AD"/>
    <w:rsid w:val="6C10FCCA"/>
    <w:rsid w:val="6C1AC113"/>
    <w:rsid w:val="6C1E985A"/>
    <w:rsid w:val="6C8522DB"/>
    <w:rsid w:val="6C968E39"/>
    <w:rsid w:val="6C9D06CD"/>
    <w:rsid w:val="6C9E8B96"/>
    <w:rsid w:val="6CAD04DB"/>
    <w:rsid w:val="6CB5A8C3"/>
    <w:rsid w:val="6CC66D03"/>
    <w:rsid w:val="6CF90846"/>
    <w:rsid w:val="6D150817"/>
    <w:rsid w:val="6D62DA3E"/>
    <w:rsid w:val="6D728E3D"/>
    <w:rsid w:val="6D7A1DD9"/>
    <w:rsid w:val="6D811CF5"/>
    <w:rsid w:val="6D827399"/>
    <w:rsid w:val="6D96BD6E"/>
    <w:rsid w:val="6D990900"/>
    <w:rsid w:val="6DA3EC57"/>
    <w:rsid w:val="6DA6AFAF"/>
    <w:rsid w:val="6DD06907"/>
    <w:rsid w:val="6DF0F83C"/>
    <w:rsid w:val="6DF1E296"/>
    <w:rsid w:val="6E029CEB"/>
    <w:rsid w:val="6E1D57E4"/>
    <w:rsid w:val="6E1E222D"/>
    <w:rsid w:val="6E2B6F7D"/>
    <w:rsid w:val="6E620692"/>
    <w:rsid w:val="6E6FCF2B"/>
    <w:rsid w:val="6E73C177"/>
    <w:rsid w:val="6E776855"/>
    <w:rsid w:val="6EA2A72B"/>
    <w:rsid w:val="6ECB19BD"/>
    <w:rsid w:val="6ECE1F7F"/>
    <w:rsid w:val="6EE594B9"/>
    <w:rsid w:val="6EF996F7"/>
    <w:rsid w:val="6F17FA74"/>
    <w:rsid w:val="6F2082B0"/>
    <w:rsid w:val="6F2E82B2"/>
    <w:rsid w:val="6F31E3A9"/>
    <w:rsid w:val="6F386FCE"/>
    <w:rsid w:val="6F38CC6A"/>
    <w:rsid w:val="6F428010"/>
    <w:rsid w:val="6F43459D"/>
    <w:rsid w:val="6F69D81D"/>
    <w:rsid w:val="6F80335B"/>
    <w:rsid w:val="6F864961"/>
    <w:rsid w:val="6F9E6D4C"/>
    <w:rsid w:val="6FA0CA31"/>
    <w:rsid w:val="6FA0E9D9"/>
    <w:rsid w:val="6FA5F0FA"/>
    <w:rsid w:val="6FC406D4"/>
    <w:rsid w:val="6FD1B18A"/>
    <w:rsid w:val="6FF4691D"/>
    <w:rsid w:val="6FF84969"/>
    <w:rsid w:val="701E632E"/>
    <w:rsid w:val="70274EEE"/>
    <w:rsid w:val="70282423"/>
    <w:rsid w:val="702CD7CE"/>
    <w:rsid w:val="702EDB47"/>
    <w:rsid w:val="703352DB"/>
    <w:rsid w:val="7049EC3E"/>
    <w:rsid w:val="70539CDC"/>
    <w:rsid w:val="70670AA2"/>
    <w:rsid w:val="707E9A27"/>
    <w:rsid w:val="708BA37F"/>
    <w:rsid w:val="7090120D"/>
    <w:rsid w:val="70A175CD"/>
    <w:rsid w:val="70A4FDB2"/>
    <w:rsid w:val="70A5D3D6"/>
    <w:rsid w:val="70A94BE3"/>
    <w:rsid w:val="70DF15FE"/>
    <w:rsid w:val="70E1D3DC"/>
    <w:rsid w:val="70E68A12"/>
    <w:rsid w:val="70ECA67D"/>
    <w:rsid w:val="70EEE733"/>
    <w:rsid w:val="70F0F880"/>
    <w:rsid w:val="710DD3F1"/>
    <w:rsid w:val="712A13A3"/>
    <w:rsid w:val="712BE31E"/>
    <w:rsid w:val="712CBDDC"/>
    <w:rsid w:val="713C9A92"/>
    <w:rsid w:val="71413638"/>
    <w:rsid w:val="714FF65C"/>
    <w:rsid w:val="7169A12B"/>
    <w:rsid w:val="716A0F4F"/>
    <w:rsid w:val="716E18DB"/>
    <w:rsid w:val="716E2103"/>
    <w:rsid w:val="718C4A4B"/>
    <w:rsid w:val="718F40AA"/>
    <w:rsid w:val="71935205"/>
    <w:rsid w:val="71950AD8"/>
    <w:rsid w:val="7198A09F"/>
    <w:rsid w:val="71A78CE9"/>
    <w:rsid w:val="71AC4297"/>
    <w:rsid w:val="71AE3335"/>
    <w:rsid w:val="71B1E902"/>
    <w:rsid w:val="71B500F9"/>
    <w:rsid w:val="71C72755"/>
    <w:rsid w:val="71DF7620"/>
    <w:rsid w:val="71EF5D4E"/>
    <w:rsid w:val="71F60A80"/>
    <w:rsid w:val="71FD644A"/>
    <w:rsid w:val="722ACD73"/>
    <w:rsid w:val="722BE26E"/>
    <w:rsid w:val="722DEDB0"/>
    <w:rsid w:val="72613ECF"/>
    <w:rsid w:val="72706D2C"/>
    <w:rsid w:val="727F38AF"/>
    <w:rsid w:val="72840E47"/>
    <w:rsid w:val="7298B51B"/>
    <w:rsid w:val="729AA5C9"/>
    <w:rsid w:val="72A0ED80"/>
    <w:rsid w:val="72B9FE31"/>
    <w:rsid w:val="72CBC51B"/>
    <w:rsid w:val="72D18D50"/>
    <w:rsid w:val="72DEF6B8"/>
    <w:rsid w:val="72F0C907"/>
    <w:rsid w:val="72F45730"/>
    <w:rsid w:val="72F7E02B"/>
    <w:rsid w:val="72FB9859"/>
    <w:rsid w:val="731F02CB"/>
    <w:rsid w:val="73410680"/>
    <w:rsid w:val="7347759F"/>
    <w:rsid w:val="73AF844C"/>
    <w:rsid w:val="73BDE6CB"/>
    <w:rsid w:val="73CDD590"/>
    <w:rsid w:val="73DCCC97"/>
    <w:rsid w:val="73E0E655"/>
    <w:rsid w:val="73E5CCD8"/>
    <w:rsid w:val="7401F3D5"/>
    <w:rsid w:val="74023DFB"/>
    <w:rsid w:val="740318E0"/>
    <w:rsid w:val="7405F6BB"/>
    <w:rsid w:val="74066021"/>
    <w:rsid w:val="740C3D8D"/>
    <w:rsid w:val="7410421C"/>
    <w:rsid w:val="7419561D"/>
    <w:rsid w:val="742121EE"/>
    <w:rsid w:val="7425F0C4"/>
    <w:rsid w:val="74306900"/>
    <w:rsid w:val="7448B1C6"/>
    <w:rsid w:val="7453A47E"/>
    <w:rsid w:val="745C8730"/>
    <w:rsid w:val="747A0863"/>
    <w:rsid w:val="74CFA5B2"/>
    <w:rsid w:val="74F15301"/>
    <w:rsid w:val="74F6A945"/>
    <w:rsid w:val="75003410"/>
    <w:rsid w:val="7509B426"/>
    <w:rsid w:val="753AE67C"/>
    <w:rsid w:val="753F4F43"/>
    <w:rsid w:val="75871914"/>
    <w:rsid w:val="7591E985"/>
    <w:rsid w:val="759A9FD6"/>
    <w:rsid w:val="759DC436"/>
    <w:rsid w:val="75A68C79"/>
    <w:rsid w:val="75A80DEE"/>
    <w:rsid w:val="75AEFF0D"/>
    <w:rsid w:val="75DAC8B8"/>
    <w:rsid w:val="75DF2A6A"/>
    <w:rsid w:val="75EA3FF8"/>
    <w:rsid w:val="75ECEFA8"/>
    <w:rsid w:val="75F26020"/>
    <w:rsid w:val="75F98C79"/>
    <w:rsid w:val="75FC1558"/>
    <w:rsid w:val="75FD367E"/>
    <w:rsid w:val="761278DD"/>
    <w:rsid w:val="76167E44"/>
    <w:rsid w:val="7616D14C"/>
    <w:rsid w:val="762A2B65"/>
    <w:rsid w:val="76702E68"/>
    <w:rsid w:val="7673B671"/>
    <w:rsid w:val="7678A742"/>
    <w:rsid w:val="76792610"/>
    <w:rsid w:val="767B5503"/>
    <w:rsid w:val="7684A769"/>
    <w:rsid w:val="768786CC"/>
    <w:rsid w:val="76A80C87"/>
    <w:rsid w:val="76B6A544"/>
    <w:rsid w:val="76C8EBFF"/>
    <w:rsid w:val="76CE4CFF"/>
    <w:rsid w:val="76D70E8F"/>
    <w:rsid w:val="76E05BE0"/>
    <w:rsid w:val="76E6F121"/>
    <w:rsid w:val="76FF01B5"/>
    <w:rsid w:val="77012CD4"/>
    <w:rsid w:val="77137294"/>
    <w:rsid w:val="77143F36"/>
    <w:rsid w:val="776275BA"/>
    <w:rsid w:val="776D0A86"/>
    <w:rsid w:val="778D7F60"/>
    <w:rsid w:val="77ABDC16"/>
    <w:rsid w:val="77C99718"/>
    <w:rsid w:val="77CE69D9"/>
    <w:rsid w:val="77DD2B33"/>
    <w:rsid w:val="77E02806"/>
    <w:rsid w:val="77F16BCE"/>
    <w:rsid w:val="77FDB876"/>
    <w:rsid w:val="78005662"/>
    <w:rsid w:val="780D3376"/>
    <w:rsid w:val="781D74B9"/>
    <w:rsid w:val="78544105"/>
    <w:rsid w:val="7867E149"/>
    <w:rsid w:val="78775575"/>
    <w:rsid w:val="787C2C41"/>
    <w:rsid w:val="78AA43C6"/>
    <w:rsid w:val="78B4BB8E"/>
    <w:rsid w:val="78BB8694"/>
    <w:rsid w:val="78E9B0E4"/>
    <w:rsid w:val="78F20B92"/>
    <w:rsid w:val="792A00E2"/>
    <w:rsid w:val="793ADD06"/>
    <w:rsid w:val="794FF38C"/>
    <w:rsid w:val="795B18A0"/>
    <w:rsid w:val="7969DA9A"/>
    <w:rsid w:val="796FD8FF"/>
    <w:rsid w:val="798B6372"/>
    <w:rsid w:val="799E6D4A"/>
    <w:rsid w:val="79A2057D"/>
    <w:rsid w:val="79AB5733"/>
    <w:rsid w:val="79B1C08A"/>
    <w:rsid w:val="79B5DE0C"/>
    <w:rsid w:val="79D26573"/>
    <w:rsid w:val="79EBA648"/>
    <w:rsid w:val="79F26C3B"/>
    <w:rsid w:val="7A131FC6"/>
    <w:rsid w:val="7A151AD6"/>
    <w:rsid w:val="7A3281D8"/>
    <w:rsid w:val="7A4AA8AB"/>
    <w:rsid w:val="7A5FC134"/>
    <w:rsid w:val="7A713559"/>
    <w:rsid w:val="7A7FD1A7"/>
    <w:rsid w:val="7A895E57"/>
    <w:rsid w:val="7A8CB1BF"/>
    <w:rsid w:val="7A9E1B5B"/>
    <w:rsid w:val="7AA69C4F"/>
    <w:rsid w:val="7AB41AD1"/>
    <w:rsid w:val="7AB4784A"/>
    <w:rsid w:val="7ADDCAB0"/>
    <w:rsid w:val="7AE949E7"/>
    <w:rsid w:val="7B0A38D3"/>
    <w:rsid w:val="7B2E6DAD"/>
    <w:rsid w:val="7B2F876D"/>
    <w:rsid w:val="7B3ADD8E"/>
    <w:rsid w:val="7B3BED1E"/>
    <w:rsid w:val="7B4EBBA5"/>
    <w:rsid w:val="7B51D445"/>
    <w:rsid w:val="7B57C892"/>
    <w:rsid w:val="7B5D729B"/>
    <w:rsid w:val="7B7F400E"/>
    <w:rsid w:val="7B828CFC"/>
    <w:rsid w:val="7BA52C62"/>
    <w:rsid w:val="7BACD6BB"/>
    <w:rsid w:val="7BB67FC8"/>
    <w:rsid w:val="7BD80C59"/>
    <w:rsid w:val="7BE7B059"/>
    <w:rsid w:val="7BEBB9EF"/>
    <w:rsid w:val="7BEC81FB"/>
    <w:rsid w:val="7BF9C350"/>
    <w:rsid w:val="7C06C5E5"/>
    <w:rsid w:val="7C1211E1"/>
    <w:rsid w:val="7C29308D"/>
    <w:rsid w:val="7C415F1C"/>
    <w:rsid w:val="7C6FFD17"/>
    <w:rsid w:val="7C80BE38"/>
    <w:rsid w:val="7CBEB07C"/>
    <w:rsid w:val="7CD163A9"/>
    <w:rsid w:val="7CD952C2"/>
    <w:rsid w:val="7CDE772C"/>
    <w:rsid w:val="7CE904D8"/>
    <w:rsid w:val="7CF9B2EF"/>
    <w:rsid w:val="7D1DECFD"/>
    <w:rsid w:val="7D207169"/>
    <w:rsid w:val="7D3AA7D7"/>
    <w:rsid w:val="7D3E628D"/>
    <w:rsid w:val="7D465013"/>
    <w:rsid w:val="7D6EFF6E"/>
    <w:rsid w:val="7D7DB989"/>
    <w:rsid w:val="7D90DAC5"/>
    <w:rsid w:val="7DBE37D7"/>
    <w:rsid w:val="7DBEAC5A"/>
    <w:rsid w:val="7DC90C1E"/>
    <w:rsid w:val="7DCBE532"/>
    <w:rsid w:val="7DCD6A3B"/>
    <w:rsid w:val="7DDDAB3B"/>
    <w:rsid w:val="7DFFD523"/>
    <w:rsid w:val="7E07C24C"/>
    <w:rsid w:val="7E1B542C"/>
    <w:rsid w:val="7E2074D3"/>
    <w:rsid w:val="7E20EAA9"/>
    <w:rsid w:val="7E28DF14"/>
    <w:rsid w:val="7E314F38"/>
    <w:rsid w:val="7E6405E7"/>
    <w:rsid w:val="7E71F816"/>
    <w:rsid w:val="7E836DA0"/>
    <w:rsid w:val="7E861B03"/>
    <w:rsid w:val="7ED15B07"/>
    <w:rsid w:val="7EDF662A"/>
    <w:rsid w:val="7F3EEFFA"/>
    <w:rsid w:val="7F4498D3"/>
    <w:rsid w:val="7F9A430C"/>
    <w:rsid w:val="7FA1736A"/>
    <w:rsid w:val="7FBCBB0A"/>
    <w:rsid w:val="7FDA7498"/>
    <w:rsid w:val="7FE4DE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F8D8"/>
  <w15:chartTrackingRefBased/>
  <w15:docId w15:val="{127595E5-3B6D-4011-95C4-B0E182E6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7D"/>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0E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3173"/>
    <w:rPr>
      <w:b/>
      <w:bCs/>
    </w:rPr>
  </w:style>
  <w:style w:type="character" w:customStyle="1" w:styleId="CommentSubjectChar">
    <w:name w:val="Comment Subject Char"/>
    <w:basedOn w:val="CommentTextChar"/>
    <w:link w:val="CommentSubject"/>
    <w:uiPriority w:val="99"/>
    <w:semiHidden/>
    <w:rsid w:val="00113173"/>
    <w:rPr>
      <w:b/>
      <w:bCs/>
      <w:sz w:val="20"/>
      <w:szCs w:val="20"/>
    </w:rPr>
  </w:style>
  <w:style w:type="character" w:styleId="UnresolvedMention">
    <w:name w:val="Unresolved Mention"/>
    <w:basedOn w:val="DefaultParagraphFont"/>
    <w:uiPriority w:val="99"/>
    <w:semiHidden/>
    <w:unhideWhenUsed/>
    <w:rsid w:val="00010D9E"/>
    <w:rPr>
      <w:color w:val="605E5C"/>
      <w:shd w:val="clear" w:color="auto" w:fill="E1DFDD"/>
    </w:rPr>
  </w:style>
  <w:style w:type="character" w:styleId="FollowedHyperlink">
    <w:name w:val="FollowedHyperlink"/>
    <w:basedOn w:val="DefaultParagraphFont"/>
    <w:uiPriority w:val="99"/>
    <w:semiHidden/>
    <w:unhideWhenUsed/>
    <w:rsid w:val="00F03CC1"/>
    <w:rPr>
      <w:color w:val="954F72" w:themeColor="followedHyperlink"/>
      <w:u w:val="single"/>
    </w:rPr>
  </w:style>
  <w:style w:type="character" w:styleId="Strong">
    <w:name w:val="Strong"/>
    <w:basedOn w:val="DefaultParagraphFont"/>
    <w:uiPriority w:val="22"/>
    <w:qFormat/>
    <w:rsid w:val="00080306"/>
    <w:rPr>
      <w:b/>
      <w:bCs/>
    </w:rPr>
  </w:style>
  <w:style w:type="character" w:styleId="Emphasis">
    <w:name w:val="Emphasis"/>
    <w:basedOn w:val="DefaultParagraphFont"/>
    <w:uiPriority w:val="20"/>
    <w:qFormat/>
    <w:rsid w:val="00080306"/>
    <w:rPr>
      <w:i/>
      <w:iCs/>
    </w:rPr>
  </w:style>
  <w:style w:type="character" w:customStyle="1" w:styleId="Heading4Char">
    <w:name w:val="Heading 4 Char"/>
    <w:basedOn w:val="DefaultParagraphFont"/>
    <w:link w:val="Heading4"/>
    <w:uiPriority w:val="9"/>
    <w:semiHidden/>
    <w:rsid w:val="00270EC8"/>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sid w:val="00A6103A"/>
    <w:rPr>
      <w:color w:val="2B579A"/>
      <w:shd w:val="clear" w:color="auto" w:fill="E6E6E6"/>
    </w:rPr>
  </w:style>
  <w:style w:type="paragraph" w:styleId="Revision">
    <w:name w:val="Revision"/>
    <w:hidden/>
    <w:uiPriority w:val="99"/>
    <w:semiHidden/>
    <w:rsid w:val="00752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0195">
      <w:bodyDiv w:val="1"/>
      <w:marLeft w:val="0"/>
      <w:marRight w:val="0"/>
      <w:marTop w:val="0"/>
      <w:marBottom w:val="0"/>
      <w:divBdr>
        <w:top w:val="none" w:sz="0" w:space="0" w:color="auto"/>
        <w:left w:val="none" w:sz="0" w:space="0" w:color="auto"/>
        <w:bottom w:val="none" w:sz="0" w:space="0" w:color="auto"/>
        <w:right w:val="none" w:sz="0" w:space="0" w:color="auto"/>
      </w:divBdr>
    </w:div>
    <w:div w:id="1090858318">
      <w:bodyDiv w:val="1"/>
      <w:marLeft w:val="0"/>
      <w:marRight w:val="0"/>
      <w:marTop w:val="0"/>
      <w:marBottom w:val="0"/>
      <w:divBdr>
        <w:top w:val="none" w:sz="0" w:space="0" w:color="auto"/>
        <w:left w:val="none" w:sz="0" w:space="0" w:color="auto"/>
        <w:bottom w:val="none" w:sz="0" w:space="0" w:color="auto"/>
        <w:right w:val="none" w:sz="0" w:space="0" w:color="auto"/>
      </w:divBdr>
    </w:div>
    <w:div w:id="1389913546">
      <w:bodyDiv w:val="1"/>
      <w:marLeft w:val="0"/>
      <w:marRight w:val="0"/>
      <w:marTop w:val="0"/>
      <w:marBottom w:val="0"/>
      <w:divBdr>
        <w:top w:val="none" w:sz="0" w:space="0" w:color="auto"/>
        <w:left w:val="none" w:sz="0" w:space="0" w:color="auto"/>
        <w:bottom w:val="none" w:sz="0" w:space="0" w:color="auto"/>
        <w:right w:val="none" w:sz="0" w:space="0" w:color="auto"/>
      </w:divBdr>
    </w:div>
    <w:div w:id="1449466405">
      <w:bodyDiv w:val="1"/>
      <w:marLeft w:val="0"/>
      <w:marRight w:val="0"/>
      <w:marTop w:val="0"/>
      <w:marBottom w:val="0"/>
      <w:divBdr>
        <w:top w:val="none" w:sz="0" w:space="0" w:color="auto"/>
        <w:left w:val="none" w:sz="0" w:space="0" w:color="auto"/>
        <w:bottom w:val="none" w:sz="0" w:space="0" w:color="auto"/>
        <w:right w:val="none" w:sz="0" w:space="0" w:color="auto"/>
      </w:divBdr>
    </w:div>
    <w:div w:id="15658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pcamaine.org/" TargetMode="External"/><Relationship Id="rId13" Type="http://schemas.openxmlformats.org/officeDocument/2006/relationships/theme" Target="theme/theme1.xml"/><Relationship Id="rId3" Type="http://schemas.openxmlformats.org/officeDocument/2006/relationships/customXml" Target="../customXml/item3.xml"/><Relationship Id="R97931196927042d7"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e.ed.gov/files/2022/12/ESSER-and-GEER-Use-of-Funds-FAQs-December-7-2022-Update.pdf" TargetMode="External"/><Relationship Id="rId5" Type="http://schemas.openxmlformats.org/officeDocument/2006/relationships/styles" Target="styles.xml"/><Relationship Id="rId10" Type="http://schemas.openxmlformats.org/officeDocument/2006/relationships/hyperlink" Target="https://mainestate.zoom.us/meeting/register/tZItdemvrj4uG9ZliFjYLbgXXZnLEQnwXPx0" TargetMode="External"/><Relationship Id="rId4" Type="http://schemas.openxmlformats.org/officeDocument/2006/relationships/numbering" Target="numbering.xml"/><Relationship Id="rId9" Type="http://schemas.openxmlformats.org/officeDocument/2006/relationships/hyperlink" Target="https://mainestate.zoom.us/meeting/register/tZcpfuihqz8qH9esSMhjAzPUz07Hk7wH-F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B52A0BD95304B82A96B2412929E50" ma:contentTypeVersion="18" ma:contentTypeDescription="Create a new document." ma:contentTypeScope="" ma:versionID="ab458a851b84578f616f27d38ced2ec4">
  <xsd:schema xmlns:xsd="http://www.w3.org/2001/XMLSchema" xmlns:xs="http://www.w3.org/2001/XMLSchema" xmlns:p="http://schemas.microsoft.com/office/2006/metadata/properties" xmlns:ns1="http://schemas.microsoft.com/sharepoint/v3" xmlns:ns2="b6d7e98c-5e8d-497e-951f-36ce57dd8bc7" xmlns:ns3="e0dad155-e792-4c41-8984-1fb63e4fd40b" targetNamespace="http://schemas.microsoft.com/office/2006/metadata/properties" ma:root="true" ma:fieldsID="b9ceed1d3ec1a2d95ff7f9fcca1eb5eb" ns1:_="" ns2:_="" ns3:_="">
    <xsd:import namespace="http://schemas.microsoft.com/sharepoint/v3"/>
    <xsd:import namespace="b6d7e98c-5e8d-497e-951f-36ce57dd8bc7"/>
    <xsd:import namespace="e0dad155-e792-4c41-8984-1fb63e4fd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e98c-5e8d-497e-951f-36ce57dd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ad155-e792-4c41-8984-1fb63e4fd4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ef533e-f3f4-4847-96a8-e6f89955059b}" ma:internalName="TaxCatchAll" ma:showField="CatchAllData" ma:web="e0dad155-e792-4c41-8984-1fb63e4fd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dad155-e792-4c41-8984-1fb63e4fd40b">
      <UserInfo>
        <DisplayName>DOE-FederalReliefPrograms Members</DisplayName>
        <AccountId>7</AccountId>
        <AccountType/>
      </UserInfo>
      <UserInfo>
        <DisplayName>84352-Backus, Tyler</DisplayName>
        <AccountId>33</AccountId>
        <AccountType/>
      </UserInfo>
      <UserInfo>
        <DisplayName>Kusiak, Karen</DisplayName>
        <AccountId>13</AccountId>
        <AccountType/>
      </UserInfo>
    </SharedWithUsers>
    <TaxCatchAll xmlns="e0dad155-e792-4c41-8984-1fb63e4fd40b" xsi:nil="true"/>
    <lcf76f155ced4ddcb4097134ff3c332f xmlns="b6d7e98c-5e8d-497e-951f-36ce57dd8bc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001FC-6CD3-427A-A975-A0AF50CCE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d7e98c-5e8d-497e-951f-36ce57dd8bc7"/>
    <ds:schemaRef ds:uri="e0dad155-e792-4c41-8984-1fb63e4fd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43AA3-E069-4200-8438-13A6CDE9E82E}">
  <ds:schemaRefs>
    <ds:schemaRef ds:uri="e0dad155-e792-4c41-8984-1fb63e4fd40b"/>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b6d7e98c-5e8d-497e-951f-36ce57dd8bc7"/>
    <ds:schemaRef ds:uri="http://www.w3.org/XML/1998/namespace"/>
    <ds:schemaRef ds:uri="http://purl.org/dc/elements/1.1/"/>
  </ds:schemaRefs>
</ds:datastoreItem>
</file>

<file path=customXml/itemProps3.xml><?xml version="1.0" encoding="utf-8"?>
<ds:datastoreItem xmlns:ds="http://schemas.openxmlformats.org/officeDocument/2006/customXml" ds:itemID="{473E85D1-A679-4568-A65E-7AD176D39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5735</Words>
  <Characters>32404</Characters>
  <Application>Microsoft Office Word</Application>
  <DocSecurity>0</DocSecurity>
  <Lines>1800</Lines>
  <Paragraphs>762</Paragraphs>
  <ScaleCrop>false</ScaleCrop>
  <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Kusiak, Karen</dc:creator>
  <cp:keywords/>
  <dc:description/>
  <cp:lastModifiedBy>Kusiak, Karen</cp:lastModifiedBy>
  <cp:revision>2</cp:revision>
  <dcterms:created xsi:type="dcterms:W3CDTF">2024-02-28T19:25:00Z</dcterms:created>
  <dcterms:modified xsi:type="dcterms:W3CDTF">2024-02-28T19:25:00Z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0x0101000F4B52A0BD95304B82A96B2412929E50</vt:lpwstr>
  </property>
  <property fmtid="{D5CDD505-2E9C-101B-9397-08002B2CF9AE}" pid="3" name="MediaServiceImageTags">
    <vt:lpwstr/>
  </property>
</Properties>
</file>