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9917B87" w:rsidP="59193D97" w:rsidRDefault="29917B87" w14:paraId="28C3AC21" w14:textId="1904EBEB">
      <w:pPr>
        <w:pStyle w:val="Heading1"/>
        <w:bidi w:val="0"/>
        <w:spacing w:before="120" w:beforeAutospacing="off" w:after="0" w:line="259" w:lineRule="auto"/>
        <w:jc w:val="center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32"/>
          <w:szCs w:val="32"/>
          <w:lang w:val="en-US"/>
        </w:rPr>
      </w:pPr>
      <w:r w:rsidRPr="59193D97" w:rsidR="29917B87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32"/>
          <w:szCs w:val="32"/>
          <w:lang w:val="en-US"/>
        </w:rPr>
        <w:t>Assessment Team</w:t>
      </w:r>
    </w:p>
    <w:p w:rsidR="29917B87" w:rsidP="59193D97" w:rsidRDefault="29917B87" w14:paraId="5DBDCF39" w14:textId="2C9E7A3F">
      <w:pPr>
        <w:pStyle w:val="Heading1"/>
        <w:bidi w:val="0"/>
        <w:spacing w:before="120" w:beforeAutospacing="off" w:after="0" w:line="259" w:lineRule="auto"/>
        <w:jc w:val="center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32"/>
          <w:szCs w:val="32"/>
          <w:lang w:val="en-US"/>
        </w:rPr>
      </w:pPr>
      <w:r w:rsidRPr="59193D97" w:rsidR="29917B87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32"/>
          <w:szCs w:val="32"/>
          <w:lang w:val="en-US"/>
        </w:rPr>
        <w:t>Office Hours/Lunch &amp; Learn</w:t>
      </w:r>
    </w:p>
    <w:p w:rsidR="29917B87" w:rsidP="59193D97" w:rsidRDefault="29917B87" w14:paraId="209D6DC8" w14:textId="53FC3B80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b w:val="1"/>
          <w:bCs w:val="1"/>
        </w:rPr>
      </w:pPr>
      <w:r w:rsidRPr="59193D97" w:rsidR="29917B87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32"/>
          <w:szCs w:val="32"/>
          <w:lang w:val="en-US"/>
        </w:rPr>
        <w:t>December 8, 2021</w:t>
      </w:r>
    </w:p>
    <w:p w:rsidR="6113D39E" w:rsidP="59193D97" w:rsidRDefault="6113D39E" w14:paraId="14F47AAC" w14:textId="6ACEBA93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b w:val="1"/>
          <w:bCs w:val="1"/>
        </w:rPr>
      </w:pPr>
      <w:r w:rsidRPr="59193D97" w:rsidR="6113D39E">
        <w:rPr>
          <w:b w:val="1"/>
          <w:bCs w:val="1"/>
        </w:rPr>
        <w:t xml:space="preserve">Questions &amp; Answers </w:t>
      </w:r>
    </w:p>
    <w:p w:rsidR="6113D39E" w:rsidP="59193D97" w:rsidRDefault="6113D39E" w14:paraId="5EE60552" w14:textId="01A0C314">
      <w:pPr>
        <w:pStyle w:val="Normal"/>
        <w:rPr>
          <w:b w:val="1"/>
          <w:bCs w:val="1"/>
        </w:rPr>
      </w:pPr>
      <w:r w:rsidRPr="59193D97" w:rsidR="6113D39E">
        <w:rPr>
          <w:b w:val="1"/>
          <w:bCs w:val="1"/>
        </w:rPr>
        <w:t>Q: Does the ESSA dashboard also give the school’s/district’s federal report card? If not, when will that be available to districts?</w:t>
      </w:r>
    </w:p>
    <w:p w:rsidR="6113D39E" w:rsidP="59193D97" w:rsidRDefault="6113D39E" w14:paraId="00D6225D" w14:textId="28D810FE">
      <w:pPr>
        <w:pStyle w:val="Normal"/>
        <w:rPr>
          <w:b w:val="0"/>
          <w:bCs w:val="0"/>
        </w:rPr>
      </w:pPr>
      <w:r w:rsidR="6113D39E">
        <w:rPr>
          <w:b w:val="0"/>
          <w:bCs w:val="0"/>
        </w:rPr>
        <w:t>A: Yes. The ESSA Dashboard has replaced the previously provided NCLB Report card. The ESSA dashboard contains all data reporting elements required by ESSA inc</w:t>
      </w:r>
      <w:r w:rsidR="45D4BAC4">
        <w:rPr>
          <w:b w:val="0"/>
          <w:bCs w:val="0"/>
        </w:rPr>
        <w:t xml:space="preserve">luding data at the SAU and school level. Data is disaggregated by student population. </w:t>
      </w:r>
      <w:r w:rsidR="072FD593">
        <w:rPr>
          <w:b w:val="0"/>
          <w:bCs w:val="0"/>
        </w:rPr>
        <w:t xml:space="preserve">SAUs have already validated and reviewed student assessment data within MAARS and therefore, we are </w:t>
      </w:r>
      <w:r w:rsidR="3F6E2460">
        <w:rPr>
          <w:b w:val="0"/>
          <w:bCs w:val="0"/>
        </w:rPr>
        <w:t>anticipating</w:t>
      </w:r>
      <w:r w:rsidR="45D4BAC4">
        <w:rPr>
          <w:b w:val="0"/>
          <w:bCs w:val="0"/>
        </w:rPr>
        <w:t xml:space="preserve"> the </w:t>
      </w:r>
      <w:r w:rsidR="27DD62FA">
        <w:rPr>
          <w:b w:val="0"/>
          <w:bCs w:val="0"/>
        </w:rPr>
        <w:t xml:space="preserve">migration of data to the </w:t>
      </w:r>
      <w:r w:rsidR="45D4BAC4">
        <w:rPr>
          <w:b w:val="0"/>
          <w:bCs w:val="0"/>
        </w:rPr>
        <w:t>ESSA Data Dashboard will be avai</w:t>
      </w:r>
      <w:r w:rsidR="00BA160D">
        <w:rPr>
          <w:b w:val="0"/>
          <w:bCs w:val="0"/>
        </w:rPr>
        <w:t xml:space="preserve">lable for your review in January. </w:t>
      </w:r>
    </w:p>
    <w:p w:rsidR="3E373515" w:rsidP="59193D97" w:rsidRDefault="3E373515" w14:paraId="1BDAE2A0" w14:textId="31946D2F">
      <w:pPr>
        <w:pStyle w:val="Normal"/>
        <w:rPr>
          <w:b w:val="1"/>
          <w:bCs w:val="1"/>
        </w:rPr>
      </w:pPr>
      <w:r w:rsidRPr="59193D97" w:rsidR="3E373515">
        <w:rPr>
          <w:b w:val="1"/>
          <w:bCs w:val="1"/>
        </w:rPr>
        <w:t>Q: ISRs are available in MAARS. Are we required to provide them to families now?</w:t>
      </w:r>
    </w:p>
    <w:p w:rsidR="3E373515" w:rsidP="59193D97" w:rsidRDefault="3E373515" w14:paraId="3A52EF89" w14:textId="03A2633F">
      <w:pPr>
        <w:pStyle w:val="Normal"/>
        <w:rPr>
          <w:b w:val="0"/>
          <w:bCs w:val="0"/>
        </w:rPr>
      </w:pPr>
      <w:r w:rsidR="3E373515">
        <w:rPr>
          <w:b w:val="0"/>
          <w:bCs w:val="0"/>
        </w:rPr>
        <w:t xml:space="preserve">A: It depends. For students who participated in the MSAA Math or MSAA ELA assessment, </w:t>
      </w:r>
      <w:r w:rsidR="6F1AE20A">
        <w:rPr>
          <w:b w:val="0"/>
          <w:bCs w:val="0"/>
        </w:rPr>
        <w:t xml:space="preserve">data has not yet been provided to families. The SAU is required to share this data via the ISR with families. </w:t>
      </w:r>
      <w:r w:rsidR="3E373515">
        <w:rPr>
          <w:b w:val="0"/>
          <w:bCs w:val="0"/>
        </w:rPr>
        <w:t xml:space="preserve"> </w:t>
      </w:r>
      <w:r w:rsidR="5C6B5100">
        <w:rPr>
          <w:b w:val="0"/>
          <w:bCs w:val="0"/>
        </w:rPr>
        <w:t xml:space="preserve">ISRs with alternate assessment (MSAA) data should be downloaded from MAARS and provided to families. </w:t>
      </w:r>
    </w:p>
    <w:p w:rsidR="5C6B5100" w:rsidP="59193D97" w:rsidRDefault="5C6B5100" w14:paraId="07AE368F" w14:textId="73409FDC">
      <w:pPr>
        <w:pStyle w:val="Normal"/>
        <w:rPr>
          <w:b w:val="0"/>
          <w:bCs w:val="0"/>
        </w:rPr>
      </w:pPr>
      <w:r w:rsidR="5C6B5100">
        <w:rPr>
          <w:b w:val="0"/>
          <w:bCs w:val="0"/>
        </w:rPr>
        <w:t>For students who participated in the NWEA assessment, this data is available in the MARC platform (NWEA platform) within 24 hours of participation. Many SAUs already have a process in place for sharing NWEA data with families and therefore, if you have already shared this information with famili</w:t>
      </w:r>
      <w:r w:rsidR="44DA8F9A">
        <w:rPr>
          <w:b w:val="0"/>
          <w:bCs w:val="0"/>
        </w:rPr>
        <w:t xml:space="preserve">es, you have met the federal requirement. If you have not shared this information with families, the ISRs (or another report) should be shared with families. </w:t>
      </w:r>
    </w:p>
    <w:p w:rsidR="44DA8F9A" w:rsidP="59193D97" w:rsidRDefault="44DA8F9A" w14:paraId="30CC025C" w14:textId="30E302FC">
      <w:pPr>
        <w:pStyle w:val="Normal"/>
        <w:rPr>
          <w:b w:val="0"/>
          <w:bCs w:val="0"/>
        </w:rPr>
      </w:pPr>
      <w:r w:rsidR="44DA8F9A">
        <w:rPr>
          <w:b w:val="0"/>
          <w:bCs w:val="0"/>
        </w:rPr>
        <w:t xml:space="preserve">ISRs will not be created for the fall 2021 administration of the NWEA but the data will be uploaded to MAARS. </w:t>
      </w:r>
    </w:p>
    <w:p w:rsidR="44DA8F9A" w:rsidP="59193D97" w:rsidRDefault="44DA8F9A" w14:paraId="64D5391D" w14:textId="5632938E">
      <w:pPr>
        <w:pStyle w:val="Normal"/>
        <w:rPr>
          <w:b w:val="1"/>
          <w:bCs w:val="1"/>
        </w:rPr>
      </w:pPr>
      <w:r w:rsidRPr="59193D97" w:rsidR="44DA8F9A">
        <w:rPr>
          <w:b w:val="1"/>
          <w:bCs w:val="1"/>
        </w:rPr>
        <w:t>Q: Is there a way I can download only my alternate assessment ISRs?</w:t>
      </w:r>
    </w:p>
    <w:p w:rsidR="37C20A34" w:rsidP="59193D97" w:rsidRDefault="37C20A34" w14:paraId="62F2579A" w14:textId="44E524BD">
      <w:pPr>
        <w:pStyle w:val="Normal"/>
        <w:rPr>
          <w:b w:val="0"/>
          <w:bCs w:val="0"/>
        </w:rPr>
      </w:pPr>
      <w:r w:rsidR="37C20A34">
        <w:rPr>
          <w:b w:val="0"/>
          <w:bCs w:val="0"/>
        </w:rPr>
        <w:t>Unfortunately</w:t>
      </w:r>
      <w:r w:rsidR="566B05A3">
        <w:rPr>
          <w:b w:val="0"/>
          <w:bCs w:val="0"/>
        </w:rPr>
        <w:t xml:space="preserve">, </w:t>
      </w:r>
      <w:r w:rsidR="37C20A34">
        <w:rPr>
          <w:b w:val="0"/>
          <w:bCs w:val="0"/>
        </w:rPr>
        <w:t>functionality within the system does not cu</w:t>
      </w:r>
      <w:r w:rsidR="4A48E728">
        <w:rPr>
          <w:b w:val="0"/>
          <w:bCs w:val="0"/>
        </w:rPr>
        <w:t xml:space="preserve">rrently </w:t>
      </w:r>
      <w:r w:rsidR="37C20A34">
        <w:rPr>
          <w:b w:val="0"/>
          <w:bCs w:val="0"/>
        </w:rPr>
        <w:t xml:space="preserve">permit a bulk download of </w:t>
      </w:r>
      <w:r w:rsidR="4E7DB4BD">
        <w:rPr>
          <w:b w:val="0"/>
          <w:bCs w:val="0"/>
        </w:rPr>
        <w:t xml:space="preserve">MSAA only ISRs. </w:t>
      </w:r>
    </w:p>
    <w:p w:rsidR="44DA8F9A" w:rsidP="59193D97" w:rsidRDefault="44DA8F9A" w14:paraId="24410A08" w14:textId="3B7AF35D">
      <w:pPr>
        <w:pStyle w:val="Normal"/>
        <w:rPr>
          <w:b w:val="1"/>
          <w:bCs w:val="1"/>
        </w:rPr>
      </w:pPr>
      <w:r w:rsidRPr="59193D97" w:rsidR="44DA8F9A">
        <w:rPr>
          <w:b w:val="1"/>
          <w:bCs w:val="1"/>
        </w:rPr>
        <w:t xml:space="preserve">Q: We received a letter from the Institute of Education Sciences </w:t>
      </w:r>
      <w:r w:rsidRPr="59193D97" w:rsidR="1534DAAC">
        <w:rPr>
          <w:b w:val="1"/>
          <w:bCs w:val="1"/>
        </w:rPr>
        <w:t xml:space="preserve">(IES) </w:t>
      </w:r>
      <w:r w:rsidRPr="59193D97" w:rsidR="44DA8F9A">
        <w:rPr>
          <w:b w:val="1"/>
          <w:bCs w:val="1"/>
        </w:rPr>
        <w:t>regarding the school pulse survey. Are we required to participate?</w:t>
      </w:r>
    </w:p>
    <w:p w:rsidR="2A1D9F8F" w:rsidP="59193D97" w:rsidRDefault="2A1D9F8F" w14:paraId="642281F8" w14:textId="1518307A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="2A1D9F8F">
        <w:rPr>
          <w:b w:val="0"/>
          <w:bCs w:val="0"/>
        </w:rPr>
        <w:t xml:space="preserve">A: </w:t>
      </w:r>
      <w:r w:rsidRPr="59193D97" w:rsidR="44DA8F9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This is an independent survey </w:t>
      </w:r>
      <w:r w:rsidRPr="59193D97" w:rsidR="0D314527">
        <w:rPr>
          <w:rFonts w:ascii="Calibri" w:hAnsi="Calibri" w:eastAsia="Calibri" w:cs="Calibri"/>
          <w:noProof w:val="0"/>
          <w:sz w:val="22"/>
          <w:szCs w:val="22"/>
          <w:lang w:val="en-US"/>
        </w:rPr>
        <w:t>implemented</w:t>
      </w:r>
      <w:r w:rsidRPr="59193D97" w:rsidR="44DA8F9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by the National Center of Educational Statistics </w:t>
      </w:r>
      <w:r w:rsidRPr="59193D97" w:rsidR="15AB279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(NCES) </w:t>
      </w:r>
      <w:r w:rsidRPr="59193D97" w:rsidR="44DA8F9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of the IES division </w:t>
      </w:r>
      <w:r w:rsidRPr="59193D97" w:rsidR="49F9F154">
        <w:rPr>
          <w:rFonts w:ascii="Calibri" w:hAnsi="Calibri" w:eastAsia="Calibri" w:cs="Calibri"/>
          <w:noProof w:val="0"/>
          <w:sz w:val="22"/>
          <w:szCs w:val="22"/>
          <w:lang w:val="en-US"/>
        </w:rPr>
        <w:t>within US Department of Education. IES has incentives to participate however, your participation is</w:t>
      </w:r>
      <w:r w:rsidRPr="59193D97" w:rsidR="49F9F15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not</w:t>
      </w:r>
      <w:r w:rsidRPr="59193D97" w:rsidR="49F9F15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 requirement. </w:t>
      </w:r>
    </w:p>
    <w:p w:rsidR="44DA8F9A" w:rsidRDefault="44DA8F9A" w14:paraId="01E22655" w14:textId="1A9DA2CB">
      <w:r w:rsidRPr="59193D97" w:rsidR="44DA8F9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831C95C"/>
    <w:rsid w:val="00BA160D"/>
    <w:rsid w:val="03D05097"/>
    <w:rsid w:val="062CF121"/>
    <w:rsid w:val="06BFA028"/>
    <w:rsid w:val="072FD593"/>
    <w:rsid w:val="09D0C4D8"/>
    <w:rsid w:val="0B084FCA"/>
    <w:rsid w:val="0B510FF7"/>
    <w:rsid w:val="0D314527"/>
    <w:rsid w:val="0FDBC0ED"/>
    <w:rsid w:val="116FA3C8"/>
    <w:rsid w:val="14AF3210"/>
    <w:rsid w:val="1534DAAC"/>
    <w:rsid w:val="15AB279A"/>
    <w:rsid w:val="1831C95C"/>
    <w:rsid w:val="1982A333"/>
    <w:rsid w:val="27DD62FA"/>
    <w:rsid w:val="29917B87"/>
    <w:rsid w:val="2A1D9F8F"/>
    <w:rsid w:val="2F030AB7"/>
    <w:rsid w:val="37C20A34"/>
    <w:rsid w:val="37D396F3"/>
    <w:rsid w:val="3A9A013B"/>
    <w:rsid w:val="3B58A698"/>
    <w:rsid w:val="3E373515"/>
    <w:rsid w:val="3F6E2460"/>
    <w:rsid w:val="44173F46"/>
    <w:rsid w:val="44DA8F9A"/>
    <w:rsid w:val="45B30FA7"/>
    <w:rsid w:val="45D4BAC4"/>
    <w:rsid w:val="48EAB069"/>
    <w:rsid w:val="49F9F154"/>
    <w:rsid w:val="4A48E728"/>
    <w:rsid w:val="4E7DB4BD"/>
    <w:rsid w:val="50FDAFD4"/>
    <w:rsid w:val="511C8184"/>
    <w:rsid w:val="566B05A3"/>
    <w:rsid w:val="59193D97"/>
    <w:rsid w:val="5C6B5100"/>
    <w:rsid w:val="5C6C8CBE"/>
    <w:rsid w:val="6113D39E"/>
    <w:rsid w:val="685DAFB8"/>
    <w:rsid w:val="6B7C281D"/>
    <w:rsid w:val="6F1AE20A"/>
    <w:rsid w:val="704F9940"/>
    <w:rsid w:val="747AFCF5"/>
    <w:rsid w:val="753C32C0"/>
    <w:rsid w:val="76CC89C6"/>
    <w:rsid w:val="77B29DB7"/>
    <w:rsid w:val="7C86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1C95C"/>
  <w15:chartTrackingRefBased/>
  <w15:docId w15:val="{CC1296CA-CF9B-4499-B545-F42A44C0592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6D10452B3C140AD78CB361C8521BB" ma:contentTypeVersion="12" ma:contentTypeDescription="Create a new document." ma:contentTypeScope="" ma:versionID="45171831ec64cbe5a7ed0ba782b1f68a">
  <xsd:schema xmlns:xsd="http://www.w3.org/2001/XMLSchema" xmlns:xs="http://www.w3.org/2001/XMLSchema" xmlns:p="http://schemas.microsoft.com/office/2006/metadata/properties" xmlns:ns1="http://schemas.microsoft.com/sharepoint/v3" xmlns:ns2="f2504363-5ef8-426c-bff7-6d35b5990f98" xmlns:ns3="84c01c9a-618d-4c42-99a5-20629369116a" targetNamespace="http://schemas.microsoft.com/office/2006/metadata/properties" ma:root="true" ma:fieldsID="0cef8ec4fa77b54a1bdb8bf99c99c238" ns1:_="" ns2:_="" ns3:_="">
    <xsd:import namespace="http://schemas.microsoft.com/sharepoint/v3"/>
    <xsd:import namespace="f2504363-5ef8-426c-bff7-6d35b5990f98"/>
    <xsd:import namespace="84c01c9a-618d-4c42-99a5-2062936911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04363-5ef8-426c-bff7-6d35b5990f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01c9a-618d-4c42-99a5-20629369116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84c01c9a-618d-4c42-99a5-20629369116a">
      <UserInfo>
        <DisplayName>Godfrey, Nancy</DisplayName>
        <AccountId>14</AccountId>
        <AccountType/>
      </UserInfo>
      <UserInfo>
        <DisplayName>Lewis, Regina</DisplayName>
        <AccountId>13</AccountId>
        <AccountType/>
      </UserInfo>
      <UserInfo>
        <DisplayName>Bossio-Smith, Jodi</DisplayName>
        <AccountId>59</AccountId>
        <AccountType/>
      </UserInfo>
      <UserInfo>
        <DisplayName>Motay, Varun</DisplayName>
        <AccountId>18</AccountId>
        <AccountType/>
      </UserInfo>
      <UserInfo>
        <DisplayName>Brackett, Cheryl</DisplayName>
        <AccountId>15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F649E73-DAF8-490C-AEB2-95C59E3921FB}"/>
</file>

<file path=customXml/itemProps2.xml><?xml version="1.0" encoding="utf-8"?>
<ds:datastoreItem xmlns:ds="http://schemas.openxmlformats.org/officeDocument/2006/customXml" ds:itemID="{37A339E1-6A3C-4F88-ADF6-C7DC7D84C59E}"/>
</file>

<file path=customXml/itemProps3.xml><?xml version="1.0" encoding="utf-8"?>
<ds:datastoreItem xmlns:ds="http://schemas.openxmlformats.org/officeDocument/2006/customXml" ds:itemID="{DAB3379E-9650-42BC-8F97-96EF6E9F2AA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Kirk, Janette</dc:creator>
  <keywords/>
  <dc:description/>
  <lastModifiedBy>Kirk, Janette</lastModifiedBy>
  <dcterms:created xsi:type="dcterms:W3CDTF">2021-12-09T12:04:45.0000000Z</dcterms:created>
  <dcterms:modified xsi:type="dcterms:W3CDTF">2021-12-20T13:26:33.5314968Z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0x01010064B6D10452B3C140AD78CB361C8521BB</vt:lpwstr>
  </property>
</Properties>
</file>