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DD849" w14:textId="476BCBCD" w:rsidR="00AF3559" w:rsidRPr="002123F6" w:rsidRDefault="00537174" w:rsidP="0028607E">
      <w:pPr>
        <w:jc w:val="center"/>
        <w:rPr>
          <w:rFonts w:ascii="Times New Roman" w:hAnsi="Times New Roman" w:cs="Times New Roman"/>
          <w:b/>
          <w:color w:val="162C40"/>
          <w:sz w:val="32"/>
          <w:szCs w:val="32"/>
        </w:rPr>
      </w:pPr>
      <w:r>
        <w:rPr>
          <w:rFonts w:ascii="Times New Roman" w:hAnsi="Times New Roman" w:cs="Times New Roman"/>
          <w:b/>
          <w:color w:val="162C40"/>
          <w:sz w:val="32"/>
          <w:szCs w:val="32"/>
        </w:rPr>
        <w:t>Warehouse Inspection of Safe and Sanitary Conditions Procedure</w:t>
      </w:r>
    </w:p>
    <w:p w14:paraId="22432456" w14:textId="42C6593C" w:rsidR="0028607E" w:rsidRPr="00B000D6" w:rsidRDefault="00AE37D4" w:rsidP="002860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62C40"/>
          <w:sz w:val="24"/>
          <w:szCs w:val="24"/>
        </w:rPr>
        <w:t>Implementation</w:t>
      </w:r>
      <w:r w:rsidR="0028607E" w:rsidRPr="002123F6">
        <w:rPr>
          <w:rFonts w:ascii="Times New Roman" w:hAnsi="Times New Roman" w:cs="Times New Roman"/>
          <w:b/>
          <w:color w:val="162C40"/>
          <w:sz w:val="24"/>
          <w:szCs w:val="24"/>
        </w:rPr>
        <w:t xml:space="preserve"> Date</w:t>
      </w:r>
      <w:r w:rsidR="0028607E" w:rsidRPr="00B000D6">
        <w:rPr>
          <w:rFonts w:ascii="Times New Roman" w:hAnsi="Times New Roman" w:cs="Times New Roman"/>
          <w:sz w:val="24"/>
          <w:szCs w:val="24"/>
        </w:rPr>
        <w:t xml:space="preserve">: </w:t>
      </w:r>
      <w:r w:rsidR="00537174">
        <w:rPr>
          <w:rFonts w:ascii="Times New Roman" w:hAnsi="Times New Roman" w:cs="Times New Roman"/>
          <w:sz w:val="24"/>
          <w:szCs w:val="24"/>
        </w:rPr>
        <w:t>June 2019</w:t>
      </w:r>
    </w:p>
    <w:p w14:paraId="66E57344" w14:textId="5CF42894" w:rsidR="00A5660C" w:rsidRDefault="00A5660C" w:rsidP="0028607E">
      <w:pPr>
        <w:jc w:val="right"/>
        <w:rPr>
          <w:rFonts w:ascii="Times New Roman" w:hAnsi="Times New Roman" w:cs="Times New Roman"/>
          <w:sz w:val="24"/>
          <w:szCs w:val="24"/>
        </w:rPr>
      </w:pPr>
      <w:r w:rsidRPr="002123F6">
        <w:rPr>
          <w:rFonts w:ascii="Times New Roman" w:hAnsi="Times New Roman" w:cs="Times New Roman"/>
          <w:b/>
          <w:color w:val="162C40"/>
          <w:sz w:val="24"/>
          <w:szCs w:val="24"/>
        </w:rPr>
        <w:t>Revised Date</w:t>
      </w:r>
      <w:r w:rsidR="00537174">
        <w:rPr>
          <w:rFonts w:ascii="Times New Roman" w:hAnsi="Times New Roman" w:cs="Times New Roman"/>
          <w:sz w:val="24"/>
          <w:szCs w:val="24"/>
        </w:rPr>
        <w:t>: October 2019</w:t>
      </w:r>
    </w:p>
    <w:p w14:paraId="5FD6478C" w14:textId="269AB662" w:rsidR="00C54F76" w:rsidRPr="00B000D6" w:rsidRDefault="00C54F76" w:rsidP="00FA1B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62C40"/>
          <w:sz w:val="24"/>
          <w:szCs w:val="24"/>
        </w:rPr>
        <w:t>Next Review</w:t>
      </w:r>
      <w:r w:rsidRPr="002123F6">
        <w:rPr>
          <w:rFonts w:ascii="Times New Roman" w:hAnsi="Times New Roman" w:cs="Times New Roman"/>
          <w:b/>
          <w:color w:val="162C40"/>
          <w:sz w:val="24"/>
          <w:szCs w:val="24"/>
        </w:rPr>
        <w:t xml:space="preserve"> Date</w:t>
      </w:r>
      <w:r w:rsidRPr="00B000D6">
        <w:rPr>
          <w:rFonts w:ascii="Times New Roman" w:hAnsi="Times New Roman" w:cs="Times New Roman"/>
          <w:sz w:val="24"/>
          <w:szCs w:val="24"/>
        </w:rPr>
        <w:t xml:space="preserve">: </w:t>
      </w:r>
      <w:r w:rsidR="00AF416E" w:rsidRPr="00537174">
        <w:rPr>
          <w:rFonts w:ascii="Times New Roman" w:hAnsi="Times New Roman" w:cs="Times New Roman"/>
          <w:sz w:val="24"/>
          <w:szCs w:val="24"/>
          <w:highlight w:val="yellow"/>
        </w:rPr>
        <w:t>April 1</w:t>
      </w:r>
      <w:r w:rsidRPr="00537174">
        <w:rPr>
          <w:rFonts w:ascii="Times New Roman" w:hAnsi="Times New Roman" w:cs="Times New Roman"/>
          <w:sz w:val="24"/>
          <w:szCs w:val="24"/>
          <w:highlight w:val="yellow"/>
        </w:rPr>
        <w:t>, 20</w:t>
      </w:r>
      <w:r w:rsidR="006515B5" w:rsidRPr="00537174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AF416E" w:rsidRPr="00537174">
        <w:rPr>
          <w:rFonts w:ascii="Times New Roman" w:hAnsi="Times New Roman" w:cs="Times New Roman"/>
          <w:sz w:val="24"/>
          <w:szCs w:val="24"/>
          <w:highlight w:val="yellow"/>
        </w:rPr>
        <w:t>1</w:t>
      </w:r>
    </w:p>
    <w:p w14:paraId="055ADA50" w14:textId="1657BA02" w:rsidR="00A5660C" w:rsidRPr="00F80F9C" w:rsidRDefault="00A5660C" w:rsidP="00A5660C">
      <w:pPr>
        <w:rPr>
          <w:rFonts w:ascii="Times New Roman" w:hAnsi="Times New Roman" w:cs="Times New Roman"/>
          <w:sz w:val="24"/>
          <w:szCs w:val="24"/>
        </w:rPr>
      </w:pPr>
      <w:r w:rsidRPr="00F80F9C">
        <w:rPr>
          <w:rFonts w:ascii="Times New Roman" w:hAnsi="Times New Roman" w:cs="Times New Roman"/>
          <w:b/>
          <w:color w:val="162C40"/>
          <w:sz w:val="24"/>
          <w:szCs w:val="24"/>
        </w:rPr>
        <w:t>Purpose</w:t>
      </w:r>
      <w:r w:rsidRPr="00F80F9C">
        <w:rPr>
          <w:rFonts w:ascii="Times New Roman" w:hAnsi="Times New Roman" w:cs="Times New Roman"/>
          <w:sz w:val="24"/>
          <w:szCs w:val="24"/>
        </w:rPr>
        <w:t>:</w:t>
      </w:r>
      <w:r w:rsidR="00537174" w:rsidRPr="00537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174" w:rsidRPr="00537174">
        <w:rPr>
          <w:rFonts w:ascii="Times New Roman" w:hAnsi="Times New Roman" w:cs="Times New Roman"/>
          <w:sz w:val="24"/>
          <w:szCs w:val="24"/>
        </w:rPr>
        <w:t>To ensure USDA products are stored in safe and sanitary conditions.</w:t>
      </w:r>
    </w:p>
    <w:p w14:paraId="7C8E7B9B" w14:textId="77777777" w:rsidR="00B000D6" w:rsidRPr="00B000D6" w:rsidRDefault="00B000D6" w:rsidP="00F80F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07BC8" w14:textId="3FF916DD" w:rsidR="00A5660C" w:rsidRPr="00B000D6" w:rsidRDefault="00EE5258" w:rsidP="00A56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62C40"/>
          <w:sz w:val="24"/>
          <w:szCs w:val="24"/>
        </w:rPr>
        <w:t>Applicable Audience</w:t>
      </w:r>
      <w:r w:rsidR="00A5660C" w:rsidRPr="00B000D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40"/>
      </w:tblGrid>
      <w:tr w:rsidR="0082548E" w:rsidRPr="00B000D6" w14:paraId="472F1A5E" w14:textId="77777777" w:rsidTr="0082548E">
        <w:tc>
          <w:tcPr>
            <w:tcW w:w="2339" w:type="dxa"/>
            <w:shd w:val="clear" w:color="auto" w:fill="6D8BA6"/>
          </w:tcPr>
          <w:p w14:paraId="0CC89786" w14:textId="505D7964" w:rsidR="0082548E" w:rsidRPr="0082548E" w:rsidRDefault="0082548E" w:rsidP="0082548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 w:rsidRPr="0082548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2339" w:type="dxa"/>
            <w:shd w:val="clear" w:color="auto" w:fill="6D8BA6"/>
          </w:tcPr>
          <w:p w14:paraId="0669A2C9" w14:textId="778AAF5A" w:rsidR="0082548E" w:rsidRPr="0082548E" w:rsidRDefault="0082548E" w:rsidP="0082548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 w:rsidRPr="0082548E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2339" w:type="dxa"/>
            <w:shd w:val="clear" w:color="auto" w:fill="6D8BA6"/>
          </w:tcPr>
          <w:p w14:paraId="1D96A7DA" w14:textId="315E26F6" w:rsidR="0082548E" w:rsidRPr="0082548E" w:rsidRDefault="0082548E" w:rsidP="0082548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 w:rsidRPr="0082548E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2340" w:type="dxa"/>
            <w:shd w:val="clear" w:color="auto" w:fill="6D8BA6"/>
          </w:tcPr>
          <w:p w14:paraId="37B21DD4" w14:textId="27F60C63" w:rsidR="0082548E" w:rsidRPr="0082548E" w:rsidRDefault="0082548E" w:rsidP="0082548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 w:rsidRPr="0082548E"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Position</w:t>
            </w:r>
          </w:p>
        </w:tc>
      </w:tr>
      <w:tr w:rsidR="0082548E" w:rsidRPr="005211E9" w14:paraId="1D820D7C" w14:textId="77777777" w:rsidTr="0082548E">
        <w:tc>
          <w:tcPr>
            <w:tcW w:w="2339" w:type="dxa"/>
          </w:tcPr>
          <w:p w14:paraId="75136582" w14:textId="7BBB3A42" w:rsidR="0082548E" w:rsidRPr="005211E9" w:rsidRDefault="0082548E" w:rsidP="0082548E">
            <w:pPr>
              <w:rPr>
                <w:rFonts w:ascii="Times New Roman" w:hAnsi="Times New Roman" w:cs="Times New Roman"/>
              </w:rPr>
            </w:pPr>
            <w:r w:rsidRPr="005211E9">
              <w:rPr>
                <w:rFonts w:ascii="Times New Roman" w:hAnsi="Times New Roman" w:cs="Times New Roman"/>
              </w:rPr>
              <w:t>School Finance &amp; Operations</w:t>
            </w:r>
          </w:p>
        </w:tc>
        <w:tc>
          <w:tcPr>
            <w:tcW w:w="2339" w:type="dxa"/>
          </w:tcPr>
          <w:p w14:paraId="042A1282" w14:textId="30B3B1D6" w:rsidR="0082548E" w:rsidRPr="005211E9" w:rsidRDefault="00537174" w:rsidP="00825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Nutrition</w:t>
            </w:r>
          </w:p>
        </w:tc>
        <w:tc>
          <w:tcPr>
            <w:tcW w:w="2339" w:type="dxa"/>
          </w:tcPr>
          <w:p w14:paraId="5D14B674" w14:textId="119D9BDF" w:rsidR="0082548E" w:rsidRPr="005211E9" w:rsidRDefault="00537174" w:rsidP="00825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USDA Foods</w:t>
            </w:r>
          </w:p>
        </w:tc>
        <w:tc>
          <w:tcPr>
            <w:tcW w:w="2340" w:type="dxa"/>
          </w:tcPr>
          <w:p w14:paraId="7EA866F0" w14:textId="667177E7" w:rsidR="0082548E" w:rsidRPr="005211E9" w:rsidRDefault="0082548E" w:rsidP="0082548E">
            <w:pPr>
              <w:rPr>
                <w:rFonts w:ascii="Times New Roman" w:hAnsi="Times New Roman" w:cs="Times New Roman"/>
              </w:rPr>
            </w:pPr>
          </w:p>
        </w:tc>
      </w:tr>
      <w:tr w:rsidR="005211E9" w:rsidRPr="005211E9" w14:paraId="4A7053CB" w14:textId="77777777" w:rsidTr="0082548E">
        <w:tc>
          <w:tcPr>
            <w:tcW w:w="2339" w:type="dxa"/>
          </w:tcPr>
          <w:p w14:paraId="214C111C" w14:textId="383F0565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7E392873" w14:textId="52F5BC20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71D1B657" w14:textId="79A891FE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154D1D78" w14:textId="4C126B3B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</w:tr>
      <w:tr w:rsidR="005211E9" w:rsidRPr="005211E9" w14:paraId="0D06B460" w14:textId="77777777" w:rsidTr="0082548E">
        <w:tc>
          <w:tcPr>
            <w:tcW w:w="2339" w:type="dxa"/>
          </w:tcPr>
          <w:p w14:paraId="458AB55A" w14:textId="545E1A01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755C09E5" w14:textId="226D40DD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66F48BFA" w14:textId="0778053A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4EAAE457" w14:textId="64BED180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</w:tr>
      <w:tr w:rsidR="005211E9" w:rsidRPr="005211E9" w14:paraId="6469AA40" w14:textId="77777777" w:rsidTr="0082548E">
        <w:tc>
          <w:tcPr>
            <w:tcW w:w="2339" w:type="dxa"/>
          </w:tcPr>
          <w:p w14:paraId="55428763" w14:textId="1542CEA4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7450C9DD" w14:textId="2C6762B7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5A5D0883" w14:textId="788BF5F3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3E1C72B7" w14:textId="39186949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</w:tr>
    </w:tbl>
    <w:p w14:paraId="0AEA74D7" w14:textId="77777777" w:rsidR="00812395" w:rsidRPr="005211E9" w:rsidRDefault="00812395" w:rsidP="00812395">
      <w:pPr>
        <w:spacing w:after="0"/>
        <w:ind w:firstLine="720"/>
        <w:rPr>
          <w:rFonts w:ascii="Times New Roman" w:hAnsi="Times New Roman" w:cs="Times New Roman"/>
        </w:rPr>
      </w:pPr>
    </w:p>
    <w:p w14:paraId="546F59B6" w14:textId="4C9FF3D2" w:rsidR="004D2B83" w:rsidRPr="00B000D6" w:rsidRDefault="004D2B83" w:rsidP="00A5660C">
      <w:pPr>
        <w:rPr>
          <w:rFonts w:ascii="Times New Roman" w:hAnsi="Times New Roman" w:cs="Times New Roman"/>
          <w:sz w:val="24"/>
          <w:szCs w:val="24"/>
        </w:rPr>
      </w:pPr>
      <w:r w:rsidRPr="002123F6">
        <w:rPr>
          <w:rFonts w:ascii="Times New Roman" w:hAnsi="Times New Roman" w:cs="Times New Roman"/>
          <w:b/>
          <w:color w:val="162C40"/>
          <w:sz w:val="24"/>
          <w:szCs w:val="24"/>
        </w:rPr>
        <w:t>Definitions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</w:p>
    <w:p w14:paraId="6641FA97" w14:textId="77777777" w:rsidR="00812395" w:rsidRPr="00F80F9C" w:rsidRDefault="00812395" w:rsidP="0081239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C375431" w14:textId="77777777" w:rsidR="00812395" w:rsidRPr="00F80F9C" w:rsidRDefault="00812395" w:rsidP="0081239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83A0A4D" w14:textId="77777777" w:rsidR="007D7965" w:rsidRPr="00B000D6" w:rsidRDefault="007D7965" w:rsidP="007D7965">
      <w:pPr>
        <w:rPr>
          <w:rFonts w:ascii="Times New Roman" w:hAnsi="Times New Roman" w:cs="Times New Roman"/>
          <w:sz w:val="24"/>
          <w:szCs w:val="24"/>
        </w:rPr>
      </w:pPr>
      <w:r w:rsidRPr="002123F6">
        <w:rPr>
          <w:rFonts w:ascii="Times New Roman" w:hAnsi="Times New Roman" w:cs="Times New Roman"/>
          <w:b/>
          <w:color w:val="162C40"/>
          <w:sz w:val="24"/>
          <w:szCs w:val="24"/>
        </w:rPr>
        <w:t>Statute</w:t>
      </w:r>
      <w:r>
        <w:rPr>
          <w:rFonts w:ascii="Times New Roman" w:hAnsi="Times New Roman" w:cs="Times New Roman"/>
          <w:b/>
          <w:color w:val="162C40"/>
          <w:sz w:val="24"/>
          <w:szCs w:val="24"/>
        </w:rPr>
        <w:t xml:space="preserve">s, Rules or </w:t>
      </w:r>
      <w:r w:rsidRPr="002123F6">
        <w:rPr>
          <w:rFonts w:ascii="Times New Roman" w:hAnsi="Times New Roman" w:cs="Times New Roman"/>
          <w:b/>
          <w:color w:val="162C40"/>
          <w:sz w:val="24"/>
          <w:szCs w:val="24"/>
        </w:rPr>
        <w:t>Reference</w:t>
      </w:r>
      <w:r>
        <w:rPr>
          <w:rFonts w:ascii="Times New Roman" w:hAnsi="Times New Roman" w:cs="Times New Roman"/>
          <w:b/>
          <w:color w:val="162C40"/>
          <w:sz w:val="24"/>
          <w:szCs w:val="24"/>
        </w:rPr>
        <w:t>s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</w:p>
    <w:p w14:paraId="4ACF9EB8" w14:textId="7443D9F6" w:rsidR="007D7965" w:rsidRDefault="007D7965" w:rsidP="007D796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A0D97F8" w14:textId="77777777" w:rsidR="00FA1B1A" w:rsidRPr="00F80F9C" w:rsidRDefault="00FA1B1A" w:rsidP="007D796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6005D84" w14:textId="58FF89C9" w:rsidR="004D2B83" w:rsidRPr="00B000D6" w:rsidRDefault="00417C86" w:rsidP="00A56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62C40"/>
          <w:sz w:val="24"/>
          <w:szCs w:val="24"/>
        </w:rPr>
        <w:t xml:space="preserve">Tasks, </w:t>
      </w:r>
      <w:r w:rsidR="00A61D40" w:rsidRPr="002123F6">
        <w:rPr>
          <w:rFonts w:ascii="Times New Roman" w:hAnsi="Times New Roman" w:cs="Times New Roman"/>
          <w:b/>
          <w:color w:val="162C40"/>
          <w:sz w:val="24"/>
          <w:szCs w:val="24"/>
        </w:rPr>
        <w:t>Responsibilities</w:t>
      </w:r>
      <w:r>
        <w:rPr>
          <w:rFonts w:ascii="Times New Roman" w:hAnsi="Times New Roman" w:cs="Times New Roman"/>
          <w:b/>
          <w:color w:val="162C40"/>
          <w:sz w:val="24"/>
          <w:szCs w:val="24"/>
        </w:rPr>
        <w:t xml:space="preserve"> and Accoun</w:t>
      </w:r>
      <w:r w:rsidR="00EE5165">
        <w:rPr>
          <w:rFonts w:ascii="Times New Roman" w:hAnsi="Times New Roman" w:cs="Times New Roman"/>
          <w:b/>
          <w:color w:val="162C40"/>
          <w:sz w:val="24"/>
          <w:szCs w:val="24"/>
        </w:rPr>
        <w:t>tabilities</w:t>
      </w:r>
      <w:r w:rsidR="00A61D40" w:rsidRPr="00B000D6">
        <w:rPr>
          <w:rFonts w:ascii="Times New Roman" w:hAnsi="Times New Roman" w:cs="Times New Roman"/>
          <w:sz w:val="24"/>
          <w:szCs w:val="24"/>
        </w:rPr>
        <w:t>:</w:t>
      </w:r>
    </w:p>
    <w:p w14:paraId="6FAA5721" w14:textId="77777777" w:rsidR="00812395" w:rsidRPr="00F80F9C" w:rsidRDefault="00812395" w:rsidP="0081239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4DD7A75" w14:textId="77777777" w:rsidR="00812395" w:rsidRPr="00F80F9C" w:rsidRDefault="00812395" w:rsidP="0081239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5CBA612" w14:textId="43CE9961" w:rsidR="00D334C3" w:rsidRDefault="00A61D40" w:rsidP="00A5660C">
      <w:pPr>
        <w:rPr>
          <w:rFonts w:ascii="Times New Roman" w:hAnsi="Times New Roman" w:cs="Times New Roman"/>
          <w:sz w:val="24"/>
          <w:szCs w:val="24"/>
        </w:rPr>
      </w:pPr>
      <w:r w:rsidRPr="002123F6">
        <w:rPr>
          <w:rFonts w:ascii="Times New Roman" w:hAnsi="Times New Roman" w:cs="Times New Roman"/>
          <w:b/>
          <w:color w:val="162C40"/>
          <w:sz w:val="24"/>
          <w:szCs w:val="24"/>
        </w:rPr>
        <w:t>Procedure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</w:p>
    <w:p w14:paraId="7D62E462" w14:textId="77777777" w:rsidR="00537174" w:rsidRPr="00537174" w:rsidRDefault="00537174" w:rsidP="0053717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7174">
        <w:rPr>
          <w:rFonts w:ascii="Times New Roman" w:hAnsi="Times New Roman" w:cs="Times New Roman"/>
          <w:sz w:val="24"/>
          <w:szCs w:val="24"/>
        </w:rPr>
        <w:t>The warehouse will be visited 3 times during the school year.</w:t>
      </w:r>
    </w:p>
    <w:p w14:paraId="55E090FE" w14:textId="77777777" w:rsidR="00537174" w:rsidRPr="00537174" w:rsidRDefault="00537174" w:rsidP="0053717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7174">
        <w:rPr>
          <w:rFonts w:ascii="Times New Roman" w:hAnsi="Times New Roman" w:cs="Times New Roman"/>
          <w:sz w:val="24"/>
          <w:szCs w:val="24"/>
        </w:rPr>
        <w:t>During the visit the USDA food coordinator will walk though all storage areas where USDA food is stored or have the potential to be stored.</w:t>
      </w:r>
    </w:p>
    <w:p w14:paraId="232730D3" w14:textId="77777777" w:rsidR="00537174" w:rsidRPr="00537174" w:rsidRDefault="00537174" w:rsidP="0053717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7174">
        <w:rPr>
          <w:rFonts w:ascii="Times New Roman" w:hAnsi="Times New Roman" w:cs="Times New Roman"/>
          <w:sz w:val="24"/>
          <w:szCs w:val="24"/>
        </w:rPr>
        <w:t>The USDA Food Coordinator will complete “USDA Warehouse Review Checklist”</w:t>
      </w:r>
    </w:p>
    <w:p w14:paraId="3188CC3F" w14:textId="77777777" w:rsidR="00537174" w:rsidRPr="00537174" w:rsidRDefault="00537174" w:rsidP="0053717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7174">
        <w:rPr>
          <w:rFonts w:ascii="Times New Roman" w:hAnsi="Times New Roman" w:cs="Times New Roman"/>
          <w:sz w:val="24"/>
          <w:szCs w:val="24"/>
        </w:rPr>
        <w:t>The checklist as required by 7 CFR 250.12(a) will include review the Federal, State and local inspections relative to food safety and health and recall procedures. Violations recorded in Federal/state/local inspections or noted during visit will be documented on this form for follow-up.</w:t>
      </w:r>
    </w:p>
    <w:p w14:paraId="68104C33" w14:textId="77777777" w:rsidR="00537174" w:rsidRPr="00537174" w:rsidRDefault="00537174" w:rsidP="0053717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7174">
        <w:rPr>
          <w:rFonts w:ascii="Times New Roman" w:hAnsi="Times New Roman" w:cs="Times New Roman"/>
          <w:sz w:val="24"/>
          <w:szCs w:val="24"/>
        </w:rPr>
        <w:t>Warehouse will submit an improvement plan to correct any violations. (needs to be added to future contract)</w:t>
      </w:r>
    </w:p>
    <w:p w14:paraId="54482D06" w14:textId="77777777" w:rsidR="00537174" w:rsidRPr="00537174" w:rsidRDefault="00537174" w:rsidP="0053717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7174">
        <w:rPr>
          <w:rFonts w:ascii="Times New Roman" w:hAnsi="Times New Roman" w:cs="Times New Roman"/>
          <w:sz w:val="24"/>
          <w:szCs w:val="24"/>
        </w:rPr>
        <w:t>Follow-up will occur with 30 days to ensure correction is made.</w:t>
      </w:r>
    </w:p>
    <w:p w14:paraId="6FF4199E" w14:textId="77777777" w:rsidR="00537174" w:rsidRPr="00537174" w:rsidRDefault="00537174" w:rsidP="0053717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7174">
        <w:rPr>
          <w:rFonts w:ascii="Times New Roman" w:hAnsi="Times New Roman" w:cs="Times New Roman"/>
          <w:sz w:val="24"/>
          <w:szCs w:val="24"/>
        </w:rPr>
        <w:t>The “USDA Warehouse Review Checklist” will be retained with comments for length of warehouse contract.</w:t>
      </w:r>
    </w:p>
    <w:p w14:paraId="0287A575" w14:textId="77777777" w:rsidR="00537174" w:rsidRPr="00537174" w:rsidRDefault="00537174" w:rsidP="0053717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8E33214" w14:textId="77777777" w:rsidR="00537174" w:rsidRPr="00537174" w:rsidRDefault="00537174" w:rsidP="0053717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7174">
        <w:rPr>
          <w:rFonts w:ascii="Times New Roman" w:hAnsi="Times New Roman" w:cs="Times New Roman"/>
          <w:sz w:val="24"/>
          <w:szCs w:val="24"/>
        </w:rPr>
        <w:lastRenderedPageBreak/>
        <w:t>If an additional storage overflow is used and it will also have a walk about and a separate “USDA</w:t>
      </w:r>
      <w:r w:rsidRPr="00537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174">
        <w:rPr>
          <w:rFonts w:ascii="Times New Roman" w:hAnsi="Times New Roman" w:cs="Times New Roman"/>
          <w:sz w:val="24"/>
          <w:szCs w:val="24"/>
        </w:rPr>
        <w:t xml:space="preserve">Warehouse Review Checklist” will be completed.  </w:t>
      </w:r>
    </w:p>
    <w:p w14:paraId="5BCC6C36" w14:textId="77777777" w:rsidR="00812395" w:rsidRPr="00F80F9C" w:rsidRDefault="00812395" w:rsidP="0081239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C604B21" w14:textId="77777777" w:rsidR="00812395" w:rsidRPr="00F80F9C" w:rsidRDefault="00812395" w:rsidP="0081239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909C4C2" w14:textId="12E4A0F1" w:rsidR="006515B5" w:rsidRPr="006515B5" w:rsidRDefault="006515B5" w:rsidP="00A56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62C40"/>
          <w:sz w:val="24"/>
          <w:szCs w:val="24"/>
        </w:rPr>
        <w:t>Roles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2790"/>
        <w:gridCol w:w="3060"/>
        <w:gridCol w:w="1170"/>
      </w:tblGrid>
      <w:tr w:rsidR="005802DA" w:rsidRPr="00B000D6" w14:paraId="42702E7E" w14:textId="77777777" w:rsidTr="005802DA">
        <w:tc>
          <w:tcPr>
            <w:tcW w:w="2335" w:type="dxa"/>
            <w:shd w:val="clear" w:color="auto" w:fill="6D8BA6"/>
          </w:tcPr>
          <w:p w14:paraId="19EA1443" w14:textId="5604EC03" w:rsidR="00DC2657" w:rsidRPr="00B000D6" w:rsidRDefault="00DC2657" w:rsidP="001C2FC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Key Contact</w:t>
            </w:r>
          </w:p>
        </w:tc>
        <w:tc>
          <w:tcPr>
            <w:tcW w:w="2790" w:type="dxa"/>
            <w:shd w:val="clear" w:color="auto" w:fill="6D8BA6"/>
          </w:tcPr>
          <w:p w14:paraId="44180E7B" w14:textId="37E71635" w:rsidR="00DC2657" w:rsidRPr="00B000D6" w:rsidRDefault="00DC2657" w:rsidP="001C2FC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Position</w:t>
            </w:r>
          </w:p>
        </w:tc>
        <w:tc>
          <w:tcPr>
            <w:tcW w:w="3060" w:type="dxa"/>
            <w:shd w:val="clear" w:color="auto" w:fill="6D8BA6"/>
          </w:tcPr>
          <w:p w14:paraId="0D61FACF" w14:textId="7B5BA2A0" w:rsidR="00DC2657" w:rsidRDefault="005802DA" w:rsidP="001C2FC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Email</w:t>
            </w:r>
          </w:p>
        </w:tc>
        <w:tc>
          <w:tcPr>
            <w:tcW w:w="1170" w:type="dxa"/>
            <w:shd w:val="clear" w:color="auto" w:fill="6D8BA6"/>
          </w:tcPr>
          <w:p w14:paraId="69F04ABD" w14:textId="4C9F1128" w:rsidR="00DC2657" w:rsidRPr="00B000D6" w:rsidRDefault="00DC2657" w:rsidP="001C2FC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Phone Number</w:t>
            </w:r>
          </w:p>
        </w:tc>
      </w:tr>
      <w:tr w:rsidR="005802DA" w:rsidRPr="00B000D6" w14:paraId="11ECDFD6" w14:textId="77777777" w:rsidTr="005802DA">
        <w:tc>
          <w:tcPr>
            <w:tcW w:w="2335" w:type="dxa"/>
          </w:tcPr>
          <w:p w14:paraId="64B47EF3" w14:textId="16EC0982" w:rsidR="00DC2657" w:rsidRPr="00B000D6" w:rsidRDefault="00537174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Walter Beesley</w:t>
            </w:r>
          </w:p>
        </w:tc>
        <w:tc>
          <w:tcPr>
            <w:tcW w:w="2790" w:type="dxa"/>
          </w:tcPr>
          <w:p w14:paraId="7B770EAF" w14:textId="00A97ACC" w:rsidR="00DC2657" w:rsidRPr="00B000D6" w:rsidRDefault="00537174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Nutrition Director</w:t>
            </w:r>
          </w:p>
        </w:tc>
        <w:tc>
          <w:tcPr>
            <w:tcW w:w="3060" w:type="dxa"/>
          </w:tcPr>
          <w:p w14:paraId="1A4D623C" w14:textId="1C574121" w:rsidR="00DC2657" w:rsidRDefault="00537174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B46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Walter.beesley@maine.gov</w:t>
              </w:r>
            </w:hyperlink>
          </w:p>
        </w:tc>
        <w:tc>
          <w:tcPr>
            <w:tcW w:w="1170" w:type="dxa"/>
          </w:tcPr>
          <w:p w14:paraId="217B4AAF" w14:textId="66CE7C52" w:rsidR="00DC2657" w:rsidRPr="00B000D6" w:rsidRDefault="00537174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624-6875</w:t>
            </w:r>
          </w:p>
        </w:tc>
      </w:tr>
      <w:tr w:rsidR="005802DA" w:rsidRPr="00B000D6" w14:paraId="76D405F7" w14:textId="77777777" w:rsidTr="005802DA">
        <w:tc>
          <w:tcPr>
            <w:tcW w:w="2335" w:type="dxa"/>
          </w:tcPr>
          <w:p w14:paraId="4753DA6D" w14:textId="77777777" w:rsidR="00DC2657" w:rsidRPr="00B000D6" w:rsidRDefault="00DC2657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6EF5E96" w14:textId="77777777" w:rsidR="00DC2657" w:rsidRPr="00B000D6" w:rsidRDefault="00DC2657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3F701F5" w14:textId="77777777" w:rsidR="00DC2657" w:rsidRPr="00B000D6" w:rsidRDefault="00DC2657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80C9C46" w14:textId="3604DF4B" w:rsidR="00DC2657" w:rsidRPr="00B000D6" w:rsidRDefault="00DC2657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ACB846" w14:textId="77777777" w:rsidR="006515B5" w:rsidRDefault="006515B5" w:rsidP="00A5660C">
      <w:pPr>
        <w:rPr>
          <w:rFonts w:ascii="Times New Roman" w:hAnsi="Times New Roman" w:cs="Times New Roman"/>
          <w:b/>
          <w:color w:val="162C40"/>
          <w:sz w:val="24"/>
          <w:szCs w:val="24"/>
        </w:rPr>
      </w:pPr>
    </w:p>
    <w:p w14:paraId="769FFC3F" w14:textId="76CE0BEF" w:rsidR="00B000D6" w:rsidRPr="00B000D6" w:rsidRDefault="00A61D40" w:rsidP="00A5660C">
      <w:pPr>
        <w:rPr>
          <w:rFonts w:ascii="Times New Roman" w:hAnsi="Times New Roman" w:cs="Times New Roman"/>
          <w:sz w:val="24"/>
          <w:szCs w:val="24"/>
        </w:rPr>
      </w:pPr>
      <w:r w:rsidRPr="002123F6">
        <w:rPr>
          <w:rFonts w:ascii="Times New Roman" w:hAnsi="Times New Roman" w:cs="Times New Roman"/>
          <w:b/>
          <w:color w:val="162C40"/>
          <w:sz w:val="24"/>
          <w:szCs w:val="24"/>
        </w:rPr>
        <w:t>Document History &amp; Distribution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</w:p>
    <w:p w14:paraId="48ECAC60" w14:textId="316308F1" w:rsidR="004C0AC1" w:rsidRPr="00B000D6" w:rsidRDefault="004C0AC1" w:rsidP="005D7B6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00D6">
        <w:rPr>
          <w:rFonts w:ascii="Times New Roman" w:hAnsi="Times New Roman" w:cs="Times New Roman"/>
          <w:sz w:val="24"/>
          <w:szCs w:val="24"/>
        </w:rPr>
        <w:t xml:space="preserve">This document will be distributed to </w:t>
      </w:r>
      <w:r w:rsidR="00B75425" w:rsidRPr="00B000D6">
        <w:rPr>
          <w:rFonts w:ascii="Times New Roman" w:hAnsi="Times New Roman" w:cs="Times New Roman"/>
          <w:sz w:val="24"/>
          <w:szCs w:val="24"/>
        </w:rPr>
        <w:t xml:space="preserve">Maine DOE staff and posted on the Maine </w:t>
      </w:r>
      <w:r w:rsidR="00AE1A53">
        <w:rPr>
          <w:rFonts w:ascii="Times New Roman" w:hAnsi="Times New Roman" w:cs="Times New Roman"/>
          <w:sz w:val="24"/>
          <w:szCs w:val="24"/>
        </w:rPr>
        <w:t>Department of Education Intranet</w:t>
      </w:r>
      <w:r w:rsidR="00FF7ED9" w:rsidRPr="00B000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06C70" w:rsidRPr="00B000D6" w14:paraId="1346B547" w14:textId="77777777" w:rsidTr="00506C70">
        <w:tc>
          <w:tcPr>
            <w:tcW w:w="3116" w:type="dxa"/>
            <w:shd w:val="clear" w:color="auto" w:fill="6D8BA6"/>
          </w:tcPr>
          <w:p w14:paraId="0D3742E8" w14:textId="46B25C19" w:rsidR="00506C70" w:rsidRPr="00B000D6" w:rsidRDefault="00E45F2F" w:rsidP="00A5660C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 w:rsidRPr="00B000D6"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Version</w:t>
            </w:r>
          </w:p>
        </w:tc>
        <w:tc>
          <w:tcPr>
            <w:tcW w:w="3117" w:type="dxa"/>
            <w:shd w:val="clear" w:color="auto" w:fill="6D8BA6"/>
          </w:tcPr>
          <w:p w14:paraId="1C0E7522" w14:textId="566E4FF3" w:rsidR="00506C70" w:rsidRPr="00B000D6" w:rsidRDefault="00E45F2F" w:rsidP="00A5660C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 w:rsidRPr="00B000D6"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Revision Log</w:t>
            </w:r>
          </w:p>
        </w:tc>
        <w:tc>
          <w:tcPr>
            <w:tcW w:w="3117" w:type="dxa"/>
            <w:shd w:val="clear" w:color="auto" w:fill="6D8BA6"/>
          </w:tcPr>
          <w:p w14:paraId="71B04B53" w14:textId="4D16287F" w:rsidR="00506C70" w:rsidRPr="00B000D6" w:rsidRDefault="00E45F2F" w:rsidP="00A5660C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 w:rsidRPr="00B000D6"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Date</w:t>
            </w:r>
          </w:p>
        </w:tc>
      </w:tr>
      <w:tr w:rsidR="00506C70" w:rsidRPr="00B000D6" w14:paraId="00B22B8D" w14:textId="77777777" w:rsidTr="00506C70">
        <w:tc>
          <w:tcPr>
            <w:tcW w:w="3116" w:type="dxa"/>
          </w:tcPr>
          <w:p w14:paraId="1AA51DAB" w14:textId="5B9FEA50" w:rsidR="00506C70" w:rsidRPr="00B000D6" w:rsidRDefault="00E45F2F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D6">
              <w:rPr>
                <w:rFonts w:ascii="Times New Roman" w:hAnsi="Times New Roman" w:cs="Times New Roman"/>
                <w:sz w:val="24"/>
                <w:szCs w:val="24"/>
              </w:rPr>
              <w:t>Version 1.0</w:t>
            </w:r>
          </w:p>
        </w:tc>
        <w:tc>
          <w:tcPr>
            <w:tcW w:w="3117" w:type="dxa"/>
          </w:tcPr>
          <w:p w14:paraId="4B6FD76D" w14:textId="6699B9BE" w:rsidR="00506C70" w:rsidRPr="00B000D6" w:rsidRDefault="00E45F2F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D6">
              <w:rPr>
                <w:rFonts w:ascii="Times New Roman" w:hAnsi="Times New Roman" w:cs="Times New Roman"/>
                <w:sz w:val="24"/>
                <w:szCs w:val="24"/>
              </w:rPr>
              <w:t>Initial Publication</w:t>
            </w:r>
          </w:p>
        </w:tc>
        <w:tc>
          <w:tcPr>
            <w:tcW w:w="3117" w:type="dxa"/>
          </w:tcPr>
          <w:p w14:paraId="1CA8542E" w14:textId="5BA94C92" w:rsidR="00506C70" w:rsidRPr="00B000D6" w:rsidRDefault="00537174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2019</w:t>
            </w:r>
          </w:p>
        </w:tc>
      </w:tr>
      <w:tr w:rsidR="00506C70" w:rsidRPr="00B000D6" w14:paraId="4998E4BE" w14:textId="77777777" w:rsidTr="00506C70">
        <w:tc>
          <w:tcPr>
            <w:tcW w:w="3116" w:type="dxa"/>
          </w:tcPr>
          <w:p w14:paraId="4E3D7499" w14:textId="61177C6D" w:rsidR="00506C70" w:rsidRPr="00B000D6" w:rsidRDefault="00506C70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6AEEA26" w14:textId="71D94E72" w:rsidR="00506C70" w:rsidRPr="00B000D6" w:rsidRDefault="00537174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Revised</w:t>
            </w:r>
          </w:p>
        </w:tc>
        <w:tc>
          <w:tcPr>
            <w:tcW w:w="3117" w:type="dxa"/>
          </w:tcPr>
          <w:p w14:paraId="1F598D92" w14:textId="58AFFE19" w:rsidR="00506C70" w:rsidRPr="00B000D6" w:rsidRDefault="00537174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2019</w:t>
            </w:r>
          </w:p>
        </w:tc>
      </w:tr>
      <w:tr w:rsidR="00537174" w:rsidRPr="00B000D6" w14:paraId="26C8466A" w14:textId="77777777" w:rsidTr="00506C70">
        <w:tc>
          <w:tcPr>
            <w:tcW w:w="3116" w:type="dxa"/>
          </w:tcPr>
          <w:p w14:paraId="6FA76EB9" w14:textId="77777777" w:rsidR="00537174" w:rsidRPr="00B000D6" w:rsidRDefault="00537174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54FABBE" w14:textId="2A0E778E" w:rsidR="00537174" w:rsidRDefault="00537174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Reformat</w:t>
            </w:r>
          </w:p>
        </w:tc>
        <w:tc>
          <w:tcPr>
            <w:tcW w:w="3117" w:type="dxa"/>
          </w:tcPr>
          <w:p w14:paraId="5C7C474D" w14:textId="297F2DDA" w:rsidR="00537174" w:rsidRDefault="00537174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2020</w:t>
            </w:r>
          </w:p>
        </w:tc>
      </w:tr>
    </w:tbl>
    <w:p w14:paraId="2B520EFA" w14:textId="77777777" w:rsidR="00FF7ED9" w:rsidRPr="00B000D6" w:rsidRDefault="00FF7ED9" w:rsidP="00A5660C">
      <w:pPr>
        <w:rPr>
          <w:rFonts w:ascii="Times New Roman" w:hAnsi="Times New Roman" w:cs="Times New Roman"/>
          <w:sz w:val="24"/>
          <w:szCs w:val="24"/>
        </w:rPr>
      </w:pPr>
    </w:p>
    <w:p w14:paraId="0C54FBF8" w14:textId="0C503C94" w:rsidR="00375974" w:rsidRPr="000A73E3" w:rsidRDefault="00375974" w:rsidP="003759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000D6">
        <w:rPr>
          <w:rFonts w:ascii="Times New Roman" w:hAnsi="Times New Roman" w:cs="Times New Roman"/>
          <w:color w:val="162C40"/>
          <w:sz w:val="24"/>
          <w:szCs w:val="24"/>
        </w:rPr>
        <w:t>Date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  <w:r w:rsidRPr="00B000D6">
        <w:rPr>
          <w:rFonts w:ascii="Times New Roman" w:hAnsi="Times New Roman" w:cs="Times New Roman"/>
          <w:sz w:val="24"/>
          <w:szCs w:val="24"/>
        </w:rPr>
        <w:tab/>
      </w:r>
      <w:r w:rsidR="00800427">
        <w:rPr>
          <w:rFonts w:ascii="Times New Roman" w:hAnsi="Times New Roman" w:cs="Times New Roman"/>
          <w:sz w:val="24"/>
          <w:szCs w:val="24"/>
        </w:rPr>
        <w:t>April 1</w:t>
      </w:r>
      <w:r w:rsidR="00800427" w:rsidRPr="00B000D6">
        <w:rPr>
          <w:rFonts w:ascii="Times New Roman" w:hAnsi="Times New Roman" w:cs="Times New Roman"/>
          <w:sz w:val="24"/>
          <w:szCs w:val="24"/>
        </w:rPr>
        <w:t>, 20</w:t>
      </w:r>
      <w:r w:rsidR="00800427">
        <w:rPr>
          <w:rFonts w:ascii="Times New Roman" w:hAnsi="Times New Roman" w:cs="Times New Roman"/>
          <w:sz w:val="24"/>
          <w:szCs w:val="24"/>
        </w:rPr>
        <w:t>20</w:t>
      </w:r>
      <w:r w:rsidRPr="00B000D6">
        <w:rPr>
          <w:rFonts w:ascii="Times New Roman" w:hAnsi="Times New Roman" w:cs="Times New Roman"/>
          <w:sz w:val="24"/>
          <w:szCs w:val="24"/>
        </w:rPr>
        <w:tab/>
      </w:r>
      <w:r w:rsidRPr="00B000D6">
        <w:rPr>
          <w:rFonts w:ascii="Times New Roman" w:hAnsi="Times New Roman" w:cs="Times New Roman"/>
          <w:sz w:val="24"/>
          <w:szCs w:val="24"/>
        </w:rPr>
        <w:tab/>
      </w:r>
      <w:r w:rsidR="00800427">
        <w:rPr>
          <w:rFonts w:ascii="Times New Roman" w:hAnsi="Times New Roman" w:cs="Times New Roman"/>
          <w:sz w:val="24"/>
          <w:szCs w:val="24"/>
        </w:rPr>
        <w:tab/>
      </w:r>
      <w:r w:rsidR="00DE40DF">
        <w:rPr>
          <w:rFonts w:ascii="Times New Roman" w:hAnsi="Times New Roman" w:cs="Times New Roman"/>
          <w:sz w:val="24"/>
          <w:szCs w:val="24"/>
        </w:rPr>
        <w:t>Manager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0D6">
        <w:rPr>
          <w:rFonts w:ascii="Times New Roman" w:hAnsi="Times New Roman" w:cs="Times New Roman"/>
          <w:color w:val="162C40"/>
          <w:sz w:val="24"/>
          <w:szCs w:val="24"/>
        </w:rPr>
        <w:t>Signature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  <w:r w:rsidR="00FA1B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53223A" w14:textId="77777777" w:rsidR="00375974" w:rsidRPr="00B000D6" w:rsidRDefault="00375974" w:rsidP="00375974">
      <w:pPr>
        <w:rPr>
          <w:rFonts w:ascii="Times New Roman" w:hAnsi="Times New Roman" w:cs="Times New Roman"/>
          <w:sz w:val="24"/>
          <w:szCs w:val="24"/>
        </w:rPr>
      </w:pPr>
    </w:p>
    <w:p w14:paraId="1754C957" w14:textId="6E225CFB" w:rsidR="00375974" w:rsidRPr="00B000D6" w:rsidRDefault="00375974" w:rsidP="00375974">
      <w:pPr>
        <w:rPr>
          <w:rFonts w:ascii="Times New Roman" w:hAnsi="Times New Roman" w:cs="Times New Roman"/>
          <w:sz w:val="24"/>
          <w:szCs w:val="24"/>
        </w:rPr>
      </w:pPr>
      <w:r w:rsidRPr="00B000D6">
        <w:rPr>
          <w:rFonts w:ascii="Times New Roman" w:hAnsi="Times New Roman" w:cs="Times New Roman"/>
          <w:color w:val="162C40"/>
          <w:sz w:val="24"/>
          <w:szCs w:val="24"/>
        </w:rPr>
        <w:t>Date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  <w:r w:rsidRPr="00B000D6">
        <w:rPr>
          <w:rFonts w:ascii="Times New Roman" w:hAnsi="Times New Roman" w:cs="Times New Roman"/>
          <w:sz w:val="24"/>
          <w:szCs w:val="24"/>
        </w:rPr>
        <w:tab/>
      </w:r>
      <w:r w:rsidR="00800427">
        <w:rPr>
          <w:rFonts w:ascii="Times New Roman" w:hAnsi="Times New Roman" w:cs="Times New Roman"/>
          <w:sz w:val="24"/>
          <w:szCs w:val="24"/>
        </w:rPr>
        <w:t>April 1</w:t>
      </w:r>
      <w:r w:rsidR="00800427" w:rsidRPr="00B000D6">
        <w:rPr>
          <w:rFonts w:ascii="Times New Roman" w:hAnsi="Times New Roman" w:cs="Times New Roman"/>
          <w:sz w:val="24"/>
          <w:szCs w:val="24"/>
        </w:rPr>
        <w:t>, 20</w:t>
      </w:r>
      <w:r w:rsidR="00800427">
        <w:rPr>
          <w:rFonts w:ascii="Times New Roman" w:hAnsi="Times New Roman" w:cs="Times New Roman"/>
          <w:sz w:val="24"/>
          <w:szCs w:val="24"/>
        </w:rPr>
        <w:t>20</w:t>
      </w:r>
      <w:r w:rsidRPr="00B000D6">
        <w:rPr>
          <w:rFonts w:ascii="Times New Roman" w:hAnsi="Times New Roman" w:cs="Times New Roman"/>
          <w:sz w:val="24"/>
          <w:szCs w:val="24"/>
        </w:rPr>
        <w:tab/>
      </w:r>
      <w:r w:rsidRPr="00B000D6">
        <w:rPr>
          <w:rFonts w:ascii="Times New Roman" w:hAnsi="Times New Roman" w:cs="Times New Roman"/>
          <w:sz w:val="24"/>
          <w:szCs w:val="24"/>
        </w:rPr>
        <w:tab/>
      </w:r>
      <w:r w:rsidR="00800427">
        <w:rPr>
          <w:rFonts w:ascii="Times New Roman" w:hAnsi="Times New Roman" w:cs="Times New Roman"/>
          <w:sz w:val="24"/>
          <w:szCs w:val="24"/>
        </w:rPr>
        <w:tab/>
      </w:r>
      <w:r w:rsidR="00AE37D4">
        <w:rPr>
          <w:rFonts w:ascii="Times New Roman" w:hAnsi="Times New Roman" w:cs="Times New Roman"/>
          <w:sz w:val="24"/>
          <w:szCs w:val="24"/>
        </w:rPr>
        <w:t>Division Director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0D6">
        <w:rPr>
          <w:rFonts w:ascii="Times New Roman" w:hAnsi="Times New Roman" w:cs="Times New Roman"/>
          <w:color w:val="162C40"/>
          <w:sz w:val="24"/>
          <w:szCs w:val="24"/>
        </w:rPr>
        <w:t>Signature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EBCE58" w14:textId="0F0ECF20" w:rsidR="005057FB" w:rsidRDefault="005057FB" w:rsidP="00375974">
      <w:pPr>
        <w:rPr>
          <w:rFonts w:ascii="Times New Roman" w:hAnsi="Times New Roman" w:cs="Times New Roman"/>
          <w:sz w:val="24"/>
          <w:szCs w:val="24"/>
        </w:rPr>
      </w:pPr>
    </w:p>
    <w:p w14:paraId="462CCAAD" w14:textId="3F6836B3" w:rsidR="00537174" w:rsidRDefault="00537174" w:rsidP="00537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C66562" w14:textId="1E75323D" w:rsidR="00537174" w:rsidRPr="00537174" w:rsidRDefault="00537174" w:rsidP="005371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174">
        <w:rPr>
          <w:rFonts w:ascii="Times New Roman" w:hAnsi="Times New Roman" w:cs="Times New Roman"/>
          <w:b/>
          <w:sz w:val="24"/>
          <w:szCs w:val="24"/>
        </w:rPr>
        <w:t>USDA Warehouse Review Checklist</w:t>
      </w:r>
    </w:p>
    <w:p w14:paraId="282C66F3" w14:textId="77777777" w:rsidR="00537174" w:rsidRPr="00537174" w:rsidRDefault="00537174" w:rsidP="005371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174">
        <w:rPr>
          <w:rFonts w:ascii="Times New Roman" w:hAnsi="Times New Roman" w:cs="Times New Roman"/>
          <w:b/>
          <w:sz w:val="24"/>
          <w:szCs w:val="24"/>
        </w:rPr>
        <w:t>(This must be completed and kept on file)</w:t>
      </w:r>
    </w:p>
    <w:p w14:paraId="36676F86" w14:textId="2DB3CF4C" w:rsidR="00537174" w:rsidRPr="00537174" w:rsidRDefault="00537174" w:rsidP="005371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174">
        <w:rPr>
          <w:rFonts w:ascii="Times New Roman" w:hAnsi="Times New Roman" w:cs="Times New Roman"/>
          <w:b/>
          <w:sz w:val="24"/>
          <w:szCs w:val="24"/>
        </w:rPr>
        <w:t>Reviewer______________    Date _____________</w:t>
      </w:r>
    </w:p>
    <w:p w14:paraId="392E2A24" w14:textId="77777777" w:rsidR="00537174" w:rsidRPr="00537174" w:rsidRDefault="00537174" w:rsidP="00537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EF2169" w14:textId="6E97C43A" w:rsidR="00537174" w:rsidRPr="00537174" w:rsidRDefault="00537174" w:rsidP="00537174">
      <w:pPr>
        <w:numPr>
          <w:ilvl w:val="0"/>
          <w:numId w:val="2"/>
        </w:numPr>
        <w:tabs>
          <w:tab w:val="clear" w:pos="1440"/>
          <w:tab w:val="num" w:pos="1080"/>
        </w:tabs>
        <w:spacing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537174">
        <w:rPr>
          <w:rFonts w:ascii="Times New Roman" w:hAnsi="Times New Roman" w:cs="Times New Roman"/>
          <w:sz w:val="24"/>
          <w:szCs w:val="24"/>
        </w:rPr>
        <w:t xml:space="preserve">Is the facility sanitary and free from rodent, bird, insect and another animal infestation?  </w:t>
      </w:r>
    </w:p>
    <w:p w14:paraId="428DD427" w14:textId="791EEB99" w:rsidR="00537174" w:rsidRPr="00537174" w:rsidRDefault="00537174" w:rsidP="00537174">
      <w:pPr>
        <w:numPr>
          <w:ilvl w:val="0"/>
          <w:numId w:val="2"/>
        </w:numPr>
        <w:tabs>
          <w:tab w:val="clear" w:pos="1440"/>
          <w:tab w:val="num" w:pos="1080"/>
        </w:tabs>
        <w:spacing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537174">
        <w:rPr>
          <w:rFonts w:ascii="Times New Roman" w:hAnsi="Times New Roman" w:cs="Times New Roman"/>
          <w:sz w:val="24"/>
          <w:szCs w:val="24"/>
        </w:rPr>
        <w:t xml:space="preserve">Is the facility safeguarded against theft, spoilage and loss?  </w:t>
      </w:r>
    </w:p>
    <w:p w14:paraId="5B624E0B" w14:textId="4EA4C14E" w:rsidR="00537174" w:rsidRPr="00537174" w:rsidRDefault="00537174" w:rsidP="00537174">
      <w:pPr>
        <w:numPr>
          <w:ilvl w:val="0"/>
          <w:numId w:val="2"/>
        </w:numPr>
        <w:tabs>
          <w:tab w:val="clear" w:pos="1440"/>
          <w:tab w:val="num" w:pos="1080"/>
        </w:tabs>
        <w:spacing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537174">
        <w:rPr>
          <w:rFonts w:ascii="Times New Roman" w:hAnsi="Times New Roman" w:cs="Times New Roman"/>
          <w:sz w:val="24"/>
          <w:szCs w:val="24"/>
        </w:rPr>
        <w:t>Are foods maintained at proper storage temperatures?</w:t>
      </w:r>
      <w:r w:rsidRPr="0053717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C6F2026" w14:textId="360A7722" w:rsidR="00537174" w:rsidRPr="00537174" w:rsidRDefault="00537174" w:rsidP="00537174">
      <w:pPr>
        <w:numPr>
          <w:ilvl w:val="0"/>
          <w:numId w:val="2"/>
        </w:numPr>
        <w:tabs>
          <w:tab w:val="clear" w:pos="1440"/>
          <w:tab w:val="num" w:pos="1080"/>
        </w:tabs>
        <w:spacing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537174">
        <w:rPr>
          <w:rFonts w:ascii="Times New Roman" w:hAnsi="Times New Roman" w:cs="Times New Roman"/>
          <w:sz w:val="24"/>
          <w:szCs w:val="24"/>
        </w:rPr>
        <w:t>Are foods stocked and maintained in a manner so that USDA donated foods are readily identified?</w:t>
      </w:r>
      <w:r w:rsidRPr="0053717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E311649" w14:textId="77777777" w:rsidR="00537174" w:rsidRPr="00537174" w:rsidRDefault="00537174" w:rsidP="00537174">
      <w:pPr>
        <w:numPr>
          <w:ilvl w:val="0"/>
          <w:numId w:val="2"/>
        </w:numPr>
        <w:tabs>
          <w:tab w:val="clear" w:pos="1440"/>
          <w:tab w:val="num" w:pos="1080"/>
        </w:tabs>
        <w:spacing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537174">
        <w:rPr>
          <w:rFonts w:ascii="Times New Roman" w:hAnsi="Times New Roman" w:cs="Times New Roman"/>
          <w:sz w:val="24"/>
          <w:szCs w:val="24"/>
        </w:rPr>
        <w:t xml:space="preserve">Are donated foods off the floor in a manner that allows for adequate ventilation?  </w:t>
      </w:r>
    </w:p>
    <w:p w14:paraId="6C30EF78" w14:textId="77777777" w:rsidR="00537174" w:rsidRPr="00537174" w:rsidRDefault="00537174" w:rsidP="00537174">
      <w:pPr>
        <w:tabs>
          <w:tab w:val="num" w:pos="1080"/>
        </w:tabs>
        <w:spacing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</w:p>
    <w:p w14:paraId="704893FA" w14:textId="7F798D23" w:rsidR="00537174" w:rsidRPr="00537174" w:rsidRDefault="00537174" w:rsidP="00537174">
      <w:pPr>
        <w:numPr>
          <w:ilvl w:val="0"/>
          <w:numId w:val="2"/>
        </w:numPr>
        <w:tabs>
          <w:tab w:val="clear" w:pos="1440"/>
          <w:tab w:val="num" w:pos="1080"/>
        </w:tabs>
        <w:spacing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537174">
        <w:rPr>
          <w:rFonts w:ascii="Times New Roman" w:hAnsi="Times New Roman" w:cs="Times New Roman"/>
          <w:sz w:val="24"/>
          <w:szCs w:val="24"/>
        </w:rPr>
        <w:lastRenderedPageBreak/>
        <w:t xml:space="preserve">Are chemicals and cleaning solutions stored away from commodities?  </w:t>
      </w:r>
    </w:p>
    <w:p w14:paraId="63CEC684" w14:textId="69102A17" w:rsidR="00537174" w:rsidRPr="00537174" w:rsidRDefault="00537174" w:rsidP="00537174">
      <w:pPr>
        <w:numPr>
          <w:ilvl w:val="0"/>
          <w:numId w:val="2"/>
        </w:numPr>
        <w:tabs>
          <w:tab w:val="clear" w:pos="1440"/>
          <w:tab w:val="num" w:pos="1080"/>
        </w:tabs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37174">
        <w:rPr>
          <w:rFonts w:ascii="Times New Roman" w:hAnsi="Times New Roman" w:cs="Times New Roman"/>
          <w:sz w:val="24"/>
          <w:szCs w:val="24"/>
        </w:rPr>
        <w:t>The cleanness of the warehouse storage meets standards</w:t>
      </w:r>
    </w:p>
    <w:p w14:paraId="0E844423" w14:textId="7451E7BA" w:rsidR="00537174" w:rsidRPr="00537174" w:rsidRDefault="00537174" w:rsidP="00537174">
      <w:pPr>
        <w:numPr>
          <w:ilvl w:val="0"/>
          <w:numId w:val="2"/>
        </w:numPr>
        <w:tabs>
          <w:tab w:val="clear" w:pos="1440"/>
          <w:tab w:val="num" w:pos="1080"/>
        </w:tabs>
        <w:spacing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537174">
        <w:rPr>
          <w:rFonts w:ascii="Times New Roman" w:hAnsi="Times New Roman" w:cs="Times New Roman"/>
          <w:sz w:val="24"/>
          <w:szCs w:val="24"/>
        </w:rPr>
        <w:t xml:space="preserve">Does the warehouse use the “first-in, first-out” stock rotation method taking into consideration the pack dates?  </w:t>
      </w:r>
    </w:p>
    <w:p w14:paraId="615365D3" w14:textId="6821B404" w:rsidR="00537174" w:rsidRPr="00537174" w:rsidRDefault="00537174" w:rsidP="00537174">
      <w:pPr>
        <w:numPr>
          <w:ilvl w:val="0"/>
          <w:numId w:val="2"/>
        </w:numPr>
        <w:tabs>
          <w:tab w:val="clear" w:pos="1440"/>
          <w:tab w:val="num" w:pos="1080"/>
        </w:tabs>
        <w:spacing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537174">
        <w:rPr>
          <w:rFonts w:ascii="Times New Roman" w:hAnsi="Times New Roman" w:cs="Times New Roman"/>
          <w:sz w:val="24"/>
          <w:szCs w:val="24"/>
        </w:rPr>
        <w:t xml:space="preserve">Are other necessary protective measures taken?  </w:t>
      </w:r>
      <w:r w:rsidRPr="005371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61130D" w14:textId="19982DD9" w:rsidR="00537174" w:rsidRPr="00537174" w:rsidRDefault="00537174" w:rsidP="00537174">
      <w:pPr>
        <w:numPr>
          <w:ilvl w:val="0"/>
          <w:numId w:val="2"/>
        </w:numPr>
        <w:tabs>
          <w:tab w:val="clear" w:pos="1440"/>
          <w:tab w:val="num" w:pos="1080"/>
        </w:tabs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37174">
        <w:rPr>
          <w:rFonts w:ascii="Times New Roman" w:hAnsi="Times New Roman" w:cs="Times New Roman"/>
          <w:sz w:val="24"/>
          <w:szCs w:val="24"/>
        </w:rPr>
        <w:t>Can it be easily identified the date the commodities were received into the warehouse?</w:t>
      </w:r>
    </w:p>
    <w:p w14:paraId="3967C643" w14:textId="5B21BFEB" w:rsidR="00537174" w:rsidRPr="00537174" w:rsidRDefault="00537174" w:rsidP="00537174">
      <w:pPr>
        <w:numPr>
          <w:ilvl w:val="0"/>
          <w:numId w:val="2"/>
        </w:numPr>
        <w:tabs>
          <w:tab w:val="clear" w:pos="1440"/>
          <w:tab w:val="num" w:pos="1080"/>
        </w:tabs>
        <w:spacing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537174">
        <w:rPr>
          <w:rFonts w:ascii="Times New Roman" w:hAnsi="Times New Roman" w:cs="Times New Roman"/>
          <w:sz w:val="24"/>
          <w:szCs w:val="24"/>
        </w:rPr>
        <w:t xml:space="preserve">Is there a designated area for recouping of damaged commodities?  </w:t>
      </w:r>
    </w:p>
    <w:p w14:paraId="4191A422" w14:textId="4D14F86F" w:rsidR="00537174" w:rsidRPr="00537174" w:rsidRDefault="00537174" w:rsidP="00537174">
      <w:pPr>
        <w:numPr>
          <w:ilvl w:val="0"/>
          <w:numId w:val="2"/>
        </w:numPr>
        <w:tabs>
          <w:tab w:val="clear" w:pos="1440"/>
          <w:tab w:val="num" w:pos="1080"/>
        </w:tabs>
        <w:spacing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537174">
        <w:rPr>
          <w:rFonts w:ascii="Times New Roman" w:hAnsi="Times New Roman" w:cs="Times New Roman"/>
          <w:sz w:val="24"/>
          <w:szCs w:val="24"/>
        </w:rPr>
        <w:t xml:space="preserve">Are there seals on all incoming USDA shipments?  </w:t>
      </w:r>
    </w:p>
    <w:p w14:paraId="788B309D" w14:textId="31DFB7AC" w:rsidR="00537174" w:rsidRPr="00537174" w:rsidRDefault="00537174" w:rsidP="00537174">
      <w:pPr>
        <w:numPr>
          <w:ilvl w:val="0"/>
          <w:numId w:val="2"/>
        </w:numPr>
        <w:tabs>
          <w:tab w:val="clear" w:pos="1440"/>
          <w:tab w:val="num" w:pos="1080"/>
        </w:tabs>
        <w:spacing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537174">
        <w:rPr>
          <w:rFonts w:ascii="Times New Roman" w:hAnsi="Times New Roman" w:cs="Times New Roman"/>
          <w:sz w:val="24"/>
          <w:szCs w:val="24"/>
        </w:rPr>
        <w:t xml:space="preserve">Are they intact?   </w:t>
      </w:r>
    </w:p>
    <w:p w14:paraId="1CCFBD75" w14:textId="752D3CC0" w:rsidR="00537174" w:rsidRPr="00537174" w:rsidRDefault="00537174" w:rsidP="00537174">
      <w:pPr>
        <w:numPr>
          <w:ilvl w:val="0"/>
          <w:numId w:val="2"/>
        </w:numPr>
        <w:tabs>
          <w:tab w:val="clear" w:pos="1440"/>
          <w:tab w:val="num" w:pos="1080"/>
        </w:tabs>
        <w:spacing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537174">
        <w:rPr>
          <w:rFonts w:ascii="Times New Roman" w:hAnsi="Times New Roman" w:cs="Times New Roman"/>
          <w:sz w:val="24"/>
          <w:szCs w:val="24"/>
        </w:rPr>
        <w:t xml:space="preserve">Are the seal numbers the same as the seal #’s on the bill of lading? </w:t>
      </w:r>
    </w:p>
    <w:p w14:paraId="68A3E9FF" w14:textId="77777777" w:rsidR="00537174" w:rsidRPr="00537174" w:rsidRDefault="00537174" w:rsidP="00537174">
      <w:pPr>
        <w:numPr>
          <w:ilvl w:val="0"/>
          <w:numId w:val="2"/>
        </w:numPr>
        <w:tabs>
          <w:tab w:val="clear" w:pos="1440"/>
          <w:tab w:val="num" w:pos="1080"/>
        </w:tabs>
        <w:spacing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537174">
        <w:rPr>
          <w:rFonts w:ascii="Times New Roman" w:hAnsi="Times New Roman" w:cs="Times New Roman"/>
          <w:sz w:val="24"/>
          <w:szCs w:val="24"/>
        </w:rPr>
        <w:t xml:space="preserve">Do the warehousemen check the temperature of frozen and cooler shipments that arrive at the warehouse?  </w:t>
      </w:r>
    </w:p>
    <w:p w14:paraId="7354DA30" w14:textId="77777777" w:rsidR="00537174" w:rsidRPr="00537174" w:rsidRDefault="00537174" w:rsidP="00537174">
      <w:pPr>
        <w:tabs>
          <w:tab w:val="num" w:pos="1080"/>
        </w:tabs>
        <w:spacing w:line="240" w:lineRule="auto"/>
        <w:ind w:hanging="11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9435BA0" w14:textId="75B95201" w:rsidR="00537174" w:rsidRPr="00537174" w:rsidRDefault="00537174" w:rsidP="00537174">
      <w:pPr>
        <w:tabs>
          <w:tab w:val="num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7174">
        <w:rPr>
          <w:rFonts w:ascii="Times New Roman" w:hAnsi="Times New Roman" w:cs="Times New Roman"/>
          <w:sz w:val="24"/>
          <w:szCs w:val="24"/>
        </w:rPr>
        <w:t xml:space="preserve">PLEASE NOTE: Comments are required for any less </w:t>
      </w:r>
      <w:r w:rsidRPr="00537174">
        <w:rPr>
          <w:rFonts w:ascii="Times New Roman" w:hAnsi="Times New Roman" w:cs="Times New Roman"/>
          <w:sz w:val="24"/>
          <w:szCs w:val="24"/>
        </w:rPr>
        <w:t>than</w:t>
      </w:r>
      <w:r w:rsidRPr="00537174">
        <w:rPr>
          <w:rFonts w:ascii="Times New Roman" w:hAnsi="Times New Roman" w:cs="Times New Roman"/>
          <w:sz w:val="24"/>
          <w:szCs w:val="24"/>
        </w:rPr>
        <w:t xml:space="preserve"> satisfactory observation.</w:t>
      </w:r>
    </w:p>
    <w:p w14:paraId="1C07416E" w14:textId="77777777" w:rsidR="00537174" w:rsidRPr="00B000D6" w:rsidRDefault="00537174" w:rsidP="00537174">
      <w:pPr>
        <w:tabs>
          <w:tab w:val="num" w:pos="1080"/>
        </w:tabs>
        <w:ind w:hanging="1170"/>
        <w:rPr>
          <w:rFonts w:ascii="Times New Roman" w:hAnsi="Times New Roman" w:cs="Times New Roman"/>
          <w:sz w:val="24"/>
          <w:szCs w:val="24"/>
        </w:rPr>
      </w:pPr>
    </w:p>
    <w:sectPr w:rsidR="00537174" w:rsidRPr="00B000D6" w:rsidSect="007C5E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09587" w14:textId="77777777" w:rsidR="00EA4073" w:rsidRDefault="00EA4073" w:rsidP="007C5E54">
      <w:pPr>
        <w:spacing w:after="0" w:line="240" w:lineRule="auto"/>
      </w:pPr>
      <w:r>
        <w:separator/>
      </w:r>
    </w:p>
  </w:endnote>
  <w:endnote w:type="continuationSeparator" w:id="0">
    <w:p w14:paraId="46EB9CEF" w14:textId="77777777" w:rsidR="00EA4073" w:rsidRDefault="00EA4073" w:rsidP="007C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C4314" w14:textId="77777777" w:rsidR="00BD1520" w:rsidRDefault="00BD1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9224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3D1FD2" w14:textId="4F2BE2A6" w:rsidR="00BD1520" w:rsidRDefault="00BD152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6F9C97" w14:textId="4D592AB0" w:rsidR="005057FB" w:rsidRDefault="005057FB" w:rsidP="00344EEC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C37B" w14:textId="77777777" w:rsidR="00BD1520" w:rsidRDefault="00BD1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A54D6" w14:textId="77777777" w:rsidR="00EA4073" w:rsidRDefault="00EA4073" w:rsidP="007C5E54">
      <w:pPr>
        <w:spacing w:after="0" w:line="240" w:lineRule="auto"/>
      </w:pPr>
      <w:r>
        <w:separator/>
      </w:r>
    </w:p>
  </w:footnote>
  <w:footnote w:type="continuationSeparator" w:id="0">
    <w:p w14:paraId="6079CAA5" w14:textId="77777777" w:rsidR="00EA4073" w:rsidRDefault="00EA4073" w:rsidP="007C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0C8B2" w14:textId="77777777" w:rsidR="00BD1520" w:rsidRDefault="00BD1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2FDC3" w14:textId="77777777" w:rsidR="007C5E54" w:rsidRPr="00CE4209" w:rsidRDefault="007C5E54" w:rsidP="00CE4209">
    <w:pPr>
      <w:pStyle w:val="Title"/>
      <w:rPr>
        <w:color w:val="162C40"/>
      </w:rPr>
    </w:pPr>
    <w:r w:rsidRPr="00CE4209">
      <w:rPr>
        <w:noProof/>
        <w:color w:val="162C40"/>
      </w:rPr>
      <w:drawing>
        <wp:inline distT="0" distB="0" distL="0" distR="0" wp14:anchorId="316F786A" wp14:editId="1C6B3B19">
          <wp:extent cx="571500" cy="571500"/>
          <wp:effectExtent l="0" t="0" r="0" b="0"/>
          <wp:docPr id="1" name="Picture 1" descr="https://stateofmaine.sharepoint.com/sites/MaineDOE/Policy%20%20Procedures/Communication%20Policies%20and%20Procedures/Logos/informal02-72.jpg?csf=1&amp;e=d8RVTP&amp;cid=c9eefa91-491c-4c90-9e8c-d742ff7c1a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ateofmaine.sharepoint.com/sites/MaineDOE/Policy%20%20Procedures/Communication%20Policies%20and%20Procedures/Logos/informal02-72.jpg?csf=1&amp;e=d8RVTP&amp;cid=c9eefa91-491c-4c90-9e8c-d742ff7c1a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4209">
      <w:rPr>
        <w:color w:val="162C40"/>
      </w:rPr>
      <w:t>Maine Department of Education</w:t>
    </w:r>
    <w:r w:rsidRPr="00CE4209">
      <w:rPr>
        <w:color w:val="162C4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08FB3" w14:textId="77777777" w:rsidR="00BD1520" w:rsidRDefault="00BD1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A4B07"/>
    <w:multiLevelType w:val="hybridMultilevel"/>
    <w:tmpl w:val="3E7467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472A1"/>
    <w:multiLevelType w:val="hybridMultilevel"/>
    <w:tmpl w:val="C85CFD66"/>
    <w:lvl w:ilvl="0" w:tplc="37B68C1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54"/>
    <w:rsid w:val="00071998"/>
    <w:rsid w:val="002123F6"/>
    <w:rsid w:val="0028607E"/>
    <w:rsid w:val="00325A43"/>
    <w:rsid w:val="00333FA6"/>
    <w:rsid w:val="00344EEC"/>
    <w:rsid w:val="00375974"/>
    <w:rsid w:val="003764E7"/>
    <w:rsid w:val="00415702"/>
    <w:rsid w:val="00417C86"/>
    <w:rsid w:val="00481E4E"/>
    <w:rsid w:val="004C0AC1"/>
    <w:rsid w:val="004D2B83"/>
    <w:rsid w:val="004F73CB"/>
    <w:rsid w:val="005057FB"/>
    <w:rsid w:val="00506C70"/>
    <w:rsid w:val="005211E9"/>
    <w:rsid w:val="00537174"/>
    <w:rsid w:val="005802DA"/>
    <w:rsid w:val="005D7B68"/>
    <w:rsid w:val="00602836"/>
    <w:rsid w:val="006515B5"/>
    <w:rsid w:val="00654F0C"/>
    <w:rsid w:val="00666CD2"/>
    <w:rsid w:val="006C31F2"/>
    <w:rsid w:val="007B348E"/>
    <w:rsid w:val="007C5E54"/>
    <w:rsid w:val="007D7965"/>
    <w:rsid w:val="00800427"/>
    <w:rsid w:val="00812395"/>
    <w:rsid w:val="00824875"/>
    <w:rsid w:val="0082548E"/>
    <w:rsid w:val="008B19BB"/>
    <w:rsid w:val="008E0BDF"/>
    <w:rsid w:val="0092032E"/>
    <w:rsid w:val="00941F89"/>
    <w:rsid w:val="00A02D98"/>
    <w:rsid w:val="00A5660C"/>
    <w:rsid w:val="00A61D40"/>
    <w:rsid w:val="00AE1A53"/>
    <w:rsid w:val="00AE37D4"/>
    <w:rsid w:val="00AE53F1"/>
    <w:rsid w:val="00AF3559"/>
    <w:rsid w:val="00AF416E"/>
    <w:rsid w:val="00B000D6"/>
    <w:rsid w:val="00B16BFA"/>
    <w:rsid w:val="00B75425"/>
    <w:rsid w:val="00BA0A4B"/>
    <w:rsid w:val="00BB36BC"/>
    <w:rsid w:val="00BD1520"/>
    <w:rsid w:val="00BF2EEB"/>
    <w:rsid w:val="00C54F76"/>
    <w:rsid w:val="00C70FAE"/>
    <w:rsid w:val="00C71D8A"/>
    <w:rsid w:val="00C955D8"/>
    <w:rsid w:val="00CD750E"/>
    <w:rsid w:val="00CE4209"/>
    <w:rsid w:val="00D334C3"/>
    <w:rsid w:val="00D427A7"/>
    <w:rsid w:val="00DC0A10"/>
    <w:rsid w:val="00DC2657"/>
    <w:rsid w:val="00DE40DF"/>
    <w:rsid w:val="00E0032C"/>
    <w:rsid w:val="00E45F2F"/>
    <w:rsid w:val="00EA4073"/>
    <w:rsid w:val="00EE5165"/>
    <w:rsid w:val="00EE5258"/>
    <w:rsid w:val="00F80F9C"/>
    <w:rsid w:val="00FA1B1A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C6F796"/>
  <w15:chartTrackingRefBased/>
  <w15:docId w15:val="{84F54D28-D21E-4DCB-977F-85918C0D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E54"/>
  </w:style>
  <w:style w:type="paragraph" w:styleId="Footer">
    <w:name w:val="footer"/>
    <w:basedOn w:val="Normal"/>
    <w:link w:val="FooterChar"/>
    <w:uiPriority w:val="99"/>
    <w:unhideWhenUsed/>
    <w:rsid w:val="007C5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E54"/>
  </w:style>
  <w:style w:type="paragraph" w:styleId="BalloonText">
    <w:name w:val="Balloon Text"/>
    <w:basedOn w:val="Normal"/>
    <w:link w:val="BalloonTextChar"/>
    <w:uiPriority w:val="99"/>
    <w:semiHidden/>
    <w:unhideWhenUsed/>
    <w:rsid w:val="007C5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5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42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42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7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Walter.beesley@main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Created xmlns="67858028-d07e-4ecb-9581-c3863a9926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74EA9066DA84595025464B327ECFD" ma:contentTypeVersion="6" ma:contentTypeDescription="Create a new document." ma:contentTypeScope="" ma:versionID="598c67951885f46a0cb52cfbfd55f044">
  <xsd:schema xmlns:xsd="http://www.w3.org/2001/XMLSchema" xmlns:xs="http://www.w3.org/2001/XMLSchema" xmlns:p="http://schemas.microsoft.com/office/2006/metadata/properties" xmlns:ns2="8a3b8a8e-95df-420d-8e50-114f850bf3fd" xmlns:ns3="67858028-d07e-4ecb-9581-c3863a99266e" targetNamespace="http://schemas.microsoft.com/office/2006/metadata/properties" ma:root="true" ma:fieldsID="6386b853cf442a41b44643f598bf350c" ns2:_="" ns3:_="">
    <xsd:import namespace="8a3b8a8e-95df-420d-8e50-114f850bf3fd"/>
    <xsd:import namespace="67858028-d07e-4ecb-9581-c3863a9926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e_x0020_Created" minOccurs="0"/>
                <xsd:element ref="ns3:Date_x0020_Created_x003a_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b8a8e-95df-420d-8e50-114f850bf3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8028-d07e-4ecb-9581-c3863a992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e_x0020_Created" ma:index="12" nillable="true" ma:displayName="Date Created" ma:list="{67858028-d07e-4ecb-9581-c3863a99266e}" ma:internalName="Date_x0020_Created" ma:showField="Created">
      <xsd:simpleType>
        <xsd:restriction base="dms:Lookup"/>
      </xsd:simpleType>
    </xsd:element>
    <xsd:element name="Date_x0020_Created_x003a_Created" ma:index="13" nillable="true" ma:displayName="Date Created:Created" ma:list="{67858028-d07e-4ecb-9581-c3863a99266e}" ma:internalName="Date_x0020_Created_x003a_Created" ma:readOnly="true" ma:showField="Created" ma:web="affe3e83-560c-454d-9b2e-960fc314b74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F5C96-D0B1-41D3-8AC7-F90FA7FCA8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7858028-d07e-4ecb-9581-c3863a99266e"/>
  </ds:schemaRefs>
</ds:datastoreItem>
</file>

<file path=customXml/itemProps2.xml><?xml version="1.0" encoding="utf-8"?>
<ds:datastoreItem xmlns:ds="http://schemas.openxmlformats.org/officeDocument/2006/customXml" ds:itemID="{A4DBF760-C7A6-4F34-8799-C8F1B2CAF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B81AE-59D2-4678-A0CA-5F9229555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b8a8e-95df-420d-8e50-114f850bf3fd"/>
    <ds:schemaRef ds:uri="67858028-d07e-4ecb-9581-c3863a992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Piatt, Margaret L</dc:creator>
  <cp:keywords/>
  <dc:description/>
  <cp:lastModifiedBy>Platt, Sarah D</cp:lastModifiedBy>
  <cp:revision>65</cp:revision>
  <dcterms:created xsi:type="dcterms:W3CDTF">2019-11-25T21:03:00Z</dcterms:created>
  <dcterms:modified xsi:type="dcterms:W3CDTF">2020-06-19T14:39:00Z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0x0101005DB74EA9066DA84595025464B327ECFD</vt:lpwstr>
  </property>
</Properties>
</file>