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4C290" w14:textId="29C2B76C"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Signing of the Treaty of Paris</w:t>
      </w:r>
      <w:r w:rsidRPr="00797D8B">
        <w:rPr>
          <w:rFonts w:ascii="Times New Roman" w:eastAsia="Times New Roman" w:hAnsi="Times New Roman" w:cs="Times New Roman"/>
          <w:b/>
          <w:bCs/>
          <w:sz w:val="32"/>
          <w:szCs w:val="32"/>
        </w:rPr>
        <w:br/>
      </w:r>
      <w:r w:rsidRPr="00797D8B">
        <w:rPr>
          <w:rFonts w:ascii="Times New Roman" w:eastAsia="Times New Roman" w:hAnsi="Times New Roman" w:cs="Times New Roman"/>
          <w:sz w:val="32"/>
          <w:szCs w:val="32"/>
        </w:rPr>
        <w:t xml:space="preserve">Ending the Seven Year’s War, also known as the French and Indian War in North America.  France ceded all mainland North American territories, except New Orleans, in order to retain her Caribbean sugar islands. Britain gained all territory east of the Mississippi River; Spain kept territory west of the </w:t>
      </w:r>
      <w:proofErr w:type="gramStart"/>
      <w:r w:rsidRPr="00797D8B">
        <w:rPr>
          <w:rFonts w:ascii="Times New Roman" w:eastAsia="Times New Roman" w:hAnsi="Times New Roman" w:cs="Times New Roman"/>
          <w:sz w:val="32"/>
          <w:szCs w:val="32"/>
        </w:rPr>
        <w:t>Mississippi,</w:t>
      </w:r>
      <w:r w:rsidRPr="000921CF">
        <w:rPr>
          <w:rFonts w:ascii="Times New Roman" w:eastAsia="Times New Roman" w:hAnsi="Times New Roman" w:cs="Times New Roman"/>
          <w:sz w:val="32"/>
          <w:szCs w:val="32"/>
        </w:rPr>
        <w:t xml:space="preserve"> </w:t>
      </w:r>
      <w:r w:rsidRPr="00797D8B">
        <w:rPr>
          <w:rFonts w:ascii="Times New Roman" w:eastAsia="Times New Roman" w:hAnsi="Times New Roman" w:cs="Times New Roman"/>
          <w:sz w:val="32"/>
          <w:szCs w:val="32"/>
        </w:rPr>
        <w:t>but</w:t>
      </w:r>
      <w:proofErr w:type="gramEnd"/>
      <w:r w:rsidRPr="00797D8B">
        <w:rPr>
          <w:rFonts w:ascii="Times New Roman" w:eastAsia="Times New Roman" w:hAnsi="Times New Roman" w:cs="Times New Roman"/>
          <w:sz w:val="32"/>
          <w:szCs w:val="32"/>
        </w:rPr>
        <w:t xml:space="preserve"> exchanged East and West Florida for Cuba. </w:t>
      </w:r>
    </w:p>
    <w:p w14:paraId="2E037E15" w14:textId="5708A8EB"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p>
    <w:p w14:paraId="64C83ACB" w14:textId="77777777" w:rsidR="000A2FF2" w:rsidRPr="000921CF"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Proclamation of 1763</w:t>
      </w:r>
    </w:p>
    <w:p w14:paraId="02452F8B" w14:textId="1B186483" w:rsidR="000A2FF2" w:rsidRPr="000921CF"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sz w:val="32"/>
          <w:szCs w:val="32"/>
        </w:rPr>
        <w:t xml:space="preserve">Wary of the cost of defending the colonies, George III prohibited all settlement west of the Appalachian </w:t>
      </w:r>
      <w:r w:rsidRPr="000921CF">
        <w:rPr>
          <w:rFonts w:ascii="Times New Roman" w:eastAsia="Times New Roman" w:hAnsi="Times New Roman" w:cs="Times New Roman"/>
          <w:sz w:val="32"/>
          <w:szCs w:val="32"/>
        </w:rPr>
        <w:t>M</w:t>
      </w:r>
      <w:r w:rsidRPr="00797D8B">
        <w:rPr>
          <w:rFonts w:ascii="Times New Roman" w:eastAsia="Times New Roman" w:hAnsi="Times New Roman" w:cs="Times New Roman"/>
          <w:sz w:val="32"/>
          <w:szCs w:val="32"/>
        </w:rPr>
        <w:t>ountains without guarantees of security from local Native American nations. The intervention in colonial affairs offended the thirteen colonies' claim to the exclusive right to govern lands to their west.</w:t>
      </w:r>
    </w:p>
    <w:p w14:paraId="11D4B821" w14:textId="28A888DB" w:rsidR="000A2FF2" w:rsidRPr="000921CF" w:rsidRDefault="000A2FF2" w:rsidP="000A2FF2">
      <w:pPr>
        <w:rPr>
          <w:rFonts w:ascii="Times New Roman" w:eastAsia="Times New Roman" w:hAnsi="Times New Roman" w:cs="Times New Roman"/>
          <w:sz w:val="32"/>
          <w:szCs w:val="32"/>
        </w:rPr>
      </w:pPr>
    </w:p>
    <w:p w14:paraId="6496FC3E" w14:textId="77777777" w:rsidR="000A2FF2" w:rsidRPr="000921CF" w:rsidRDefault="000A2FF2" w:rsidP="000A2FF2">
      <w:pPr>
        <w:rPr>
          <w:rFonts w:ascii="Times New Roman" w:eastAsia="Times New Roman" w:hAnsi="Times New Roman" w:cs="Times New Roman"/>
          <w:sz w:val="32"/>
          <w:szCs w:val="32"/>
        </w:rPr>
      </w:pPr>
    </w:p>
    <w:p w14:paraId="4DC854F3" w14:textId="77777777" w:rsidR="000A2FF2" w:rsidRPr="000921CF"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Stamp Act</w:t>
      </w:r>
    </w:p>
    <w:p w14:paraId="463E6983" w14:textId="56BD6A74" w:rsidR="000A2FF2" w:rsidRPr="000921CF"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sz w:val="32"/>
          <w:szCs w:val="32"/>
        </w:rPr>
        <w:t xml:space="preserve">Seeking to defray some of the costs of </w:t>
      </w:r>
      <w:r w:rsidRPr="000921CF">
        <w:rPr>
          <w:rFonts w:ascii="Times New Roman" w:eastAsia="Times New Roman" w:hAnsi="Times New Roman" w:cs="Times New Roman"/>
          <w:sz w:val="32"/>
          <w:szCs w:val="32"/>
        </w:rPr>
        <w:t>protecting</w:t>
      </w:r>
      <w:r w:rsidRPr="00797D8B">
        <w:rPr>
          <w:rFonts w:ascii="Times New Roman" w:eastAsia="Times New Roman" w:hAnsi="Times New Roman" w:cs="Times New Roman"/>
          <w:sz w:val="32"/>
          <w:szCs w:val="32"/>
        </w:rPr>
        <w:t xml:space="preserve"> the colonies, Parliament required all legal documents, newspapers and pamphlets required to use watermarked, or 'stamped' paper on which a levy was placed.</w:t>
      </w:r>
    </w:p>
    <w:p w14:paraId="3BA9D6B5" w14:textId="77777777" w:rsidR="000A2FF2" w:rsidRPr="000921CF" w:rsidRDefault="000A2FF2" w:rsidP="000A2FF2">
      <w:pPr>
        <w:rPr>
          <w:rFonts w:ascii="Times New Roman" w:eastAsia="Times New Roman" w:hAnsi="Times New Roman" w:cs="Times New Roman"/>
          <w:sz w:val="32"/>
          <w:szCs w:val="32"/>
        </w:rPr>
      </w:pPr>
    </w:p>
    <w:p w14:paraId="46CC6E31" w14:textId="2F555C21"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Stamp Act Congress</w:t>
      </w:r>
      <w:r w:rsidRPr="00797D8B">
        <w:rPr>
          <w:rFonts w:ascii="Times New Roman" w:eastAsia="Times New Roman" w:hAnsi="Times New Roman" w:cs="Times New Roman"/>
          <w:b/>
          <w:bCs/>
          <w:sz w:val="32"/>
          <w:szCs w:val="32"/>
        </w:rPr>
        <w:br/>
      </w:r>
      <w:r w:rsidRPr="00797D8B">
        <w:rPr>
          <w:rFonts w:ascii="Times New Roman" w:eastAsia="Times New Roman" w:hAnsi="Times New Roman" w:cs="Times New Roman"/>
          <w:sz w:val="32"/>
          <w:szCs w:val="32"/>
        </w:rPr>
        <w:t>Representatives from nine of the thirteen colonies declare the Stamp Act unconstitutional as it was a tax levied without their consent.</w:t>
      </w:r>
    </w:p>
    <w:p w14:paraId="78BC1941" w14:textId="6321C673" w:rsidR="000A2FF2" w:rsidRPr="000921CF" w:rsidRDefault="000A2FF2" w:rsidP="000A2FF2">
      <w:pPr>
        <w:rPr>
          <w:rFonts w:ascii="Times New Roman" w:eastAsia="Times New Roman" w:hAnsi="Times New Roman" w:cs="Times New Roman"/>
          <w:sz w:val="32"/>
          <w:szCs w:val="32"/>
        </w:rPr>
      </w:pPr>
    </w:p>
    <w:p w14:paraId="6F99DFC0" w14:textId="465152EC" w:rsidR="000A2FF2" w:rsidRPr="000921CF"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Declaratory Act</w:t>
      </w:r>
    </w:p>
    <w:p w14:paraId="7D29C401" w14:textId="12B564BF" w:rsidR="000A2FF2" w:rsidRPr="000921CF"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sz w:val="32"/>
          <w:szCs w:val="32"/>
        </w:rPr>
        <w:t>Parliament finali</w:t>
      </w:r>
      <w:r w:rsidRPr="000921CF">
        <w:rPr>
          <w:rFonts w:ascii="Times New Roman" w:eastAsia="Times New Roman" w:hAnsi="Times New Roman" w:cs="Times New Roman"/>
          <w:sz w:val="32"/>
          <w:szCs w:val="32"/>
        </w:rPr>
        <w:t>z</w:t>
      </w:r>
      <w:r w:rsidRPr="00797D8B">
        <w:rPr>
          <w:rFonts w:ascii="Times New Roman" w:eastAsia="Times New Roman" w:hAnsi="Times New Roman" w:cs="Times New Roman"/>
          <w:sz w:val="32"/>
          <w:szCs w:val="32"/>
        </w:rPr>
        <w:t>es the repeal of the Stamp Act, but declares that it has the right to tax colonies</w:t>
      </w:r>
    </w:p>
    <w:p w14:paraId="53E6BDA4" w14:textId="560616A4"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p>
    <w:p w14:paraId="429F7828" w14:textId="4DBDD333"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Townshend Revenue Act (Townshend Duties)</w:t>
      </w:r>
      <w:r w:rsidRPr="00797D8B">
        <w:rPr>
          <w:rFonts w:ascii="Times New Roman" w:eastAsia="Times New Roman" w:hAnsi="Times New Roman" w:cs="Times New Roman"/>
          <w:b/>
          <w:bCs/>
          <w:sz w:val="32"/>
          <w:szCs w:val="32"/>
        </w:rPr>
        <w:br/>
      </w:r>
      <w:r w:rsidRPr="00797D8B">
        <w:rPr>
          <w:rFonts w:ascii="Times New Roman" w:eastAsia="Times New Roman" w:hAnsi="Times New Roman" w:cs="Times New Roman"/>
          <w:sz w:val="32"/>
          <w:szCs w:val="32"/>
        </w:rPr>
        <w:t>Duties on tea, glass, lead, paper and paint to help pay for the administration of the colonies, named after Charles Townshend, the Chancellor of the Exchequer. John Dickinson publishes Letter from a Philadelphian Farmer in protest. Colonial assemblies condemn taxation without representation.</w:t>
      </w:r>
    </w:p>
    <w:p w14:paraId="065C1FE7" w14:textId="17408244"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p>
    <w:p w14:paraId="36E287A3" w14:textId="77777777" w:rsidR="000A2FF2" w:rsidRPr="00797D8B" w:rsidRDefault="000A2FF2" w:rsidP="000A2FF2">
      <w:pPr>
        <w:spacing w:before="100" w:beforeAutospacing="1" w:after="100" w:afterAutospacing="1"/>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lastRenderedPageBreak/>
        <w:t>British troops arrive in Boston in response to political unrest</w:t>
      </w:r>
    </w:p>
    <w:p w14:paraId="20D217AA" w14:textId="621A4326" w:rsidR="000A2FF2" w:rsidRPr="000921CF" w:rsidRDefault="000A2FF2" w:rsidP="000A2FF2">
      <w:pPr>
        <w:rPr>
          <w:rFonts w:ascii="Times New Roman" w:eastAsia="Times New Roman" w:hAnsi="Times New Roman" w:cs="Times New Roman"/>
          <w:sz w:val="32"/>
          <w:szCs w:val="32"/>
        </w:rPr>
      </w:pPr>
    </w:p>
    <w:p w14:paraId="4054162B" w14:textId="77777777" w:rsidR="000A2FF2" w:rsidRPr="000921CF"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Boston Massacre</w:t>
      </w:r>
    </w:p>
    <w:p w14:paraId="552914DE" w14:textId="7369E3C6" w:rsidR="000A2FF2" w:rsidRPr="00797D8B"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sz w:val="32"/>
          <w:szCs w:val="32"/>
        </w:rPr>
        <w:t>Angered by the presence of troops and Britain's colonial policy, a crowd began harassing a group of soldiers guarding the customs house; a soldier was knocked down by a snowball and discharged his musket, sparking a volley into the crowd which kills five civilians.</w:t>
      </w:r>
    </w:p>
    <w:p w14:paraId="248EF0BB" w14:textId="215D1059"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p>
    <w:p w14:paraId="28658589" w14:textId="516163B3" w:rsidR="000A2FF2" w:rsidRPr="000921CF"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Tea Act</w:t>
      </w:r>
    </w:p>
    <w:p w14:paraId="59C0A80B" w14:textId="77777777" w:rsidR="000A2FF2" w:rsidRPr="00797D8B" w:rsidRDefault="000A2FF2" w:rsidP="000A2FF2">
      <w:pPr>
        <w:rPr>
          <w:rFonts w:ascii="Times New Roman" w:eastAsia="Times New Roman" w:hAnsi="Times New Roman" w:cs="Times New Roman"/>
          <w:sz w:val="32"/>
          <w:szCs w:val="32"/>
        </w:rPr>
      </w:pPr>
      <w:r w:rsidRPr="00797D8B">
        <w:rPr>
          <w:rFonts w:ascii="Times New Roman" w:eastAsia="Times New Roman" w:hAnsi="Times New Roman" w:cs="Times New Roman"/>
          <w:sz w:val="32"/>
          <w:szCs w:val="32"/>
        </w:rPr>
        <w:t>In an effort to support the ailing East India Company, Parliament exempted its tea from import duties and allowed the Company to sell its tea directly to the colonies. Americans resented what they saw as an indirect tax subsidi</w:t>
      </w:r>
      <w:r w:rsidRPr="000921CF">
        <w:rPr>
          <w:rFonts w:ascii="Times New Roman" w:eastAsia="Times New Roman" w:hAnsi="Times New Roman" w:cs="Times New Roman"/>
          <w:sz w:val="32"/>
          <w:szCs w:val="32"/>
        </w:rPr>
        <w:t>z</w:t>
      </w:r>
      <w:r w:rsidRPr="00797D8B">
        <w:rPr>
          <w:rFonts w:ascii="Times New Roman" w:eastAsia="Times New Roman" w:hAnsi="Times New Roman" w:cs="Times New Roman"/>
          <w:sz w:val="32"/>
          <w:szCs w:val="32"/>
        </w:rPr>
        <w:t>ing a British company.</w:t>
      </w:r>
    </w:p>
    <w:p w14:paraId="657CD354" w14:textId="77777777" w:rsidR="000A2FF2" w:rsidRPr="000921CF" w:rsidRDefault="000A2FF2" w:rsidP="000A2FF2">
      <w:pPr>
        <w:spacing w:before="100" w:beforeAutospacing="1" w:after="100" w:afterAutospacing="1"/>
        <w:rPr>
          <w:rFonts w:ascii="Times New Roman" w:eastAsia="Times New Roman" w:hAnsi="Times New Roman" w:cs="Times New Roman"/>
          <w:b/>
          <w:bCs/>
          <w:sz w:val="32"/>
          <w:szCs w:val="32"/>
        </w:rPr>
      </w:pPr>
    </w:p>
    <w:p w14:paraId="096C4508" w14:textId="716C5EC6" w:rsidR="000A2FF2" w:rsidRPr="000921CF" w:rsidRDefault="000A2FF2" w:rsidP="000A2FF2">
      <w:pPr>
        <w:spacing w:before="100" w:beforeAutospacing="1" w:after="100" w:afterAutospacing="1"/>
        <w:rPr>
          <w:rFonts w:ascii="Times New Roman" w:eastAsia="Times New Roman" w:hAnsi="Times New Roman" w:cs="Times New Roman"/>
          <w:b/>
          <w:bCs/>
          <w:sz w:val="32"/>
          <w:szCs w:val="32"/>
        </w:rPr>
      </w:pPr>
      <w:r w:rsidRPr="00797D8B">
        <w:rPr>
          <w:rFonts w:ascii="Times New Roman" w:eastAsia="Times New Roman" w:hAnsi="Times New Roman" w:cs="Times New Roman"/>
          <w:b/>
          <w:bCs/>
          <w:sz w:val="32"/>
          <w:szCs w:val="32"/>
        </w:rPr>
        <w:t>Boston Tea Party</w:t>
      </w:r>
      <w:r w:rsidRPr="00797D8B">
        <w:rPr>
          <w:rFonts w:ascii="Times New Roman" w:eastAsia="Times New Roman" w:hAnsi="Times New Roman" w:cs="Times New Roman"/>
          <w:b/>
          <w:bCs/>
          <w:sz w:val="32"/>
          <w:szCs w:val="32"/>
        </w:rPr>
        <w:br/>
      </w:r>
      <w:r w:rsidRPr="00797D8B">
        <w:rPr>
          <w:rFonts w:ascii="Times New Roman" w:eastAsia="Times New Roman" w:hAnsi="Times New Roman" w:cs="Times New Roman"/>
          <w:sz w:val="32"/>
          <w:szCs w:val="32"/>
        </w:rPr>
        <w:t xml:space="preserve">Angered by the Tea Acts, American patriots disguised as Mohawk Indians dump £9,000 of East India Company tea into the Boston </w:t>
      </w:r>
      <w:r w:rsidRPr="000921CF">
        <w:rPr>
          <w:rFonts w:ascii="Times New Roman" w:eastAsia="Times New Roman" w:hAnsi="Times New Roman" w:cs="Times New Roman"/>
          <w:sz w:val="32"/>
          <w:szCs w:val="32"/>
        </w:rPr>
        <w:t>H</w:t>
      </w:r>
      <w:r w:rsidRPr="00797D8B">
        <w:rPr>
          <w:rFonts w:ascii="Times New Roman" w:eastAsia="Times New Roman" w:hAnsi="Times New Roman" w:cs="Times New Roman"/>
          <w:sz w:val="32"/>
          <w:szCs w:val="32"/>
        </w:rPr>
        <w:t>arbor.</w:t>
      </w:r>
    </w:p>
    <w:p w14:paraId="510596CB" w14:textId="5E76D198"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p>
    <w:p w14:paraId="7B7B2B9A" w14:textId="3F44B7A5"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bookmarkStart w:id="0" w:name="_GoBack"/>
      <w:r w:rsidRPr="00797D8B">
        <w:rPr>
          <w:rFonts w:ascii="Times New Roman" w:eastAsia="Times New Roman" w:hAnsi="Times New Roman" w:cs="Times New Roman"/>
          <w:b/>
          <w:bCs/>
          <w:sz w:val="32"/>
          <w:szCs w:val="32"/>
        </w:rPr>
        <w:t>Intolerable Acts</w:t>
      </w:r>
      <w:r w:rsidRPr="00797D8B">
        <w:rPr>
          <w:rFonts w:ascii="Times New Roman" w:eastAsia="Times New Roman" w:hAnsi="Times New Roman" w:cs="Times New Roman"/>
          <w:b/>
          <w:bCs/>
          <w:sz w:val="32"/>
          <w:szCs w:val="32"/>
        </w:rPr>
        <w:br/>
      </w:r>
      <w:bookmarkEnd w:id="0"/>
      <w:r w:rsidRPr="00797D8B">
        <w:rPr>
          <w:rFonts w:ascii="Times New Roman" w:eastAsia="Times New Roman" w:hAnsi="Times New Roman" w:cs="Times New Roman"/>
          <w:sz w:val="32"/>
          <w:szCs w:val="32"/>
        </w:rPr>
        <w:t>Four measures which stripped Massachusetts of self-government and judicial independence following the Boston Tea Party. The colonies responded with a general boycott of British goods.</w:t>
      </w:r>
    </w:p>
    <w:p w14:paraId="4A63337D" w14:textId="77777777" w:rsidR="000A2FF2" w:rsidRPr="000921CF" w:rsidRDefault="000A2FF2" w:rsidP="000A2FF2">
      <w:pPr>
        <w:spacing w:before="100" w:beforeAutospacing="1" w:after="100" w:afterAutospacing="1"/>
        <w:rPr>
          <w:rFonts w:ascii="Times New Roman" w:eastAsia="Times New Roman" w:hAnsi="Times New Roman" w:cs="Times New Roman"/>
          <w:b/>
          <w:bCs/>
          <w:sz w:val="32"/>
          <w:szCs w:val="32"/>
        </w:rPr>
      </w:pPr>
    </w:p>
    <w:p w14:paraId="0015A18A" w14:textId="18532FF3"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Continental Congress</w:t>
      </w:r>
      <w:r w:rsidRPr="00797D8B">
        <w:rPr>
          <w:rFonts w:ascii="Times New Roman" w:eastAsia="Times New Roman" w:hAnsi="Times New Roman" w:cs="Times New Roman"/>
          <w:b/>
          <w:bCs/>
          <w:sz w:val="32"/>
          <w:szCs w:val="32"/>
        </w:rPr>
        <w:br/>
      </w:r>
      <w:r w:rsidRPr="00797D8B">
        <w:rPr>
          <w:rFonts w:ascii="Times New Roman" w:eastAsia="Times New Roman" w:hAnsi="Times New Roman" w:cs="Times New Roman"/>
          <w:sz w:val="32"/>
          <w:szCs w:val="32"/>
        </w:rPr>
        <w:t>Colonial delegates meet to organi</w:t>
      </w:r>
      <w:r w:rsidRPr="000921CF">
        <w:rPr>
          <w:rFonts w:ascii="Times New Roman" w:eastAsia="Times New Roman" w:hAnsi="Times New Roman" w:cs="Times New Roman"/>
          <w:sz w:val="32"/>
          <w:szCs w:val="32"/>
        </w:rPr>
        <w:t>z</w:t>
      </w:r>
      <w:r w:rsidRPr="00797D8B">
        <w:rPr>
          <w:rFonts w:ascii="Times New Roman" w:eastAsia="Times New Roman" w:hAnsi="Times New Roman" w:cs="Times New Roman"/>
          <w:sz w:val="32"/>
          <w:szCs w:val="32"/>
        </w:rPr>
        <w:t>e opposition to the Intolerable Acts.</w:t>
      </w:r>
    </w:p>
    <w:p w14:paraId="7AE5F504" w14:textId="62F5A166"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p>
    <w:p w14:paraId="4BF51CCF" w14:textId="1913DF7D"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Battles of Lexington and Concord</w:t>
      </w:r>
      <w:r w:rsidRPr="00797D8B">
        <w:rPr>
          <w:rFonts w:ascii="Times New Roman" w:eastAsia="Times New Roman" w:hAnsi="Times New Roman" w:cs="Times New Roman"/>
          <w:b/>
          <w:bCs/>
          <w:sz w:val="32"/>
          <w:szCs w:val="32"/>
        </w:rPr>
        <w:br/>
      </w:r>
      <w:r w:rsidRPr="00797D8B">
        <w:rPr>
          <w:rFonts w:ascii="Times New Roman" w:eastAsia="Times New Roman" w:hAnsi="Times New Roman" w:cs="Times New Roman"/>
          <w:sz w:val="32"/>
          <w:szCs w:val="32"/>
        </w:rPr>
        <w:t>First engagements of the Revolutionary War between British troops and the Minutemen, who had been warned of the attack by Paul Revere.</w:t>
      </w:r>
    </w:p>
    <w:p w14:paraId="2A717389" w14:textId="5D6A204A" w:rsidR="000A2FF2" w:rsidRPr="000921CF" w:rsidRDefault="000A2FF2" w:rsidP="000A2FF2">
      <w:pPr>
        <w:spacing w:before="100" w:beforeAutospacing="1" w:after="100" w:afterAutospacing="1"/>
        <w:rPr>
          <w:rFonts w:ascii="Times New Roman" w:eastAsia="Times New Roman" w:hAnsi="Times New Roman" w:cs="Times New Roman"/>
          <w:sz w:val="32"/>
          <w:szCs w:val="32"/>
        </w:rPr>
      </w:pPr>
    </w:p>
    <w:p w14:paraId="1605B17F" w14:textId="5EB283AE" w:rsidR="000A2FF2" w:rsidRPr="00797D8B" w:rsidRDefault="000A2FF2" w:rsidP="000A2FF2">
      <w:pPr>
        <w:spacing w:before="100" w:beforeAutospacing="1" w:after="100" w:afterAutospacing="1"/>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lastRenderedPageBreak/>
        <w:t>Battle of Bunker Hill</w:t>
      </w:r>
      <w:r w:rsidRPr="00797D8B">
        <w:rPr>
          <w:rFonts w:ascii="Times New Roman" w:eastAsia="Times New Roman" w:hAnsi="Times New Roman" w:cs="Times New Roman"/>
          <w:b/>
          <w:bCs/>
          <w:sz w:val="32"/>
          <w:szCs w:val="32"/>
        </w:rPr>
        <w:br/>
      </w:r>
      <w:r w:rsidRPr="00797D8B">
        <w:rPr>
          <w:rFonts w:ascii="Times New Roman" w:eastAsia="Times New Roman" w:hAnsi="Times New Roman" w:cs="Times New Roman"/>
          <w:sz w:val="32"/>
          <w:szCs w:val="32"/>
        </w:rPr>
        <w:t>The first major battle of the War of Independence. Sir William Howe dislodged William Prescott's forces overlooking Boston.</w:t>
      </w:r>
    </w:p>
    <w:p w14:paraId="07B726AB" w14:textId="77777777" w:rsidR="000A2FF2" w:rsidRPr="000921CF" w:rsidRDefault="000A2FF2" w:rsidP="000A2FF2">
      <w:pPr>
        <w:spacing w:before="100" w:beforeAutospacing="1" w:after="100" w:afterAutospacing="1"/>
        <w:rPr>
          <w:rFonts w:ascii="Times New Roman" w:eastAsia="Times New Roman" w:hAnsi="Times New Roman" w:cs="Times New Roman"/>
          <w:b/>
          <w:bCs/>
          <w:sz w:val="32"/>
          <w:szCs w:val="32"/>
        </w:rPr>
      </w:pPr>
    </w:p>
    <w:p w14:paraId="5B7D58F0" w14:textId="212BB5B6" w:rsidR="000A2FF2" w:rsidRPr="00797D8B" w:rsidRDefault="000A2FF2" w:rsidP="000A2FF2">
      <w:pPr>
        <w:spacing w:before="100" w:beforeAutospacing="1" w:after="100" w:afterAutospacing="1"/>
        <w:rPr>
          <w:rFonts w:ascii="Times New Roman" w:eastAsia="Times New Roman" w:hAnsi="Times New Roman" w:cs="Times New Roman"/>
          <w:sz w:val="32"/>
          <w:szCs w:val="32"/>
        </w:rPr>
      </w:pPr>
      <w:r w:rsidRPr="00797D8B">
        <w:rPr>
          <w:rFonts w:ascii="Times New Roman" w:eastAsia="Times New Roman" w:hAnsi="Times New Roman" w:cs="Times New Roman"/>
          <w:b/>
          <w:bCs/>
          <w:sz w:val="32"/>
          <w:szCs w:val="32"/>
        </w:rPr>
        <w:t>Olive-Brach Petition</w:t>
      </w:r>
      <w:r w:rsidRPr="00797D8B">
        <w:rPr>
          <w:rFonts w:ascii="Times New Roman" w:eastAsia="Times New Roman" w:hAnsi="Times New Roman" w:cs="Times New Roman"/>
          <w:b/>
          <w:bCs/>
          <w:sz w:val="32"/>
          <w:szCs w:val="32"/>
        </w:rPr>
        <w:br/>
      </w:r>
      <w:r w:rsidRPr="00797D8B">
        <w:rPr>
          <w:rFonts w:ascii="Times New Roman" w:eastAsia="Times New Roman" w:hAnsi="Times New Roman" w:cs="Times New Roman"/>
          <w:sz w:val="32"/>
          <w:szCs w:val="32"/>
        </w:rPr>
        <w:t>Congress endorses a proposal asking for recognition of American rights, the ending of the Intolerable Acts in exchange for a cease fire. George III rejected the proposal and on 23 August 1775 declared the colonies to be in open rebellion</w:t>
      </w:r>
      <w:r w:rsidRPr="000921CF">
        <w:rPr>
          <w:rFonts w:ascii="Times New Roman" w:eastAsia="Times New Roman" w:hAnsi="Times New Roman" w:cs="Times New Roman"/>
          <w:sz w:val="32"/>
          <w:szCs w:val="32"/>
        </w:rPr>
        <w:t>.</w:t>
      </w:r>
    </w:p>
    <w:p w14:paraId="3F1E30B7" w14:textId="77777777" w:rsidR="000A2FF2" w:rsidRPr="00797D8B" w:rsidRDefault="000A2FF2" w:rsidP="000A2FF2">
      <w:pPr>
        <w:spacing w:before="100" w:beforeAutospacing="1" w:after="100" w:afterAutospacing="1"/>
        <w:rPr>
          <w:rFonts w:ascii="Times New Roman" w:eastAsia="Times New Roman" w:hAnsi="Times New Roman" w:cs="Times New Roman"/>
        </w:rPr>
      </w:pPr>
    </w:p>
    <w:p w14:paraId="1C0FD74D" w14:textId="77777777" w:rsidR="00C33E9D" w:rsidRDefault="000921CF"/>
    <w:sectPr w:rsidR="00C33E9D" w:rsidSect="000921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2"/>
    <w:rsid w:val="000921CF"/>
    <w:rsid w:val="000A2FF2"/>
    <w:rsid w:val="00214C31"/>
    <w:rsid w:val="003419D5"/>
    <w:rsid w:val="00B3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C629B8"/>
  <w15:chartTrackingRefBased/>
  <w15:docId w15:val="{5E35F53B-48C7-3941-9599-D1081428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9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19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Brugar, Kristy A.</dc:creator>
  <cp:keywords/>
  <dc:description/>
  <cp:lastModifiedBy>Brugar, Kristy A.</cp:lastModifiedBy>
  <cp:revision>3</cp:revision>
  <dcterms:created xsi:type="dcterms:W3CDTF">2020-02-19T20:02:00Z</dcterms:created>
  <dcterms:modified xsi:type="dcterms:W3CDTF">2020-02-19T20:38:00Z</dcterms:modified>
</cp:coreProperties>
</file>