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15FC" w14:textId="6A8C8F11" w:rsidR="00E614FD" w:rsidRDefault="00E614FD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3E7A4BA" wp14:editId="0D72073E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768985" cy="992794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992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989">
        <w:br w:type="textWrapping" w:clear="all"/>
      </w:r>
    </w:p>
    <w:p w14:paraId="206F54E6" w14:textId="2EB409DB" w:rsidR="00B47A98" w:rsidRDefault="00AD5C54">
      <w:r>
        <w:t>Dear Parent/Guardian,</w:t>
      </w:r>
    </w:p>
    <w:p w14:paraId="6A18B5D9" w14:textId="5453805A" w:rsidR="00E538F7" w:rsidRDefault="00AD5C54" w:rsidP="00C93CC6">
      <w:r>
        <w:t>Enclosed</w:t>
      </w:r>
      <w:r w:rsidR="00B47A98">
        <w:t xml:space="preserve"> are your child’s results on the </w:t>
      </w:r>
      <w:r w:rsidR="009F2215">
        <w:t xml:space="preserve">alternate </w:t>
      </w:r>
      <w:r w:rsidR="00B47A98">
        <w:t>Maine Educational Assessmen</w:t>
      </w:r>
      <w:r w:rsidR="0072559E">
        <w:t xml:space="preserve">ts (MEA) from the </w:t>
      </w:r>
      <w:r w:rsidR="0072559E" w:rsidRPr="00CA7989">
        <w:t xml:space="preserve">spring of </w:t>
      </w:r>
      <w:r w:rsidR="00E71730" w:rsidRPr="00CA7989">
        <w:t>201</w:t>
      </w:r>
      <w:r w:rsidR="006A0435" w:rsidRPr="00CA7989">
        <w:t>9</w:t>
      </w:r>
      <w:r w:rsidR="00B47A98" w:rsidRPr="00CA7989">
        <w:t>.</w:t>
      </w:r>
      <w:r w:rsidR="00B47A98">
        <w:t xml:space="preserve">  </w:t>
      </w:r>
      <w:r w:rsidR="00E538F7">
        <w:t xml:space="preserve">The MEA Alternate Mathematics and ELA/Literacy was the Multi-State Alternate Assessment (MSAA).  The MEA Alternate Science was the Personalized Alternate Assessment Portfolio (PAAP).  </w:t>
      </w:r>
    </w:p>
    <w:p w14:paraId="51052BCF" w14:textId="633BCA04" w:rsidR="00E538F7" w:rsidRPr="00202C60" w:rsidRDefault="00E538F7" w:rsidP="00E538F7">
      <w:pPr>
        <w:spacing w:after="0"/>
      </w:pPr>
      <w:r w:rsidRPr="00202C60">
        <w:t>Information about each of these assessments can be found here:</w:t>
      </w:r>
      <w:r w:rsidR="000B0C5E" w:rsidRPr="000B0C5E">
        <w:t xml:space="preserve"> </w:t>
      </w:r>
      <w:bookmarkStart w:id="0" w:name="_Hlk23943381"/>
      <w:r w:rsidR="000B0C5E" w:rsidRPr="00AA7BE9">
        <w:fldChar w:fldCharType="begin"/>
      </w:r>
      <w:r w:rsidR="000B0C5E" w:rsidRPr="00AA7BE9">
        <w:instrText xml:space="preserve"> HYPERLINK "https://www.maine.gov/doe/Testing_Accountability/MECAS/materials" </w:instrText>
      </w:r>
      <w:r w:rsidR="000B0C5E" w:rsidRPr="00AA7BE9">
        <w:fldChar w:fldCharType="separate"/>
      </w:r>
      <w:r w:rsidR="000B0C5E" w:rsidRPr="00AA7BE9">
        <w:rPr>
          <w:rStyle w:val="Hyperlink"/>
        </w:rPr>
        <w:t>https://www.maine.gov/doe/Testing_Accountability/MECAS/materials</w:t>
      </w:r>
      <w:r w:rsidR="000B0C5E" w:rsidRPr="00AA7BE9">
        <w:fldChar w:fldCharType="end"/>
      </w:r>
      <w:bookmarkEnd w:id="0"/>
    </w:p>
    <w:p w14:paraId="389771D9" w14:textId="0119A2CD" w:rsidR="00202C60" w:rsidRPr="00202C60" w:rsidRDefault="00A852B6" w:rsidP="00202C60">
      <w:pPr>
        <w:pStyle w:val="ListParagraph"/>
        <w:numPr>
          <w:ilvl w:val="0"/>
          <w:numId w:val="3"/>
        </w:numPr>
        <w:spacing w:after="0"/>
      </w:pPr>
      <w:r w:rsidRPr="00202C60">
        <w:t xml:space="preserve">Sample MSAA items can be viewed at:  </w:t>
      </w:r>
      <w:hyperlink r:id="rId11" w:history="1">
        <w:r w:rsidR="000B0C5E" w:rsidRPr="000B0C5E">
          <w:rPr>
            <w:rStyle w:val="Hyperlink"/>
          </w:rPr>
          <w:t>https://www.maine.gov/doe/Testing_Accountability/MECAS/materials/msaa</w:t>
        </w:r>
      </w:hyperlink>
    </w:p>
    <w:p w14:paraId="011F6936" w14:textId="4DAF00E4" w:rsidR="00A852B6" w:rsidRPr="00202C60" w:rsidRDefault="00E538F7" w:rsidP="00202C60">
      <w:pPr>
        <w:pStyle w:val="ListParagraph"/>
        <w:numPr>
          <w:ilvl w:val="0"/>
          <w:numId w:val="3"/>
        </w:numPr>
        <w:spacing w:after="0"/>
      </w:pPr>
      <w:r w:rsidRPr="00202C60">
        <w:t xml:space="preserve">An MSAA Parent Overview provides grade level information for each content area:  </w:t>
      </w:r>
      <w:hyperlink r:id="rId12" w:history="1">
        <w:r w:rsidR="000B0C5E" w:rsidRPr="00AA7BE9">
          <w:rPr>
            <w:rStyle w:val="Hyperlink"/>
          </w:rPr>
          <w:t>https://www.maine.gov/doe/Testing_Accountability/MECAS/supports</w:t>
        </w:r>
      </w:hyperlink>
    </w:p>
    <w:p w14:paraId="2D13FACF" w14:textId="3EFFBF0C" w:rsidR="00453989" w:rsidRPr="00202C60" w:rsidRDefault="00E538F7" w:rsidP="00453989">
      <w:pPr>
        <w:pStyle w:val="ListParagraph"/>
        <w:numPr>
          <w:ilvl w:val="0"/>
          <w:numId w:val="3"/>
        </w:numPr>
        <w:spacing w:after="0"/>
      </w:pPr>
      <w:r w:rsidRPr="00202C60">
        <w:t xml:space="preserve">For MEA Alternate Science (PAAP), the Alternate Grade Level Expectations (AGLEs) can be found here:  </w:t>
      </w:r>
      <w:hyperlink r:id="rId13" w:history="1">
        <w:r w:rsidR="000B0C5E">
          <w:rPr>
            <w:rStyle w:val="Hyperlink"/>
          </w:rPr>
          <w:t>https://www.maine.gov/doe/Testing_Accountability/MECAS/supports</w:t>
        </w:r>
      </w:hyperlink>
      <w:bookmarkStart w:id="1" w:name="_GoBack"/>
      <w:bookmarkEnd w:id="1"/>
    </w:p>
    <w:p w14:paraId="7289A7E5" w14:textId="77777777" w:rsidR="00A852B6" w:rsidRDefault="00A852B6" w:rsidP="00A852B6">
      <w:pPr>
        <w:spacing w:after="0"/>
      </w:pPr>
    </w:p>
    <w:p w14:paraId="25FAF996" w14:textId="77777777" w:rsidR="004B247F" w:rsidRDefault="00B47A98" w:rsidP="00E538F7">
      <w:pPr>
        <w:spacing w:after="0"/>
      </w:pPr>
      <w:r>
        <w:t xml:space="preserve">Student performance on the MEA is reported </w:t>
      </w:r>
      <w:r w:rsidR="004B247F">
        <w:t>in four achievement levels:</w:t>
      </w:r>
    </w:p>
    <w:p w14:paraId="2845B541" w14:textId="4FDC5E6A" w:rsidR="004B247F" w:rsidRDefault="004B247F" w:rsidP="004B247F">
      <w:pPr>
        <w:pStyle w:val="ListParagraph"/>
        <w:numPr>
          <w:ilvl w:val="0"/>
          <w:numId w:val="1"/>
        </w:numPr>
      </w:pPr>
      <w:r>
        <w:t>Level 4:</w:t>
      </w:r>
      <w:r w:rsidR="2DFC5617">
        <w:t xml:space="preserve"> </w:t>
      </w:r>
      <w:r>
        <w:tab/>
        <w:t>Above State Expectations</w:t>
      </w:r>
    </w:p>
    <w:p w14:paraId="15473637" w14:textId="77777777" w:rsidR="004B247F" w:rsidRDefault="004B247F" w:rsidP="004B247F">
      <w:pPr>
        <w:pStyle w:val="ListParagraph"/>
        <w:numPr>
          <w:ilvl w:val="0"/>
          <w:numId w:val="1"/>
        </w:numPr>
      </w:pPr>
      <w:r>
        <w:t xml:space="preserve">Level 3: </w:t>
      </w:r>
      <w:r>
        <w:tab/>
        <w:t>At State Expectations</w:t>
      </w:r>
    </w:p>
    <w:p w14:paraId="67F786EA" w14:textId="152BE777" w:rsidR="004B247F" w:rsidRDefault="004B247F" w:rsidP="004B247F">
      <w:pPr>
        <w:pStyle w:val="ListParagraph"/>
        <w:numPr>
          <w:ilvl w:val="0"/>
          <w:numId w:val="1"/>
        </w:numPr>
      </w:pPr>
      <w:r>
        <w:t>Level 2:</w:t>
      </w:r>
      <w:r w:rsidR="2DFC5617">
        <w:t xml:space="preserve"> </w:t>
      </w:r>
      <w:r>
        <w:tab/>
        <w:t>Below State Expectations</w:t>
      </w:r>
    </w:p>
    <w:p w14:paraId="1DFF9BEC" w14:textId="4CF94AA2" w:rsidR="004B247F" w:rsidRDefault="004B247F" w:rsidP="004B247F">
      <w:pPr>
        <w:pStyle w:val="ListParagraph"/>
        <w:numPr>
          <w:ilvl w:val="0"/>
          <w:numId w:val="1"/>
        </w:numPr>
      </w:pPr>
      <w:r>
        <w:t>Level 1:</w:t>
      </w:r>
      <w:r w:rsidR="2DFC5617">
        <w:t xml:space="preserve"> </w:t>
      </w:r>
      <w:r>
        <w:tab/>
        <w:t>Well Below State Expectations</w:t>
      </w:r>
    </w:p>
    <w:p w14:paraId="720D6933" w14:textId="209C82D3" w:rsidR="00E538F7" w:rsidRDefault="007C5758" w:rsidP="00E538F7">
      <w:r>
        <w:t>Maine’s public school students in grades 3-8 and in the third year of high school are required by both state and federal law to be assessed each year in mathematics and English language arts (ELA)/literacy.  They are further required to be assessed in science at grades 5 and 8, and in the third year of high school.  A small percentage of students with significant cognitive disabilities take an alternate assessment based on alternate achievement standards (AA-AAS).</w:t>
      </w:r>
      <w:r w:rsidR="00E538F7">
        <w:t xml:space="preserve">Overall results by school, by district and for the whole state can be found at </w:t>
      </w:r>
      <w:r w:rsidR="00D665A1">
        <w:t xml:space="preserve">the Maine Assessment and Accountability Reporting System (MAARS):  </w:t>
      </w:r>
      <w:hyperlink r:id="rId14" w:anchor="!/vizhome/MaineAssessments/MaineAssessments" w:history="1">
        <w:r w:rsidR="006A0435" w:rsidRPr="00CA7989">
          <w:rPr>
            <w:rStyle w:val="Hyperlink"/>
          </w:rPr>
          <w:t>https://public.tableau.com/profile/maine.department.of.education#!/vizhome/MaineAssessments/MaineAssessments</w:t>
        </w:r>
      </w:hyperlink>
      <w:r w:rsidR="00E538F7" w:rsidRPr="00CA7989">
        <w:t>.</w:t>
      </w:r>
      <w:r w:rsidR="00E538F7">
        <w:t xml:space="preserve"> </w:t>
      </w:r>
    </w:p>
    <w:p w14:paraId="0789B9C6" w14:textId="77777777" w:rsidR="004B247F" w:rsidRDefault="004B247F" w:rsidP="004B247F">
      <w:r>
        <w:t>While no single test can give a complete picture of a child’s achievement, the MEA</w:t>
      </w:r>
      <w:r w:rsidR="00453989">
        <w:t>,</w:t>
      </w:r>
      <w:r>
        <w:t xml:space="preserve"> combined with other </w:t>
      </w:r>
      <w:r w:rsidR="00852B57">
        <w:t>information (e.g</w:t>
      </w:r>
      <w:r w:rsidR="00453989">
        <w:t>.</w:t>
      </w:r>
      <w:r w:rsidR="00852B57">
        <w:rPr>
          <w:spacing w:val="-1"/>
        </w:rPr>
        <w:t xml:space="preserve"> school grades and daily schoolwork)</w:t>
      </w:r>
      <w:r w:rsidR="00453989">
        <w:rPr>
          <w:spacing w:val="-1"/>
        </w:rPr>
        <w:t>,</w:t>
      </w:r>
      <w:r w:rsidR="00852B57">
        <w:rPr>
          <w:spacing w:val="-1"/>
        </w:rPr>
        <w:t xml:space="preserve"> </w:t>
      </w:r>
      <w:r w:rsidR="00852B57">
        <w:t xml:space="preserve">can </w:t>
      </w:r>
      <w:r>
        <w:t xml:space="preserve">help us all better understand the progress of our students.  These assessments can help schools review and improve curriculum.  </w:t>
      </w:r>
      <w:r w:rsidR="00151D37">
        <w:t>The results</w:t>
      </w:r>
      <w:r>
        <w:t xml:space="preserve"> can </w:t>
      </w:r>
      <w:r w:rsidR="00151D37">
        <w:t>highlight</w:t>
      </w:r>
      <w:r>
        <w:t xml:space="preserve"> areas where a particular student needs additional support</w:t>
      </w:r>
      <w:r w:rsidR="00151D37">
        <w:t xml:space="preserve">, </w:t>
      </w:r>
      <w:r>
        <w:t xml:space="preserve">where he </w:t>
      </w:r>
      <w:r w:rsidR="00151D37">
        <w:t xml:space="preserve">or she has mastered the content, and where the student might </w:t>
      </w:r>
      <w:r>
        <w:t xml:space="preserve">be challenged to go deeper into the subject matter.  Teachers can use the information to guide their </w:t>
      </w:r>
      <w:r w:rsidR="0072559E">
        <w:t>instruction and provide more individualized</w:t>
      </w:r>
      <w:r>
        <w:t xml:space="preserve"> learning opportunities for students.  Parents can use the information to help su</w:t>
      </w:r>
      <w:r w:rsidR="00151D37">
        <w:t xml:space="preserve">pport their child at home and </w:t>
      </w:r>
      <w:r w:rsidR="0072559E">
        <w:t>guide</w:t>
      </w:r>
      <w:r>
        <w:t xml:space="preserve"> discussion</w:t>
      </w:r>
      <w:r w:rsidR="0072559E">
        <w:t>s</w:t>
      </w:r>
      <w:r>
        <w:t xml:space="preserve"> with their child’s teacher.</w:t>
      </w:r>
    </w:p>
    <w:p w14:paraId="49A8984D" w14:textId="77777777" w:rsidR="00B47A98" w:rsidRDefault="004B247F">
      <w:r>
        <w:t>We are confident that the quality instruction delivered by our committed educators, along with your support, can help</w:t>
      </w:r>
      <w:r w:rsidR="00AD5C54">
        <w:t xml:space="preserve"> our students</w:t>
      </w:r>
      <w:r>
        <w:t xml:space="preserve"> meet and exceed the </w:t>
      </w:r>
      <w:r w:rsidR="00AD5C54">
        <w:t>expectations Maine has established for their learning.  We encourage you to reach out to your child’s teacher with any questions you have about the MEA or your child’s progress.</w:t>
      </w:r>
    </w:p>
    <w:sectPr w:rsidR="00B47A98" w:rsidSect="00695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345B2" w14:textId="77777777" w:rsidR="00F441D1" w:rsidRDefault="00F441D1" w:rsidP="00A852B6">
      <w:pPr>
        <w:spacing w:after="0" w:line="240" w:lineRule="auto"/>
      </w:pPr>
      <w:r>
        <w:separator/>
      </w:r>
    </w:p>
  </w:endnote>
  <w:endnote w:type="continuationSeparator" w:id="0">
    <w:p w14:paraId="3537D615" w14:textId="77777777" w:rsidR="00F441D1" w:rsidRDefault="00F441D1" w:rsidP="00A8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85445" w14:textId="77777777" w:rsidR="00F441D1" w:rsidRDefault="00F441D1" w:rsidP="00A852B6">
      <w:pPr>
        <w:spacing w:after="0" w:line="240" w:lineRule="auto"/>
      </w:pPr>
      <w:r>
        <w:separator/>
      </w:r>
    </w:p>
  </w:footnote>
  <w:footnote w:type="continuationSeparator" w:id="0">
    <w:p w14:paraId="62E7B791" w14:textId="77777777" w:rsidR="00F441D1" w:rsidRDefault="00F441D1" w:rsidP="00A8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66D44"/>
    <w:multiLevelType w:val="hybridMultilevel"/>
    <w:tmpl w:val="2FAAD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73B69"/>
    <w:multiLevelType w:val="hybridMultilevel"/>
    <w:tmpl w:val="B9B87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BF47EE"/>
    <w:multiLevelType w:val="hybridMultilevel"/>
    <w:tmpl w:val="63984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98"/>
    <w:rsid w:val="000309F6"/>
    <w:rsid w:val="000B0C5E"/>
    <w:rsid w:val="000F5D14"/>
    <w:rsid w:val="00151D37"/>
    <w:rsid w:val="00202C60"/>
    <w:rsid w:val="00266A48"/>
    <w:rsid w:val="002C0E2D"/>
    <w:rsid w:val="00341E09"/>
    <w:rsid w:val="003A22E5"/>
    <w:rsid w:val="003E74B5"/>
    <w:rsid w:val="004330DC"/>
    <w:rsid w:val="00453989"/>
    <w:rsid w:val="00465D90"/>
    <w:rsid w:val="004B247F"/>
    <w:rsid w:val="004F5667"/>
    <w:rsid w:val="00631932"/>
    <w:rsid w:val="006959BB"/>
    <w:rsid w:val="006A0435"/>
    <w:rsid w:val="0072559E"/>
    <w:rsid w:val="007C5758"/>
    <w:rsid w:val="00852B57"/>
    <w:rsid w:val="008B5B80"/>
    <w:rsid w:val="008F2E1A"/>
    <w:rsid w:val="009B4FFA"/>
    <w:rsid w:val="009F2215"/>
    <w:rsid w:val="00A852B6"/>
    <w:rsid w:val="00A94FED"/>
    <w:rsid w:val="00AA0733"/>
    <w:rsid w:val="00AA7BE9"/>
    <w:rsid w:val="00AD5C54"/>
    <w:rsid w:val="00B47A98"/>
    <w:rsid w:val="00C93CC6"/>
    <w:rsid w:val="00C94996"/>
    <w:rsid w:val="00CA7989"/>
    <w:rsid w:val="00D665A1"/>
    <w:rsid w:val="00E538F7"/>
    <w:rsid w:val="00E614FD"/>
    <w:rsid w:val="00E71730"/>
    <w:rsid w:val="00F441D1"/>
    <w:rsid w:val="00F75B8C"/>
    <w:rsid w:val="2D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0DFD"/>
  <w15:docId w15:val="{21728AA2-AA85-4F3A-BAF1-D32B3E5C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B6"/>
  </w:style>
  <w:style w:type="paragraph" w:styleId="Footer">
    <w:name w:val="footer"/>
    <w:basedOn w:val="Normal"/>
    <w:link w:val="FooterChar"/>
    <w:uiPriority w:val="99"/>
    <w:unhideWhenUsed/>
    <w:rsid w:val="00A8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B6"/>
  </w:style>
  <w:style w:type="character" w:styleId="FollowedHyperlink">
    <w:name w:val="FollowedHyperlink"/>
    <w:basedOn w:val="DefaultParagraphFont"/>
    <w:uiPriority w:val="99"/>
    <w:semiHidden/>
    <w:unhideWhenUsed/>
    <w:rsid w:val="00D665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3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0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0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D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02C6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65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ine.gov/doe/Testing_Accountability/MECAS/suppor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ine.gov/doe/Testing_Accountability/MECAS/suppor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oe/Testing_Accountability/MECAS/materials/msa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ublic.tableau.com/profile/maine.department.of.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3" ma:contentTypeDescription="Create a new document." ma:contentTypeScope="" ma:versionID="cc539a6f04dda3c53b7aed31d083695e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32c6062f069406f5d92822fb77338a0d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6F65FA-3047-45F4-AB96-3DFBC91CB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FDFC3-4E9A-43AB-A6C7-8EB848D40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1FD97-0FC4-47CE-B6A9-8A3631CD6351}">
  <ds:schemaRefs>
    <ds:schemaRef ds:uri="http://purl.org/dc/dcmitype/"/>
    <ds:schemaRef ds:uri="ae4737a0-5a6b-46e9-bcde-b6639a4991f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7da2729-04b6-4b35-9467-04604c527e9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Charlene</dc:creator>
  <cp:lastModifiedBy>Buckhalter, Eric</cp:lastModifiedBy>
  <cp:revision>4</cp:revision>
  <dcterms:created xsi:type="dcterms:W3CDTF">2019-11-05T14:12:00Z</dcterms:created>
  <dcterms:modified xsi:type="dcterms:W3CDTF">2019-11-06T20:15:00Z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