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E5" w:rsidRDefault="00CB58E5" w:rsidP="00CB58E5">
      <w:pPr>
        <w:spacing w:after="0" w:line="240" w:lineRule="auto"/>
        <w:jc w:val="center"/>
        <w:rPr>
          <w:rFonts w:ascii="Times New Roman" w:hAnsi="Times New Roman" w:cs="Times New Roman"/>
          <w:b/>
          <w:bCs/>
          <w:sz w:val="24"/>
          <w:szCs w:val="20"/>
        </w:rPr>
      </w:pPr>
    </w:p>
    <w:p w:rsidR="00CB58E5" w:rsidRDefault="00CB58E5" w:rsidP="00CB58E5">
      <w:pPr>
        <w:spacing w:after="0" w:line="240" w:lineRule="auto"/>
        <w:jc w:val="center"/>
        <w:rPr>
          <w:rFonts w:ascii="Times New Roman" w:hAnsi="Times New Roman" w:cs="Times New Roman"/>
          <w:b/>
          <w:bCs/>
          <w:sz w:val="24"/>
          <w:szCs w:val="20"/>
        </w:rPr>
      </w:pPr>
      <w:r w:rsidRPr="00E73601">
        <w:rPr>
          <w:rFonts w:ascii="Times New Roman" w:hAnsi="Times New Roman" w:cs="Times New Roman"/>
          <w:b/>
          <w:bCs/>
          <w:sz w:val="24"/>
          <w:szCs w:val="20"/>
        </w:rPr>
        <w:t>Mycobac</w:t>
      </w:r>
      <w:r w:rsidR="0052085F">
        <w:rPr>
          <w:rFonts w:ascii="Times New Roman" w:hAnsi="Times New Roman" w:cs="Times New Roman"/>
          <w:b/>
          <w:bCs/>
          <w:sz w:val="24"/>
          <w:szCs w:val="20"/>
        </w:rPr>
        <w:t>teriology - AFB Smear and Culture</w:t>
      </w:r>
    </w:p>
    <w:p w:rsidR="00CB58E5" w:rsidRPr="000709A9" w:rsidRDefault="00CB58E5" w:rsidP="00CB58E5">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rsidR="00BD4BEC" w:rsidRDefault="00CB58E5">
      <w:r>
        <w:rPr>
          <w:rFonts w:ascii="Times New Roman" w:hAnsi="Times New Roman" w:cs="Times New Roman"/>
          <w:noProof/>
          <w:sz w:val="20"/>
          <w:szCs w:val="20"/>
        </w:rPr>
        <w:drawing>
          <wp:inline distT="0" distB="0" distL="0" distR="0" wp14:anchorId="590A7C68" wp14:editId="025374A8">
            <wp:extent cx="6791325" cy="7562850"/>
            <wp:effectExtent l="19050" t="38100" r="9525"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BD4BEC" w:rsidSect="000709A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2B" w:rsidRDefault="00A8322B">
      <w:pPr>
        <w:spacing w:after="0" w:line="240" w:lineRule="auto"/>
      </w:pPr>
      <w:r>
        <w:separator/>
      </w:r>
    </w:p>
  </w:endnote>
  <w:endnote w:type="continuationSeparator" w:id="0">
    <w:p w:rsidR="00A8322B" w:rsidRDefault="00A8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51" w:rsidRDefault="008B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F6" w:rsidRPr="000709A9" w:rsidRDefault="008E6C65">
    <w:pPr>
      <w:pStyle w:val="Footer"/>
      <w:rPr>
        <w:rFonts w:ascii="Times New Roman" w:hAnsi="Times New Roman" w:cs="Times New Roman"/>
        <w:sz w:val="20"/>
      </w:rPr>
    </w:pPr>
    <w:r>
      <w:rPr>
        <w:rFonts w:ascii="Times New Roman" w:hAnsi="Times New Roman" w:cs="Times New Roman"/>
        <w:sz w:val="20"/>
      </w:rPr>
      <w:t xml:space="preserve">Revision </w:t>
    </w:r>
    <w:r>
      <w:rPr>
        <w:rFonts w:ascii="Times New Roman" w:hAnsi="Times New Roman" w:cs="Times New Roman"/>
        <w:sz w:val="20"/>
      </w:rPr>
      <w:t>2018</w:t>
    </w:r>
    <w:bookmarkStart w:id="0" w:name="_GoBack"/>
    <w:bookmarkEnd w:id="0"/>
  </w:p>
  <w:p w:rsidR="009B2AF6" w:rsidRDefault="008E6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51" w:rsidRDefault="008B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2B" w:rsidRDefault="00A8322B">
      <w:pPr>
        <w:spacing w:after="0" w:line="240" w:lineRule="auto"/>
      </w:pPr>
      <w:r>
        <w:separator/>
      </w:r>
    </w:p>
  </w:footnote>
  <w:footnote w:type="continuationSeparator" w:id="0">
    <w:p w:rsidR="00A8322B" w:rsidRDefault="00A8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51" w:rsidRDefault="008B6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E12" w:rsidRPr="002F0F5E" w:rsidRDefault="008B6751" w:rsidP="00BE0E12">
    <w:pPr>
      <w:pStyle w:val="Header"/>
      <w:jc w:val="right"/>
      <w:rPr>
        <w:rFonts w:ascii="Times New Roman" w:hAnsi="Times New Roman" w:cs="Times New Roman"/>
        <w:sz w:val="20"/>
        <w:szCs w:val="20"/>
      </w:rPr>
    </w:pPr>
    <w:r w:rsidRPr="009D388E">
      <w:rPr>
        <w:rFonts w:ascii="Book Antiqua" w:hAnsi="Book Antiqua"/>
        <w:noProof/>
        <w:color w:val="003366"/>
        <w:sz w:val="20"/>
        <w:szCs w:val="20"/>
      </w:rPr>
      <mc:AlternateContent>
        <mc:Choice Requires="wps">
          <w:drawing>
            <wp:anchor distT="45720" distB="45720" distL="114300" distR="114300" simplePos="0" relativeHeight="251658240" behindDoc="0" locked="0" layoutInCell="1" allowOverlap="1" wp14:anchorId="59D7F178" wp14:editId="4C576B46">
              <wp:simplePos x="0" y="0"/>
              <wp:positionH relativeFrom="column">
                <wp:posOffset>228600</wp:posOffset>
              </wp:positionH>
              <wp:positionV relativeFrom="paragraph">
                <wp:posOffset>-97790</wp:posOffset>
              </wp:positionV>
              <wp:extent cx="2114550" cy="1090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0295"/>
                      </a:xfrm>
                      <a:prstGeom prst="rect">
                        <a:avLst/>
                      </a:prstGeom>
                      <a:solidFill>
                        <a:srgbClr val="FFFFFF"/>
                      </a:solidFill>
                      <a:ln w="9525">
                        <a:noFill/>
                        <a:miter lim="800000"/>
                        <a:headEnd/>
                        <a:tailEnd/>
                      </a:ln>
                    </wps:spPr>
                    <wps:txbx>
                      <w:txbxContent>
                        <w:p w:rsidR="008B6751" w:rsidRDefault="008B6751" w:rsidP="008B6751">
                          <w:r w:rsidRPr="00B4757A">
                            <w:rPr>
                              <w:noProof/>
                            </w:rPr>
                            <w:drawing>
                              <wp:inline distT="0" distB="0" distL="0" distR="0" wp14:anchorId="17C999DD" wp14:editId="2C2070CE">
                                <wp:extent cx="1028700" cy="955221"/>
                                <wp:effectExtent l="0" t="0" r="0" b="0"/>
                                <wp:docPr id="3" name="Picture 3"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7F178" id="_x0000_t202" coordsize="21600,21600" o:spt="202" path="m,l,21600r21600,l21600,xe">
              <v:stroke joinstyle="miter"/>
              <v:path gradientshapeok="t" o:connecttype="rect"/>
            </v:shapetype>
            <v:shape id="Text Box 2" o:spid="_x0000_s1026" type="#_x0000_t202" style="position:absolute;left:0;text-align:left;margin-left:18pt;margin-top:-7.7pt;width:166.5pt;height:8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ZoIQIAAB4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Mpoz6j9TWGPVgMDBNeY59Trd7eA//uiYHtwMxe3DoH4yBYh/yKmJldpM44PoK04yfo&#10;8Bl2CJCApt7pKB7KQRAd+/R07k2kwvGyLIplVaGLo6/IV3m5qtIbrH5Ot86HDwI0iYeGOmx+gmfH&#10;ex8iHVY/h8TXPCjZ7aRSyXD7dqscOTIclF1aJ/TfwpQhY0NXVVklZAMxP82QlgEHWUnd0Os8rpjO&#10;6ijHe9Olc2BSzWdkosxJnyjJLE6Y2gkDo2gtdE+olIN5YPGD4WEA95OSEYe1of7HgTlBifpoUO1V&#10;sVzG6U7Gsroq0XCXnvbSwwxHqIYGSubjNqQfEfkauMWu9DLp9cLkxBWHMMl4+jBxyi/tFPXyrTe/&#10;AAAA//8DAFBLAwQUAAYACAAAACEA1Ooi1N4AAAAKAQAADwAAAGRycy9kb3ducmV2LnhtbEyPwU7D&#10;MAyG70i8Q2QkLmhLR9eMlaYTIIG4buwB3CZrKxqnarK1e3vMCY62P/3+/mI3u15c7Bg6TxpWywSE&#10;pdqbjhoNx6/3xROIEJEM9p6shqsNsCtvbwrMjZ9oby+H2AgOoZCjhjbGIZcy1K11GJZ+sMS3kx8d&#10;Rh7HRpoRJw53vXxMEiUddsQfWhzsW2vr78PZaTh9Tg/Zdqo+4nGzX6tX7DaVv2p9fze/PIOIdo5/&#10;MPzqszqU7FT5M5kgeg2p4ipRw2KVrUEwkKotbyomM5WCLAv5v0L5AwAA//8DAFBLAQItABQABgAI&#10;AAAAIQC2gziS/gAAAOEBAAATAAAAAAAAAAAAAAAAAAAAAABbQ29udGVudF9UeXBlc10ueG1sUEsB&#10;Ai0AFAAGAAgAAAAhADj9If/WAAAAlAEAAAsAAAAAAAAAAAAAAAAALwEAAF9yZWxzLy5yZWxzUEsB&#10;Ai0AFAAGAAgAAAAhAINipmghAgAAHgQAAA4AAAAAAAAAAAAAAAAALgIAAGRycy9lMm9Eb2MueG1s&#10;UEsBAi0AFAAGAAgAAAAhANTqItTeAAAACgEAAA8AAAAAAAAAAAAAAAAAewQAAGRycy9kb3ducmV2&#10;LnhtbFBLBQYAAAAABAAEAPMAAACGBQAAAAA=&#10;" stroked="f">
              <v:textbox>
                <w:txbxContent>
                  <w:p w:rsidR="008B6751" w:rsidRDefault="008B6751" w:rsidP="008B6751">
                    <w:r w:rsidRPr="00B4757A">
                      <w:rPr>
                        <w:noProof/>
                      </w:rPr>
                      <w:drawing>
                        <wp:inline distT="0" distB="0" distL="0" distR="0" wp14:anchorId="17C999DD" wp14:editId="2C2070CE">
                          <wp:extent cx="1028700" cy="955221"/>
                          <wp:effectExtent l="0" t="0" r="0" b="0"/>
                          <wp:docPr id="3" name="Picture 3"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v:textbox>
              <w10:wrap type="square"/>
            </v:shape>
          </w:pict>
        </mc:Fallback>
      </mc:AlternateContent>
    </w:r>
    <w:r w:rsidR="00CB58E5">
      <w:rPr>
        <w:rFonts w:ascii="Book Antiqua" w:hAnsi="Book Antiqua"/>
        <w:color w:val="003366"/>
        <w:sz w:val="20"/>
        <w:szCs w:val="20"/>
      </w:rPr>
      <w:t xml:space="preserve">                                                                                                                  </w:t>
    </w:r>
    <w:r w:rsidR="00CB58E5" w:rsidRPr="000709A9">
      <w:rPr>
        <w:rFonts w:ascii="Times New Roman" w:hAnsi="Times New Roman" w:cs="Times New Roman"/>
        <w:color w:val="003366"/>
        <w:sz w:val="20"/>
        <w:szCs w:val="20"/>
      </w:rPr>
      <w:t xml:space="preserve">  </w:t>
    </w:r>
    <w:r w:rsidR="00CB58E5" w:rsidRPr="002F0F5E">
      <w:rPr>
        <w:rFonts w:ascii="Times New Roman" w:hAnsi="Times New Roman" w:cs="Times New Roman"/>
        <w:sz w:val="20"/>
        <w:szCs w:val="20"/>
      </w:rPr>
      <w:t>Department of Health and Human Services</w:t>
    </w:r>
  </w:p>
  <w:p w:rsidR="00BE0E12" w:rsidRPr="002F0F5E" w:rsidRDefault="00CB58E5"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rsidR="00BE0E12" w:rsidRPr="002F0F5E" w:rsidRDefault="00CB58E5"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221 State Street</w:t>
    </w:r>
  </w:p>
  <w:p w:rsidR="00BE0E12" w:rsidRPr="002F0F5E" w:rsidRDefault="00CB58E5"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rsidR="00BE0E12" w:rsidRPr="002F0F5E" w:rsidRDefault="00CB58E5"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xml:space="preserve">Augusta, Maine  </w:t>
    </w:r>
    <w:smartTag w:uri="urn:schemas-microsoft-com:office:smarttags" w:element="PostalCode">
      <w:r w:rsidRPr="002F0F5E">
        <w:rPr>
          <w:rFonts w:ascii="Times New Roman" w:hAnsi="Times New Roman" w:cs="Times New Roman"/>
          <w:sz w:val="20"/>
          <w:szCs w:val="20"/>
        </w:rPr>
        <w:t>04333-0012</w:t>
      </w:r>
    </w:smartTag>
  </w:p>
  <w:p w:rsidR="00BE0E12" w:rsidRPr="002F0F5E" w:rsidRDefault="00CB58E5"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rsidR="009B2AF6" w:rsidRPr="002F0F5E" w:rsidRDefault="00CB58E5"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51" w:rsidRDefault="008B6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Vtk3kSBGBCUd6Ou9hXgdVTlPUhfWKI1CSnDfoYe7fLHr2gFUlqW7bID3XGBIEJKpJRF7gt2WH48R6dJKyZQRQ==" w:salt="/fzUiH7ZbAJrgqhJyq/G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E5"/>
    <w:rsid w:val="0000288E"/>
    <w:rsid w:val="00006E94"/>
    <w:rsid w:val="00277D1B"/>
    <w:rsid w:val="00382847"/>
    <w:rsid w:val="0052085F"/>
    <w:rsid w:val="00595347"/>
    <w:rsid w:val="006D655D"/>
    <w:rsid w:val="00843295"/>
    <w:rsid w:val="008519F7"/>
    <w:rsid w:val="00887D2C"/>
    <w:rsid w:val="008B6751"/>
    <w:rsid w:val="008E6C65"/>
    <w:rsid w:val="00960C07"/>
    <w:rsid w:val="00973963"/>
    <w:rsid w:val="00A6664F"/>
    <w:rsid w:val="00A8322B"/>
    <w:rsid w:val="00AD0DC1"/>
    <w:rsid w:val="00B75FE5"/>
    <w:rsid w:val="00BD4BEC"/>
    <w:rsid w:val="00CB58E5"/>
    <w:rsid w:val="00EC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2D5CD8F9"/>
  <w15:docId w15:val="{1E028672-48D2-4F83-BA44-11A5DE66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E5"/>
  </w:style>
  <w:style w:type="paragraph" w:styleId="Footer">
    <w:name w:val="footer"/>
    <w:basedOn w:val="Normal"/>
    <w:link w:val="FooterChar"/>
    <w:uiPriority w:val="99"/>
    <w:unhideWhenUsed/>
    <w:rsid w:val="00CB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E5"/>
  </w:style>
  <w:style w:type="paragraph" w:styleId="BalloonText">
    <w:name w:val="Balloon Text"/>
    <w:basedOn w:val="Normal"/>
    <w:link w:val="BalloonTextChar"/>
    <w:uiPriority w:val="99"/>
    <w:semiHidden/>
    <w:unhideWhenUsed/>
    <w:rsid w:val="00CB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a:xfrm>
          <a:off x="68707" y="3692"/>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a:xfrm>
          <a:off x="68707" y="696277"/>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a:xfrm>
          <a:off x="68707" y="1388861"/>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a:xfrm>
          <a:off x="1394863" y="1388861"/>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Information on requisition must include: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a:xfrm>
          <a:off x="68707" y="2774029"/>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a:xfrm>
          <a:off x="68707" y="4851782"/>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a:xfrm>
          <a:off x="68707" y="5544366"/>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a:xfrm>
          <a:off x="68707" y="6236950"/>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a:xfrm>
          <a:off x="1394863" y="6236950"/>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AFB smear 87206</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a:xfrm>
          <a:off x="68707" y="6929535"/>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a:xfrm>
          <a:off x="68707" y="2081445"/>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a:xfrm>
          <a:off x="68707" y="3466613"/>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a:xfrm>
          <a:off x="1394863" y="2774029"/>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Collect 2-10 ml in a sterile and leak proof container (i.e. 50mL conical Falcon tube). Specimens should be refrigerated upon collection..</a:t>
          </a: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0C2D1887-69FC-4FB7-BDF0-27DD7FC64B20}">
      <dgm:prSet custT="1"/>
      <dgm:spPr>
        <a:xfrm>
          <a:off x="1394863" y="3466613"/>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AFB smear results should be expected within 1-3 business days of specimen receipt. </a:t>
          </a:r>
        </a:p>
      </dgm:t>
    </dgm:pt>
    <dgm:pt modelId="{78C11E15-58E7-4323-B7D1-905CB02F289F}" type="parTrans" cxnId="{65938160-4DFC-4054-96E2-E4DD4385CF41}">
      <dgm:prSet/>
      <dgm:spPr/>
      <dgm:t>
        <a:bodyPr/>
        <a:lstStyle/>
        <a:p>
          <a:endParaRPr lang="en-US"/>
        </a:p>
      </dgm:t>
    </dgm:pt>
    <dgm:pt modelId="{52D61021-FF32-4131-A883-B6FD8D04345D}" type="sibTrans" cxnId="{65938160-4DFC-4054-96E2-E4DD4385CF41}">
      <dgm:prSet/>
      <dgm:spPr/>
      <dgm:t>
        <a:bodyPr/>
        <a:lstStyle/>
        <a:p>
          <a:endParaRPr lang="en-US"/>
        </a:p>
      </dgm:t>
    </dgm:pt>
    <dgm:pt modelId="{67119205-C598-4E1F-9FC1-373368B7DC80}">
      <dgm:prSet custT="1"/>
      <dgm:spPr>
        <a:xfrm>
          <a:off x="68707" y="4159198"/>
          <a:ext cx="1326155" cy="629622"/>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a:xfrm>
          <a:off x="1394863" y="4159198"/>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Specimens received unlableled and without a form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a:xfrm>
          <a:off x="1394863" y="3692"/>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Yes: M. tuberculosis complex is a Notifiable Condition. If you have not already done so, please report suspect or confirmed cases to the Maine CDC via the disease reporting line: 1-800-821-5821 (24hrs/day 7 days/week.)</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a:xfrm>
          <a:off x="1394863" y="696277"/>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Yes: Specimens that are AFB positive or specimens from suspect M. tuberculosis cases must be submitted.</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a:xfrm>
          <a:off x="1394863" y="3466613"/>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a:xfrm>
          <a:off x="1394863" y="6929535"/>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1A9F588B-19AA-4B53-B1A3-C760B094D64A}">
      <dgm:prSet custT="1"/>
      <dgm:spPr>
        <a:xfrm>
          <a:off x="1394863" y="2081445"/>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Respiratory specimens including expectorated and induced sputum, bronchial and tracheal aspirates, broncheoalveolar lavage (BAL), bronchial washing, fine needle biopsy,  lung biopsies, urine, gastric lavage, tissue and lymph nodes, bone, blood, bone marrow, CSF, pleural fluid, synovial fluid, pericardial fluid, peritoneal fluid, ascites, and stool.</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a:xfrm>
          <a:off x="1394863" y="4851782"/>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results will be reported only to submitter as stated on requisition via mail or fax. </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a:xfrm>
          <a:off x="1394863" y="6929535"/>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50BE5E43-D5DD-4C11-B47A-170D5D4D0C4C}">
      <dgm:prSet custT="1"/>
      <dgm:spPr>
        <a:xfrm>
          <a:off x="1394863" y="4851782"/>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2F07B923-365C-4BDF-B9E7-68CB3CE0ED65}">
      <dgm:prSet phldrT="[Text]" custT="1"/>
      <dgm:spPr>
        <a:xfrm>
          <a:off x="1394863" y="6929535"/>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Mycobacteriology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a:xfrm>
          <a:off x="1394863" y="1388861"/>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a:xfrm>
          <a:off x="1394863" y="1388861"/>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l"/>
          <a:endParaRPr lang="en-US"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CE1BFF39-1C2D-4711-BEA8-21727ED8C213}">
      <dgm:prSet phldrT="[Text]" custT="1"/>
      <dgm:spPr>
        <a:xfrm>
          <a:off x="1394863" y="5544366"/>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latin typeface="Times New Roman" panose="02020603050405020304" pitchFamily="18" charset="0"/>
              <a:cs typeface="Times New Roman" panose="02020603050405020304" pitchFamily="18" charset="0"/>
            </a:rPr>
            <a:t>Fee waived if testing/identification is part of an outbreak investigation by Maine CDC</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E220D18-AC4A-4351-90A3-E1B6B1886708}" type="parTrans" cxnId="{0346FD20-CB39-4247-9FD9-969350A62783}">
      <dgm:prSet/>
      <dgm:spPr/>
    </dgm:pt>
    <dgm:pt modelId="{02F0CDD0-A9BB-47F8-A0ED-986F093B194A}" type="sibTrans" cxnId="{0346FD20-CB39-4247-9FD9-969350A62783}">
      <dgm:prSet/>
      <dgm:spPr/>
    </dgm:pt>
    <dgm:pt modelId="{51CC92C5-9BA2-400B-A38E-AA2D5BA813D8}">
      <dgm:prSet custT="1"/>
      <dgm:spPr>
        <a:xfrm>
          <a:off x="1394863" y="2774029"/>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Samples should arrive at the laboratory within three days.</a:t>
          </a:r>
        </a:p>
      </dgm:t>
    </dgm:pt>
    <dgm:pt modelId="{8294E213-758A-4935-B2DD-0521054655BE}" type="parTrans" cxnId="{07BC8917-F335-4C2F-A0CF-62EF9A62709F}">
      <dgm:prSet/>
      <dgm:spPr/>
      <dgm:t>
        <a:bodyPr/>
        <a:lstStyle/>
        <a:p>
          <a:endParaRPr lang="en-US"/>
        </a:p>
      </dgm:t>
    </dgm:pt>
    <dgm:pt modelId="{6CA7B641-6766-418F-BE6D-BDDFEC5A37C0}" type="sibTrans" cxnId="{07BC8917-F335-4C2F-A0CF-62EF9A62709F}">
      <dgm:prSet/>
      <dgm:spPr/>
      <dgm:t>
        <a:bodyPr/>
        <a:lstStyle/>
        <a:p>
          <a:endParaRPr lang="en-US"/>
        </a:p>
      </dgm:t>
    </dgm:pt>
    <dgm:pt modelId="{5FCB51F3-DEB0-440E-BC2A-2F4E1BD30FE7}">
      <dgm:prSet custT="1"/>
      <dgm:spPr>
        <a:xfrm>
          <a:off x="1394863" y="4159198"/>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8EB7EE6-C717-49ED-9A12-50DA592877B3}" type="parTrans" cxnId="{6D2B0983-32AF-4DE1-8182-7C7CC5EA29BF}">
      <dgm:prSet/>
      <dgm:spPr/>
    </dgm:pt>
    <dgm:pt modelId="{47AFDD5B-666C-4EA7-AB4C-D8FBE989A957}" type="sibTrans" cxnId="{6D2B0983-32AF-4DE1-8182-7C7CC5EA29BF}">
      <dgm:prSet/>
      <dgm:spPr/>
    </dgm:pt>
    <dgm:pt modelId="{654C0D3C-EFEC-4469-8198-ACA69CC848A3}">
      <dgm:prSet phldrT="[Text]" custT="1"/>
      <dgm:spPr>
        <a:xfrm>
          <a:off x="1394863" y="4851782"/>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Smear: No AFB Found, Rare AFB (3-9/smear), Few AFB (&gt;10/smear), Many AFB (&gt;1/oil immersion field) with culture pending.</a:t>
          </a:r>
        </a:p>
      </dgm:t>
    </dgm:pt>
    <dgm:pt modelId="{9C809409-4E66-4FBA-A92D-D2EBBCAC854A}" type="parTrans" cxnId="{3C600BD7-39BC-45D8-83B8-1F6A6411FF3C}">
      <dgm:prSet/>
      <dgm:spPr/>
    </dgm:pt>
    <dgm:pt modelId="{6766C464-99A1-4803-92D3-57C3E895EC07}" type="sibTrans" cxnId="{3C600BD7-39BC-45D8-83B8-1F6A6411FF3C}">
      <dgm:prSet/>
      <dgm:spPr/>
    </dgm:pt>
    <dgm:pt modelId="{3F7C66C3-69FB-46D2-9551-6FB650512B28}">
      <dgm:prSet phldrT="[Text]" custT="1"/>
      <dgm:spPr>
        <a:xfrm>
          <a:off x="1394863" y="4851782"/>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 No growth at 6 weeks or Mycobacertium species identified.</a:t>
          </a:r>
        </a:p>
      </dgm:t>
    </dgm:pt>
    <dgm:pt modelId="{BD1F6A9A-E853-46F5-98EB-C3568489D960}" type="parTrans" cxnId="{D38FC338-C009-4284-AFB2-44EFD7B2CCB8}">
      <dgm:prSet/>
      <dgm:spPr/>
    </dgm:pt>
    <dgm:pt modelId="{759C306F-BDBF-4708-A04B-C84B6E95B79F}" type="sibTrans" cxnId="{D38FC338-C009-4284-AFB2-44EFD7B2CCB8}">
      <dgm:prSet/>
      <dgm:spPr/>
    </dgm:pt>
    <dgm:pt modelId="{EEEB79C2-967F-4B60-B688-C3EE9245F9BE}">
      <dgm:prSet custT="1"/>
      <dgm:spPr>
        <a:xfrm>
          <a:off x="1394863" y="3466613"/>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AFB culture results may take up to 6 weeks for a report of no growth.</a:t>
          </a:r>
        </a:p>
      </dgm:t>
    </dgm:pt>
    <dgm:pt modelId="{F54F2CC3-5616-4EFF-A40B-12B9D2153B73}" type="parTrans" cxnId="{AEBEDE45-05DC-4D02-9B2C-B8FAE3FCA17F}">
      <dgm:prSet/>
      <dgm:spPr/>
    </dgm:pt>
    <dgm:pt modelId="{5C507295-96FA-4673-A6DC-C780E7CAEBFB}" type="sibTrans" cxnId="{AEBEDE45-05DC-4D02-9B2C-B8FAE3FCA17F}">
      <dgm:prSet/>
      <dgm:spPr/>
    </dgm:pt>
    <dgm:pt modelId="{3B8889FA-0440-4D9C-9AAD-931449BBDEBC}">
      <dgm:prSet phldrT="[Text]" custT="1"/>
      <dgm:spPr>
        <a:xfrm>
          <a:off x="1394863" y="6236950"/>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AFB culture 87116</a:t>
          </a:r>
        </a:p>
      </dgm:t>
    </dgm:pt>
    <dgm:pt modelId="{084434AF-E93D-47F2-9027-5C2479619D94}" type="parTrans" cxnId="{8316F0AC-C80D-4DE0-B993-D6CACD8E9606}">
      <dgm:prSet/>
      <dgm:spPr/>
    </dgm:pt>
    <dgm:pt modelId="{F5BD647A-CA7C-42A9-B092-570D9086622C}" type="sibTrans" cxnId="{8316F0AC-C80D-4DE0-B993-D6CACD8E9606}">
      <dgm:prSet/>
      <dgm:spPr/>
    </dgm:pt>
    <dgm:pt modelId="{4E4D2223-202F-49EF-A4C9-041478E5E0EB}">
      <dgm:prSet phldrT="[Text]" custT="1"/>
      <dgm:spPr>
        <a:xfrm>
          <a:off x="1394863" y="6236950"/>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Identification </a:t>
          </a:r>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of </a:t>
          </a:r>
          <a:r>
            <a:rPr lang="en-US" sz="10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M.avium</a:t>
          </a:r>
          <a:r>
            <a:rPr lang="en-US"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complex by RT PCR 87150</a:t>
          </a:r>
        </a:p>
      </dgm:t>
    </dgm:pt>
    <dgm:pt modelId="{304F7587-58C2-44A0-A9F1-916C02D321AD}" type="sibTrans" cxnId="{118F2E2B-4438-4B5C-90B7-21A791F95F4C}">
      <dgm:prSet/>
      <dgm:spPr/>
    </dgm:pt>
    <dgm:pt modelId="{A8C7ACC8-E5CB-4B85-BC81-BC33984427AE}" type="parTrans" cxnId="{118F2E2B-4438-4B5C-90B7-21A791F95F4C}">
      <dgm:prSet/>
      <dgm:spPr/>
    </dgm:pt>
    <dgm:pt modelId="{679A5C6B-7CE3-45CC-8DD0-0FC80A2A04BD}">
      <dgm:prSet phldrT="[Text]" custT="1"/>
      <dgm:spPr>
        <a:xfrm>
          <a:off x="1394863" y="6236950"/>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Mycbacterial ID by 16S Sequence 87153</a:t>
          </a:r>
        </a:p>
      </dgm:t>
    </dgm:pt>
    <dgm:pt modelId="{9F2C33C1-56B7-4ABA-B5B5-2E0302397D3D}" type="parTrans" cxnId="{E344AEAF-2351-4894-B1E2-3329B8CC4174}">
      <dgm:prSet/>
      <dgm:spPr/>
    </dgm:pt>
    <dgm:pt modelId="{993AA8B4-7B78-4439-92F1-DADBC9268770}" type="sibTrans" cxnId="{E344AEAF-2351-4894-B1E2-3329B8CC4174}">
      <dgm:prSet/>
      <dgm:spPr/>
    </dgm:pt>
    <dgm:pt modelId="{2F8C8722-C61B-48A6-A6BA-AE3D422DECAD}">
      <dgm:prSet custT="1"/>
      <dgm:spPr/>
      <dgm:t>
        <a:bodyPr/>
        <a:lstStyle/>
        <a:p>
          <a:r>
            <a:rPr lang="en-US" sz="1000"/>
            <a:t>Mycobacterial identification by 16S sequence - $163</a:t>
          </a:r>
        </a:p>
      </dgm:t>
    </dgm:pt>
    <dgm:pt modelId="{4570172E-1DBA-4785-9F74-33430FDE703C}" type="parTrans" cxnId="{1E704FE1-9833-4185-9208-62FCB2D18D6C}">
      <dgm:prSet/>
      <dgm:spPr/>
    </dgm:pt>
    <dgm:pt modelId="{F6A1A6A4-0265-4C5F-A3E7-C35AF8906BF0}" type="sibTrans" cxnId="{1E704FE1-9833-4185-9208-62FCB2D18D6C}">
      <dgm:prSet/>
      <dgm:spPr/>
    </dgm:pt>
    <dgm:pt modelId="{B2EEB87E-5A9D-429F-B43E-B4DDC23FDDCA}">
      <dgm:prSet custT="1"/>
      <dgm:spPr/>
      <dgm:t>
        <a:bodyPr/>
        <a:lstStyle/>
        <a:p>
          <a:r>
            <a:rPr lang="en-US" sz="1000" i="1">
              <a:latin typeface="Times New Roman" panose="02020603050405020304" pitchFamily="18" charset="0"/>
              <a:cs typeface="Times New Roman" panose="02020603050405020304" pitchFamily="18" charset="0"/>
            </a:rPr>
            <a:t>M. avium </a:t>
          </a:r>
          <a:r>
            <a:rPr lang="en-US" sz="1000" i="0">
              <a:latin typeface="Times New Roman" panose="02020603050405020304" pitchFamily="18" charset="0"/>
              <a:cs typeface="Times New Roman" panose="02020603050405020304" pitchFamily="18" charset="0"/>
            </a:rPr>
            <a:t>complex identification </a:t>
          </a:r>
          <a:r>
            <a:rPr lang="en-US" sz="1000">
              <a:latin typeface="Times New Roman" panose="02020603050405020304" pitchFamily="18" charset="0"/>
              <a:cs typeface="Times New Roman" panose="02020603050405020304" pitchFamily="18" charset="0"/>
            </a:rPr>
            <a:t> RT PCR  -$110</a:t>
          </a:r>
          <a:endParaRPr lang="en-US" sz="1000"/>
        </a:p>
      </dgm:t>
    </dgm:pt>
    <dgm:pt modelId="{2BE5DA37-CCBE-4F92-B9E5-C9B0AE782E03}" type="sibTrans" cxnId="{2DF9F0C3-B20D-4F0A-BF6F-5A01835CC256}">
      <dgm:prSet/>
      <dgm:spPr/>
    </dgm:pt>
    <dgm:pt modelId="{7CBD75E6-105A-47CD-A67A-71E39BD7EC74}" type="parTrans" cxnId="{2DF9F0C3-B20D-4F0A-BF6F-5A01835CC256}">
      <dgm:prSet/>
      <dgm:spPr/>
    </dgm:pt>
    <dgm:pt modelId="{C8D2DC49-9D91-4ABA-9772-F94F964D4A25}">
      <dgm:prSet phldrT="[Text]" custT="1"/>
      <dgm:spPr>
        <a:xfrm>
          <a:off x="1394863" y="5544366"/>
          <a:ext cx="5327753" cy="629622"/>
        </a:xfr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gm:spPr>
      <dgm:t>
        <a:bodyPr/>
        <a:lstStyle/>
        <a:p>
          <a:pPr algn="just"/>
          <a:r>
            <a:rPr lang="en-US" sz="1000">
              <a:latin typeface="Times New Roman" panose="02020603050405020304" pitchFamily="18" charset="0"/>
              <a:cs typeface="Times New Roman" panose="02020603050405020304" pitchFamily="18" charset="0"/>
            </a:rPr>
            <a:t>AFB smear -$20 AFB Culture - $35</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01FD1B-335B-4BF7-A37E-C1D15264FCCE}" type="parTrans" cxnId="{EDA9F488-769C-4AC1-833C-05735C932160}">
      <dgm:prSet/>
      <dgm:spPr/>
    </dgm:pt>
    <dgm:pt modelId="{E496F61D-A0BB-48F4-97B8-D761E618243E}" type="sibTrans" cxnId="{EDA9F488-769C-4AC1-833C-05735C932160}">
      <dgm:prSet/>
      <dgm:spPr/>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a:prstGeom prst="roundRect">
          <a:avLst/>
        </a:prstGeom>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a:prstGeom prst="roundRect">
          <a:avLst/>
        </a:prstGeom>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a:prstGeom prst="roundRect">
          <a:avLst/>
        </a:prstGeom>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a:prstGeom prst="roundRect">
          <a:avLst/>
        </a:prstGeom>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a:prstGeom prst="roundRect">
          <a:avLst/>
        </a:prstGeom>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a:prstGeom prst="roundRect">
          <a:avLst/>
        </a:prstGeom>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a:prstGeom prst="roundRect">
          <a:avLst/>
        </a:prstGeom>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a:prstGeom prst="roundRect">
          <a:avLst/>
        </a:prstGeom>
      </dgm:spPr>
    </dgm:pt>
    <dgm:pt modelId="{E7A7370A-B283-4F96-AE23-6F1D64C65CA0}" type="pres">
      <dgm:prSet presAssocID="{5E17D9C3-982B-4CA3-86AE-59A2D43027EF}" presName="childShp" presStyleLbl="bgAccFollowNode1" presStyleIdx="7" presStyleCnt="11" custScaleX="130749" custScaleY="123333">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a:prstGeom prst="roundRect">
          <a:avLst/>
        </a:prstGeom>
      </dgm:spPr>
    </dgm:pt>
    <dgm:pt modelId="{3E1B4153-3E22-4F75-B635-8F1FEDFE1ECB}" type="pres">
      <dgm:prSet presAssocID="{9659501F-3F1E-4207-80DA-E7217EF9E4F9}" presName="childShp" presStyleLbl="bgAccFollowNode1" presStyleIdx="8" presStyleCnt="11" custScaleX="130749" custScaleY="115532">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a:prstGeom prst="roundRect">
          <a:avLst/>
        </a:prstGeom>
      </dgm:spPr>
    </dgm:pt>
    <dgm:pt modelId="{274C740F-431B-44CD-BAF7-75C37BF36C93}" type="pres">
      <dgm:prSet presAssocID="{3E252E7E-4F6C-4A40-9044-7CDDBCD64CAE}" presName="childShp" presStyleLbl="bgAccFollowNode1" presStyleIdx="9" presStyleCnt="11" custScaleX="130749" custScaleY="111313">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a:prstGeom prst="roundRect">
          <a:avLst/>
        </a:prstGeom>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023A0901-91C8-43F6-9470-8D36C29268FA}" type="presOf" srcId="{51CC92C5-9BA2-400B-A38E-AA2D5BA813D8}" destId="{D7B69A01-7842-4583-BF13-FF1C69D03C5D}" srcOrd="0" destOrd="1" presId="urn:microsoft.com/office/officeart/2005/8/layout/vList6"/>
    <dgm:cxn modelId="{D71B2906-B298-4A22-A3D7-BEBC9E7E08F8}" type="presOf" srcId="{BEB3743C-F976-4E43-9129-B848673A5B12}" destId="{B7FDA1C6-A02B-4FEA-A313-86D7877DF722}" srcOrd="0" destOrd="2"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D48EE90E-3E3A-4256-974C-91F4AAD8EE17}" type="presOf" srcId="{B2EEB87E-5A9D-429F-B43E-B4DDC23FDDCA}" destId="{3E1B4153-3E22-4F75-B635-8F1FEDFE1ECB}" srcOrd="0" destOrd="2" presId="urn:microsoft.com/office/officeart/2005/8/layout/vList6"/>
    <dgm:cxn modelId="{07BC8917-F335-4C2F-A0CF-62EF9A62709F}" srcId="{5ACE90AD-D54A-4D62-9B7C-A7DCA8980B83}" destId="{51CC92C5-9BA2-400B-A38E-AA2D5BA813D8}" srcOrd="1" destOrd="0" parTransId="{8294E213-758A-4935-B2DD-0521054655BE}" sibTransId="{6CA7B641-6766-418F-BE6D-BDDFEC5A37C0}"/>
    <dgm:cxn modelId="{D773BF1C-338F-44C4-A43C-32D42BCBFBF9}" srcId="{DA3C531B-8CD8-48E0-8788-A187989879D3}" destId="{5E2B0569-0A9D-4CBF-A424-5FE47094307F}" srcOrd="5" destOrd="0" parTransId="{0F785B47-DA8C-4145-B8B0-D7E9D761E316}" sibTransId="{D8DB57FA-5E77-4F69-8025-174AE4B30D25}"/>
    <dgm:cxn modelId="{A37BDA1E-01DB-4128-8DD9-043F9B187670}" type="presOf" srcId="{D997E918-344E-4D65-A23B-E5AF54BBA8D4}" destId="{F28352B0-369C-4F66-B4DC-A7F9976F48B2}" srcOrd="0" destOrd="0" presId="urn:microsoft.com/office/officeart/2005/8/layout/vList6"/>
    <dgm:cxn modelId="{0346FD20-CB39-4247-9FD9-969350A62783}" srcId="{9659501F-3F1E-4207-80DA-E7217EF9E4F9}" destId="{CE1BFF39-1C2D-4711-BEA8-21727ED8C213}" srcOrd="0" destOrd="0" parTransId="{9E220D18-AC4A-4351-90A3-E1B6B1886708}" sibTransId="{02F0CDD0-A9BB-47F8-A0ED-986F093B194A}"/>
    <dgm:cxn modelId="{94346D24-D9ED-4531-968D-C7ED2989C70F}" type="presOf" srcId="{DD4A6EC2-BE01-487B-8078-B5DF8AE69E2F}" destId="{6214DD6F-B8BF-4DB0-95C3-32A8C2E9101A}" srcOrd="0" destOrd="0" presId="urn:microsoft.com/office/officeart/2005/8/layout/vList6"/>
    <dgm:cxn modelId="{C841C529-C7C7-4E04-93D9-2D636E9330F7}" srcId="{DA3C531B-8CD8-48E0-8788-A187989879D3}" destId="{5E17D9C3-982B-4CA3-86AE-59A2D43027EF}" srcOrd="7" destOrd="0" parTransId="{8B4C9C75-9701-4D72-ADE6-20F72228B769}" sibTransId="{684D00F5-6CE3-42A8-A069-7E3BC9BB7A98}"/>
    <dgm:cxn modelId="{1DED172B-8D4A-4641-A785-FBC40271F370}" type="presOf" srcId="{A5E2E1FB-7233-4A1D-8943-D01DB4EE160E}" destId="{33A7F61A-04BF-4597-894E-699E5E4FCF03}" srcOrd="0" destOrd="0" presId="urn:microsoft.com/office/officeart/2005/8/layout/vList6"/>
    <dgm:cxn modelId="{118F2E2B-4438-4B5C-90B7-21A791F95F4C}" srcId="{3E252E7E-4F6C-4A40-9044-7CDDBCD64CAE}" destId="{4E4D2223-202F-49EF-A4C9-041478E5E0EB}" srcOrd="2" destOrd="0" parTransId="{A8C7ACC8-E5CB-4B85-BC81-BC33984427AE}" sibTransId="{304F7587-58C2-44A0-A9F1-916C02D321AD}"/>
    <dgm:cxn modelId="{43A9592C-5EEE-4CF6-804D-8EE910F927F1}" type="presOf" srcId="{75CEDA57-B4D0-47E9-967A-4A070E5CF662}" destId="{D7AF3CF8-D6B3-4B38-8530-975371D619DC}" srcOrd="0" destOrd="0" presId="urn:microsoft.com/office/officeart/2005/8/layout/vList6"/>
    <dgm:cxn modelId="{5C1D3332-AB2A-4C32-8106-BDE38F6FFB7F}" type="presOf" srcId="{679A5C6B-7CE3-45CC-8DD0-0FC80A2A04BD}" destId="{274C740F-431B-44CD-BAF7-75C37BF36C93}" srcOrd="0" destOrd="3" presId="urn:microsoft.com/office/officeart/2005/8/layout/vList6"/>
    <dgm:cxn modelId="{28102236-FC4A-4B19-99A2-696327928D6A}" type="presOf" srcId="{3E265C15-8389-4CF7-85D8-81F8402968DF}" destId="{E7A7370A-B283-4F96-AE23-6F1D64C65CA0}" srcOrd="0" destOrd="2" presId="urn:microsoft.com/office/officeart/2005/8/layout/vList6"/>
    <dgm:cxn modelId="{D38FC338-C009-4284-AFB2-44EFD7B2CCB8}" srcId="{5E17D9C3-982B-4CA3-86AE-59A2D43027EF}" destId="{3F7C66C3-69FB-46D2-9551-6FB650512B28}" srcOrd="1" destOrd="0" parTransId="{BD1F6A9A-E853-46F5-98EB-C3568489D960}" sibTransId="{759C306F-BDBF-4708-A04B-C84B6E95B79F}"/>
    <dgm:cxn modelId="{6526943C-2A75-41C8-8541-B210805E8EE4}" srcId="{D997E918-344E-4D65-A23B-E5AF54BBA8D4}" destId="{515F8C39-9EE3-412C-8B7B-12C9ED3E0164}" srcOrd="2" destOrd="0" parTransId="{412BE1D6-C4B7-4D69-84CD-70E49E93C0D2}" sibTransId="{01E5FE42-8E4B-46DB-85A9-B56E871FE4A1}"/>
    <dgm:cxn modelId="{4CB2A03C-E16E-4901-BD97-9E16C916B05D}" type="presOf" srcId="{9AD6EDD8-8387-40D3-87B0-58B7AFC0925C}" destId="{B7FDA1C6-A02B-4FEA-A313-86D7877DF722}" srcOrd="0" destOrd="0" presId="urn:microsoft.com/office/officeart/2005/8/layout/vList6"/>
    <dgm:cxn modelId="{FF72805C-AA50-478F-B9ED-5A2729728E6F}" srcId="{5E17D9C3-982B-4CA3-86AE-59A2D43027EF}" destId="{50BE5E43-D5DD-4C11-B47A-170D5D4D0C4C}" srcOrd="3" destOrd="0" parTransId="{909DE81F-B39C-4115-BC0C-6038602DE486}" sibTransId="{A04BADE6-C86A-4C28-8651-B41E6BB080C7}"/>
    <dgm:cxn modelId="{0922615E-427B-4973-BCCA-D45AE8C59A70}" srcId="{3E252E7E-4F6C-4A40-9044-7CDDBCD64CAE}" destId="{DADA5786-CB8E-41E7-AF89-C520E7A13588}" srcOrd="0" destOrd="0" parTransId="{5E1F7FE9-5DC0-40FE-AD3E-48F0DEB6CCD6}" sibTransId="{2E14C167-44F3-4C01-A07A-85BD0E5A545F}"/>
    <dgm:cxn modelId="{65938160-4DFC-4054-96E2-E4DD4385CF41}" srcId="{5E2B0569-0A9D-4CBF-A424-5FE47094307F}" destId="{0C2D1887-69FC-4FB7-BDF0-27DD7FC64B20}" srcOrd="1" destOrd="0" parTransId="{78C11E15-58E7-4323-B7D1-905CB02F289F}" sibTransId="{52D61021-FF32-4131-A883-B6FD8D04345D}"/>
    <dgm:cxn modelId="{F7BF1241-2698-4D2D-873B-BA127FF8F4A6}" type="presOf" srcId="{3B8889FA-0440-4D9C-9AAD-931449BBDEBC}" destId="{274C740F-431B-44CD-BAF7-75C37BF36C93}" srcOrd="0" destOrd="1" presId="urn:microsoft.com/office/officeart/2005/8/layout/vList6"/>
    <dgm:cxn modelId="{B5F99B61-4E32-47A9-9C43-900CF38BED46}" type="presOf" srcId="{DADA5786-CB8E-41E7-AF89-C520E7A13588}" destId="{274C740F-431B-44CD-BAF7-75C37BF36C93}" srcOrd="0" destOrd="0" presId="urn:microsoft.com/office/officeart/2005/8/layout/vList6"/>
    <dgm:cxn modelId="{0F44AE62-B64B-4443-909D-1DCF392C6F98}" type="presOf" srcId="{C8D2DC49-9D91-4ABA-9772-F94F964D4A25}" destId="{3E1B4153-3E22-4F75-B635-8F1FEDFE1ECB}" srcOrd="0" destOrd="1" presId="urn:microsoft.com/office/officeart/2005/8/layout/vList6"/>
    <dgm:cxn modelId="{C63C1364-07F2-4A97-AC1B-FB7C0FAC01AC}" srcId="{DA3C531B-8CD8-48E0-8788-A187989879D3}" destId="{75CEDA57-B4D0-47E9-967A-4A070E5CF662}" srcOrd="0" destOrd="0" parTransId="{10DF1B34-A9BE-4BC2-B08F-15F8053D35F8}" sibTransId="{8C5AB76F-1A2B-4ECF-BE8C-FE6618422056}"/>
    <dgm:cxn modelId="{B8A78D45-CD95-4653-A5E9-66DA85573FFD}" srcId="{DA3C531B-8CD8-48E0-8788-A187989879D3}" destId="{A5E2E1FB-7233-4A1D-8943-D01DB4EE160E}" srcOrd="3" destOrd="0" parTransId="{6D593C77-69C3-4030-8080-787F44CA6850}" sibTransId="{3F6B21C3-C88A-4032-A79C-2DE769CE9B27}"/>
    <dgm:cxn modelId="{7957A545-FE2B-4A45-A55A-6878484F1773}" type="presOf" srcId="{408654F3-27A9-435F-AC23-28642562BB7F}" destId="{DC91C3EE-ED9A-4096-88B9-5B5D86BEEE7E}" srcOrd="0" destOrd="0" presId="urn:microsoft.com/office/officeart/2005/8/layout/vList6"/>
    <dgm:cxn modelId="{AEBEDE45-05DC-4D02-9B2C-B8FAE3FCA17F}" srcId="{5E2B0569-0A9D-4CBF-A424-5FE47094307F}" destId="{EEEB79C2-967F-4B60-B688-C3EE9245F9BE}" srcOrd="2" destOrd="0" parTransId="{F54F2CC3-5616-4EFF-A40B-12B9D2153B73}" sibTransId="{5C507295-96FA-4673-A6DC-C780E7CAEBFB}"/>
    <dgm:cxn modelId="{3AA4E067-F55B-4AF7-B291-DB400A9E738D}" type="presOf" srcId="{5E2B0569-0A9D-4CBF-A424-5FE47094307F}" destId="{B6303C7C-574B-43AA-99CB-BB9282217151}" srcOrd="0" destOrd="0" presId="urn:microsoft.com/office/officeart/2005/8/layout/vList6"/>
    <dgm:cxn modelId="{B2463848-355D-43B0-893F-C9E072C7ACB5}" srcId="{5E2B0569-0A9D-4CBF-A424-5FE47094307F}" destId="{408654F3-27A9-435F-AC23-28642562BB7F}" srcOrd="0" destOrd="0" parTransId="{DC97D98F-24D1-4505-8353-A77C3B3A6C5F}" sibTransId="{10FA7E74-D379-49C1-8DD5-5A8882D01D53}"/>
    <dgm:cxn modelId="{5902B769-2C26-4685-AD42-B1BA4932D793}" type="presOf" srcId="{BA9F9CEC-D31F-453D-89E7-04986DD408F3}" destId="{6B8DA718-76BC-492F-ADBA-A657D6755862}" srcOrd="0" destOrd="0" presId="urn:microsoft.com/office/officeart/2005/8/layout/vList6"/>
    <dgm:cxn modelId="{A1378A4A-C900-4CBA-8D0F-F27C438E276F}" srcId="{D997E918-344E-4D65-A23B-E5AF54BBA8D4}" destId="{9C0BF491-045B-4389-8390-43BCAAE04763}" srcOrd="0" destOrd="0" parTransId="{FD69C710-B944-4A3F-BECE-0C908055DB12}" sibTransId="{05EE079B-A609-4FFB-8FAA-46F661ECB52D}"/>
    <dgm:cxn modelId="{17F5126B-AC97-416F-A321-2B9267F7D617}" type="presOf" srcId="{3E252E7E-4F6C-4A40-9044-7CDDBCD64CAE}" destId="{D787E72B-D85C-4617-A737-250A136222C9}" srcOrd="0" destOrd="0"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68634972-15C3-461C-8C63-CF8594FC3C1F}" type="presOf" srcId="{4E4D2223-202F-49EF-A4C9-041478E5E0EB}" destId="{274C740F-431B-44CD-BAF7-75C37BF36C93}" srcOrd="0" destOrd="2" presId="urn:microsoft.com/office/officeart/2005/8/layout/vList6"/>
    <dgm:cxn modelId="{AB4FEC79-DA28-41D9-B82A-87674EF47A5B}" type="presOf" srcId="{9659501F-3F1E-4207-80DA-E7217EF9E4F9}" destId="{047668E8-6F03-4570-B97C-08AA394F9585}" srcOrd="0" destOrd="0" presId="urn:microsoft.com/office/officeart/2005/8/layout/vList6"/>
    <dgm:cxn modelId="{E115B47A-719C-418B-9421-A198CC74F36D}" type="presOf" srcId="{0C2D1887-69FC-4FB7-BDF0-27DD7FC64B20}" destId="{DC91C3EE-ED9A-4096-88B9-5B5D86BEEE7E}" srcOrd="0" destOrd="1" presId="urn:microsoft.com/office/officeart/2005/8/layout/vList6"/>
    <dgm:cxn modelId="{1AD4837D-9AA2-4CA8-984F-2EC68B1FAC43}" type="presOf" srcId="{50BE5E43-D5DD-4C11-B47A-170D5D4D0C4C}" destId="{E7A7370A-B283-4F96-AE23-6F1D64C65CA0}" srcOrd="0" destOrd="3" presId="urn:microsoft.com/office/officeart/2005/8/layout/vList6"/>
    <dgm:cxn modelId="{8EC95182-3E0A-4D92-96EA-8F2215CD2111}" type="presOf" srcId="{9C0BF491-045B-4389-8390-43BCAAE04763}" destId="{36BCD953-74E6-43F9-94E4-0CF2310F4A41}" srcOrd="0" destOrd="0" presId="urn:microsoft.com/office/officeart/2005/8/layout/vList6"/>
    <dgm:cxn modelId="{2F175482-7E6C-4082-97E0-BC341A256682}" type="presOf" srcId="{A7D6CBAE-45D6-4785-9789-62A2FB4A65EA}" destId="{2BEF9208-2550-4E87-8745-4CE95A789079}" srcOrd="0" destOrd="0" presId="urn:microsoft.com/office/officeart/2005/8/layout/vList6"/>
    <dgm:cxn modelId="{6D2B0983-32AF-4DE1-8182-7C7CC5EA29BF}" srcId="{67119205-C598-4E1F-9FC1-373368B7DC80}" destId="{5FCB51F3-DEB0-440E-BC2A-2F4E1BD30FE7}" srcOrd="0" destOrd="0" parTransId="{E8EB7EE6-C717-49ED-9A12-50DA592877B3}" sibTransId="{47AFDD5B-666C-4EA7-AB4C-D8FBE989A957}"/>
    <dgm:cxn modelId="{5DC4C585-7974-4E4F-BBD9-D6A91C83B25A}" type="presOf" srcId="{7FA915D3-37AF-4D44-8528-4062C5A00A88}" destId="{36BCD953-74E6-43F9-94E4-0CF2310F4A41}" srcOrd="0" destOrd="1" presId="urn:microsoft.com/office/officeart/2005/8/layout/vList6"/>
    <dgm:cxn modelId="{B7637786-DA1C-4C56-B0C0-C03BB0CB63EF}" srcId="{67119205-C598-4E1F-9FC1-373368B7DC80}" destId="{0A6DF28F-9667-4C67-9159-DE605BE5C07D}" srcOrd="1" destOrd="0" parTransId="{469EEEFA-344F-43B6-B79A-F502ED7BC67E}" sibTransId="{25A5DE19-CFBC-40A7-8764-CB14F7C137C7}"/>
    <dgm:cxn modelId="{EDA9F488-769C-4AC1-833C-05735C932160}" srcId="{9659501F-3F1E-4207-80DA-E7217EF9E4F9}" destId="{C8D2DC49-9D91-4ABA-9772-F94F964D4A25}" srcOrd="1" destOrd="0" parTransId="{5701FD1B-335B-4BF7-A37E-C1D15264FCCE}" sibTransId="{E496F61D-A0BB-48F4-97B8-D761E618243E}"/>
    <dgm:cxn modelId="{4B014E93-E6DE-40D6-A12E-E87663468008}" type="presOf" srcId="{CE1BFF39-1C2D-4711-BEA8-21727ED8C213}" destId="{3E1B4153-3E22-4F75-B635-8F1FEDFE1ECB}" srcOrd="0" destOrd="0" presId="urn:microsoft.com/office/officeart/2005/8/layout/vList6"/>
    <dgm:cxn modelId="{E6979195-0332-4B52-A857-E568534E2F8E}" type="presOf" srcId="{416D1DCD-7F71-4B93-AC27-EC1EA55F3E4C}" destId="{D7B69A01-7842-4583-BF13-FF1C69D03C5D}" srcOrd="0" destOrd="0"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E1EB6E9F-D32E-4FE1-9101-9229D2DE8657}" type="presOf" srcId="{2F07B923-365C-4BDF-B9E7-68CB3CE0ED65}" destId="{B7FDA1C6-A02B-4FEA-A313-86D7877DF722}" srcOrd="0" destOrd="1" presId="urn:microsoft.com/office/officeart/2005/8/layout/vList6"/>
    <dgm:cxn modelId="{BF4CDBA1-3ACA-4DFB-A075-6CD405060C9E}" srcId="{A7D6CBAE-45D6-4785-9789-62A2FB4A65EA}" destId="{9AD6EDD8-8387-40D3-87B0-58B7AFC0925C}" srcOrd="0" destOrd="0" parTransId="{23BD8D79-F218-45FB-829C-66E1A6D0952B}" sibTransId="{0AAF2375-8B51-4C20-95DD-248E07A5FD48}"/>
    <dgm:cxn modelId="{3448ACA6-DF32-4162-B732-7582A335EE15}" srcId="{A5E2E1FB-7233-4A1D-8943-D01DB4EE160E}" destId="{1A9F588B-19AA-4B53-B1A3-C760B094D64A}" srcOrd="0" destOrd="0" parTransId="{C2F89011-60D8-42B3-9790-F52D12342F6B}" sibTransId="{DDDD834A-3B09-4051-9BE6-54C8E90F245F}"/>
    <dgm:cxn modelId="{377A59AB-A703-43A4-B4EA-799B4D1ACE3E}" srcId="{D997E918-344E-4D65-A23B-E5AF54BBA8D4}" destId="{7FA915D3-37AF-4D44-8528-4062C5A00A88}" srcOrd="1" destOrd="0" parTransId="{61437578-8FB7-46D8-A516-768ADB5FD712}" sibTransId="{F3E1185C-790C-4AF6-AE1D-69E142409751}"/>
    <dgm:cxn modelId="{8316F0AC-C80D-4DE0-B993-D6CACD8E9606}" srcId="{3E252E7E-4F6C-4A40-9044-7CDDBCD64CAE}" destId="{3B8889FA-0440-4D9C-9AAD-931449BBDEBC}" srcOrd="1" destOrd="0" parTransId="{084434AF-E93D-47F2-9027-5C2479619D94}" sibTransId="{F5BD647A-CA7C-42A9-B092-570D9086622C}"/>
    <dgm:cxn modelId="{E344AEAF-2351-4894-B1E2-3329B8CC4174}" srcId="{3E252E7E-4F6C-4A40-9044-7CDDBCD64CAE}" destId="{679A5C6B-7CE3-45CC-8DD0-0FC80A2A04BD}" srcOrd="3" destOrd="0" parTransId="{9F2C33C1-56B7-4ABA-B5B5-2E0302397D3D}" sibTransId="{993AA8B4-7B78-4439-92F1-DADBC9268770}"/>
    <dgm:cxn modelId="{40D51AB0-CBD3-427C-9950-7876A1BDA491}" srcId="{DA3C531B-8CD8-48E0-8788-A187989879D3}" destId="{D997E918-344E-4D65-A23B-E5AF54BBA8D4}" srcOrd="2" destOrd="0" parTransId="{189D2E28-13D7-4B76-BDA3-CB0C645D0153}" sibTransId="{69CF0F32-4C75-4E26-8250-3665BAA29C1C}"/>
    <dgm:cxn modelId="{03C9BEB3-4029-4F85-9074-737123C40B91}" type="presOf" srcId="{D0F2373E-15DE-4FEB-B4FE-04554127D5D5}" destId="{7E5F3AA6-702A-4536-B088-6D6F1420A957}" srcOrd="0" destOrd="0" presId="urn:microsoft.com/office/officeart/2005/8/layout/vList6"/>
    <dgm:cxn modelId="{D70F24B5-3709-4F66-9786-1613EAF43FFF}" type="presOf" srcId="{2F8C8722-C61B-48A6-A6BA-AE3D422DECAD}" destId="{3E1B4153-3E22-4F75-B635-8F1FEDFE1ECB}" srcOrd="0" destOrd="3" presId="urn:microsoft.com/office/officeart/2005/8/layout/vList6"/>
    <dgm:cxn modelId="{3FD12CBA-DB17-453C-A897-CCEBD2616951}" srcId="{DA3C531B-8CD8-48E0-8788-A187989879D3}" destId="{A7D6CBAE-45D6-4785-9789-62A2FB4A65EA}" srcOrd="10" destOrd="0" parTransId="{F1BA7336-706C-411F-B30D-1EC50B077920}" sibTransId="{41744614-944E-4CB8-B82A-54DA9CF85BDA}"/>
    <dgm:cxn modelId="{EE046DC2-1157-434E-9C5F-FD91EEDAB08C}" srcId="{DA3C531B-8CD8-48E0-8788-A187989879D3}" destId="{BA9F9CEC-D31F-453D-89E7-04986DD408F3}" srcOrd="1" destOrd="0" parTransId="{5D1FD3DC-39D2-4AEC-B7CF-BE1960D7CDE4}" sibTransId="{750F48DA-5BFF-4B08-B06E-532A1E5713E3}"/>
    <dgm:cxn modelId="{2DF9F0C3-B20D-4F0A-BF6F-5A01835CC256}" srcId="{9659501F-3F1E-4207-80DA-E7217EF9E4F9}" destId="{B2EEB87E-5A9D-429F-B43E-B4DDC23FDDCA}" srcOrd="2" destOrd="0" parTransId="{7CBD75E6-105A-47CD-A67A-71E39BD7EC74}" sibTransId="{2BE5DA37-CCBE-4F92-B9E5-C9B0AE782E03}"/>
    <dgm:cxn modelId="{F6DE21C4-5AD9-4964-BB15-05F5E31B0D89}" srcId="{DA3C531B-8CD8-48E0-8788-A187989879D3}" destId="{5ACE90AD-D54A-4D62-9B7C-A7DCA8980B83}" srcOrd="4" destOrd="0" parTransId="{63E12B6E-9389-4FCC-9A42-2B4B8C597A57}" sibTransId="{85BAA66F-8775-4649-A610-AC45B4566557}"/>
    <dgm:cxn modelId="{6384EDC8-0F36-4208-A032-7D534B633CE5}" type="presOf" srcId="{654C0D3C-EFEC-4469-8198-ACA69CC848A3}" destId="{E7A7370A-B283-4F96-AE23-6F1D64C65CA0}" srcOrd="0" destOrd="0" presId="urn:microsoft.com/office/officeart/2005/8/layout/vList6"/>
    <dgm:cxn modelId="{2123FAC8-4978-4A33-86A9-A07DB98BA047}" srcId="{A7D6CBAE-45D6-4785-9789-62A2FB4A65EA}" destId="{2F07B923-365C-4BDF-B9E7-68CB3CE0ED65}" srcOrd="1" destOrd="0" parTransId="{98D89727-EAE4-497D-8348-FEFDF3858668}" sibTransId="{48E5460F-703A-4DF0-9471-C9D94AE301BE}"/>
    <dgm:cxn modelId="{4C9989C9-FA6A-497E-A191-CAF26012CCE8}" type="presOf" srcId="{DA3C531B-8CD8-48E0-8788-A187989879D3}" destId="{7322E2D7-3B6D-442C-9504-DEBA311FA3DD}" srcOrd="0" destOrd="0" presId="urn:microsoft.com/office/officeart/2005/8/layout/vList6"/>
    <dgm:cxn modelId="{D4F4E9CD-F623-4F5A-8D53-4B6DDBA834F2}" type="presOf" srcId="{5E17D9C3-982B-4CA3-86AE-59A2D43027EF}" destId="{CEBB9108-4D0F-4D94-8EBD-4A6D54C09A8E}" srcOrd="0" destOrd="0" presId="urn:microsoft.com/office/officeart/2005/8/layout/vList6"/>
    <dgm:cxn modelId="{EB0FD3D2-62C2-4850-92BA-13445DEC1C47}" type="presOf" srcId="{EEEB79C2-967F-4B60-B688-C3EE9245F9BE}" destId="{DC91C3EE-ED9A-4096-88B9-5B5D86BEEE7E}" srcOrd="0" destOrd="2" presId="urn:microsoft.com/office/officeart/2005/8/layout/vList6"/>
    <dgm:cxn modelId="{1C17BCD4-3F20-4B11-8D28-E6420FAC11C6}" type="presOf" srcId="{1A9F588B-19AA-4B53-B1A3-C760B094D64A}" destId="{926F9865-6C2A-45EF-95E5-8CCFE69FE2E2}" srcOrd="0" destOrd="0" presId="urn:microsoft.com/office/officeart/2005/8/layout/vList6"/>
    <dgm:cxn modelId="{3C600BD7-39BC-45D8-83B8-1F6A6411FF3C}" srcId="{5E17D9C3-982B-4CA3-86AE-59A2D43027EF}" destId="{654C0D3C-EFEC-4469-8198-ACA69CC848A3}" srcOrd="0" destOrd="0" parTransId="{9C809409-4E66-4FBA-A92D-D2EBBCAC854A}" sibTransId="{6766C464-99A1-4803-92D3-57C3E895EC07}"/>
    <dgm:cxn modelId="{6ABB6FD8-8373-4FC6-BEA4-5740CF48485E}" srcId="{BA9F9CEC-D31F-453D-89E7-04986DD408F3}" destId="{DD4A6EC2-BE01-487B-8078-B5DF8AE69E2F}" srcOrd="0" destOrd="0" parTransId="{FCFD6FB8-5245-4B40-8301-1C1A546652BF}" sibTransId="{5F280584-5900-4597-803A-2613C86BC3B0}"/>
    <dgm:cxn modelId="{AB29F5DE-B9CB-4904-A60F-91209CE06709}" srcId="{5E17D9C3-982B-4CA3-86AE-59A2D43027EF}" destId="{3E265C15-8389-4CF7-85D8-81F8402968DF}" srcOrd="2" destOrd="0" parTransId="{35656540-418B-401C-8439-243D76C85DFB}" sibTransId="{C9571541-0C3E-4AF1-BC0A-2F07ECACC4EC}"/>
    <dgm:cxn modelId="{198F85DF-C17C-4FCA-BF6D-FEB125A0B5D3}" type="presOf" srcId="{67119205-C598-4E1F-9FC1-373368B7DC80}" destId="{563E3E73-DE9C-49FC-A464-5F742555E5EC}" srcOrd="0" destOrd="0" presId="urn:microsoft.com/office/officeart/2005/8/layout/vList6"/>
    <dgm:cxn modelId="{1E704FE1-9833-4185-9208-62FCB2D18D6C}" srcId="{9659501F-3F1E-4207-80DA-E7217EF9E4F9}" destId="{2F8C8722-C61B-48A6-A6BA-AE3D422DECAD}" srcOrd="3" destOrd="0" parTransId="{4570172E-1DBA-4785-9F74-33430FDE703C}" sibTransId="{F6A1A6A4-0265-4C5F-A3E7-C35AF8906BF0}"/>
    <dgm:cxn modelId="{FE1C70E3-E2A4-4F21-B210-87103458E875}" srcId="{A7D6CBAE-45D6-4785-9789-62A2FB4A65EA}" destId="{BEB3743C-F976-4E43-9129-B848673A5B12}" srcOrd="2" destOrd="0" parTransId="{9EC3BBC7-1BB0-4480-889A-C49C24CFE9B2}" sibTransId="{8183C114-FA82-46E1-88A8-9FD6EAD1A72F}"/>
    <dgm:cxn modelId="{4E0ED3E4-5E90-437C-A0A2-8F0CE1DDB0B0}" type="presOf" srcId="{515F8C39-9EE3-412C-8B7B-12C9ED3E0164}" destId="{36BCD953-74E6-43F9-94E4-0CF2310F4A41}" srcOrd="0" destOrd="2" presId="urn:microsoft.com/office/officeart/2005/8/layout/vList6"/>
    <dgm:cxn modelId="{C0FD9DE8-ED23-4A28-8C00-F2243FBCF47C}" srcId="{5ACE90AD-D54A-4D62-9B7C-A7DCA8980B83}" destId="{416D1DCD-7F71-4B93-AC27-EC1EA55F3E4C}" srcOrd="0" destOrd="0" parTransId="{43FA57DC-D38E-463B-8654-812B8F2DB823}" sibTransId="{4DBBA63D-66D5-4193-89AA-12136DE0ACB4}"/>
    <dgm:cxn modelId="{802E92E9-5CD2-4069-A30E-7B7B47830C68}" type="presOf" srcId="{0A6DF28F-9667-4C67-9159-DE605BE5C07D}" destId="{AC1675A5-088A-40CA-A156-9A2853445790}" srcOrd="0" destOrd="1" presId="urn:microsoft.com/office/officeart/2005/8/layout/vList6"/>
    <dgm:cxn modelId="{D4B6DBEE-50DF-4B9C-8759-8A69BEA29221}" type="presOf" srcId="{3F7C66C3-69FB-46D2-9551-6FB650512B28}" destId="{E7A7370A-B283-4F96-AE23-6F1D64C65CA0}" srcOrd="0" destOrd="1" presId="urn:microsoft.com/office/officeart/2005/8/layout/vList6"/>
    <dgm:cxn modelId="{FE1342F6-E291-47E2-A81D-35A2448CF09B}" type="presOf" srcId="{5ACE90AD-D54A-4D62-9B7C-A7DCA8980B83}" destId="{A447CFBF-DCAE-4472-8CB8-BDBFE00D6EE9}" srcOrd="0" destOrd="0" presId="urn:microsoft.com/office/officeart/2005/8/layout/vList6"/>
    <dgm:cxn modelId="{B89F2FF8-DF57-456A-BF49-F6A36F4C5560}" type="presOf" srcId="{5FCB51F3-DEB0-440E-BC2A-2F4E1BD30FE7}" destId="{AC1675A5-088A-40CA-A156-9A2853445790}" srcOrd="0" destOrd="0"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06852315-0229-451C-B2EC-0382465FB7A6}" type="presParOf" srcId="{7322E2D7-3B6D-442C-9504-DEBA311FA3DD}" destId="{4C96FC41-8186-4606-8AB9-3F2DBE552C8B}" srcOrd="0" destOrd="0" presId="urn:microsoft.com/office/officeart/2005/8/layout/vList6"/>
    <dgm:cxn modelId="{D1206103-3510-4CAC-B315-DB95140D9C0D}" type="presParOf" srcId="{4C96FC41-8186-4606-8AB9-3F2DBE552C8B}" destId="{D7AF3CF8-D6B3-4B38-8530-975371D619DC}" srcOrd="0" destOrd="0" presId="urn:microsoft.com/office/officeart/2005/8/layout/vList6"/>
    <dgm:cxn modelId="{7AEE3AD3-8DD3-4503-9EFE-3840BB18C729}" type="presParOf" srcId="{4C96FC41-8186-4606-8AB9-3F2DBE552C8B}" destId="{7E5F3AA6-702A-4536-B088-6D6F1420A957}" srcOrd="1" destOrd="0" presId="urn:microsoft.com/office/officeart/2005/8/layout/vList6"/>
    <dgm:cxn modelId="{47CECB1B-4AD9-4A9D-997F-F529F56B7320}" type="presParOf" srcId="{7322E2D7-3B6D-442C-9504-DEBA311FA3DD}" destId="{EAF0B455-691F-4714-97AA-05A02E01C2AE}" srcOrd="1" destOrd="0" presId="urn:microsoft.com/office/officeart/2005/8/layout/vList6"/>
    <dgm:cxn modelId="{66DE7CAF-1797-43FF-9406-BD68A504DC4D}" type="presParOf" srcId="{7322E2D7-3B6D-442C-9504-DEBA311FA3DD}" destId="{38966BD1-7BB5-4A72-9067-50726F2397F9}" srcOrd="2" destOrd="0" presId="urn:microsoft.com/office/officeart/2005/8/layout/vList6"/>
    <dgm:cxn modelId="{308EF078-7724-4589-9347-0EB042C00399}" type="presParOf" srcId="{38966BD1-7BB5-4A72-9067-50726F2397F9}" destId="{6B8DA718-76BC-492F-ADBA-A657D6755862}" srcOrd="0" destOrd="0" presId="urn:microsoft.com/office/officeart/2005/8/layout/vList6"/>
    <dgm:cxn modelId="{99CDD8F4-2E55-424E-B088-0F18806F3E1E}" type="presParOf" srcId="{38966BD1-7BB5-4A72-9067-50726F2397F9}" destId="{6214DD6F-B8BF-4DB0-95C3-32A8C2E9101A}" srcOrd="1" destOrd="0" presId="urn:microsoft.com/office/officeart/2005/8/layout/vList6"/>
    <dgm:cxn modelId="{56623FFE-6EA1-4249-BCFC-B8E8612B44C1}" type="presParOf" srcId="{7322E2D7-3B6D-442C-9504-DEBA311FA3DD}" destId="{B85C418C-8266-4FB4-8B09-6A40BA74F0A9}" srcOrd="3" destOrd="0" presId="urn:microsoft.com/office/officeart/2005/8/layout/vList6"/>
    <dgm:cxn modelId="{AF54E964-6731-4A2F-9A5F-2D67DDC3D9B9}" type="presParOf" srcId="{7322E2D7-3B6D-442C-9504-DEBA311FA3DD}" destId="{DD58E1B6-256A-4F60-A915-1DB20C6B2272}" srcOrd="4" destOrd="0" presId="urn:microsoft.com/office/officeart/2005/8/layout/vList6"/>
    <dgm:cxn modelId="{1EDDBF6F-3261-4C08-8A01-5EA96C65EDD2}" type="presParOf" srcId="{DD58E1B6-256A-4F60-A915-1DB20C6B2272}" destId="{F28352B0-369C-4F66-B4DC-A7F9976F48B2}" srcOrd="0" destOrd="0" presId="urn:microsoft.com/office/officeart/2005/8/layout/vList6"/>
    <dgm:cxn modelId="{6BB100C9-7FB0-4743-8108-BF04BBFD0D1A}" type="presParOf" srcId="{DD58E1B6-256A-4F60-A915-1DB20C6B2272}" destId="{36BCD953-74E6-43F9-94E4-0CF2310F4A41}" srcOrd="1" destOrd="0" presId="urn:microsoft.com/office/officeart/2005/8/layout/vList6"/>
    <dgm:cxn modelId="{9792256D-A3E1-498B-8455-0F7CDED957D9}" type="presParOf" srcId="{7322E2D7-3B6D-442C-9504-DEBA311FA3DD}" destId="{93991766-F02F-4746-8032-AA4160A8C777}" srcOrd="5" destOrd="0" presId="urn:microsoft.com/office/officeart/2005/8/layout/vList6"/>
    <dgm:cxn modelId="{C8CA9F5B-832B-4278-85DA-E2B560203B03}" type="presParOf" srcId="{7322E2D7-3B6D-442C-9504-DEBA311FA3DD}" destId="{E9E5D3AB-610B-4F42-ABBB-6F28B8F38C5D}" srcOrd="6" destOrd="0" presId="urn:microsoft.com/office/officeart/2005/8/layout/vList6"/>
    <dgm:cxn modelId="{2B7EB9DE-39D5-43D0-BA34-607BAB3432FB}" type="presParOf" srcId="{E9E5D3AB-610B-4F42-ABBB-6F28B8F38C5D}" destId="{33A7F61A-04BF-4597-894E-699E5E4FCF03}" srcOrd="0" destOrd="0" presId="urn:microsoft.com/office/officeart/2005/8/layout/vList6"/>
    <dgm:cxn modelId="{855F1EB6-E067-4D75-A721-D3A98070C738}" type="presParOf" srcId="{E9E5D3AB-610B-4F42-ABBB-6F28B8F38C5D}" destId="{926F9865-6C2A-45EF-95E5-8CCFE69FE2E2}" srcOrd="1" destOrd="0" presId="urn:microsoft.com/office/officeart/2005/8/layout/vList6"/>
    <dgm:cxn modelId="{9DF0E348-4CB7-415A-8CFD-9ACB8906291A}" type="presParOf" srcId="{7322E2D7-3B6D-442C-9504-DEBA311FA3DD}" destId="{FF6A94CB-E12D-4DA4-A153-5731A417C9AC}" srcOrd="7" destOrd="0" presId="urn:microsoft.com/office/officeart/2005/8/layout/vList6"/>
    <dgm:cxn modelId="{EE5DBF68-3FEE-4D24-9BCA-B3764714DCC3}" type="presParOf" srcId="{7322E2D7-3B6D-442C-9504-DEBA311FA3DD}" destId="{62F7362F-4C91-4881-8314-0A42E96A0FC2}" srcOrd="8" destOrd="0" presId="urn:microsoft.com/office/officeart/2005/8/layout/vList6"/>
    <dgm:cxn modelId="{16C1CEB9-CBF9-402E-9959-FD82F6054E2E}" type="presParOf" srcId="{62F7362F-4C91-4881-8314-0A42E96A0FC2}" destId="{A447CFBF-DCAE-4472-8CB8-BDBFE00D6EE9}" srcOrd="0" destOrd="0" presId="urn:microsoft.com/office/officeart/2005/8/layout/vList6"/>
    <dgm:cxn modelId="{BD66C733-89DB-4412-9500-4980A55FA2B6}" type="presParOf" srcId="{62F7362F-4C91-4881-8314-0A42E96A0FC2}" destId="{D7B69A01-7842-4583-BF13-FF1C69D03C5D}" srcOrd="1" destOrd="0" presId="urn:microsoft.com/office/officeart/2005/8/layout/vList6"/>
    <dgm:cxn modelId="{436E97F7-068E-496B-AAA3-7A48A1BE0ABB}" type="presParOf" srcId="{7322E2D7-3B6D-442C-9504-DEBA311FA3DD}" destId="{736C3908-A05D-4DDD-8664-8F6F0CDF1CB1}" srcOrd="9" destOrd="0" presId="urn:microsoft.com/office/officeart/2005/8/layout/vList6"/>
    <dgm:cxn modelId="{23D089ED-8A79-42A9-A3D6-AFDA0D1ABB19}" type="presParOf" srcId="{7322E2D7-3B6D-442C-9504-DEBA311FA3DD}" destId="{6A4F515D-66FE-4600-9053-5F46793EA157}" srcOrd="10" destOrd="0" presId="urn:microsoft.com/office/officeart/2005/8/layout/vList6"/>
    <dgm:cxn modelId="{1ADFA520-FDDC-4499-BB7A-6E72EB83FC02}" type="presParOf" srcId="{6A4F515D-66FE-4600-9053-5F46793EA157}" destId="{B6303C7C-574B-43AA-99CB-BB9282217151}" srcOrd="0" destOrd="0" presId="urn:microsoft.com/office/officeart/2005/8/layout/vList6"/>
    <dgm:cxn modelId="{9B330281-15BE-484D-96D8-1347BA581610}" type="presParOf" srcId="{6A4F515D-66FE-4600-9053-5F46793EA157}" destId="{DC91C3EE-ED9A-4096-88B9-5B5D86BEEE7E}" srcOrd="1" destOrd="0" presId="urn:microsoft.com/office/officeart/2005/8/layout/vList6"/>
    <dgm:cxn modelId="{7D22C81C-9949-4CAD-B9DB-5DE2494575B9}" type="presParOf" srcId="{7322E2D7-3B6D-442C-9504-DEBA311FA3DD}" destId="{3AB12493-F900-4274-A5E1-2595052B23EB}" srcOrd="11" destOrd="0" presId="urn:microsoft.com/office/officeart/2005/8/layout/vList6"/>
    <dgm:cxn modelId="{E9DF082C-A73A-4F8C-9E86-8DB7B5245C03}" type="presParOf" srcId="{7322E2D7-3B6D-442C-9504-DEBA311FA3DD}" destId="{507DB4D0-4D79-45CD-B879-C4CDA855797B}" srcOrd="12" destOrd="0" presId="urn:microsoft.com/office/officeart/2005/8/layout/vList6"/>
    <dgm:cxn modelId="{59685A8F-2DF2-4FBF-8ECB-BB663747245A}" type="presParOf" srcId="{507DB4D0-4D79-45CD-B879-C4CDA855797B}" destId="{563E3E73-DE9C-49FC-A464-5F742555E5EC}" srcOrd="0" destOrd="0" presId="urn:microsoft.com/office/officeart/2005/8/layout/vList6"/>
    <dgm:cxn modelId="{C9E2F2B7-FF29-4287-A499-BDE5A8EDA237}" type="presParOf" srcId="{507DB4D0-4D79-45CD-B879-C4CDA855797B}" destId="{AC1675A5-088A-40CA-A156-9A2853445790}" srcOrd="1" destOrd="0" presId="urn:microsoft.com/office/officeart/2005/8/layout/vList6"/>
    <dgm:cxn modelId="{A23484A2-484D-458B-9C44-756201C0694B}" type="presParOf" srcId="{7322E2D7-3B6D-442C-9504-DEBA311FA3DD}" destId="{08736CDC-61FC-49EC-BE1A-75D86DBD5AB3}" srcOrd="13" destOrd="0" presId="urn:microsoft.com/office/officeart/2005/8/layout/vList6"/>
    <dgm:cxn modelId="{149E3CE3-49E2-4700-A5CE-ABEF5417A522}" type="presParOf" srcId="{7322E2D7-3B6D-442C-9504-DEBA311FA3DD}" destId="{8BCC874D-9075-49C8-97D7-7A90A8426489}" srcOrd="14" destOrd="0" presId="urn:microsoft.com/office/officeart/2005/8/layout/vList6"/>
    <dgm:cxn modelId="{A1FCAD76-A46B-4CE9-BDEF-6B8A7F38B03F}" type="presParOf" srcId="{8BCC874D-9075-49C8-97D7-7A90A8426489}" destId="{CEBB9108-4D0F-4D94-8EBD-4A6D54C09A8E}" srcOrd="0" destOrd="0" presId="urn:microsoft.com/office/officeart/2005/8/layout/vList6"/>
    <dgm:cxn modelId="{0C2E14C1-76F1-400F-90F3-2A9DC865D3AE}" type="presParOf" srcId="{8BCC874D-9075-49C8-97D7-7A90A8426489}" destId="{E7A7370A-B283-4F96-AE23-6F1D64C65CA0}" srcOrd="1" destOrd="0" presId="urn:microsoft.com/office/officeart/2005/8/layout/vList6"/>
    <dgm:cxn modelId="{2FC0CF05-50C4-4975-8C83-D44CE9BED3CA}" type="presParOf" srcId="{7322E2D7-3B6D-442C-9504-DEBA311FA3DD}" destId="{B34FB1F3-497E-473B-A6DF-556CA792EB8B}" srcOrd="15" destOrd="0" presId="urn:microsoft.com/office/officeart/2005/8/layout/vList6"/>
    <dgm:cxn modelId="{FF616D45-75D3-478B-B194-BCFD70B7AF25}" type="presParOf" srcId="{7322E2D7-3B6D-442C-9504-DEBA311FA3DD}" destId="{C1FA0A5A-E253-4427-AA74-BA8D2CC4E100}" srcOrd="16" destOrd="0" presId="urn:microsoft.com/office/officeart/2005/8/layout/vList6"/>
    <dgm:cxn modelId="{88A928BD-3FDA-4932-A389-9937BA27B603}" type="presParOf" srcId="{C1FA0A5A-E253-4427-AA74-BA8D2CC4E100}" destId="{047668E8-6F03-4570-B97C-08AA394F9585}" srcOrd="0" destOrd="0" presId="urn:microsoft.com/office/officeart/2005/8/layout/vList6"/>
    <dgm:cxn modelId="{B39718B3-D3A7-4DF3-91DE-FECFA14BFA7B}" type="presParOf" srcId="{C1FA0A5A-E253-4427-AA74-BA8D2CC4E100}" destId="{3E1B4153-3E22-4F75-B635-8F1FEDFE1ECB}" srcOrd="1" destOrd="0" presId="urn:microsoft.com/office/officeart/2005/8/layout/vList6"/>
    <dgm:cxn modelId="{70345448-EAD9-4B86-88E4-06491A655103}" type="presParOf" srcId="{7322E2D7-3B6D-442C-9504-DEBA311FA3DD}" destId="{5A681349-DD98-4074-8442-A7E7840728D0}" srcOrd="17" destOrd="0" presId="urn:microsoft.com/office/officeart/2005/8/layout/vList6"/>
    <dgm:cxn modelId="{145D6200-8D47-4E2D-A9AD-D3CD8809B833}" type="presParOf" srcId="{7322E2D7-3B6D-442C-9504-DEBA311FA3DD}" destId="{02974FE1-DB62-4687-9BD9-B57D0C570727}" srcOrd="18" destOrd="0" presId="urn:microsoft.com/office/officeart/2005/8/layout/vList6"/>
    <dgm:cxn modelId="{15BAD89B-4D56-42B3-8398-63314BB9DD2B}" type="presParOf" srcId="{02974FE1-DB62-4687-9BD9-B57D0C570727}" destId="{D787E72B-D85C-4617-A737-250A136222C9}" srcOrd="0" destOrd="0" presId="urn:microsoft.com/office/officeart/2005/8/layout/vList6"/>
    <dgm:cxn modelId="{725CCA9E-1891-4A87-84EB-4A00AE0BB1A8}" type="presParOf" srcId="{02974FE1-DB62-4687-9BD9-B57D0C570727}" destId="{274C740F-431B-44CD-BAF7-75C37BF36C93}" srcOrd="1" destOrd="0" presId="urn:microsoft.com/office/officeart/2005/8/layout/vList6"/>
    <dgm:cxn modelId="{8B86B96D-0495-46DB-A5A9-6C86CEBE5D58}" type="presParOf" srcId="{7322E2D7-3B6D-442C-9504-DEBA311FA3DD}" destId="{16F1F6C0-3974-4C67-9EE2-0C2DCCC75A13}" srcOrd="19" destOrd="0" presId="urn:microsoft.com/office/officeart/2005/8/layout/vList6"/>
    <dgm:cxn modelId="{2E4F9983-63A5-443A-868E-EB19A5768810}" type="presParOf" srcId="{7322E2D7-3B6D-442C-9504-DEBA311FA3DD}" destId="{D7D4631E-3F73-4CBD-806D-C48088CE8261}" srcOrd="20" destOrd="0" presId="urn:microsoft.com/office/officeart/2005/8/layout/vList6"/>
    <dgm:cxn modelId="{328A7257-4CF1-4AAB-BFFB-4C4E85AC24E3}" type="presParOf" srcId="{D7D4631E-3F73-4CBD-806D-C48088CE8261}" destId="{2BEF9208-2550-4E87-8745-4CE95A789079}" srcOrd="0" destOrd="0" presId="urn:microsoft.com/office/officeart/2005/8/layout/vList6"/>
    <dgm:cxn modelId="{3949B15F-BD6A-44E3-913B-4903547DBE1B}"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4863" y="1539"/>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Yes: M. tuberculosis complex is a Notifiable Condition. If you have not already done so, please report suspect or confirmed cases to the Maine CDC via the disease reporting line: 1-800-821-5821 (24hrs/day 7 days/week.)</a:t>
          </a:r>
        </a:p>
      </dsp:txBody>
      <dsp:txXfrm>
        <a:off x="1424382" y="31058"/>
        <a:ext cx="5268715" cy="545657"/>
      </dsp:txXfrm>
    </dsp:sp>
    <dsp:sp modelId="{D7AF3CF8-D6B3-4B38-8530-975371D619DC}">
      <dsp:nvSpPr>
        <dsp:cNvPr id="0" name=""/>
        <dsp:cNvSpPr/>
      </dsp:nvSpPr>
      <dsp:spPr>
        <a:xfrm>
          <a:off x="68707" y="1539"/>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Reporting of suspect case to Maine CDC </a:t>
          </a:r>
        </a:p>
      </dsp:txBody>
      <dsp:txXfrm>
        <a:off x="98226" y="31058"/>
        <a:ext cx="1267117" cy="545657"/>
      </dsp:txXfrm>
    </dsp:sp>
    <dsp:sp modelId="{6214DD6F-B8BF-4DB0-95C3-32A8C2E9101A}">
      <dsp:nvSpPr>
        <dsp:cNvPr id="0" name=""/>
        <dsp:cNvSpPr/>
      </dsp:nvSpPr>
      <dsp:spPr>
        <a:xfrm>
          <a:off x="1394863" y="666704"/>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Yes: Specimens that are AFB positive or specimens from suspect M. tuberculosis cases must be submitted.</a:t>
          </a:r>
        </a:p>
      </dsp:txBody>
      <dsp:txXfrm>
        <a:off x="1424382" y="696223"/>
        <a:ext cx="5268715" cy="545657"/>
      </dsp:txXfrm>
    </dsp:sp>
    <dsp:sp modelId="{6B8DA718-76BC-492F-ADBA-A657D6755862}">
      <dsp:nvSpPr>
        <dsp:cNvPr id="0" name=""/>
        <dsp:cNvSpPr/>
      </dsp:nvSpPr>
      <dsp:spPr>
        <a:xfrm>
          <a:off x="68707" y="666704"/>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Required To Submit Laboratory Specimen </a:t>
          </a:r>
        </a:p>
      </dsp:txBody>
      <dsp:txXfrm>
        <a:off x="98226" y="696223"/>
        <a:ext cx="1267117" cy="545657"/>
      </dsp:txXfrm>
    </dsp:sp>
    <dsp:sp modelId="{36BCD953-74E6-43F9-94E4-0CF2310F4A41}">
      <dsp:nvSpPr>
        <dsp:cNvPr id="0" name=""/>
        <dsp:cNvSpPr/>
      </dsp:nvSpPr>
      <dsp:spPr>
        <a:xfrm>
          <a:off x="1394863" y="1331869"/>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Information on requisition must include: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4382" y="1361388"/>
        <a:ext cx="5268715" cy="545657"/>
      </dsp:txXfrm>
    </dsp:sp>
    <dsp:sp modelId="{F28352B0-369C-4F66-B4DC-A7F9976F48B2}">
      <dsp:nvSpPr>
        <dsp:cNvPr id="0" name=""/>
        <dsp:cNvSpPr/>
      </dsp:nvSpPr>
      <dsp:spPr>
        <a:xfrm>
          <a:off x="68707" y="1331869"/>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Required Information </a:t>
          </a:r>
        </a:p>
      </dsp:txBody>
      <dsp:txXfrm>
        <a:off x="98226" y="1361388"/>
        <a:ext cx="1267117" cy="545657"/>
      </dsp:txXfrm>
    </dsp:sp>
    <dsp:sp modelId="{926F9865-6C2A-45EF-95E5-8CCFE69FE2E2}">
      <dsp:nvSpPr>
        <dsp:cNvPr id="0" name=""/>
        <dsp:cNvSpPr/>
      </dsp:nvSpPr>
      <dsp:spPr>
        <a:xfrm>
          <a:off x="1394863" y="1997034"/>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Respiratory specimens including expectorated and induced sputum, bronchial and tracheal aspirates, broncheoalveolar lavage (BAL), bronchial washing, fine needle biopsy,  lung biopsies, urine, gastric lavage, tissue and lymph nodes, bone, blood, bone marrow, CSF, pleural fluid, synovial fluid, pericardial fluid, peritoneal fluid, ascites, and stool.</a:t>
          </a:r>
        </a:p>
      </dsp:txBody>
      <dsp:txXfrm>
        <a:off x="1424382" y="2026553"/>
        <a:ext cx="5268715" cy="545657"/>
      </dsp:txXfrm>
    </dsp:sp>
    <dsp:sp modelId="{33A7F61A-04BF-4597-894E-699E5E4FCF03}">
      <dsp:nvSpPr>
        <dsp:cNvPr id="0" name=""/>
        <dsp:cNvSpPr/>
      </dsp:nvSpPr>
      <dsp:spPr>
        <a:xfrm>
          <a:off x="68707" y="1997034"/>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Specimen Requirements </a:t>
          </a:r>
        </a:p>
      </dsp:txBody>
      <dsp:txXfrm>
        <a:off x="98226" y="2026553"/>
        <a:ext cx="1267117" cy="545657"/>
      </dsp:txXfrm>
    </dsp:sp>
    <dsp:sp modelId="{D7B69A01-7842-4583-BF13-FF1C69D03C5D}">
      <dsp:nvSpPr>
        <dsp:cNvPr id="0" name=""/>
        <dsp:cNvSpPr/>
      </dsp:nvSpPr>
      <dsp:spPr>
        <a:xfrm>
          <a:off x="1394863" y="2662199"/>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Collect 2-10 ml in a sterile and leak proof container (i.e. 50mL conical Falcon tube). Specimens should be refrigerated upon collection..</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Samples should arrive at the laboratory within three days.</a:t>
          </a:r>
        </a:p>
      </dsp:txBody>
      <dsp:txXfrm>
        <a:off x="1424382" y="2691718"/>
        <a:ext cx="5268715" cy="545657"/>
      </dsp:txXfrm>
    </dsp:sp>
    <dsp:sp modelId="{A447CFBF-DCAE-4472-8CB8-BDBFE00D6EE9}">
      <dsp:nvSpPr>
        <dsp:cNvPr id="0" name=""/>
        <dsp:cNvSpPr/>
      </dsp:nvSpPr>
      <dsp:spPr>
        <a:xfrm>
          <a:off x="68707" y="2662199"/>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Collection Instructions </a:t>
          </a:r>
        </a:p>
      </dsp:txBody>
      <dsp:txXfrm>
        <a:off x="98226" y="2691718"/>
        <a:ext cx="1267117" cy="545657"/>
      </dsp:txXfrm>
    </dsp:sp>
    <dsp:sp modelId="{DC91C3EE-ED9A-4096-88B9-5B5D86BEEE7E}">
      <dsp:nvSpPr>
        <dsp:cNvPr id="0" name=""/>
        <dsp:cNvSpPr/>
      </dsp:nvSpPr>
      <dsp:spPr>
        <a:xfrm>
          <a:off x="1394863" y="3327365"/>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AFB smear results should be expected within 1-3 business days of specimen receipt. </a:t>
          </a: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AFB culture results may take up to 6 weeks for a report of no growth.</a:t>
          </a:r>
        </a:p>
      </dsp:txBody>
      <dsp:txXfrm>
        <a:off x="1424382" y="3356884"/>
        <a:ext cx="5268715" cy="545657"/>
      </dsp:txXfrm>
    </dsp:sp>
    <dsp:sp modelId="{B6303C7C-574B-43AA-99CB-BB9282217151}">
      <dsp:nvSpPr>
        <dsp:cNvPr id="0" name=""/>
        <dsp:cNvSpPr/>
      </dsp:nvSpPr>
      <dsp:spPr>
        <a:xfrm>
          <a:off x="68707" y="3327365"/>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Turn Around Time </a:t>
          </a:r>
        </a:p>
      </dsp:txBody>
      <dsp:txXfrm>
        <a:off x="98226" y="3356884"/>
        <a:ext cx="1267117" cy="545657"/>
      </dsp:txXfrm>
    </dsp:sp>
    <dsp:sp modelId="{AC1675A5-088A-40CA-A156-9A2853445790}">
      <dsp:nvSpPr>
        <dsp:cNvPr id="0" name=""/>
        <dsp:cNvSpPr/>
      </dsp:nvSpPr>
      <dsp:spPr>
        <a:xfrm>
          <a:off x="1394863" y="3992530"/>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Specimens received unlableled and without a form or with insufficient material to analyze. </a:t>
          </a:r>
        </a:p>
      </dsp:txBody>
      <dsp:txXfrm>
        <a:off x="1424382" y="4022049"/>
        <a:ext cx="5268715" cy="545657"/>
      </dsp:txXfrm>
    </dsp:sp>
    <dsp:sp modelId="{563E3E73-DE9C-49FC-A464-5F742555E5EC}">
      <dsp:nvSpPr>
        <dsp:cNvPr id="0" name=""/>
        <dsp:cNvSpPr/>
      </dsp:nvSpPr>
      <dsp:spPr>
        <a:xfrm>
          <a:off x="68707" y="3992530"/>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Unacceptable Conditions </a:t>
          </a:r>
        </a:p>
      </dsp:txBody>
      <dsp:txXfrm>
        <a:off x="98226" y="4022049"/>
        <a:ext cx="1267117" cy="545657"/>
      </dsp:txXfrm>
    </dsp:sp>
    <dsp:sp modelId="{E7A7370A-B283-4F96-AE23-6F1D64C65CA0}">
      <dsp:nvSpPr>
        <dsp:cNvPr id="0" name=""/>
        <dsp:cNvSpPr/>
      </dsp:nvSpPr>
      <dsp:spPr>
        <a:xfrm>
          <a:off x="1396817" y="4657695"/>
          <a:ext cx="5322550" cy="745789"/>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Smear: No AFB Found, Rare AFB (3-9/smear), Few AFB (&gt;10/smear), Many AFB (&gt;1/oil immersion field) with culture pending.</a:t>
          </a: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Culture: No growth at 6 weeks or Mycobacertium species identified.</a:t>
          </a: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33223" y="4694101"/>
        <a:ext cx="5249738" cy="672977"/>
      </dsp:txXfrm>
    </dsp:sp>
    <dsp:sp modelId="{CEBB9108-4D0F-4D94-8EBD-4A6D54C09A8E}">
      <dsp:nvSpPr>
        <dsp:cNvPr id="0" name=""/>
        <dsp:cNvSpPr/>
      </dsp:nvSpPr>
      <dsp:spPr>
        <a:xfrm>
          <a:off x="71956" y="4728242"/>
          <a:ext cx="1324860"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Results</a:t>
          </a:r>
        </a:p>
      </dsp:txBody>
      <dsp:txXfrm>
        <a:off x="101475" y="4757761"/>
        <a:ext cx="1265822" cy="545657"/>
      </dsp:txXfrm>
    </dsp:sp>
    <dsp:sp modelId="{3E1B4153-3E22-4F75-B635-8F1FEDFE1ECB}">
      <dsp:nvSpPr>
        <dsp:cNvPr id="0" name=""/>
        <dsp:cNvSpPr/>
      </dsp:nvSpPr>
      <dsp:spPr>
        <a:xfrm>
          <a:off x="1396817" y="5463954"/>
          <a:ext cx="5322550" cy="698616"/>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Fee waived if testing/identification is part of an outbreak investigation by Maine CDC</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AFB smear -$20 AFB Culture - $35</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i="1" kern="1200">
              <a:latin typeface="Times New Roman" panose="02020603050405020304" pitchFamily="18" charset="0"/>
              <a:cs typeface="Times New Roman" panose="02020603050405020304" pitchFamily="18" charset="0"/>
            </a:rPr>
            <a:t>M. avium </a:t>
          </a:r>
          <a:r>
            <a:rPr lang="en-US" sz="1000" i="0" kern="1200">
              <a:latin typeface="Times New Roman" panose="02020603050405020304" pitchFamily="18" charset="0"/>
              <a:cs typeface="Times New Roman" panose="02020603050405020304" pitchFamily="18" charset="0"/>
            </a:rPr>
            <a:t>complex identification </a:t>
          </a:r>
          <a:r>
            <a:rPr lang="en-US" sz="1000" kern="1200">
              <a:latin typeface="Times New Roman" panose="02020603050405020304" pitchFamily="18" charset="0"/>
              <a:cs typeface="Times New Roman" panose="02020603050405020304" pitchFamily="18" charset="0"/>
            </a:rPr>
            <a:t> RT PCR  -$110</a:t>
          </a:r>
          <a:endParaRPr lang="en-US" sz="1000" kern="1200"/>
        </a:p>
        <a:p>
          <a:pPr marL="57150" lvl="1" indent="-57150" algn="l" defTabSz="444500">
            <a:lnSpc>
              <a:spcPct val="90000"/>
            </a:lnSpc>
            <a:spcBef>
              <a:spcPct val="0"/>
            </a:spcBef>
            <a:spcAft>
              <a:spcPct val="15000"/>
            </a:spcAft>
            <a:buChar char="•"/>
          </a:pPr>
          <a:r>
            <a:rPr lang="en-US" sz="1000" kern="1200"/>
            <a:t>Mycobacterial identification by 16S sequence - $163</a:t>
          </a:r>
        </a:p>
      </dsp:txBody>
      <dsp:txXfrm>
        <a:off x="1430921" y="5498058"/>
        <a:ext cx="5254342" cy="630408"/>
      </dsp:txXfrm>
    </dsp:sp>
    <dsp:sp modelId="{047668E8-6F03-4570-B97C-08AA394F9585}">
      <dsp:nvSpPr>
        <dsp:cNvPr id="0" name=""/>
        <dsp:cNvSpPr/>
      </dsp:nvSpPr>
      <dsp:spPr>
        <a:xfrm>
          <a:off x="71956" y="5510915"/>
          <a:ext cx="1324860"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Laboratory Testing Fee </a:t>
          </a:r>
        </a:p>
      </dsp:txBody>
      <dsp:txXfrm>
        <a:off x="101475" y="5540434"/>
        <a:ext cx="1265822" cy="545657"/>
      </dsp:txXfrm>
    </dsp:sp>
    <dsp:sp modelId="{274C740F-431B-44CD-BAF7-75C37BF36C93}">
      <dsp:nvSpPr>
        <dsp:cNvPr id="0" name=""/>
        <dsp:cNvSpPr/>
      </dsp:nvSpPr>
      <dsp:spPr>
        <a:xfrm>
          <a:off x="1396817" y="6223040"/>
          <a:ext cx="5322550" cy="673104"/>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AFB smear 87206</a:t>
          </a: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AFB culture 87116</a:t>
          </a: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Identification </a:t>
          </a: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of </a:t>
          </a:r>
          <a:r>
            <a:rPr lang="en-US" sz="10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M.avium</a:t>
          </a:r>
          <a:r>
            <a:rPr lang="en-US"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complex by RT PCR 87150</a:t>
          </a: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Mycbacterial ID by 16S Sequence 87153</a:t>
          </a:r>
        </a:p>
      </dsp:txBody>
      <dsp:txXfrm>
        <a:off x="1429675" y="6255898"/>
        <a:ext cx="5256834" cy="607388"/>
      </dsp:txXfrm>
    </dsp:sp>
    <dsp:sp modelId="{D787E72B-D85C-4617-A737-250A136222C9}">
      <dsp:nvSpPr>
        <dsp:cNvPr id="0" name=""/>
        <dsp:cNvSpPr/>
      </dsp:nvSpPr>
      <dsp:spPr>
        <a:xfrm>
          <a:off x="71956" y="6257245"/>
          <a:ext cx="1324860"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Applicable CPT Codes </a:t>
          </a:r>
        </a:p>
      </dsp:txBody>
      <dsp:txXfrm>
        <a:off x="101475" y="6286764"/>
        <a:ext cx="1265822" cy="545657"/>
      </dsp:txXfrm>
    </dsp:sp>
    <dsp:sp modelId="{B7FDA1C6-A02B-4FEA-A313-86D7877DF722}">
      <dsp:nvSpPr>
        <dsp:cNvPr id="0" name=""/>
        <dsp:cNvSpPr/>
      </dsp:nvSpPr>
      <dsp:spPr>
        <a:xfrm>
          <a:off x="1394863" y="6956615"/>
          <a:ext cx="5327753" cy="604695"/>
        </a:xfrm>
        <a:prstGeom prst="roundRect">
          <a:avLst/>
        </a:prstGeom>
        <a:solidFill>
          <a:sysClr val="window" lastClr="FFFFFF">
            <a:alpha val="90000"/>
            <a:tint val="40000"/>
            <a:hueOff val="0"/>
            <a:satOff val="0"/>
            <a:lumOff val="0"/>
            <a:alphaOff val="0"/>
          </a:sysClr>
        </a:solidFill>
        <a:ln w="9525" cap="flat" cmpd="sng" algn="ctr">
          <a:solidFill>
            <a:sysClr val="windowText" lastClr="000000">
              <a:alpha val="90000"/>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Mycobacteriology and Rabies at 207-287-1706</a:t>
          </a:r>
        </a:p>
        <a:p>
          <a:pPr marL="57150" lvl="1" indent="-57150" algn="just"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4382" y="6986134"/>
        <a:ext cx="5268715" cy="545657"/>
      </dsp:txXfrm>
    </dsp:sp>
    <dsp:sp modelId="{2BEF9208-2550-4E87-8745-4CE95A789079}">
      <dsp:nvSpPr>
        <dsp:cNvPr id="0" name=""/>
        <dsp:cNvSpPr/>
      </dsp:nvSpPr>
      <dsp:spPr>
        <a:xfrm>
          <a:off x="68707" y="6956615"/>
          <a:ext cx="1326155" cy="604695"/>
        </a:xfrm>
        <a:prstGeom prst="round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Additional Information  </a:t>
          </a:r>
        </a:p>
      </dsp:txBody>
      <dsp:txXfrm>
        <a:off x="98226" y="6986134"/>
        <a:ext cx="1267117" cy="54565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Words>
  <Characters>72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Farrin, Nancy</dc:creator>
  <cp:lastModifiedBy>Carey, Sarah</cp:lastModifiedBy>
  <cp:revision>10</cp:revision>
  <dcterms:created xsi:type="dcterms:W3CDTF">2018-10-09T18:39:00Z</dcterms:created>
  <dcterms:modified xsi:type="dcterms:W3CDTF">2018-11-27T17:20:00Z</dcterms:modified>
</cp:coreProperties>
</file>