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28" w:rsidRDefault="00060728" w:rsidP="004E1CDA">
      <w:pPr>
        <w:spacing w:after="0" w:line="240" w:lineRule="auto"/>
        <w:jc w:val="center"/>
        <w:rPr>
          <w:rFonts w:ascii="Times New Roman" w:hAnsi="Times New Roman" w:cs="Times New Roman"/>
          <w:b/>
          <w:bCs/>
          <w:sz w:val="24"/>
          <w:szCs w:val="20"/>
        </w:rPr>
      </w:pPr>
    </w:p>
    <w:p w:rsidR="00A9126C" w:rsidRDefault="00A9126C" w:rsidP="004E1CDA">
      <w:pPr>
        <w:spacing w:after="0" w:line="240" w:lineRule="auto"/>
        <w:jc w:val="center"/>
        <w:rPr>
          <w:rFonts w:ascii="Times New Roman" w:hAnsi="Times New Roman" w:cs="Times New Roman"/>
          <w:b/>
          <w:bCs/>
          <w:sz w:val="24"/>
          <w:szCs w:val="20"/>
        </w:rPr>
      </w:pPr>
      <w:r w:rsidRPr="00A9126C">
        <w:rPr>
          <w:rFonts w:ascii="Times New Roman" w:hAnsi="Times New Roman" w:cs="Times New Roman"/>
          <w:b/>
          <w:bCs/>
          <w:sz w:val="24"/>
          <w:szCs w:val="20"/>
        </w:rPr>
        <w:t xml:space="preserve">Hepatitis C </w:t>
      </w:r>
      <w:r w:rsidR="00BB3992" w:rsidRPr="00A9126C">
        <w:rPr>
          <w:rFonts w:ascii="Times New Roman" w:hAnsi="Times New Roman" w:cs="Times New Roman"/>
          <w:b/>
          <w:bCs/>
          <w:sz w:val="24"/>
          <w:szCs w:val="20"/>
        </w:rPr>
        <w:t>- Serum</w:t>
      </w:r>
    </w:p>
    <w:p w:rsidR="009B2AF6" w:rsidRPr="000709A9" w:rsidRDefault="009B2AF6" w:rsidP="004E1CDA">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rsidR="00FB5872" w:rsidRDefault="004F4438">
      <w:r>
        <w:rPr>
          <w:rFonts w:ascii="Times New Roman" w:hAnsi="Times New Roman" w:cs="Times New Roman"/>
          <w:noProof/>
          <w:sz w:val="20"/>
          <w:szCs w:val="20"/>
        </w:rPr>
        <w:drawing>
          <wp:inline distT="0" distB="0" distL="0" distR="0">
            <wp:extent cx="6791325" cy="7562850"/>
            <wp:effectExtent l="19050" t="38100" r="9525"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B5872" w:rsidSect="000709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24" w:rsidRDefault="00015024" w:rsidP="009B2AF6">
      <w:pPr>
        <w:spacing w:after="0" w:line="240" w:lineRule="auto"/>
      </w:pPr>
      <w:r>
        <w:separator/>
      </w:r>
    </w:p>
  </w:endnote>
  <w:endnote w:type="continuationSeparator" w:id="0">
    <w:p w:rsidR="00015024" w:rsidRDefault="00015024" w:rsidP="009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99" w:rsidRDefault="00143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F6" w:rsidRPr="000709A9" w:rsidRDefault="00974168">
    <w:pPr>
      <w:pStyle w:val="Footer"/>
      <w:rPr>
        <w:rFonts w:ascii="Times New Roman" w:hAnsi="Times New Roman" w:cs="Times New Roman"/>
        <w:sz w:val="20"/>
      </w:rPr>
    </w:pPr>
    <w:r>
      <w:rPr>
        <w:rFonts w:ascii="Times New Roman" w:hAnsi="Times New Roman" w:cs="Times New Roman"/>
        <w:sz w:val="20"/>
      </w:rPr>
      <w:t xml:space="preserve">Revision </w:t>
    </w:r>
    <w:r>
      <w:rPr>
        <w:rFonts w:ascii="Times New Roman" w:hAnsi="Times New Roman" w:cs="Times New Roman"/>
        <w:sz w:val="20"/>
      </w:rPr>
      <w:t>2018</w:t>
    </w:r>
    <w:bookmarkStart w:id="0" w:name="_GoBack"/>
    <w:bookmarkEnd w:id="0"/>
  </w:p>
  <w:p w:rsidR="009B2AF6" w:rsidRDefault="009B2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99" w:rsidRDefault="0014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24" w:rsidRDefault="00015024" w:rsidP="009B2AF6">
      <w:pPr>
        <w:spacing w:after="0" w:line="240" w:lineRule="auto"/>
      </w:pPr>
      <w:r>
        <w:separator/>
      </w:r>
    </w:p>
  </w:footnote>
  <w:footnote w:type="continuationSeparator" w:id="0">
    <w:p w:rsidR="00015024" w:rsidRDefault="00015024" w:rsidP="009B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99" w:rsidRDefault="00143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E12" w:rsidRPr="002F0F5E" w:rsidRDefault="00143399" w:rsidP="00BE0E12">
    <w:pPr>
      <w:pStyle w:val="Header"/>
      <w:jc w:val="right"/>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171450</wp:posOffset>
              </wp:positionH>
              <wp:positionV relativeFrom="paragraph">
                <wp:posOffset>-49530</wp:posOffset>
              </wp:positionV>
              <wp:extent cx="2114550" cy="109029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rsidR="00143399" w:rsidRDefault="00143399" w:rsidP="00143399">
                          <w:r>
                            <w:rPr>
                              <w:noProof/>
                              <w:sz w:val="20"/>
                              <w:szCs w:val="20"/>
                            </w:rPr>
                            <w:drawing>
                              <wp:inline distT="0" distB="0" distL="0" distR="0">
                                <wp:extent cx="1028700" cy="952500"/>
                                <wp:effectExtent l="0" t="0" r="0" b="0"/>
                                <wp:docPr id="1" name="Picture 1" descr="DHHS SEAL  8-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SEAL  8-14-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3.5pt;margin-top:-3.9pt;width:166.5pt;height:8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IgIAACA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OJd6jQaH2NgQ8WQ8OEDux0qtbbe+DfPTGwHZjZi1vnYBwE65BhETOzi9QZx0eQdvwE&#10;HT7EDgES0NQ7HeVDQQiiY6eezt2JZDhelkWxrCp0cfQV+SovV1V6g9XP6db58EGAJvHQUIftT/Ds&#10;eO9DpMPq55D4mgclu51UKhlu326VI0eGo7JL64T+W5gyZGzoqiqrhGwg5qcp0jLgKCupG3qdxxXT&#10;WR3leG+6dA5MqvmMTJQ56RMlmcUJUzthYBSthe4JlXIwjyx+MTwM4H5SMuK4NtT/ODAnKFEfDaq9&#10;KpbLON/JWFZXJRru0tNeepjhCNXQQMl83Ib0JyJfA7fYlV4mvV6YnLjiGCYZT18mzvmlnaJePvbm&#10;FwAAAP//AwBQSwMEFAAGAAgAAAAhAD4nbDfdAAAACQEAAA8AAABkcnMvZG93bnJldi54bWxMj8FO&#10;wzAQRO9I/IO1SFxQ69BCQkOcCpBAXFv6AZt4m0TE6yh2m/TvWU5w3JnR7LxiO7tenWkMnWcD98sE&#10;FHHtbceNgcPX++IJVIjIFnvPZOBCAbbl9VWBufUT7+i8j42SEg45GmhjHHKtQ92Sw7D0A7F4Rz86&#10;jHKOjbYjTlLuer1KklQ77Fg+tDjQW0v19/7kDBw/p7vHzVR9xEO2e0hfscsqfzHm9mZ+eQYVaY5/&#10;YfidL9OhlE2VP7ENqjewygQlGlhkQiD+Ok1EqCSYrjegy0L/Jyh/AAAA//8DAFBLAQItABQABgAI&#10;AAAAIQC2gziS/gAAAOEBAAATAAAAAAAAAAAAAAAAAAAAAABbQ29udGVudF9UeXBlc10ueG1sUEsB&#10;Ai0AFAAGAAgAAAAhADj9If/WAAAAlAEAAAsAAAAAAAAAAAAAAAAALwEAAF9yZWxzLy5yZWxzUEsB&#10;Ai0AFAAGAAgAAAAhAL6LJX4iAgAAIAQAAA4AAAAAAAAAAAAAAAAALgIAAGRycy9lMm9Eb2MueG1s&#10;UEsBAi0AFAAGAAgAAAAhAD4nbDfdAAAACQEAAA8AAAAAAAAAAAAAAAAAfAQAAGRycy9kb3ducmV2&#10;LnhtbFBLBQYAAAAABAAEAPMAAACGBQAAAAA=&#10;" stroked="f">
              <v:textbox>
                <w:txbxContent>
                  <w:p w:rsidR="00143399" w:rsidRDefault="00143399" w:rsidP="00143399">
                    <w:r>
                      <w:rPr>
                        <w:noProof/>
                        <w:sz w:val="20"/>
                        <w:szCs w:val="20"/>
                      </w:rPr>
                      <w:drawing>
                        <wp:inline distT="0" distB="0" distL="0" distR="0">
                          <wp:extent cx="1028700" cy="952500"/>
                          <wp:effectExtent l="0" t="0" r="0" b="0"/>
                          <wp:docPr id="1" name="Picture 1" descr="DHHS SEAL  8-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SEAL  8-14-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xbxContent>
              </v:textbox>
              <w10:wrap type="square"/>
            </v:shape>
          </w:pict>
        </mc:Fallback>
      </mc:AlternateContent>
    </w:r>
    <w:r w:rsidR="00BE0E12">
      <w:rPr>
        <w:rFonts w:ascii="Book Antiqua" w:hAnsi="Book Antiqua"/>
        <w:color w:val="003366"/>
        <w:sz w:val="20"/>
        <w:szCs w:val="20"/>
      </w:rPr>
      <w:t xml:space="preserve">                                                                                                                  </w:t>
    </w:r>
    <w:r w:rsidR="00BE0E12" w:rsidRPr="000709A9">
      <w:rPr>
        <w:rFonts w:ascii="Times New Roman" w:hAnsi="Times New Roman" w:cs="Times New Roman"/>
        <w:color w:val="003366"/>
        <w:sz w:val="20"/>
        <w:szCs w:val="20"/>
      </w:rPr>
      <w:t xml:space="preserve">  </w:t>
    </w:r>
    <w:r w:rsidR="00BE0E12" w:rsidRPr="002F0F5E">
      <w:rPr>
        <w:rFonts w:ascii="Times New Roman" w:hAnsi="Times New Roman" w:cs="Times New Roman"/>
        <w:sz w:val="20"/>
        <w:szCs w:val="20"/>
      </w:rPr>
      <w:t>Department of Health and Human Services</w:t>
    </w:r>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rsidR="00BE0E12" w:rsidRPr="002F0F5E" w:rsidRDefault="00BE0E12" w:rsidP="00BE0E12">
    <w:pPr>
      <w:pStyle w:val="Header"/>
      <w:jc w:val="right"/>
      <w:rPr>
        <w:rFonts w:ascii="Times New Roman" w:hAnsi="Times New Roman" w:cs="Times New Roman"/>
        <w:sz w:val="20"/>
        <w:szCs w:val="20"/>
      </w:rPr>
    </w:pPr>
    <w:smartTag w:uri="urn:schemas-microsoft-com:office:smarttags" w:element="address">
      <w:smartTag w:uri="urn:schemas-microsoft-com:office:smarttags" w:element="Street">
        <w:r w:rsidRPr="002F0F5E">
          <w:rPr>
            <w:rFonts w:ascii="Times New Roman" w:hAnsi="Times New Roman" w:cs="Times New Roman"/>
            <w:sz w:val="20"/>
            <w:szCs w:val="20"/>
          </w:rPr>
          <w:t>221 State Street</w:t>
        </w:r>
      </w:smartTag>
    </w:smartTag>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rsidR="00BE0E12" w:rsidRPr="002F0F5E" w:rsidRDefault="00BE0E12" w:rsidP="00BE0E1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w:t>
        </w:r>
        <w:smartTag w:uri="urn:schemas-microsoft-com:office:smarttags" w:element="State">
          <w:smartTag w:uri="urn:schemas-microsoft-com:office:smarttags" w:element="PostalCode">
            <w:r w:rsidRPr="002F0F5E">
              <w:rPr>
                <w:rFonts w:ascii="Times New Roman" w:hAnsi="Times New Roman" w:cs="Times New Roman"/>
                <w:sz w:val="20"/>
                <w:szCs w:val="20"/>
              </w:rPr>
              <w:t>Maine</w:t>
            </w:r>
          </w:smartTag>
        </w:smartTag>
        <w:r w:rsidRPr="002F0F5E">
          <w:rPr>
            <w:rFonts w:ascii="Times New Roman" w:hAnsi="Times New Roman" w:cs="Times New Roman"/>
            <w:sz w:val="20"/>
            <w:szCs w:val="20"/>
          </w:rPr>
          <w:t xml:space="preserve">  </w:t>
        </w:r>
        <w:smartTag w:uri="urn:schemas-microsoft-com:office:smarttags" w:element="PostalCode">
          <w:r w:rsidRPr="002F0F5E">
            <w:rPr>
              <w:rFonts w:ascii="Times New Roman" w:hAnsi="Times New Roman" w:cs="Times New Roman"/>
              <w:sz w:val="20"/>
              <w:szCs w:val="20"/>
            </w:rPr>
            <w:t>04333-0012</w:t>
          </w:r>
        </w:smartTag>
      </w:smartTag>
    </w:smartTag>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rsidR="009B2AF6" w:rsidRPr="002F0F5E" w:rsidRDefault="00BE0E12"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w:t>
    </w:r>
    <w:r w:rsidR="000709A9" w:rsidRPr="002F0F5E">
      <w:rPr>
        <w:rFonts w:ascii="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399" w:rsidRDefault="00143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8Ec8vrUkMpnrV2/VOG8cYcsDlcz7TXp/0crcBzYvSUV9yp0MLr262CVLPP7MUrGoQ0tGgzCo8CAnNnkWwLU2Q==" w:salt="hp7IjJqaGprsffA3FKRq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6"/>
    <w:rsid w:val="00015024"/>
    <w:rsid w:val="00030804"/>
    <w:rsid w:val="00035833"/>
    <w:rsid w:val="000434BF"/>
    <w:rsid w:val="00060728"/>
    <w:rsid w:val="000709A9"/>
    <w:rsid w:val="00092874"/>
    <w:rsid w:val="000C49DE"/>
    <w:rsid w:val="00126E88"/>
    <w:rsid w:val="00132BA3"/>
    <w:rsid w:val="00143399"/>
    <w:rsid w:val="001457FA"/>
    <w:rsid w:val="0016368B"/>
    <w:rsid w:val="001A78E7"/>
    <w:rsid w:val="001C71B0"/>
    <w:rsid w:val="00250646"/>
    <w:rsid w:val="00261E18"/>
    <w:rsid w:val="002702B1"/>
    <w:rsid w:val="002A0220"/>
    <w:rsid w:val="002F0F5E"/>
    <w:rsid w:val="00332F6B"/>
    <w:rsid w:val="003D5D70"/>
    <w:rsid w:val="00461628"/>
    <w:rsid w:val="00466499"/>
    <w:rsid w:val="00476469"/>
    <w:rsid w:val="004E1CDA"/>
    <w:rsid w:val="004F4438"/>
    <w:rsid w:val="005479E0"/>
    <w:rsid w:val="00643B4E"/>
    <w:rsid w:val="006B14C3"/>
    <w:rsid w:val="00741018"/>
    <w:rsid w:val="007B53CB"/>
    <w:rsid w:val="007B765B"/>
    <w:rsid w:val="007C37F0"/>
    <w:rsid w:val="008D3701"/>
    <w:rsid w:val="00974168"/>
    <w:rsid w:val="009B2AF6"/>
    <w:rsid w:val="009C302D"/>
    <w:rsid w:val="009E289C"/>
    <w:rsid w:val="00A21DA8"/>
    <w:rsid w:val="00A64EA4"/>
    <w:rsid w:val="00A878D6"/>
    <w:rsid w:val="00A9126C"/>
    <w:rsid w:val="00AA35B7"/>
    <w:rsid w:val="00AF5CD4"/>
    <w:rsid w:val="00B3409D"/>
    <w:rsid w:val="00BB3992"/>
    <w:rsid w:val="00BE0E12"/>
    <w:rsid w:val="00BF7DEE"/>
    <w:rsid w:val="00C416B3"/>
    <w:rsid w:val="00C41AA4"/>
    <w:rsid w:val="00C62678"/>
    <w:rsid w:val="00C95754"/>
    <w:rsid w:val="00CA0781"/>
    <w:rsid w:val="00CA2D41"/>
    <w:rsid w:val="00CF453F"/>
    <w:rsid w:val="00D96B99"/>
    <w:rsid w:val="00DC21DE"/>
    <w:rsid w:val="00DC46E9"/>
    <w:rsid w:val="00E12CB3"/>
    <w:rsid w:val="00E22966"/>
    <w:rsid w:val="00E4226F"/>
    <w:rsid w:val="00E95B1C"/>
    <w:rsid w:val="00E97573"/>
    <w:rsid w:val="00EC5BEF"/>
    <w:rsid w:val="00ED77D8"/>
    <w:rsid w:val="00FB5872"/>
    <w:rsid w:val="00FD4BD7"/>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75F6DC63"/>
  <w15:docId w15:val="{69B5B202-0531-4F2F-AC3E-7B17770F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903F5892-1CD8-479B-9E25-E9560DDC8A0E}">
      <dgm:prSet phldrT="[Text]" custT="1"/>
      <dgm:spPr/>
      <dgm:t>
        <a:bodyPr/>
        <a:lstStyle/>
        <a:p>
          <a:pPr algn="just"/>
          <a:r>
            <a:rPr lang="en-US" sz="1000">
              <a:latin typeface="Times New Roman" panose="02020603050405020304" pitchFamily="18" charset="0"/>
              <a:cs typeface="Times New Roman" panose="02020603050405020304" pitchFamily="18" charset="0"/>
            </a:rPr>
            <a:t>$20 (Fee waived if testing/identification is part of an outbreak investigation by Maine CDC)</a:t>
          </a:r>
        </a:p>
      </dgm:t>
    </dgm:pt>
    <dgm:pt modelId="{1B773D1B-7AF4-4022-BD67-BB3D80462EF1}" type="parTrans" cxnId="{12E4DA8A-A0B8-4FF8-AEA5-4784ED3A1DCD}">
      <dgm:prSet/>
      <dgm:spPr/>
      <dgm:t>
        <a:bodyPr/>
        <a:lstStyle/>
        <a:p>
          <a:endParaRPr lang="en-US"/>
        </a:p>
      </dgm:t>
    </dgm:pt>
    <dgm:pt modelId="{EFB84C49-EACB-47DB-BB80-466FFF499814}" type="sibTrans" cxnId="{12E4DA8A-A0B8-4FF8-AEA5-4784ED3A1DCD}">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The correct ratio of anticoagulant quantity to specimen volume as recommended by manufacturer of anticoagulant is required.  Remove serum or plasma from the clot or red cells as soon as possible to avoid hemolysis.  </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0C2D1887-69FC-4FB7-BDF0-27DD7FC64B20}">
      <dgm:prSet custT="1"/>
      <dgm:spPr/>
      <dgm:t>
        <a:bodyPr/>
        <a:lstStyle/>
        <a:p>
          <a:pPr algn="just"/>
          <a:r>
            <a:rPr lang="en-US" sz="1000">
              <a:latin typeface="Times New Roman" panose="02020603050405020304" pitchFamily="18" charset="0"/>
              <a:cs typeface="Times New Roman" panose="02020603050405020304" pitchFamily="18" charset="0"/>
            </a:rPr>
            <a:t>Results should be expected within 72hrs from business days of specimen receipt</a:t>
          </a:r>
        </a:p>
      </dgm:t>
    </dgm:pt>
    <dgm:pt modelId="{78C11E15-58E7-4323-B7D1-905CB02F289F}" type="parTrans" cxnId="{65938160-4DFC-4054-96E2-E4DD4385CF41}">
      <dgm:prSet/>
      <dgm:spPr/>
      <dgm:t>
        <a:bodyPr/>
        <a:lstStyle/>
        <a:p>
          <a:endParaRPr lang="en-US"/>
        </a:p>
      </dgm:t>
    </dgm:pt>
    <dgm:pt modelId="{52D61021-FF32-4131-A883-B6FD8D04345D}" type="sibTrans" cxnId="{65938160-4DFC-4054-96E2-E4DD4385CF41}">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Hepatitis C is a Notifiable Condition. If you have not already done so, please report suspect or confirmed cases to the Maine CDC via the disease reporting line: 1-800-821-5821 (24hrs/day 7 days/week.)</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CC71B3FF-7515-493A-AA2A-46553BD86B89}">
      <dgm:prSet phldrT="[Text]" custT="1"/>
      <dgm:spPr/>
      <dgm:t>
        <a:bodyPr/>
        <a:lstStyle/>
        <a:p>
          <a:pPr algn="just"/>
          <a:r>
            <a:rPr lang="en-US" sz="1000">
              <a:latin typeface="Times New Roman" panose="02020603050405020304" pitchFamily="18" charset="0"/>
              <a:cs typeface="Times New Roman" panose="02020603050405020304" pitchFamily="18" charset="0"/>
            </a:rPr>
            <a:t>86703 (Serology)</a:t>
          </a:r>
        </a:p>
      </dgm:t>
    </dgm:pt>
    <dgm:pt modelId="{28A34F23-0A62-460C-BFE5-D347591E2196}" type="parTrans" cxnId="{40CA723C-9B97-4B99-A01A-AC85D7CE633F}">
      <dgm:prSet/>
      <dgm:spPr/>
      <dgm:t>
        <a:bodyPr/>
        <a:lstStyle/>
        <a:p>
          <a:endParaRPr lang="en-US"/>
        </a:p>
      </dgm:t>
    </dgm:pt>
    <dgm:pt modelId="{C2B9BCD6-447B-446A-B135-E1CF626425FD}" type="sibTrans" cxnId="{40CA723C-9B97-4B99-A01A-AC85D7CE633F}">
      <dgm:prSet/>
      <dgm:spPr/>
      <dgm:t>
        <a:bodyPr/>
        <a:lstStyle/>
        <a:p>
          <a:endParaRPr lang="en-US"/>
        </a:p>
      </dgm:t>
    </dgm:pt>
    <dgm:pt modelId="{9918A08D-EA60-4711-9F11-1450F07D1B8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Serum (including serum collected in serum separator tubes) or plasma collected in EDTA, heparin, citrate and CPDA-1 </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solidFill>
                <a:sysClr val="windowText" lastClr="000000"/>
              </a:solidFill>
              <a:latin typeface="Times New Roman" panose="02020603050405020304" pitchFamily="18" charset="0"/>
              <a:cs typeface="Times New Roman" panose="02020603050405020304" pitchFamily="18" charset="0"/>
            </a:rPr>
            <a:t>Hepatitis Detected Or Hepatitis not Detected</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6698AAE9-6DD7-42E5-A56F-4907AF7C2A35}">
      <dgm:prSet phldrT="[Text]" custT="1"/>
      <dgm:spPr/>
      <dgm:t>
        <a:bodyPr/>
        <a:lstStyle/>
        <a:p>
          <a:pPr algn="just"/>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28144595-89E7-4BF8-AE9B-9EAB28667BB8}" type="parTrans" cxnId="{31269A39-C91D-4D7F-B1C7-32DD0454B214}">
      <dgm:prSet/>
      <dgm:spPr/>
      <dgm:t>
        <a:bodyPr/>
        <a:lstStyle/>
        <a:p>
          <a:endParaRPr lang="en-US"/>
        </a:p>
      </dgm:t>
    </dgm:pt>
    <dgm:pt modelId="{75C95351-E501-4144-A916-790D64B85595}" type="sibTrans" cxnId="{31269A39-C91D-4D7F-B1C7-32DD0454B214}">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E2377F82-307B-496D-9427-F6D7BBB17215}">
      <dgm:prSet custT="1"/>
      <dgm:spPr/>
      <dgm:t>
        <a:bodyPr/>
        <a:lstStyle/>
        <a:p>
          <a:pPr algn="just"/>
          <a:r>
            <a:rPr lang="en-US" sz="1000">
              <a:latin typeface="Times New Roman" panose="02020603050405020304" pitchFamily="18" charset="0"/>
              <a:cs typeface="Times New Roman" panose="02020603050405020304" pitchFamily="18" charset="0"/>
            </a:rPr>
            <a:t>Do not use heat-inactivated specimens. </a:t>
          </a:r>
        </a:p>
      </dgm:t>
    </dgm:pt>
    <dgm:pt modelId="{C1A8DD7D-1725-4D9F-8C3B-56F582A0F847}" type="parTrans" cxnId="{788734A8-7B26-433F-9BBA-ED67EEC75806}">
      <dgm:prSet/>
      <dgm:spPr/>
    </dgm:pt>
    <dgm:pt modelId="{57D46C87-8402-472C-ADB7-FE80F3198CAB}" type="sibTrans" cxnId="{788734A8-7B26-433F-9BBA-ED67EEC75806}">
      <dgm:prSet/>
      <dgm:spPr/>
    </dgm:pt>
    <dgm:pt modelId="{5BC070AC-CF13-4B6F-BE5C-ED5920CABC1B}">
      <dgm:prSet custT="1"/>
      <dgm:spPr/>
      <dgm:t>
        <a:bodyPr/>
        <a:lstStyle/>
        <a:p>
          <a:pPr algn="just"/>
          <a:r>
            <a:rPr lang="en-US" sz="1000">
              <a:latin typeface="Times New Roman" panose="02020603050405020304" pitchFamily="18" charset="0"/>
              <a:cs typeface="Times New Roman" panose="02020603050405020304" pitchFamily="18" charset="0"/>
            </a:rPr>
            <a:t>When possible, clear, nonhemolyzed specimens should be used. Specimens containing precipitate may give inconsistent results.  Such specimens should be clarified prior to testing</a:t>
          </a:r>
        </a:p>
      </dgm:t>
    </dgm:pt>
    <dgm:pt modelId="{EC118BE3-2C11-4740-8AD0-BC0EE7347950}" type="parTrans" cxnId="{90CBC455-3E81-4C05-857B-D214BCBD30F3}">
      <dgm:prSet/>
      <dgm:spPr/>
    </dgm:pt>
    <dgm:pt modelId="{73694E63-7898-47C5-B7CE-EA6B91A2A478}" type="sibTrans" cxnId="{90CBC455-3E81-4C05-857B-D214BCBD30F3}">
      <dgm:prSet/>
      <dgm:spPr/>
    </dgm:pt>
    <dgm:pt modelId="{9641B362-7227-4B12-B158-78D7427F847D}">
      <dgm:prSet custT="1"/>
      <dgm:spPr/>
      <dgm:t>
        <a:bodyPr/>
        <a:lstStyle/>
        <a:p>
          <a:endParaRPr lang="en-US" sz="1000">
            <a:latin typeface="Times New Roman" panose="02020603050405020304" pitchFamily="18" charset="0"/>
            <a:cs typeface="Times New Roman" panose="02020603050405020304" pitchFamily="18" charset="0"/>
          </a:endParaRPr>
        </a:p>
      </dgm:t>
    </dgm:pt>
    <dgm:pt modelId="{D86C40A0-D9D4-4094-822E-F015108AE359}" type="parTrans" cxnId="{24A1ABB1-3DE3-42CB-9120-F8D4F724BC97}">
      <dgm:prSet/>
      <dgm:spPr/>
      <dgm:t>
        <a:bodyPr/>
        <a:lstStyle/>
        <a:p>
          <a:endParaRPr lang="en-US"/>
        </a:p>
      </dgm:t>
    </dgm:pt>
    <dgm:pt modelId="{CB49E611-25D1-47BE-BD7F-515D1A088265}" type="sibTrans" cxnId="{24A1ABB1-3DE3-42CB-9120-F8D4F724BC97}">
      <dgm:prSet/>
      <dgm:spPr/>
      <dgm:t>
        <a:bodyPr/>
        <a:lstStyle/>
        <a:p>
          <a:endParaRPr lang="en-US"/>
        </a:p>
      </dgm:t>
    </dgm:pt>
    <dgm:pt modelId="{70740F00-50DF-4D97-84C5-F06AB0DE7585}">
      <dgm:prSet custT="1"/>
      <dgm:spPr/>
      <dgm:t>
        <a:bodyPr/>
        <a:lstStyle/>
        <a:p>
          <a:endParaRPr lang="en-US" sz="1000">
            <a:latin typeface="Times New Roman" panose="02020603050405020304" pitchFamily="18" charset="0"/>
            <a:cs typeface="Times New Roman" panose="02020603050405020304" pitchFamily="18" charset="0"/>
          </a:endParaRPr>
        </a:p>
      </dgm:t>
    </dgm:pt>
    <dgm:pt modelId="{B696F1BC-D4C0-4879-9E6E-94456363427B}" type="parTrans" cxnId="{EA0884F4-621F-4EB0-A802-FF36EB98303F}">
      <dgm:prSet/>
      <dgm:spPr/>
      <dgm:t>
        <a:bodyPr/>
        <a:lstStyle/>
        <a:p>
          <a:endParaRPr lang="en-US"/>
        </a:p>
      </dgm:t>
    </dgm:pt>
    <dgm:pt modelId="{3C30F320-201C-46CD-8297-421FC78F03F4}" type="sibTrans" cxnId="{EA0884F4-621F-4EB0-A802-FF36EB98303F}">
      <dgm:prSet/>
      <dgm:spPr/>
      <dgm:t>
        <a:bodyPr/>
        <a:lstStyle/>
        <a:p>
          <a:endParaRPr lang="en-US"/>
        </a:p>
      </dgm:t>
    </dgm:pt>
    <dgm:pt modelId="{C82C401F-6EFD-4C17-B585-13DBADF4BA4A}">
      <dgm:prSet custT="1"/>
      <dgm:spPr/>
      <dgm:t>
        <a:bodyPr/>
        <a:lstStyle/>
        <a:p>
          <a:pPr algn="just"/>
          <a:r>
            <a:rPr lang="en-US" sz="1000">
              <a:latin typeface="Times New Roman" panose="02020603050405020304" pitchFamily="18" charset="0"/>
              <a:cs typeface="Times New Roman" panose="02020603050405020304" pitchFamily="18" charset="0"/>
            </a:rPr>
            <a:t>Store specimens at 2-8°C until ready for shipping.</a:t>
          </a:r>
        </a:p>
      </dgm:t>
    </dgm:pt>
    <dgm:pt modelId="{27A8EA31-B048-4356-A708-0A254C98C2E0}" type="parTrans" cxnId="{2092AAAB-EC38-4949-92DD-401849E94279}">
      <dgm:prSet/>
      <dgm:spPr/>
    </dgm:pt>
    <dgm:pt modelId="{800A057F-F0F3-4C21-A1CD-47F9F7D07CED}" type="sibTrans" cxnId="{2092AAAB-EC38-4949-92DD-401849E94279}">
      <dgm:prSet/>
      <dgm:spPr/>
    </dgm:pt>
    <dgm:pt modelId="{E015A61C-DC23-478C-9177-2F8DCF0A010D}">
      <dgm:prSet phldrT="[Text]" custT="1"/>
      <dgm:spPr/>
      <dgm:t>
        <a:bodyPr/>
        <a:lstStyle/>
        <a:p>
          <a:endParaRPr lang="en-US" sz="1000">
            <a:latin typeface="Times New Roman" panose="02020603050405020304" pitchFamily="18" charset="0"/>
            <a:cs typeface="Times New Roman" panose="02020603050405020304" pitchFamily="18" charset="0"/>
          </a:endParaRPr>
        </a:p>
      </dgm:t>
    </dgm:pt>
    <dgm:pt modelId="{E275FD10-E6A4-4874-A653-1D8D1DA926EF}" type="parTrans" cxnId="{B4A65777-8FD7-44DF-B599-2C4B6B2274CB}">
      <dgm:prSet/>
      <dgm:spPr/>
    </dgm:pt>
    <dgm:pt modelId="{1D06DC88-A968-4DD1-BFB7-E7C5650B4803}" type="sibTrans" cxnId="{B4A65777-8FD7-44DF-B599-2C4B6B2274CB}">
      <dgm:prSet/>
      <dgm:spPr/>
    </dgm:pt>
    <dgm:pt modelId="{9263475D-BE85-4305-940D-F6B5580B8510}">
      <dgm:prSet phldrT="[Text]" custT="1"/>
      <dgm:spPr/>
      <dgm:t>
        <a:bodyPr/>
        <a:lstStyle/>
        <a:p>
          <a:pPr algn="just"/>
          <a:r>
            <a:rPr lang="en-US" sz="1000">
              <a:solidFill>
                <a:sysClr val="windowText" lastClr="000000"/>
              </a:solidFill>
              <a:latin typeface="Times New Roman" panose="02020603050405020304" pitchFamily="18" charset="0"/>
              <a:cs typeface="Times New Roman" panose="02020603050405020304" pitchFamily="18" charset="0"/>
            </a:rPr>
            <a:t>“EIA Results may reflect a false positive”</a:t>
          </a:r>
        </a:p>
      </dgm:t>
    </dgm:pt>
    <dgm:pt modelId="{148C6F4C-7351-4752-8963-6D131DA5DD5F}" type="parTrans" cxnId="{E7A247B5-3910-4371-BA79-E2EDB2C82A3A}">
      <dgm:prSet/>
      <dgm:spPr/>
    </dgm:pt>
    <dgm:pt modelId="{43DD3D5C-C3D9-47F4-A0DE-BD23C8BF97CE}" type="sibTrans" cxnId="{E7A247B5-3910-4371-BA79-E2EDB2C82A3A}">
      <dgm:prSet/>
      <dgm:spPr/>
    </dgm:pt>
    <dgm:pt modelId="{F3DD5978-1847-4281-98A4-A8D720AB0708}">
      <dgm:prSet custT="1"/>
      <dgm:spPr/>
      <dgm:t>
        <a:bodyPr/>
        <a:lstStyle/>
        <a:p>
          <a:r>
            <a:rPr lang="en-US" sz="1000">
              <a:solidFill>
                <a:sysClr val="windowText" lastClr="000000"/>
              </a:solidFill>
              <a:latin typeface="Times New Roman" panose="02020603050405020304" pitchFamily="18" charset="0"/>
              <a:cs typeface="Times New Roman" panose="02020603050405020304" pitchFamily="18" charset="0"/>
            </a:rPr>
            <a:t>“More specific testing for Hepatitis C diagnosis is recommended”</a:t>
          </a:r>
        </a:p>
      </dgm:t>
    </dgm:pt>
    <dgm:pt modelId="{C9B036BB-FA84-4581-8B79-6577D8C2F142}" type="parTrans" cxnId="{A22C0C65-3A0D-4AA2-B409-61CCCD533DE6}">
      <dgm:prSet/>
      <dgm:spPr/>
      <dgm:t>
        <a:bodyPr/>
        <a:lstStyle/>
        <a:p>
          <a:endParaRPr lang="en-US"/>
        </a:p>
      </dgm:t>
    </dgm:pt>
    <dgm:pt modelId="{598A8154-D2BC-42FC-8423-B9F26561C7F9}" type="sibTrans" cxnId="{A22C0C65-3A0D-4AA2-B409-61CCCD533DE6}">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D63A0707-AFC3-46A2-86AB-760F45F60B97}" type="presOf" srcId="{5ACE90AD-D54A-4D62-9B7C-A7DCA8980B83}" destId="{A447CFBF-DCAE-4472-8CB8-BDBFE00D6EE9}" srcOrd="0" destOrd="0"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49C3590A-1E1C-447F-B4B3-B9B1D7234AB6}" type="presOf" srcId="{65235776-94A2-4E9A-9D24-DB43F8BF7692}" destId="{B7FDA1C6-A02B-4FEA-A313-86D7877DF722}" srcOrd="0" destOrd="3" presId="urn:microsoft.com/office/officeart/2005/8/layout/vList6"/>
    <dgm:cxn modelId="{40440213-7554-41B3-A81C-FD3725335A0D}" type="presOf" srcId="{6698AAE9-6DD7-42E5-A56F-4907AF7C2A35}" destId="{E7A7370A-B283-4F96-AE23-6F1D64C65CA0}" srcOrd="0" destOrd="3"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07A1E61D-E3A2-44E4-A46F-654437C5CC3F}" type="presOf" srcId="{3E265C15-8389-4CF7-85D8-81F8402968DF}" destId="{E7A7370A-B283-4F96-AE23-6F1D64C65CA0}" srcOrd="0" destOrd="0" presId="urn:microsoft.com/office/officeart/2005/8/layout/vList6"/>
    <dgm:cxn modelId="{217AD720-354F-48AB-98E9-6F75D750F833}" type="presOf" srcId="{50BE5E43-D5DD-4C11-B47A-170D5D4D0C4C}" destId="{E7A7370A-B283-4F96-AE23-6F1D64C65CA0}" srcOrd="0" destOrd="4" presId="urn:microsoft.com/office/officeart/2005/8/layout/vList6"/>
    <dgm:cxn modelId="{DF6B9221-A9BD-48D1-965C-98A806D9A4C9}" type="presOf" srcId="{416D1DCD-7F71-4B93-AC27-EC1EA55F3E4C}" destId="{D7B69A01-7842-4583-BF13-FF1C69D03C5D}" srcOrd="0" destOrd="0" presId="urn:microsoft.com/office/officeart/2005/8/layout/vList6"/>
    <dgm:cxn modelId="{F1963E22-845E-4647-9660-B3052AB04626}" type="presOf" srcId="{903F5892-1CD8-479B-9E25-E9560DDC8A0E}" destId="{3E1B4153-3E22-4F75-B635-8F1FEDFE1ECB}" srcOrd="0" destOrd="1" presId="urn:microsoft.com/office/officeart/2005/8/layout/vList6"/>
    <dgm:cxn modelId="{9D0B7F25-2B50-4CD8-BF13-620C0498CECE}" type="presOf" srcId="{D997E918-344E-4D65-A23B-E5AF54BBA8D4}" destId="{F28352B0-369C-4F66-B4DC-A7F9976F48B2}" srcOrd="0" destOrd="0" presId="urn:microsoft.com/office/officeart/2005/8/layout/vList6"/>
    <dgm:cxn modelId="{C841C529-C7C7-4E04-93D9-2D636E9330F7}" srcId="{DA3C531B-8CD8-48E0-8788-A187989879D3}" destId="{5E17D9C3-982B-4CA3-86AE-59A2D43027EF}" srcOrd="7" destOrd="0" parTransId="{8B4C9C75-9701-4D72-ADE6-20F72228B769}" sibTransId="{684D00F5-6CE3-42A8-A069-7E3BC9BB7A98}"/>
    <dgm:cxn modelId="{8DBA902B-4757-4EEF-B9A0-288A55662287}" type="presOf" srcId="{F3DD5978-1847-4281-98A4-A8D720AB0708}" destId="{E7A7370A-B283-4F96-AE23-6F1D64C65CA0}" srcOrd="0" destOrd="2" presId="urn:microsoft.com/office/officeart/2005/8/layout/vList6"/>
    <dgm:cxn modelId="{31269A39-C91D-4D7F-B1C7-32DD0454B214}" srcId="{5E17D9C3-982B-4CA3-86AE-59A2D43027EF}" destId="{6698AAE9-6DD7-42E5-A56F-4907AF7C2A35}" srcOrd="3" destOrd="0" parTransId="{28144595-89E7-4BF8-AE9B-9EAB28667BB8}" sibTransId="{75C95351-E501-4144-A916-790D64B85595}"/>
    <dgm:cxn modelId="{7B93C139-9274-4DB3-8E03-3F310019B86C}" type="presOf" srcId="{0C2D1887-69FC-4FB7-BDF0-27DD7FC64B20}" destId="{DC91C3EE-ED9A-4096-88B9-5B5D86BEEE7E}" srcOrd="0" destOrd="1" presId="urn:microsoft.com/office/officeart/2005/8/layout/vList6"/>
    <dgm:cxn modelId="{40CA723C-9B97-4B99-A01A-AC85D7CE633F}" srcId="{3E252E7E-4F6C-4A40-9044-7CDDBCD64CAE}" destId="{CC71B3FF-7515-493A-AA2A-46553BD86B89}" srcOrd="1" destOrd="0" parTransId="{28A34F23-0A62-460C-BFE5-D347591E2196}" sibTransId="{C2B9BCD6-447B-446A-B135-E1CF626425FD}"/>
    <dgm:cxn modelId="{6526943C-2A75-41C8-8541-B210805E8EE4}" srcId="{D997E918-344E-4D65-A23B-E5AF54BBA8D4}" destId="{515F8C39-9EE3-412C-8B7B-12C9ED3E0164}" srcOrd="2" destOrd="0" parTransId="{412BE1D6-C4B7-4D69-84CD-70E49E93C0D2}" sibTransId="{01E5FE42-8E4B-46DB-85A9-B56E871FE4A1}"/>
    <dgm:cxn modelId="{A8890E3E-6C48-4C9C-A0B9-1C5044E12926}" type="presOf" srcId="{A7D6CBAE-45D6-4785-9789-62A2FB4A65EA}" destId="{2BEF9208-2550-4E87-8745-4CE95A789079}" srcOrd="0" destOrd="0" presId="urn:microsoft.com/office/officeart/2005/8/layout/vList6"/>
    <dgm:cxn modelId="{6D590640-2D7D-4317-9B9C-1A9359BE505A}" type="presOf" srcId="{9263475D-BE85-4305-940D-F6B5580B8510}" destId="{E7A7370A-B283-4F96-AE23-6F1D64C65CA0}" srcOrd="0" destOrd="1" presId="urn:microsoft.com/office/officeart/2005/8/layout/vList6"/>
    <dgm:cxn modelId="{AB23F240-A640-4B67-9FFC-93E6E37B0F3C}" type="presOf" srcId="{408654F3-27A9-435F-AC23-28642562BB7F}" destId="{DC91C3EE-ED9A-4096-88B9-5B5D86BEEE7E}" srcOrd="0" destOrd="0" presId="urn:microsoft.com/office/officeart/2005/8/layout/vList6"/>
    <dgm:cxn modelId="{FF72805C-AA50-478F-B9ED-5A2729728E6F}" srcId="{5E17D9C3-982B-4CA3-86AE-59A2D43027EF}" destId="{50BE5E43-D5DD-4C11-B47A-170D5D4D0C4C}" srcOrd="4" destOrd="0" parTransId="{909DE81F-B39C-4115-BC0C-6038602DE486}" sibTransId="{A04BADE6-C86A-4C28-8651-B41E6BB080C7}"/>
    <dgm:cxn modelId="{0922615E-427B-4973-BCCA-D45AE8C59A70}" srcId="{3E252E7E-4F6C-4A40-9044-7CDDBCD64CAE}" destId="{DADA5786-CB8E-41E7-AF89-C520E7A13588}" srcOrd="0" destOrd="0" parTransId="{5E1F7FE9-5DC0-40FE-AD3E-48F0DEB6CCD6}" sibTransId="{2E14C167-44F3-4C01-A07A-85BD0E5A545F}"/>
    <dgm:cxn modelId="{65938160-4DFC-4054-96E2-E4DD4385CF41}" srcId="{5E2B0569-0A9D-4CBF-A424-5FE47094307F}" destId="{0C2D1887-69FC-4FB7-BDF0-27DD7FC64B20}" srcOrd="1" destOrd="0" parTransId="{78C11E15-58E7-4323-B7D1-905CB02F289F}" sibTransId="{52D61021-FF32-4131-A883-B6FD8D04345D}"/>
    <dgm:cxn modelId="{41312A41-CA97-45E7-B2C4-BD6D02A7A66E}" type="presOf" srcId="{3E252E7E-4F6C-4A40-9044-7CDDBCD64CAE}" destId="{D787E72B-D85C-4617-A737-250A136222C9}" srcOrd="0" destOrd="0"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14EE0944-0F65-4684-B8B9-C1FC3150727D}" type="presOf" srcId="{E015A61C-DC23-478C-9177-2F8DCF0A010D}" destId="{6214DD6F-B8BF-4DB0-95C3-32A8C2E9101A}" srcOrd="0" destOrd="0" presId="urn:microsoft.com/office/officeart/2005/8/layout/vList6"/>
    <dgm:cxn modelId="{C63C1364-07F2-4A97-AC1B-FB7C0FAC01AC}" srcId="{DA3C531B-8CD8-48E0-8788-A187989879D3}" destId="{75CEDA57-B4D0-47E9-967A-4A070E5CF662}" srcOrd="0" destOrd="0" parTransId="{10DF1B34-A9BE-4BC2-B08F-15F8053D35F8}" sibTransId="{8C5AB76F-1A2B-4ECF-BE8C-FE6618422056}"/>
    <dgm:cxn modelId="{E4EEB344-5CC8-4FD3-903A-037ED845FD18}" type="presOf" srcId="{0A6DF28F-9667-4C67-9159-DE605BE5C07D}" destId="{AC1675A5-088A-40CA-A156-9A2853445790}" srcOrd="0" destOrd="0" presId="urn:microsoft.com/office/officeart/2005/8/layout/vList6"/>
    <dgm:cxn modelId="{A22C0C65-3A0D-4AA2-B409-61CCCD533DE6}" srcId="{5E17D9C3-982B-4CA3-86AE-59A2D43027EF}" destId="{F3DD5978-1847-4281-98A4-A8D720AB0708}" srcOrd="2" destOrd="0" parTransId="{C9B036BB-FA84-4581-8B79-6577D8C2F142}" sibTransId="{598A8154-D2BC-42FC-8423-B9F26561C7F9}"/>
    <dgm:cxn modelId="{75744465-6BBE-4218-A3B2-2E5F9E9D7029}" type="presOf" srcId="{C82C401F-6EFD-4C17-B585-13DBADF4BA4A}" destId="{D7B69A01-7842-4583-BF13-FF1C69D03C5D}" srcOrd="0" destOrd="1" presId="urn:microsoft.com/office/officeart/2005/8/layout/vList6"/>
    <dgm:cxn modelId="{B8A78D45-CD95-4653-A5E9-66DA85573FFD}" srcId="{DA3C531B-8CD8-48E0-8788-A187989879D3}" destId="{A5E2E1FB-7233-4A1D-8943-D01DB4EE160E}" srcOrd="3" destOrd="0" parTransId="{6D593C77-69C3-4030-8080-787F44CA6850}" sibTransId="{3F6B21C3-C88A-4032-A79C-2DE769CE9B27}"/>
    <dgm:cxn modelId="{B2463848-355D-43B0-893F-C9E072C7ACB5}" srcId="{5E2B0569-0A9D-4CBF-A424-5FE47094307F}" destId="{408654F3-27A9-435F-AC23-28642562BB7F}" srcOrd="0" destOrd="0" parTransId="{DC97D98F-24D1-4505-8353-A77C3B3A6C5F}" sibTransId="{10FA7E74-D379-49C1-8DD5-5A8882D01D53}"/>
    <dgm:cxn modelId="{47AE5C69-0033-47B7-9A1F-FF28780DAB16}" type="presOf" srcId="{258FC8F7-3577-4DDB-B7CB-6D2757011925}" destId="{B7FDA1C6-A02B-4FEA-A313-86D7877DF722}" srcOrd="0" destOrd="1"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CA721350-ABC4-41D6-AC6F-240E14644C97}" type="presOf" srcId="{A5E2E1FB-7233-4A1D-8943-D01DB4EE160E}" destId="{33A7F61A-04BF-4597-894E-699E5E4FCF03}"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6B28A752-9A62-430B-93C8-25D443B9E71C}" type="presOf" srcId="{5E2B0569-0A9D-4CBF-A424-5FE47094307F}" destId="{B6303C7C-574B-43AA-99CB-BB9282217151}" srcOrd="0" destOrd="0" presId="urn:microsoft.com/office/officeart/2005/8/layout/vList6"/>
    <dgm:cxn modelId="{34FE0E54-97CC-425A-BF6B-C94958C4E36A}" type="presOf" srcId="{D0F2373E-15DE-4FEB-B4FE-04554127D5D5}" destId="{7E5F3AA6-702A-4536-B088-6D6F1420A957}" srcOrd="0" destOrd="0" presId="urn:microsoft.com/office/officeart/2005/8/layout/vList6"/>
    <dgm:cxn modelId="{90CBC455-3E81-4C05-857B-D214BCBD30F3}" srcId="{A5E2E1FB-7233-4A1D-8943-D01DB4EE160E}" destId="{5BC070AC-CF13-4B6F-BE5C-ED5920CABC1B}" srcOrd="1" destOrd="0" parTransId="{EC118BE3-2C11-4740-8AD0-BC0EE7347950}" sibTransId="{73694E63-7898-47C5-B7CE-EA6B91A2A478}"/>
    <dgm:cxn modelId="{B4A65777-8FD7-44DF-B599-2C4B6B2274CB}" srcId="{BA9F9CEC-D31F-453D-89E7-04986DD408F3}" destId="{E015A61C-DC23-478C-9177-2F8DCF0A010D}" srcOrd="0" destOrd="0" parTransId="{E275FD10-E6A4-4874-A653-1D8D1DA926EF}" sibTransId="{1D06DC88-A968-4DD1-BFB7-E7C5650B4803}"/>
    <dgm:cxn modelId="{B2AD997B-48BF-4B5E-BC5C-3C2519830B6C}" type="presOf" srcId="{7FA915D3-37AF-4D44-8528-4062C5A00A88}" destId="{36BCD953-74E6-43F9-94E4-0CF2310F4A41}" srcOrd="0" destOrd="1" presId="urn:microsoft.com/office/officeart/2005/8/layout/vList6"/>
    <dgm:cxn modelId="{4281477E-042C-4F8D-8423-3AD566FB7728}" type="presOf" srcId="{5BC070AC-CF13-4B6F-BE5C-ED5920CABC1B}" destId="{926F9865-6C2A-45EF-95E5-8CCFE69FE2E2}" srcOrd="0" destOrd="1" presId="urn:microsoft.com/office/officeart/2005/8/layout/vList6"/>
    <dgm:cxn modelId="{B7637786-DA1C-4C56-B0C0-C03BB0CB63EF}" srcId="{67119205-C598-4E1F-9FC1-373368B7DC80}" destId="{0A6DF28F-9667-4C67-9159-DE605BE5C07D}" srcOrd="0" destOrd="0" parTransId="{469EEEFA-344F-43B6-B79A-F502ED7BC67E}" sibTransId="{25A5DE19-CFBC-40A7-8764-CB14F7C137C7}"/>
    <dgm:cxn modelId="{00BE918A-C2E8-41CA-97C4-F2BA98C0F181}" type="presOf" srcId="{DADA5786-CB8E-41E7-AF89-C520E7A13588}" destId="{274C740F-431B-44CD-BAF7-75C37BF36C93}" srcOrd="0" destOrd="0" presId="urn:microsoft.com/office/officeart/2005/8/layout/vList6"/>
    <dgm:cxn modelId="{12E4DA8A-A0B8-4FF8-AEA5-4784ED3A1DCD}" srcId="{9659501F-3F1E-4207-80DA-E7217EF9E4F9}" destId="{903F5892-1CD8-479B-9E25-E9560DDC8A0E}" srcOrd="1" destOrd="0" parTransId="{1B773D1B-7AF4-4022-BD67-BB3D80462EF1}" sibTransId="{EFB84C49-EACB-47DB-BB80-466FFF499814}"/>
    <dgm:cxn modelId="{FB38948F-B915-4450-972C-5A3B0C8842FE}" type="presOf" srcId="{CC71B3FF-7515-493A-AA2A-46553BD86B89}" destId="{274C740F-431B-44CD-BAF7-75C37BF36C93}" srcOrd="0" destOrd="1" presId="urn:microsoft.com/office/officeart/2005/8/layout/vList6"/>
    <dgm:cxn modelId="{08027D92-9FB5-4CBE-905C-2FABA20260EE}" type="presOf" srcId="{67119205-C598-4E1F-9FC1-373368B7DC80}" destId="{563E3E73-DE9C-49FC-A464-5F742555E5EC}" srcOrd="0" destOrd="0" presId="urn:microsoft.com/office/officeart/2005/8/layout/vList6"/>
    <dgm:cxn modelId="{110D2995-B822-4457-A232-2E83445B19ED}" type="presOf" srcId="{9AD6EDD8-8387-40D3-87B0-58B7AFC0925C}" destId="{B7FDA1C6-A02B-4FEA-A313-86D7877DF722}" srcOrd="0" destOrd="0" presId="urn:microsoft.com/office/officeart/2005/8/layout/vList6"/>
    <dgm:cxn modelId="{6BD7FB97-814D-4556-90BB-DCB75F1C0D01}" type="presOf" srcId="{BA9F9CEC-D31F-453D-89E7-04986DD408F3}" destId="{6B8DA718-76BC-492F-ADBA-A657D6755862}" srcOrd="0" destOrd="0"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351DC69C-2FA5-4C02-A368-874B40691B47}" type="presOf" srcId="{E2377F82-307B-496D-9427-F6D7BBB17215}" destId="{AC1675A5-088A-40CA-A156-9A2853445790}" srcOrd="0" destOrd="1" presId="urn:microsoft.com/office/officeart/2005/8/layout/vList6"/>
    <dgm:cxn modelId="{E56DBB9F-46E6-44DA-87BA-2465E97DD517}" type="presOf" srcId="{75CEDA57-B4D0-47E9-967A-4A070E5CF662}" destId="{D7AF3CF8-D6B3-4B38-8530-975371D619DC}" srcOrd="0" destOrd="0" presId="urn:microsoft.com/office/officeart/2005/8/layout/vList6"/>
    <dgm:cxn modelId="{BF4CDBA1-3ACA-4DFB-A075-6CD405060C9E}" srcId="{A7D6CBAE-45D6-4785-9789-62A2FB4A65EA}" destId="{9AD6EDD8-8387-40D3-87B0-58B7AFC0925C}" srcOrd="0" destOrd="0" parTransId="{23BD8D79-F218-45FB-829C-66E1A6D0952B}" sibTransId="{0AAF2375-8B51-4C20-95DD-248E07A5FD48}"/>
    <dgm:cxn modelId="{332BFEA4-3691-44AE-856F-FFF99BC2E445}" type="presOf" srcId="{1A9F588B-19AA-4B53-B1A3-C760B094D64A}" destId="{926F9865-6C2A-45EF-95E5-8CCFE69FE2E2}" srcOrd="0" destOrd="0" presId="urn:microsoft.com/office/officeart/2005/8/layout/vList6"/>
    <dgm:cxn modelId="{3448ACA6-DF32-4162-B732-7582A335EE15}" srcId="{A5E2E1FB-7233-4A1D-8943-D01DB4EE160E}" destId="{1A9F588B-19AA-4B53-B1A3-C760B094D64A}" srcOrd="0" destOrd="0" parTransId="{C2F89011-60D8-42B3-9790-F52D12342F6B}" sibTransId="{DDDD834A-3B09-4051-9BE6-54C8E90F245F}"/>
    <dgm:cxn modelId="{788734A8-7B26-433F-9BBA-ED67EEC75806}" srcId="{67119205-C598-4E1F-9FC1-373368B7DC80}" destId="{E2377F82-307B-496D-9427-F6D7BBB17215}" srcOrd="1" destOrd="0" parTransId="{C1A8DD7D-1725-4D9F-8C3B-56F582A0F847}" sibTransId="{57D46C87-8402-472C-ADB7-FE80F3198CAB}"/>
    <dgm:cxn modelId="{377A59AB-A703-43A4-B4EA-799B4D1ACE3E}" srcId="{D997E918-344E-4D65-A23B-E5AF54BBA8D4}" destId="{7FA915D3-37AF-4D44-8528-4062C5A00A88}" srcOrd="1" destOrd="0" parTransId="{61437578-8FB7-46D8-A516-768ADB5FD712}" sibTransId="{F3E1185C-790C-4AF6-AE1D-69E142409751}"/>
    <dgm:cxn modelId="{2092AAAB-EC38-4949-92DD-401849E94279}" srcId="{5ACE90AD-D54A-4D62-9B7C-A7DCA8980B83}" destId="{C82C401F-6EFD-4C17-B585-13DBADF4BA4A}" srcOrd="1" destOrd="0" parTransId="{27A8EA31-B048-4356-A708-0A254C98C2E0}" sibTransId="{800A057F-F0F3-4C21-A1CD-47F9F7D07CED}"/>
    <dgm:cxn modelId="{40D51AB0-CBD3-427C-9950-7876A1BDA491}" srcId="{DA3C531B-8CD8-48E0-8788-A187989879D3}" destId="{D997E918-344E-4D65-A23B-E5AF54BBA8D4}" srcOrd="2" destOrd="0" parTransId="{189D2E28-13D7-4B76-BDA3-CB0C645D0153}" sibTransId="{69CF0F32-4C75-4E26-8250-3665BAA29C1C}"/>
    <dgm:cxn modelId="{24A1ABB1-3DE3-42CB-9120-F8D4F724BC97}" srcId="{5ACE90AD-D54A-4D62-9B7C-A7DCA8980B83}" destId="{9641B362-7227-4B12-B158-78D7427F847D}" srcOrd="2" destOrd="0" parTransId="{D86C40A0-D9D4-4094-822E-F015108AE359}" sibTransId="{CB49E611-25D1-47BE-BD7F-515D1A088265}"/>
    <dgm:cxn modelId="{E7A247B5-3910-4371-BA79-E2EDB2C82A3A}" srcId="{5E17D9C3-982B-4CA3-86AE-59A2D43027EF}" destId="{9263475D-BE85-4305-940D-F6B5580B8510}" srcOrd="1" destOrd="0" parTransId="{148C6F4C-7351-4752-8963-6D131DA5DD5F}" sibTransId="{43DD3D5C-C3D9-47F4-A0DE-BD23C8BF97CE}"/>
    <dgm:cxn modelId="{790263B7-06C8-407B-A700-563D652FBB8A}" type="presOf" srcId="{9918A08D-EA60-4711-9F11-1450F07D1B81}" destId="{3E1B4153-3E22-4F75-B635-8F1FEDFE1ECB}" srcOrd="0" destOrd="0"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F20DE4BC-BC64-4CFA-8C25-B0A4679153F4}" type="presOf" srcId="{9659501F-3F1E-4207-80DA-E7217EF9E4F9}" destId="{047668E8-6F03-4570-B97C-08AA394F9585}" srcOrd="0" destOrd="0" presId="urn:microsoft.com/office/officeart/2005/8/layout/vList6"/>
    <dgm:cxn modelId="{6C8827BE-182E-4C21-B5A0-195DEE78E9AC}" type="presOf" srcId="{2F07B923-365C-4BDF-B9E7-68CB3CE0ED65}" destId="{B7FDA1C6-A02B-4FEA-A313-86D7877DF722}" srcOrd="0" destOrd="2" presId="urn:microsoft.com/office/officeart/2005/8/layout/vList6"/>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2123FAC8-4978-4A33-86A9-A07DB98BA047}" srcId="{A7D6CBAE-45D6-4785-9789-62A2FB4A65EA}" destId="{2F07B923-365C-4BDF-B9E7-68CB3CE0ED65}" srcOrd="2" destOrd="0" parTransId="{98D89727-EAE4-497D-8348-FEFDF3858668}" sibTransId="{48E5460F-703A-4DF0-9471-C9D94AE301BE}"/>
    <dgm:cxn modelId="{9EF005C9-C954-4E3C-8477-167B03A28002}" type="presOf" srcId="{BEB3743C-F976-4E43-9129-B848673A5B12}" destId="{B7FDA1C6-A02B-4FEA-A313-86D7877DF722}" srcOrd="0" destOrd="4" presId="urn:microsoft.com/office/officeart/2005/8/layout/vList6"/>
    <dgm:cxn modelId="{0CF953CC-D594-49A2-86AB-ACC1F22B3AA1}" type="presOf" srcId="{9C0BF491-045B-4389-8390-43BCAAE04763}" destId="{36BCD953-74E6-43F9-94E4-0CF2310F4A41}" srcOrd="0" destOrd="0" presId="urn:microsoft.com/office/officeart/2005/8/layout/vList6"/>
    <dgm:cxn modelId="{6ABB6FD8-8373-4FC6-BEA4-5740CF48485E}" srcId="{BA9F9CEC-D31F-453D-89E7-04986DD408F3}" destId="{DD4A6EC2-BE01-487B-8078-B5DF8AE69E2F}" srcOrd="1" destOrd="0" parTransId="{FCFD6FB8-5245-4B40-8301-1C1A546652BF}" sibTransId="{5F280584-5900-4597-803A-2613C86BC3B0}"/>
    <dgm:cxn modelId="{3DCDD3DA-040B-4C7B-A236-3570C358E71E}" type="presOf" srcId="{5E17D9C3-982B-4CA3-86AE-59A2D43027EF}" destId="{CEBB9108-4D0F-4D94-8EBD-4A6D54C09A8E}"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CAEED9E1-0CD9-486D-AA8A-796E23402008}" type="presOf" srcId="{DA3C531B-8CD8-48E0-8788-A187989879D3}" destId="{7322E2D7-3B6D-442C-9504-DEBA311FA3DD}" srcOrd="0" destOrd="0" presId="urn:microsoft.com/office/officeart/2005/8/layout/vList6"/>
    <dgm:cxn modelId="{1C6A8CE2-12CB-494E-9416-10BBD0B37273}" type="presOf" srcId="{70740F00-50DF-4D97-84C5-F06AB0DE7585}" destId="{926F9865-6C2A-45EF-95E5-8CCFE69FE2E2}" srcOrd="0" destOrd="2" presId="urn:microsoft.com/office/officeart/2005/8/layout/vList6"/>
    <dgm:cxn modelId="{FE1C70E3-E2A4-4F21-B210-87103458E875}" srcId="{A7D6CBAE-45D6-4785-9789-62A2FB4A65EA}" destId="{BEB3743C-F976-4E43-9129-B848673A5B12}" srcOrd="4" destOrd="0" parTransId="{9EC3BBC7-1BB0-4480-889A-C49C24CFE9B2}" sibTransId="{8183C114-FA82-46E1-88A8-9FD6EAD1A72F}"/>
    <dgm:cxn modelId="{C0FD9DE8-ED23-4A28-8C00-F2243FBCF47C}" srcId="{5ACE90AD-D54A-4D62-9B7C-A7DCA8980B83}" destId="{416D1DCD-7F71-4B93-AC27-EC1EA55F3E4C}" srcOrd="0" destOrd="0" parTransId="{43FA57DC-D38E-463B-8654-812B8F2DB823}" sibTransId="{4DBBA63D-66D5-4193-89AA-12136DE0ACB4}"/>
    <dgm:cxn modelId="{2506C9E8-B7B9-4BDC-B950-43E7E7C810AA}" type="presOf" srcId="{DD4A6EC2-BE01-487B-8078-B5DF8AE69E2F}" destId="{6214DD6F-B8BF-4DB0-95C3-32A8C2E9101A}" srcOrd="0" destOrd="1" presId="urn:microsoft.com/office/officeart/2005/8/layout/vList6"/>
    <dgm:cxn modelId="{EA0884F4-621F-4EB0-A802-FF36EB98303F}" srcId="{A5E2E1FB-7233-4A1D-8943-D01DB4EE160E}" destId="{70740F00-50DF-4D97-84C5-F06AB0DE7585}" srcOrd="2" destOrd="0" parTransId="{B696F1BC-D4C0-4879-9E6E-94456363427B}" sibTransId="{3C30F320-201C-46CD-8297-421FC78F03F4}"/>
    <dgm:cxn modelId="{9BCC02F8-1637-427B-B47A-DDE7E3CA705C}" srcId="{9659501F-3F1E-4207-80DA-E7217EF9E4F9}" destId="{9918A08D-EA60-4711-9F11-1450F07D1B81}" srcOrd="0" destOrd="0" parTransId="{92C937B6-0F25-4F65-AC7C-75BEBE88AC96}" sibTransId="{CFBFDA7F-EA8F-4ADF-8046-DB0BC2A81FC8}"/>
    <dgm:cxn modelId="{3A1CBFFB-B64F-40EC-84D2-E3AF14F5D7CB}" type="presOf" srcId="{9641B362-7227-4B12-B158-78D7427F847D}" destId="{D7B69A01-7842-4583-BF13-FF1C69D03C5D}" srcOrd="0" destOrd="2"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372A14FF-3858-4CF8-9F14-11702937F2B2}" type="presOf" srcId="{515F8C39-9EE3-412C-8B7B-12C9ED3E0164}" destId="{36BCD953-74E6-43F9-94E4-0CF2310F4A41}" srcOrd="0" destOrd="2" presId="urn:microsoft.com/office/officeart/2005/8/layout/vList6"/>
    <dgm:cxn modelId="{EAE5B775-546A-40C6-B94D-132ADB17BB94}" type="presParOf" srcId="{7322E2D7-3B6D-442C-9504-DEBA311FA3DD}" destId="{4C96FC41-8186-4606-8AB9-3F2DBE552C8B}" srcOrd="0" destOrd="0" presId="urn:microsoft.com/office/officeart/2005/8/layout/vList6"/>
    <dgm:cxn modelId="{8CBC311F-B3E1-45BB-B299-C423B5E70E95}" type="presParOf" srcId="{4C96FC41-8186-4606-8AB9-3F2DBE552C8B}" destId="{D7AF3CF8-D6B3-4B38-8530-975371D619DC}" srcOrd="0" destOrd="0" presId="urn:microsoft.com/office/officeart/2005/8/layout/vList6"/>
    <dgm:cxn modelId="{50DDBC75-E450-46EA-9130-9887848CE46E}" type="presParOf" srcId="{4C96FC41-8186-4606-8AB9-3F2DBE552C8B}" destId="{7E5F3AA6-702A-4536-B088-6D6F1420A957}" srcOrd="1" destOrd="0" presId="urn:microsoft.com/office/officeart/2005/8/layout/vList6"/>
    <dgm:cxn modelId="{799C0C61-CAA4-42A2-B587-1905FA3857B4}" type="presParOf" srcId="{7322E2D7-3B6D-442C-9504-DEBA311FA3DD}" destId="{EAF0B455-691F-4714-97AA-05A02E01C2AE}" srcOrd="1" destOrd="0" presId="urn:microsoft.com/office/officeart/2005/8/layout/vList6"/>
    <dgm:cxn modelId="{B455FEDA-B862-406C-9F34-242FA30131C6}" type="presParOf" srcId="{7322E2D7-3B6D-442C-9504-DEBA311FA3DD}" destId="{38966BD1-7BB5-4A72-9067-50726F2397F9}" srcOrd="2" destOrd="0" presId="urn:microsoft.com/office/officeart/2005/8/layout/vList6"/>
    <dgm:cxn modelId="{D8DCCC2E-CF92-42A3-A155-E5A1FB60AE9B}" type="presParOf" srcId="{38966BD1-7BB5-4A72-9067-50726F2397F9}" destId="{6B8DA718-76BC-492F-ADBA-A657D6755862}" srcOrd="0" destOrd="0" presId="urn:microsoft.com/office/officeart/2005/8/layout/vList6"/>
    <dgm:cxn modelId="{63992E2F-2B50-48DD-8F65-537629DB37BC}" type="presParOf" srcId="{38966BD1-7BB5-4A72-9067-50726F2397F9}" destId="{6214DD6F-B8BF-4DB0-95C3-32A8C2E9101A}" srcOrd="1" destOrd="0" presId="urn:microsoft.com/office/officeart/2005/8/layout/vList6"/>
    <dgm:cxn modelId="{BA030ED8-9F13-437A-B349-E7C74E8BA37D}" type="presParOf" srcId="{7322E2D7-3B6D-442C-9504-DEBA311FA3DD}" destId="{B85C418C-8266-4FB4-8B09-6A40BA74F0A9}" srcOrd="3" destOrd="0" presId="urn:microsoft.com/office/officeart/2005/8/layout/vList6"/>
    <dgm:cxn modelId="{18F7FADE-0B01-4E10-B995-16C8BC381066}" type="presParOf" srcId="{7322E2D7-3B6D-442C-9504-DEBA311FA3DD}" destId="{DD58E1B6-256A-4F60-A915-1DB20C6B2272}" srcOrd="4" destOrd="0" presId="urn:microsoft.com/office/officeart/2005/8/layout/vList6"/>
    <dgm:cxn modelId="{1434CECA-D650-4C76-BA60-864E0FF90E05}" type="presParOf" srcId="{DD58E1B6-256A-4F60-A915-1DB20C6B2272}" destId="{F28352B0-369C-4F66-B4DC-A7F9976F48B2}" srcOrd="0" destOrd="0" presId="urn:microsoft.com/office/officeart/2005/8/layout/vList6"/>
    <dgm:cxn modelId="{AC3A27EE-54D6-48BE-B181-2596D683F1C9}" type="presParOf" srcId="{DD58E1B6-256A-4F60-A915-1DB20C6B2272}" destId="{36BCD953-74E6-43F9-94E4-0CF2310F4A41}" srcOrd="1" destOrd="0" presId="urn:microsoft.com/office/officeart/2005/8/layout/vList6"/>
    <dgm:cxn modelId="{099C362E-49A7-49B9-835D-DFC836A5B418}" type="presParOf" srcId="{7322E2D7-3B6D-442C-9504-DEBA311FA3DD}" destId="{93991766-F02F-4746-8032-AA4160A8C777}" srcOrd="5" destOrd="0" presId="urn:microsoft.com/office/officeart/2005/8/layout/vList6"/>
    <dgm:cxn modelId="{6AB82CAC-B59F-4295-97B4-D28292C1D0A5}" type="presParOf" srcId="{7322E2D7-3B6D-442C-9504-DEBA311FA3DD}" destId="{E9E5D3AB-610B-4F42-ABBB-6F28B8F38C5D}" srcOrd="6" destOrd="0" presId="urn:microsoft.com/office/officeart/2005/8/layout/vList6"/>
    <dgm:cxn modelId="{C5C87CD3-F300-4AE3-AB2F-A0448ACE7776}" type="presParOf" srcId="{E9E5D3AB-610B-4F42-ABBB-6F28B8F38C5D}" destId="{33A7F61A-04BF-4597-894E-699E5E4FCF03}" srcOrd="0" destOrd="0" presId="urn:microsoft.com/office/officeart/2005/8/layout/vList6"/>
    <dgm:cxn modelId="{DF3EF53C-EF1E-4C75-B99F-68C13FBEA958}" type="presParOf" srcId="{E9E5D3AB-610B-4F42-ABBB-6F28B8F38C5D}" destId="{926F9865-6C2A-45EF-95E5-8CCFE69FE2E2}" srcOrd="1" destOrd="0" presId="urn:microsoft.com/office/officeart/2005/8/layout/vList6"/>
    <dgm:cxn modelId="{C79705E0-AEC2-47BC-8B03-2EC2E152C391}" type="presParOf" srcId="{7322E2D7-3B6D-442C-9504-DEBA311FA3DD}" destId="{FF6A94CB-E12D-4DA4-A153-5731A417C9AC}" srcOrd="7" destOrd="0" presId="urn:microsoft.com/office/officeart/2005/8/layout/vList6"/>
    <dgm:cxn modelId="{31AF748D-94E5-40C6-9CD9-33491B865FD2}" type="presParOf" srcId="{7322E2D7-3B6D-442C-9504-DEBA311FA3DD}" destId="{62F7362F-4C91-4881-8314-0A42E96A0FC2}" srcOrd="8" destOrd="0" presId="urn:microsoft.com/office/officeart/2005/8/layout/vList6"/>
    <dgm:cxn modelId="{A871309A-EE02-4A3B-9214-F219CF060CF1}" type="presParOf" srcId="{62F7362F-4C91-4881-8314-0A42E96A0FC2}" destId="{A447CFBF-DCAE-4472-8CB8-BDBFE00D6EE9}" srcOrd="0" destOrd="0" presId="urn:microsoft.com/office/officeart/2005/8/layout/vList6"/>
    <dgm:cxn modelId="{3248ECB4-EC35-48D3-B6CC-7DF078E174F6}" type="presParOf" srcId="{62F7362F-4C91-4881-8314-0A42E96A0FC2}" destId="{D7B69A01-7842-4583-BF13-FF1C69D03C5D}" srcOrd="1" destOrd="0" presId="urn:microsoft.com/office/officeart/2005/8/layout/vList6"/>
    <dgm:cxn modelId="{E1F31A59-8ADD-428E-9B0B-609EA08F550B}" type="presParOf" srcId="{7322E2D7-3B6D-442C-9504-DEBA311FA3DD}" destId="{736C3908-A05D-4DDD-8664-8F6F0CDF1CB1}" srcOrd="9" destOrd="0" presId="urn:microsoft.com/office/officeart/2005/8/layout/vList6"/>
    <dgm:cxn modelId="{403015D6-EEF4-4C3D-AE96-8DBF8C1B946C}" type="presParOf" srcId="{7322E2D7-3B6D-442C-9504-DEBA311FA3DD}" destId="{6A4F515D-66FE-4600-9053-5F46793EA157}" srcOrd="10" destOrd="0" presId="urn:microsoft.com/office/officeart/2005/8/layout/vList6"/>
    <dgm:cxn modelId="{8E66086E-B2D8-42BD-BA03-5D701C9766DA}" type="presParOf" srcId="{6A4F515D-66FE-4600-9053-5F46793EA157}" destId="{B6303C7C-574B-43AA-99CB-BB9282217151}" srcOrd="0" destOrd="0" presId="urn:microsoft.com/office/officeart/2005/8/layout/vList6"/>
    <dgm:cxn modelId="{AD1BEBC7-BAB7-4F50-BF84-D0B7054A1DA1}" type="presParOf" srcId="{6A4F515D-66FE-4600-9053-5F46793EA157}" destId="{DC91C3EE-ED9A-4096-88B9-5B5D86BEEE7E}" srcOrd="1" destOrd="0" presId="urn:microsoft.com/office/officeart/2005/8/layout/vList6"/>
    <dgm:cxn modelId="{AE3CB55C-59C8-487A-8A1E-81F4DD05AD99}" type="presParOf" srcId="{7322E2D7-3B6D-442C-9504-DEBA311FA3DD}" destId="{3AB12493-F900-4274-A5E1-2595052B23EB}" srcOrd="11" destOrd="0" presId="urn:microsoft.com/office/officeart/2005/8/layout/vList6"/>
    <dgm:cxn modelId="{45203251-6780-41C2-9A9F-01427EDA9F48}" type="presParOf" srcId="{7322E2D7-3B6D-442C-9504-DEBA311FA3DD}" destId="{507DB4D0-4D79-45CD-B879-C4CDA855797B}" srcOrd="12" destOrd="0" presId="urn:microsoft.com/office/officeart/2005/8/layout/vList6"/>
    <dgm:cxn modelId="{B81F87AA-9EF0-45BA-AD6B-61E59403A9E7}" type="presParOf" srcId="{507DB4D0-4D79-45CD-B879-C4CDA855797B}" destId="{563E3E73-DE9C-49FC-A464-5F742555E5EC}" srcOrd="0" destOrd="0" presId="urn:microsoft.com/office/officeart/2005/8/layout/vList6"/>
    <dgm:cxn modelId="{CBF2036C-326E-47DE-8536-384005ED2475}" type="presParOf" srcId="{507DB4D0-4D79-45CD-B879-C4CDA855797B}" destId="{AC1675A5-088A-40CA-A156-9A2853445790}" srcOrd="1" destOrd="0" presId="urn:microsoft.com/office/officeart/2005/8/layout/vList6"/>
    <dgm:cxn modelId="{9241FF28-4869-44A5-92CD-4DF4DE0E4406}" type="presParOf" srcId="{7322E2D7-3B6D-442C-9504-DEBA311FA3DD}" destId="{08736CDC-61FC-49EC-BE1A-75D86DBD5AB3}" srcOrd="13" destOrd="0" presId="urn:microsoft.com/office/officeart/2005/8/layout/vList6"/>
    <dgm:cxn modelId="{551B8278-70D9-4617-AC7D-F33D329D9549}" type="presParOf" srcId="{7322E2D7-3B6D-442C-9504-DEBA311FA3DD}" destId="{8BCC874D-9075-49C8-97D7-7A90A8426489}" srcOrd="14" destOrd="0" presId="urn:microsoft.com/office/officeart/2005/8/layout/vList6"/>
    <dgm:cxn modelId="{2587D7F8-C492-4FAB-BF8B-0CDB422EE52F}" type="presParOf" srcId="{8BCC874D-9075-49C8-97D7-7A90A8426489}" destId="{CEBB9108-4D0F-4D94-8EBD-4A6D54C09A8E}" srcOrd="0" destOrd="0" presId="urn:microsoft.com/office/officeart/2005/8/layout/vList6"/>
    <dgm:cxn modelId="{6033BA11-73B1-4F71-BC85-8BEECC4F9B14}" type="presParOf" srcId="{8BCC874D-9075-49C8-97D7-7A90A8426489}" destId="{E7A7370A-B283-4F96-AE23-6F1D64C65CA0}" srcOrd="1" destOrd="0" presId="urn:microsoft.com/office/officeart/2005/8/layout/vList6"/>
    <dgm:cxn modelId="{467FCC2C-E306-47B3-A282-2720F1D40DC4}" type="presParOf" srcId="{7322E2D7-3B6D-442C-9504-DEBA311FA3DD}" destId="{B34FB1F3-497E-473B-A6DF-556CA792EB8B}" srcOrd="15" destOrd="0" presId="urn:microsoft.com/office/officeart/2005/8/layout/vList6"/>
    <dgm:cxn modelId="{442CF922-4FDB-4573-A24A-038C0F843601}" type="presParOf" srcId="{7322E2D7-3B6D-442C-9504-DEBA311FA3DD}" destId="{C1FA0A5A-E253-4427-AA74-BA8D2CC4E100}" srcOrd="16" destOrd="0" presId="urn:microsoft.com/office/officeart/2005/8/layout/vList6"/>
    <dgm:cxn modelId="{64F3AB68-8717-4FE5-86ED-3C515274AB5D}" type="presParOf" srcId="{C1FA0A5A-E253-4427-AA74-BA8D2CC4E100}" destId="{047668E8-6F03-4570-B97C-08AA394F9585}" srcOrd="0" destOrd="0" presId="urn:microsoft.com/office/officeart/2005/8/layout/vList6"/>
    <dgm:cxn modelId="{46FBBA12-3A8E-4E4D-BF7C-4EA4257321B6}" type="presParOf" srcId="{C1FA0A5A-E253-4427-AA74-BA8D2CC4E100}" destId="{3E1B4153-3E22-4F75-B635-8F1FEDFE1ECB}" srcOrd="1" destOrd="0" presId="urn:microsoft.com/office/officeart/2005/8/layout/vList6"/>
    <dgm:cxn modelId="{8454DE67-95C3-4C7F-8F83-F1AF4067F710}" type="presParOf" srcId="{7322E2D7-3B6D-442C-9504-DEBA311FA3DD}" destId="{5A681349-DD98-4074-8442-A7E7840728D0}" srcOrd="17" destOrd="0" presId="urn:microsoft.com/office/officeart/2005/8/layout/vList6"/>
    <dgm:cxn modelId="{24C63812-5F36-47DE-AC9F-CC6EB5F0D1F1}" type="presParOf" srcId="{7322E2D7-3B6D-442C-9504-DEBA311FA3DD}" destId="{02974FE1-DB62-4687-9BD9-B57D0C570727}" srcOrd="18" destOrd="0" presId="urn:microsoft.com/office/officeart/2005/8/layout/vList6"/>
    <dgm:cxn modelId="{037C9B9E-6468-40F7-9531-15C630CC9BB5}" type="presParOf" srcId="{02974FE1-DB62-4687-9BD9-B57D0C570727}" destId="{D787E72B-D85C-4617-A737-250A136222C9}" srcOrd="0" destOrd="0" presId="urn:microsoft.com/office/officeart/2005/8/layout/vList6"/>
    <dgm:cxn modelId="{712870B0-AD81-48E2-B3CB-2CC237C11CC4}" type="presParOf" srcId="{02974FE1-DB62-4687-9BD9-B57D0C570727}" destId="{274C740F-431B-44CD-BAF7-75C37BF36C93}" srcOrd="1" destOrd="0" presId="urn:microsoft.com/office/officeart/2005/8/layout/vList6"/>
    <dgm:cxn modelId="{857F4A2B-DA58-48C1-A9A7-D192A4CD989A}" type="presParOf" srcId="{7322E2D7-3B6D-442C-9504-DEBA311FA3DD}" destId="{16F1F6C0-3974-4C67-9EE2-0C2DCCC75A13}" srcOrd="19" destOrd="0" presId="urn:microsoft.com/office/officeart/2005/8/layout/vList6"/>
    <dgm:cxn modelId="{C9A42194-BF5C-4DB3-91E2-BAEE199624EF}" type="presParOf" srcId="{7322E2D7-3B6D-442C-9504-DEBA311FA3DD}" destId="{D7D4631E-3F73-4CBD-806D-C48088CE8261}" srcOrd="20" destOrd="0" presId="urn:microsoft.com/office/officeart/2005/8/layout/vList6"/>
    <dgm:cxn modelId="{3C213C3F-31B1-488F-917A-B78F5A1E4A7C}" type="presParOf" srcId="{D7D4631E-3F73-4CBD-806D-C48088CE8261}" destId="{2BEF9208-2550-4E87-8745-4CE95A789079}" srcOrd="0" destOrd="0" presId="urn:microsoft.com/office/officeart/2005/8/layout/vList6"/>
    <dgm:cxn modelId="{F84AB074-4F43-485D-AF44-C95420D5FD34}"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4863" y="369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Hepatitis C is a Notifiable Condition. If you have not already done so, please report suspect or confirmed cases to the Maine CDC via the disease reporting line: 1-800-821-5821 (24hrs/day 7 days/week.)</a:t>
          </a:r>
        </a:p>
      </dsp:txBody>
      <dsp:txXfrm>
        <a:off x="1425599" y="34428"/>
        <a:ext cx="5266281" cy="568150"/>
      </dsp:txXfrm>
    </dsp:sp>
    <dsp:sp modelId="{D7AF3CF8-D6B3-4B38-8530-975371D619DC}">
      <dsp:nvSpPr>
        <dsp:cNvPr id="0" name=""/>
        <dsp:cNvSpPr/>
      </dsp:nvSpPr>
      <dsp:spPr>
        <a:xfrm>
          <a:off x="68707" y="369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9443" y="34428"/>
        <a:ext cx="1264683" cy="568150"/>
      </dsp:txXfrm>
    </dsp:sp>
    <dsp:sp modelId="{6214DD6F-B8BF-4DB0-95C3-32A8C2E9101A}">
      <dsp:nvSpPr>
        <dsp:cNvPr id="0" name=""/>
        <dsp:cNvSpPr/>
      </dsp:nvSpPr>
      <dsp:spPr>
        <a:xfrm>
          <a:off x="1394863" y="696277"/>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a:t>
          </a:r>
        </a:p>
      </dsp:txBody>
      <dsp:txXfrm>
        <a:off x="1425599" y="727013"/>
        <a:ext cx="5266281" cy="568150"/>
      </dsp:txXfrm>
    </dsp:sp>
    <dsp:sp modelId="{6B8DA718-76BC-492F-ADBA-A657D6755862}">
      <dsp:nvSpPr>
        <dsp:cNvPr id="0" name=""/>
        <dsp:cNvSpPr/>
      </dsp:nvSpPr>
      <dsp:spPr>
        <a:xfrm>
          <a:off x="68707" y="696277"/>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9443" y="727013"/>
        <a:ext cx="1264683" cy="568150"/>
      </dsp:txXfrm>
    </dsp:sp>
    <dsp:sp modelId="{36BCD953-74E6-43F9-94E4-0CF2310F4A41}">
      <dsp:nvSpPr>
        <dsp:cNvPr id="0" name=""/>
        <dsp:cNvSpPr/>
      </dsp:nvSpPr>
      <dsp:spPr>
        <a:xfrm>
          <a:off x="1394863" y="1388861"/>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25599" y="1419597"/>
        <a:ext cx="5266281" cy="568150"/>
      </dsp:txXfrm>
    </dsp:sp>
    <dsp:sp modelId="{F28352B0-369C-4F66-B4DC-A7F9976F48B2}">
      <dsp:nvSpPr>
        <dsp:cNvPr id="0" name=""/>
        <dsp:cNvSpPr/>
      </dsp:nvSpPr>
      <dsp:spPr>
        <a:xfrm>
          <a:off x="68707" y="1388861"/>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9443" y="1419597"/>
        <a:ext cx="1264683" cy="568150"/>
      </dsp:txXfrm>
    </dsp:sp>
    <dsp:sp modelId="{926F9865-6C2A-45EF-95E5-8CCFE69FE2E2}">
      <dsp:nvSpPr>
        <dsp:cNvPr id="0" name=""/>
        <dsp:cNvSpPr/>
      </dsp:nvSpPr>
      <dsp:spPr>
        <a:xfrm>
          <a:off x="1394863" y="208144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(including serum collected in serum separator tubes) or plasma collected in EDTA, heparin, citrate and CPDA-1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When possible, clear, nonhemolyzed specimens should be used. Specimens containing precipitate may give inconsistent results.  Such specimens should be clarified prior to testing</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2112181"/>
        <a:ext cx="5266281" cy="568150"/>
      </dsp:txXfrm>
    </dsp:sp>
    <dsp:sp modelId="{33A7F61A-04BF-4597-894E-699E5E4FCF03}">
      <dsp:nvSpPr>
        <dsp:cNvPr id="0" name=""/>
        <dsp:cNvSpPr/>
      </dsp:nvSpPr>
      <dsp:spPr>
        <a:xfrm>
          <a:off x="68707" y="208144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9443" y="2112181"/>
        <a:ext cx="1264683" cy="568150"/>
      </dsp:txXfrm>
    </dsp:sp>
    <dsp:sp modelId="{D7B69A01-7842-4583-BF13-FF1C69D03C5D}">
      <dsp:nvSpPr>
        <dsp:cNvPr id="0" name=""/>
        <dsp:cNvSpPr/>
      </dsp:nvSpPr>
      <dsp:spPr>
        <a:xfrm>
          <a:off x="1394863" y="2774029"/>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The correct ratio of anticoagulant quantity to specimen volume as recommended by manufacturer of anticoagulant is required.  Remove serum or plasma from the clot or red cells as soon as possible to avoid hemolysis.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Store specimens at 2-8°C until ready for shipping.</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2804765"/>
        <a:ext cx="5266281" cy="568150"/>
      </dsp:txXfrm>
    </dsp:sp>
    <dsp:sp modelId="{A447CFBF-DCAE-4472-8CB8-BDBFE00D6EE9}">
      <dsp:nvSpPr>
        <dsp:cNvPr id="0" name=""/>
        <dsp:cNvSpPr/>
      </dsp:nvSpPr>
      <dsp:spPr>
        <a:xfrm>
          <a:off x="68707" y="2774029"/>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9443" y="2804765"/>
        <a:ext cx="1264683" cy="568150"/>
      </dsp:txXfrm>
    </dsp:sp>
    <dsp:sp modelId="{DC91C3EE-ED9A-4096-88B9-5B5D86BEEE7E}">
      <dsp:nvSpPr>
        <dsp:cNvPr id="0" name=""/>
        <dsp:cNvSpPr/>
      </dsp:nvSpPr>
      <dsp:spPr>
        <a:xfrm>
          <a:off x="1394863" y="3466613"/>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should be expected within 72hrs from business days of specimen receipt</a:t>
          </a:r>
        </a:p>
      </dsp:txBody>
      <dsp:txXfrm>
        <a:off x="1425599" y="3497349"/>
        <a:ext cx="5266281" cy="568150"/>
      </dsp:txXfrm>
    </dsp:sp>
    <dsp:sp modelId="{B6303C7C-574B-43AA-99CB-BB9282217151}">
      <dsp:nvSpPr>
        <dsp:cNvPr id="0" name=""/>
        <dsp:cNvSpPr/>
      </dsp:nvSpPr>
      <dsp:spPr>
        <a:xfrm>
          <a:off x="68707" y="3466613"/>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9443" y="3497349"/>
        <a:ext cx="1264683" cy="568150"/>
      </dsp:txXfrm>
    </dsp:sp>
    <dsp:sp modelId="{AC1675A5-088A-40CA-A156-9A2853445790}">
      <dsp:nvSpPr>
        <dsp:cNvPr id="0" name=""/>
        <dsp:cNvSpPr/>
      </dsp:nvSpPr>
      <dsp:spPr>
        <a:xfrm>
          <a:off x="1394863" y="4159198"/>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use heat-inactivated specimens. </a:t>
          </a:r>
        </a:p>
      </dsp:txBody>
      <dsp:txXfrm>
        <a:off x="1425599" y="4189934"/>
        <a:ext cx="5266281" cy="568150"/>
      </dsp:txXfrm>
    </dsp:sp>
    <dsp:sp modelId="{563E3E73-DE9C-49FC-A464-5F742555E5EC}">
      <dsp:nvSpPr>
        <dsp:cNvPr id="0" name=""/>
        <dsp:cNvSpPr/>
      </dsp:nvSpPr>
      <dsp:spPr>
        <a:xfrm>
          <a:off x="68707" y="4159198"/>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9443" y="4189934"/>
        <a:ext cx="1264683" cy="568150"/>
      </dsp:txXfrm>
    </dsp:sp>
    <dsp:sp modelId="{E7A7370A-B283-4F96-AE23-6F1D64C65CA0}">
      <dsp:nvSpPr>
        <dsp:cNvPr id="0" name=""/>
        <dsp:cNvSpPr/>
      </dsp:nvSpPr>
      <dsp:spPr>
        <a:xfrm>
          <a:off x="1394863" y="485178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solidFill>
                <a:sysClr val="windowText" lastClr="000000"/>
              </a:solidFill>
              <a:latin typeface="Times New Roman" panose="02020603050405020304" pitchFamily="18" charset="0"/>
              <a:cs typeface="Times New Roman" panose="02020603050405020304" pitchFamily="18" charset="0"/>
            </a:rPr>
            <a:t>Hepatitis Detected Or Hepatitis not Detected</a:t>
          </a:r>
        </a:p>
        <a:p>
          <a:pPr marL="57150" lvl="1" indent="-57150" algn="just" defTabSz="444500">
            <a:lnSpc>
              <a:spcPct val="90000"/>
            </a:lnSpc>
            <a:spcBef>
              <a:spcPct val="0"/>
            </a:spcBef>
            <a:spcAft>
              <a:spcPct val="15000"/>
            </a:spcAft>
            <a:buChar char="•"/>
          </a:pPr>
          <a:r>
            <a:rPr lang="en-US" sz="1000" kern="1200">
              <a:solidFill>
                <a:sysClr val="windowText" lastClr="000000"/>
              </a:solidFill>
              <a:latin typeface="Times New Roman" panose="02020603050405020304" pitchFamily="18" charset="0"/>
              <a:cs typeface="Times New Roman" panose="02020603050405020304" pitchFamily="18" charset="0"/>
            </a:rPr>
            <a:t>“EIA Results may reflect a false positive”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Times New Roman" panose="02020603050405020304" pitchFamily="18" charset="0"/>
              <a:cs typeface="Times New Roman" panose="02020603050405020304" pitchFamily="18" charset="0"/>
            </a:rPr>
            <a:t>“More specific testing for Hepatitis C diagnosis is recommended”</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4882518"/>
        <a:ext cx="5266281" cy="568150"/>
      </dsp:txXfrm>
    </dsp:sp>
    <dsp:sp modelId="{CEBB9108-4D0F-4D94-8EBD-4A6D54C09A8E}">
      <dsp:nvSpPr>
        <dsp:cNvPr id="0" name=""/>
        <dsp:cNvSpPr/>
      </dsp:nvSpPr>
      <dsp:spPr>
        <a:xfrm>
          <a:off x="68707" y="485178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9443" y="4882518"/>
        <a:ext cx="1264683" cy="568150"/>
      </dsp:txXfrm>
    </dsp:sp>
    <dsp:sp modelId="{3E1B4153-3E22-4F75-B635-8F1FEDFE1ECB}">
      <dsp:nvSpPr>
        <dsp:cNvPr id="0" name=""/>
        <dsp:cNvSpPr/>
      </dsp:nvSpPr>
      <dsp:spPr>
        <a:xfrm>
          <a:off x="1394863" y="5544366"/>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$20 (Fee waived if testing/identification is part of an outbreak investigation by Maine CDC)</a:t>
          </a:r>
        </a:p>
      </dsp:txBody>
      <dsp:txXfrm>
        <a:off x="1425599" y="5575102"/>
        <a:ext cx="5266281" cy="568150"/>
      </dsp:txXfrm>
    </dsp:sp>
    <dsp:sp modelId="{047668E8-6F03-4570-B97C-08AA394F9585}">
      <dsp:nvSpPr>
        <dsp:cNvPr id="0" name=""/>
        <dsp:cNvSpPr/>
      </dsp:nvSpPr>
      <dsp:spPr>
        <a:xfrm>
          <a:off x="68707" y="5544366"/>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9443" y="5575102"/>
        <a:ext cx="1264683" cy="568150"/>
      </dsp:txXfrm>
    </dsp:sp>
    <dsp:sp modelId="{274C740F-431B-44CD-BAF7-75C37BF36C93}">
      <dsp:nvSpPr>
        <dsp:cNvPr id="0" name=""/>
        <dsp:cNvSpPr/>
      </dsp:nvSpPr>
      <dsp:spPr>
        <a:xfrm>
          <a:off x="1394863" y="6236950"/>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86703 (Serology)</a:t>
          </a:r>
        </a:p>
      </dsp:txBody>
      <dsp:txXfrm>
        <a:off x="1425599" y="6267686"/>
        <a:ext cx="5266281" cy="568150"/>
      </dsp:txXfrm>
    </dsp:sp>
    <dsp:sp modelId="{D787E72B-D85C-4617-A737-250A136222C9}">
      <dsp:nvSpPr>
        <dsp:cNvPr id="0" name=""/>
        <dsp:cNvSpPr/>
      </dsp:nvSpPr>
      <dsp:spPr>
        <a:xfrm>
          <a:off x="68707" y="6236950"/>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9443" y="6267686"/>
        <a:ext cx="1264683" cy="568150"/>
      </dsp:txXfrm>
    </dsp:sp>
    <dsp:sp modelId="{B7FDA1C6-A02B-4FEA-A313-86D7877DF722}">
      <dsp:nvSpPr>
        <dsp:cNvPr id="0" name=""/>
        <dsp:cNvSpPr/>
      </dsp:nvSpPr>
      <dsp:spPr>
        <a:xfrm>
          <a:off x="1394863" y="692953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6960271"/>
        <a:ext cx="5266281" cy="568150"/>
      </dsp:txXfrm>
    </dsp:sp>
    <dsp:sp modelId="{2BEF9208-2550-4E87-8745-4CE95A789079}">
      <dsp:nvSpPr>
        <dsp:cNvPr id="0" name=""/>
        <dsp:cNvSpPr/>
      </dsp:nvSpPr>
      <dsp:spPr>
        <a:xfrm>
          <a:off x="68707" y="692953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9443" y="6960271"/>
        <a:ext cx="1264683" cy="56815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F787-CF74-4511-AEA2-949253E2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Matluk, Nicholas</dc:creator>
  <cp:lastModifiedBy>Carey, Sarah</cp:lastModifiedBy>
  <cp:revision>4</cp:revision>
  <cp:lastPrinted>2015-11-30T14:41:00Z</cp:lastPrinted>
  <dcterms:created xsi:type="dcterms:W3CDTF">2018-10-24T11:36:00Z</dcterms:created>
  <dcterms:modified xsi:type="dcterms:W3CDTF">2018-11-27T17:16:00Z</dcterms:modified>
</cp:coreProperties>
</file>