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161"/>
        <w:tblW w:w="10890"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2F5496" w:themeFill="accent1" w:themeFillShade="BF"/>
        <w:tblLook w:val="04A0" w:firstRow="1" w:lastRow="0" w:firstColumn="1" w:lastColumn="0" w:noHBand="0" w:noVBand="1"/>
      </w:tblPr>
      <w:tblGrid>
        <w:gridCol w:w="3145"/>
        <w:gridCol w:w="2700"/>
        <w:gridCol w:w="5045"/>
      </w:tblGrid>
      <w:tr w:rsidR="001C185F" w:rsidRPr="007C1BCB" w14:paraId="059F1EEA" w14:textId="77777777" w:rsidTr="00EE1BD6">
        <w:trPr>
          <w:trHeight w:val="617"/>
        </w:trPr>
        <w:tc>
          <w:tcPr>
            <w:tcW w:w="3145" w:type="dxa"/>
            <w:shd w:val="clear" w:color="auto" w:fill="2F5496" w:themeFill="accent1" w:themeFillShade="BF"/>
          </w:tcPr>
          <w:p w14:paraId="31B0D48D" w14:textId="5C968E86" w:rsidR="001C185F" w:rsidRPr="00DE5663" w:rsidRDefault="001C185F" w:rsidP="001C185F">
            <w:pPr>
              <w:rPr>
                <w:bCs/>
                <w:color w:val="FFFFFF" w:themeColor="background1"/>
                <w:sz w:val="20"/>
                <w:szCs w:val="20"/>
              </w:rPr>
            </w:pPr>
            <w:r>
              <w:rPr>
                <w:b/>
                <w:color w:val="FFFFFF" w:themeColor="background1"/>
              </w:rPr>
              <w:t>Facility</w:t>
            </w:r>
            <w:r w:rsidR="00EE1BD6">
              <w:rPr>
                <w:b/>
                <w:color w:val="FFFFFF" w:themeColor="background1"/>
              </w:rPr>
              <w:t xml:space="preserve"> Name</w:t>
            </w:r>
            <w:r>
              <w:rPr>
                <w:b/>
                <w:color w:val="FFFFFF" w:themeColor="background1"/>
              </w:rPr>
              <w:t>:</w:t>
            </w:r>
            <w:r w:rsidR="000C2174">
              <w:rPr>
                <w:b/>
                <w:color w:val="FFFFFF" w:themeColor="background1"/>
              </w:rPr>
              <w:t xml:space="preserve"> </w:t>
            </w:r>
          </w:p>
          <w:p w14:paraId="3CCD6874" w14:textId="3D687898" w:rsidR="001C185F" w:rsidRPr="0087009F" w:rsidRDefault="001C185F" w:rsidP="001C185F">
            <w:pPr>
              <w:rPr>
                <w:color w:val="FFFFFF" w:themeColor="background1"/>
              </w:rPr>
            </w:pPr>
          </w:p>
        </w:tc>
        <w:tc>
          <w:tcPr>
            <w:tcW w:w="2700" w:type="dxa"/>
            <w:shd w:val="clear" w:color="auto" w:fill="2F5496" w:themeFill="accent1" w:themeFillShade="BF"/>
          </w:tcPr>
          <w:p w14:paraId="2F2CF43F" w14:textId="40661015" w:rsidR="00A85AD7" w:rsidRPr="005B0BD9" w:rsidRDefault="001C185F" w:rsidP="001C185F">
            <w:pPr>
              <w:rPr>
                <w:color w:val="FFFFFF" w:themeColor="background1"/>
              </w:rPr>
            </w:pPr>
            <w:r>
              <w:rPr>
                <w:b/>
                <w:color w:val="FFFFFF" w:themeColor="background1"/>
              </w:rPr>
              <w:t>Date</w:t>
            </w:r>
            <w:r w:rsidR="00AE4AF6">
              <w:rPr>
                <w:b/>
                <w:color w:val="FFFFFF" w:themeColor="background1"/>
              </w:rPr>
              <w:t xml:space="preserve">: </w:t>
            </w:r>
            <w:sdt>
              <w:sdtPr>
                <w:rPr>
                  <w:b/>
                  <w:color w:val="FFFFFF" w:themeColor="background1"/>
                </w:rPr>
                <w:id w:val="-1535177315"/>
                <w:placeholder>
                  <w:docPart w:val="DefaultPlaceholder_-1854013437"/>
                </w:placeholder>
                <w:showingPlcHdr/>
                <w:date>
                  <w:dateFormat w:val="M/d/yyyy"/>
                  <w:lid w:val="en-US"/>
                  <w:storeMappedDataAs w:val="dateTime"/>
                  <w:calendar w:val="gregorian"/>
                </w:date>
              </w:sdtPr>
              <w:sdtEndPr/>
              <w:sdtContent>
                <w:r w:rsidR="00AE4AF6" w:rsidRPr="008730C6">
                  <w:rPr>
                    <w:rStyle w:val="PlaceholderText"/>
                  </w:rPr>
                  <w:t>Click or tap to enter a date.</w:t>
                </w:r>
              </w:sdtContent>
            </w:sdt>
            <w:r w:rsidR="005074E9">
              <w:rPr>
                <w:b/>
                <w:color w:val="FFFFFF" w:themeColor="background1"/>
              </w:rPr>
              <w:t xml:space="preserve">   </w:t>
            </w:r>
            <w:r>
              <w:rPr>
                <w:color w:val="FFFFFF" w:themeColor="background1"/>
              </w:rPr>
              <w:t xml:space="preserve">   </w:t>
            </w:r>
          </w:p>
        </w:tc>
        <w:tc>
          <w:tcPr>
            <w:tcW w:w="5045" w:type="dxa"/>
            <w:shd w:val="clear" w:color="auto" w:fill="2F5496" w:themeFill="accent1" w:themeFillShade="BF"/>
          </w:tcPr>
          <w:p w14:paraId="6AA2E103" w14:textId="66177088" w:rsidR="001C185F" w:rsidRPr="00DE5663" w:rsidRDefault="00EE1BD6" w:rsidP="001C185F">
            <w:pPr>
              <w:rPr>
                <w:bCs/>
                <w:color w:val="FFFFFF" w:themeColor="background1"/>
                <w:szCs w:val="20"/>
              </w:rPr>
            </w:pPr>
            <w:r>
              <w:rPr>
                <w:b/>
                <w:color w:val="FFFFFF" w:themeColor="background1"/>
                <w:szCs w:val="20"/>
              </w:rPr>
              <w:t>Person</w:t>
            </w:r>
            <w:r w:rsidR="006B7635">
              <w:rPr>
                <w:b/>
                <w:color w:val="FFFFFF" w:themeColor="background1"/>
                <w:szCs w:val="20"/>
              </w:rPr>
              <w:t>(s)</w:t>
            </w:r>
            <w:r>
              <w:rPr>
                <w:b/>
                <w:color w:val="FFFFFF" w:themeColor="background1"/>
                <w:szCs w:val="20"/>
              </w:rPr>
              <w:t xml:space="preserve"> Completing Form</w:t>
            </w:r>
            <w:r w:rsidR="001C185F">
              <w:rPr>
                <w:b/>
                <w:color w:val="FFFFFF" w:themeColor="background1"/>
                <w:sz w:val="24"/>
              </w:rPr>
              <w:t>:</w:t>
            </w:r>
            <w:r w:rsidR="005C0A56">
              <w:rPr>
                <w:bCs/>
                <w:color w:val="FFFFFF" w:themeColor="background1"/>
                <w:sz w:val="24"/>
              </w:rPr>
              <w:t xml:space="preserve">  </w:t>
            </w:r>
          </w:p>
        </w:tc>
      </w:tr>
    </w:tbl>
    <w:p w14:paraId="5CCEBD5B" w14:textId="76DE44A1" w:rsidR="00247443" w:rsidRPr="00247443" w:rsidRDefault="00247443" w:rsidP="00247443">
      <w:pPr>
        <w:rPr>
          <w:b/>
          <w:bCs/>
        </w:rPr>
      </w:pPr>
      <w:r w:rsidRPr="00247443">
        <w:rPr>
          <w:b/>
          <w:bCs/>
        </w:rPr>
        <w:t>Instructions</w:t>
      </w:r>
    </w:p>
    <w:p w14:paraId="3161429B" w14:textId="32E4B374" w:rsidR="00247443" w:rsidRDefault="00247443" w:rsidP="00247443">
      <w:pPr>
        <w:pStyle w:val="ListParagraph"/>
        <w:numPr>
          <w:ilvl w:val="0"/>
          <w:numId w:val="21"/>
        </w:numPr>
      </w:pPr>
      <w:r>
        <w:t>Click on the triangles to expand each of the sections.</w:t>
      </w:r>
      <w:r w:rsidR="00E11ECF">
        <w:t xml:space="preserve"> Links to current recommendations are included in each section.</w:t>
      </w:r>
    </w:p>
    <w:p w14:paraId="1EDFBA62" w14:textId="2808A7B1" w:rsidR="00247443" w:rsidRDefault="00247443" w:rsidP="00247443">
      <w:pPr>
        <w:pStyle w:val="ListParagraph"/>
        <w:numPr>
          <w:ilvl w:val="0"/>
          <w:numId w:val="21"/>
        </w:numPr>
      </w:pPr>
      <w:r>
        <w:t>An action planning/tracking grid is available on the last page to track status of opportunities for improvement</w:t>
      </w:r>
      <w:r w:rsidR="00DE5663">
        <w:t>.</w:t>
      </w:r>
    </w:p>
    <w:p w14:paraId="60ED1ED5" w14:textId="088573F7" w:rsidR="005E0039" w:rsidRPr="00247443" w:rsidRDefault="005E0039" w:rsidP="005E0039">
      <w:r>
        <w:rPr>
          <w:noProof/>
        </w:rPr>
        <mc:AlternateContent>
          <mc:Choice Requires="wps">
            <w:drawing>
              <wp:anchor distT="45720" distB="45720" distL="114300" distR="114300" simplePos="0" relativeHeight="251659264" behindDoc="0" locked="0" layoutInCell="1" allowOverlap="1" wp14:anchorId="7FA0D3DC" wp14:editId="2B7D7F32">
                <wp:simplePos x="0" y="0"/>
                <wp:positionH relativeFrom="column">
                  <wp:posOffset>741872</wp:posOffset>
                </wp:positionH>
                <wp:positionV relativeFrom="paragraph">
                  <wp:posOffset>35560</wp:posOffset>
                </wp:positionV>
                <wp:extent cx="5118100" cy="332740"/>
                <wp:effectExtent l="57150" t="38100" r="63500" b="673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332740"/>
                        </a:xfrm>
                        <a:prstGeom prst="rect">
                          <a:avLst/>
                        </a:prstGeom>
                        <a:ln>
                          <a:headEnd/>
                          <a:tailEnd/>
                        </a:ln>
                        <a:effectLst>
                          <a:outerShdw blurRad="57150" dist="19050" dir="5400000" algn="ctr" rotWithShape="0">
                            <a:srgbClr val="000000">
                              <a:alpha val="63000"/>
                            </a:srgbClr>
                          </a:outerShdw>
                          <a:softEdge rad="31750"/>
                        </a:effectLst>
                      </wps:spPr>
                      <wps:style>
                        <a:lnRef idx="0">
                          <a:schemeClr val="accent5"/>
                        </a:lnRef>
                        <a:fillRef idx="3">
                          <a:schemeClr val="accent5"/>
                        </a:fillRef>
                        <a:effectRef idx="3">
                          <a:schemeClr val="accent5"/>
                        </a:effectRef>
                        <a:fontRef idx="minor">
                          <a:schemeClr val="lt1"/>
                        </a:fontRef>
                      </wps:style>
                      <wps:txbx>
                        <w:txbxContent>
                          <w:p w14:paraId="4D613577" w14:textId="77777777" w:rsidR="005E0039" w:rsidRPr="0091735C" w:rsidRDefault="005E0039" w:rsidP="005E0039">
                            <w:pPr>
                              <w:rPr>
                                <w:color w:val="FFFFFF" w:themeColor="background1"/>
                              </w:rPr>
                            </w:pPr>
                            <w:r w:rsidRPr="0091735C">
                              <w:rPr>
                                <w:b/>
                                <w:bCs/>
                                <w:color w:val="FFFFFF" w:themeColor="background1"/>
                              </w:rPr>
                              <w:t>Please feel free to reach out to</w:t>
                            </w:r>
                            <w:r w:rsidRPr="0091735C">
                              <w:rPr>
                                <w:color w:val="FFFFFF" w:themeColor="background1"/>
                              </w:rPr>
                              <w:t xml:space="preserve"> </w:t>
                            </w:r>
                            <w:hyperlink r:id="rId8" w:history="1">
                              <w:r w:rsidRPr="0091735C">
                                <w:rPr>
                                  <w:rStyle w:val="Hyperlink"/>
                                  <w:color w:val="FFFFFF" w:themeColor="background1"/>
                                </w:rPr>
                                <w:t>MECDC.HAI@maine.gov</w:t>
                              </w:r>
                            </w:hyperlink>
                            <w:r w:rsidRPr="0091735C">
                              <w:rPr>
                                <w:color w:val="FFFFFF" w:themeColor="background1"/>
                              </w:rPr>
                              <w:t xml:space="preserve"> </w:t>
                            </w:r>
                            <w:r w:rsidRPr="0091735C">
                              <w:rPr>
                                <w:b/>
                                <w:bCs/>
                                <w:color w:val="FFFFFF" w:themeColor="background1"/>
                              </w:rPr>
                              <w:t>with questions</w:t>
                            </w:r>
                            <w:r>
                              <w:rPr>
                                <w:b/>
                                <w:bCs/>
                                <w:color w:val="FFFFFF" w:themeColor="background1"/>
                              </w:rPr>
                              <w:t xml:space="preserve"> or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0D3DC" id="_x0000_t202" coordsize="21600,21600" o:spt="202" path="m,l,21600r21600,l21600,xe">
                <v:stroke joinstyle="miter"/>
                <v:path gradientshapeok="t" o:connecttype="rect"/>
              </v:shapetype>
              <v:shape id="_x0000_s1026" type="#_x0000_t202" style="position:absolute;margin-left:58.4pt;margin-top:2.8pt;width:403pt;height:2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" fillcolor="#65a0d7 [3032]" stroked="f">
                <v:fill color2="#5898d4 [3176]" rotate="t" colors="0 #71a6db;.5 #559bdb;1 #438ac9" focus="100%" type="gradient">
                  <o:fill v:ext="view" type="gradientUnscaled"/>
                </v:fill>
                <v:shadow on="t" color="black" opacity="41287f" offset="0,1.5pt"/>
                <v:textbox>
                  <w:txbxContent>
                    <w:p w14:paraId="4D613577" w14:textId="77777777" w:rsidR="005E0039" w:rsidRPr="0091735C" w:rsidRDefault="005E0039" w:rsidP="005E0039">
                      <w:pPr>
                        <w:rPr>
                          <w:color w:val="FFFFFF" w:themeColor="background1"/>
                        </w:rPr>
                      </w:pPr>
                      <w:r w:rsidRPr="0091735C">
                        <w:rPr>
                          <w:b/>
                          <w:bCs/>
                          <w:color w:val="FFFFFF" w:themeColor="background1"/>
                        </w:rPr>
                        <w:t>Please feel free to reach out to</w:t>
                      </w:r>
                      <w:r w:rsidRPr="0091735C">
                        <w:rPr>
                          <w:color w:val="FFFFFF" w:themeColor="background1"/>
                        </w:rPr>
                        <w:t xml:space="preserve"> </w:t>
                      </w:r>
                      <w:hyperlink r:id="rId9" w:history="1">
                        <w:r w:rsidRPr="0091735C">
                          <w:rPr>
                            <w:rStyle w:val="Hyperlink"/>
                            <w:color w:val="FFFFFF" w:themeColor="background1"/>
                          </w:rPr>
                          <w:t>MECDC.HAI@maine.gov</w:t>
                        </w:r>
                      </w:hyperlink>
                      <w:r w:rsidRPr="0091735C">
                        <w:rPr>
                          <w:color w:val="FFFFFF" w:themeColor="background1"/>
                        </w:rPr>
                        <w:t xml:space="preserve"> </w:t>
                      </w:r>
                      <w:r w:rsidRPr="0091735C">
                        <w:rPr>
                          <w:b/>
                          <w:bCs/>
                          <w:color w:val="FFFFFF" w:themeColor="background1"/>
                        </w:rPr>
                        <w:t>with questions</w:t>
                      </w:r>
                      <w:r>
                        <w:rPr>
                          <w:b/>
                          <w:bCs/>
                          <w:color w:val="FFFFFF" w:themeColor="background1"/>
                        </w:rPr>
                        <w:t xml:space="preserve"> or assistance.</w:t>
                      </w:r>
                    </w:p>
                  </w:txbxContent>
                </v:textbox>
                <w10:wrap type="square"/>
              </v:shape>
            </w:pict>
          </mc:Fallback>
        </mc:AlternateContent>
      </w:r>
    </w:p>
    <w:p w14:paraId="343AFE08" w14:textId="201778DC" w:rsidR="0096320E" w:rsidRDefault="0096320E" w:rsidP="006B7635">
      <w:pPr>
        <w:pStyle w:val="Heading1"/>
        <w:rPr>
          <w:b/>
          <w:bCs/>
        </w:rPr>
      </w:pPr>
      <w:r w:rsidRPr="006B7635">
        <w:rPr>
          <w:b/>
          <w:bCs/>
        </w:rPr>
        <w:t>Screening</w:t>
      </w:r>
    </w:p>
    <w:p w14:paraId="3F8464D1" w14:textId="56CD971A" w:rsidR="00DF3434" w:rsidRPr="00CB21F4" w:rsidRDefault="00195BD6" w:rsidP="00DF3434">
      <w:pPr>
        <w:spacing w:after="40" w:line="240" w:lineRule="auto"/>
        <w:rPr>
          <w:sz w:val="24"/>
          <w:szCs w:val="24"/>
        </w:rPr>
      </w:pPr>
      <w:sdt>
        <w:sdtPr>
          <w:id w:val="-818884246"/>
          <w14:checkbox>
            <w14:checked w14:val="0"/>
            <w14:checkedState w14:val="2612" w14:font="MS Gothic"/>
            <w14:uncheckedState w14:val="2610" w14:font="MS Gothic"/>
          </w14:checkbox>
        </w:sdtPr>
        <w:sdtEndPr/>
        <w:sdtContent>
          <w:r w:rsidR="00DF3434">
            <w:rPr>
              <w:rFonts w:ascii="MS Gothic" w:eastAsia="MS Gothic" w:hAnsi="MS Gothic" w:hint="eastAsia"/>
            </w:rPr>
            <w:t>☐</w:t>
          </w:r>
        </w:sdtContent>
      </w:sdt>
      <w:r w:rsidR="00DF3434" w:rsidRPr="00DF3434">
        <w:rPr>
          <w:b/>
          <w:bCs/>
          <w:color w:val="C45911" w:themeColor="accent2" w:themeShade="BF"/>
          <w:sz w:val="21"/>
          <w:szCs w:val="21"/>
        </w:rPr>
        <w:t xml:space="preserve"> </w:t>
      </w:r>
      <w:r w:rsidR="00DF3434" w:rsidRPr="00CB21F4">
        <w:rPr>
          <w:sz w:val="24"/>
          <w:szCs w:val="24"/>
        </w:rPr>
        <w:t>HCW &amp; Visitors are actively screened prior to entry to facility</w:t>
      </w:r>
    </w:p>
    <w:p w14:paraId="40903E80" w14:textId="328C0D05" w:rsidR="00DF3434" w:rsidRPr="00CB21F4" w:rsidRDefault="00195BD6" w:rsidP="00DF3434">
      <w:pPr>
        <w:spacing w:after="40" w:line="240" w:lineRule="auto"/>
        <w:ind w:left="810" w:hanging="90"/>
        <w:rPr>
          <w:sz w:val="24"/>
          <w:szCs w:val="24"/>
        </w:rPr>
      </w:pPr>
      <w:sdt>
        <w:sdtPr>
          <w:rPr>
            <w:sz w:val="24"/>
            <w:szCs w:val="24"/>
          </w:rPr>
          <w:id w:val="845985999"/>
          <w14:checkbox>
            <w14:checked w14:val="0"/>
            <w14:checkedState w14:val="2612" w14:font="MS Gothic"/>
            <w14:uncheckedState w14:val="2610" w14:font="MS Gothic"/>
          </w14:checkbox>
        </w:sdtPr>
        <w:sdtEndPr/>
        <w:sdtContent>
          <w:r w:rsidR="00DF3434" w:rsidRPr="00CB21F4">
            <w:rPr>
              <w:rFonts w:ascii="MS Gothic" w:eastAsia="MS Gothic" w:hAnsi="MS Gothic" w:hint="eastAsia"/>
              <w:sz w:val="24"/>
              <w:szCs w:val="24"/>
            </w:rPr>
            <w:t>☐</w:t>
          </w:r>
        </w:sdtContent>
      </w:sdt>
      <w:r w:rsidR="00DF3434" w:rsidRPr="00CB21F4">
        <w:rPr>
          <w:sz w:val="24"/>
          <w:szCs w:val="24"/>
        </w:rPr>
        <w:t>Results reviewed prior to entry?</w:t>
      </w:r>
    </w:p>
    <w:p w14:paraId="316F2E3E" w14:textId="385E417C" w:rsidR="00DF3434" w:rsidRPr="00CB21F4" w:rsidRDefault="00195BD6" w:rsidP="00DF3434">
      <w:pPr>
        <w:spacing w:after="40" w:line="240" w:lineRule="auto"/>
        <w:rPr>
          <w:sz w:val="24"/>
          <w:szCs w:val="24"/>
        </w:rPr>
      </w:pPr>
      <w:sdt>
        <w:sdtPr>
          <w:rPr>
            <w:sz w:val="24"/>
            <w:szCs w:val="24"/>
          </w:rPr>
          <w:id w:val="-368454155"/>
          <w14:checkbox>
            <w14:checked w14:val="0"/>
            <w14:checkedState w14:val="2612" w14:font="MS Gothic"/>
            <w14:uncheckedState w14:val="2610" w14:font="MS Gothic"/>
          </w14:checkbox>
        </w:sdtPr>
        <w:sdtEndPr/>
        <w:sdtContent>
          <w:r w:rsidR="00DF3434" w:rsidRPr="00CB21F4">
            <w:rPr>
              <w:rFonts w:ascii="MS Gothic" w:eastAsia="MS Gothic" w:hAnsi="MS Gothic" w:hint="eastAsia"/>
              <w:sz w:val="24"/>
              <w:szCs w:val="24"/>
            </w:rPr>
            <w:t>☐</w:t>
          </w:r>
        </w:sdtContent>
      </w:sdt>
      <w:r w:rsidR="00DF3434" w:rsidRPr="00CB21F4">
        <w:rPr>
          <w:sz w:val="24"/>
          <w:szCs w:val="24"/>
        </w:rPr>
        <w:t>Facility has defined process to assess when HCW or visitors’ symptoms screen “positive”</w:t>
      </w:r>
    </w:p>
    <w:p w14:paraId="4DF4683E" w14:textId="2A5C62A0" w:rsidR="00CB21F4" w:rsidRPr="00CB21F4" w:rsidRDefault="00195BD6" w:rsidP="00DF3434">
      <w:pPr>
        <w:spacing w:after="40" w:line="240" w:lineRule="auto"/>
        <w:rPr>
          <w:sz w:val="24"/>
          <w:szCs w:val="24"/>
        </w:rPr>
      </w:pPr>
      <w:sdt>
        <w:sdtPr>
          <w:rPr>
            <w:sz w:val="24"/>
            <w:szCs w:val="24"/>
          </w:rPr>
          <w:id w:val="2057353447"/>
          <w14:checkbox>
            <w14:checked w14:val="0"/>
            <w14:checkedState w14:val="2612" w14:font="MS Gothic"/>
            <w14:uncheckedState w14:val="2610" w14:font="MS Gothic"/>
          </w14:checkbox>
        </w:sdtPr>
        <w:sdtEndPr/>
        <w:sdtContent>
          <w:r w:rsidR="00DF3434" w:rsidRPr="00CB21F4">
            <w:rPr>
              <w:rFonts w:ascii="MS Gothic" w:eastAsia="MS Gothic" w:hAnsi="MS Gothic" w:hint="eastAsia"/>
              <w:sz w:val="24"/>
              <w:szCs w:val="24"/>
            </w:rPr>
            <w:t>☐</w:t>
          </w:r>
        </w:sdtContent>
      </w:sdt>
      <w:r w:rsidR="00DF3434" w:rsidRPr="00CB21F4">
        <w:rPr>
          <w:sz w:val="24"/>
          <w:szCs w:val="24"/>
        </w:rPr>
        <w:t xml:space="preserve">Facility has a process to assess HCW when they state </w:t>
      </w:r>
      <w:r w:rsidR="003506C7">
        <w:rPr>
          <w:sz w:val="24"/>
          <w:szCs w:val="24"/>
        </w:rPr>
        <w:t xml:space="preserve">the </w:t>
      </w:r>
      <w:r w:rsidR="00DF3434" w:rsidRPr="00CB21F4">
        <w:rPr>
          <w:sz w:val="24"/>
          <w:szCs w:val="24"/>
        </w:rPr>
        <w:t>symptoms are a part of their baseline</w:t>
      </w:r>
    </w:p>
    <w:p w14:paraId="7D18EE92" w14:textId="5ABECE62" w:rsidR="00CB21F4" w:rsidRDefault="00CB21F4" w:rsidP="00E11ECF">
      <w:pPr>
        <w:spacing w:after="40" w:line="240" w:lineRule="auto"/>
        <w:ind w:left="720"/>
        <w:rPr>
          <w:sz w:val="21"/>
          <w:szCs w:val="21"/>
        </w:rPr>
      </w:pPr>
      <w:r w:rsidRPr="00CB21F4">
        <w:rPr>
          <w:noProof/>
          <w:sz w:val="21"/>
          <w:szCs w:val="21"/>
        </w:rPr>
        <mc:AlternateContent>
          <mc:Choice Requires="wps">
            <w:drawing>
              <wp:inline distT="0" distB="0" distL="0" distR="0" wp14:anchorId="2DAEE61A" wp14:editId="109AAEA9">
                <wp:extent cx="5698466" cy="634760"/>
                <wp:effectExtent l="38100" t="38100" r="112395" b="1085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66" cy="634760"/>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4D8EE148" w14:textId="326D597A" w:rsidR="00CB21F4" w:rsidRPr="00CB21F4" w:rsidRDefault="00CB21F4" w:rsidP="00CB21F4">
                            <w:pPr>
                              <w:spacing w:after="40" w:line="240" w:lineRule="auto"/>
                              <w:rPr>
                                <w:sz w:val="20"/>
                                <w:szCs w:val="20"/>
                              </w:rPr>
                            </w:pPr>
                            <w:r w:rsidRPr="00CB21F4">
                              <w:rPr>
                                <w:b/>
                                <w:bCs/>
                                <w:sz w:val="20"/>
                                <w:szCs w:val="20"/>
                              </w:rPr>
                              <w:t>Guidance</w:t>
                            </w:r>
                            <w:r w:rsidRPr="00CB21F4">
                              <w:rPr>
                                <w:sz w:val="20"/>
                                <w:szCs w:val="20"/>
                              </w:rPr>
                              <w:t>:</w:t>
                            </w:r>
                          </w:p>
                          <w:p w14:paraId="4C10C6E4" w14:textId="77777777" w:rsidR="00E11ECF" w:rsidRDefault="00195BD6" w:rsidP="00C915E7">
                            <w:pPr>
                              <w:pStyle w:val="ListParagraph"/>
                              <w:numPr>
                                <w:ilvl w:val="0"/>
                                <w:numId w:val="24"/>
                              </w:numPr>
                              <w:spacing w:after="40" w:line="240" w:lineRule="auto"/>
                            </w:pPr>
                            <w:hyperlink r:id="rId10" w:history="1">
                              <w:r w:rsidR="00CB21F4" w:rsidRPr="00C33AF1">
                                <w:rPr>
                                  <w:rStyle w:val="Hyperlink"/>
                                </w:rPr>
                                <w:t>https://www.cdc.gov/coronavirus/2019-ncov/hcp/infection-control-recommendations.html</w:t>
                              </w:r>
                            </w:hyperlink>
                          </w:p>
                          <w:p w14:paraId="77662BE7" w14:textId="4D03BB46" w:rsidR="00CB21F4" w:rsidRDefault="00195BD6" w:rsidP="00C915E7">
                            <w:pPr>
                              <w:pStyle w:val="ListParagraph"/>
                              <w:numPr>
                                <w:ilvl w:val="0"/>
                                <w:numId w:val="24"/>
                              </w:numPr>
                              <w:spacing w:after="40" w:line="240" w:lineRule="auto"/>
                            </w:pPr>
                            <w:hyperlink r:id="rId11" w:history="1">
                              <w:r w:rsidR="00E11ECF" w:rsidRPr="00C33AF1">
                                <w:rPr>
                                  <w:rStyle w:val="Hyperlink"/>
                                </w:rPr>
                                <w:t>https://www.cms.gov/files/document/qso-20-39-nh-revised.pdf</w:t>
                              </w:r>
                            </w:hyperlink>
                            <w:r w:rsidR="00E11ECF">
                              <w:t xml:space="preserve"> </w:t>
                            </w:r>
                            <w:r w:rsidR="00CB21F4">
                              <w:t xml:space="preserve"> </w:t>
                            </w:r>
                          </w:p>
                          <w:p w14:paraId="40DB7389" w14:textId="77777777" w:rsidR="00CB21F4" w:rsidRDefault="00CB21F4" w:rsidP="00CB21F4">
                            <w:pPr>
                              <w:spacing w:after="40" w:line="240" w:lineRule="auto"/>
                            </w:pPr>
                          </w:p>
                        </w:txbxContent>
                      </wps:txbx>
                      <wps:bodyPr rot="0" vert="horz" wrap="square" lIns="91440" tIns="45720" rIns="91440" bIns="45720" anchor="t" anchorCtr="0">
                        <a:noAutofit/>
                      </wps:bodyPr>
                    </wps:wsp>
                  </a:graphicData>
                </a:graphic>
              </wp:inline>
            </w:drawing>
          </mc:Choice>
          <mc:Fallback>
            <w:pict>
              <v:shapetype w14:anchorId="2DAEE61A" id="_x0000_t202" coordsize="21600,21600" o:spt="202" path="m,l,21600r21600,l21600,xe">
                <v:stroke joinstyle="miter"/>
                <v:path gradientshapeok="t" o:connecttype="rect"/>
              </v:shapetype>
              <v:shape id="Text Box 2" o:spid="_x0000_s1026" type="#_x0000_t202" style="width:448.7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4D8EE148" w14:textId="326D597A" w:rsidR="00CB21F4" w:rsidRPr="00CB21F4" w:rsidRDefault="00CB21F4" w:rsidP="00CB21F4">
                      <w:pPr>
                        <w:spacing w:after="40" w:line="240" w:lineRule="auto"/>
                        <w:rPr>
                          <w:sz w:val="20"/>
                          <w:szCs w:val="20"/>
                        </w:rPr>
                      </w:pPr>
                      <w:r w:rsidRPr="00CB21F4">
                        <w:rPr>
                          <w:b/>
                          <w:bCs/>
                          <w:sz w:val="20"/>
                          <w:szCs w:val="20"/>
                        </w:rPr>
                        <w:t>Guidance</w:t>
                      </w:r>
                      <w:r w:rsidRPr="00CB21F4">
                        <w:rPr>
                          <w:sz w:val="20"/>
                          <w:szCs w:val="20"/>
                        </w:rPr>
                        <w:t>:</w:t>
                      </w:r>
                    </w:p>
                    <w:p w14:paraId="4C10C6E4" w14:textId="77777777" w:rsidR="00E11ECF" w:rsidRDefault="00CB21F4" w:rsidP="00C915E7">
                      <w:pPr>
                        <w:pStyle w:val="ListParagraph"/>
                        <w:numPr>
                          <w:ilvl w:val="0"/>
                          <w:numId w:val="24"/>
                        </w:numPr>
                        <w:spacing w:after="40" w:line="240" w:lineRule="auto"/>
                      </w:pPr>
                      <w:hyperlink r:id="rId12" w:history="1">
                        <w:r w:rsidRPr="00C33AF1">
                          <w:rPr>
                            <w:rStyle w:val="Hyperlink"/>
                          </w:rPr>
                          <w:t>https://www.cdc.gov/coronavirus/2019-ncov/hcp/infection-control-recommendations.html</w:t>
                        </w:r>
                      </w:hyperlink>
                    </w:p>
                    <w:p w14:paraId="77662BE7" w14:textId="4D03BB46" w:rsidR="00CB21F4" w:rsidRDefault="00E11ECF" w:rsidP="00C915E7">
                      <w:pPr>
                        <w:pStyle w:val="ListParagraph"/>
                        <w:numPr>
                          <w:ilvl w:val="0"/>
                          <w:numId w:val="24"/>
                        </w:numPr>
                        <w:spacing w:after="40" w:line="240" w:lineRule="auto"/>
                      </w:pPr>
                      <w:hyperlink r:id="rId13" w:history="1">
                        <w:r w:rsidRPr="00C33AF1">
                          <w:rPr>
                            <w:rStyle w:val="Hyperlink"/>
                          </w:rPr>
                          <w:t>https://www.cms.gov/files/document/qso-20-39-nh-revised.pdf</w:t>
                        </w:r>
                      </w:hyperlink>
                      <w:r>
                        <w:t xml:space="preserve"> </w:t>
                      </w:r>
                      <w:r w:rsidR="00CB21F4">
                        <w:t xml:space="preserve"> </w:t>
                      </w:r>
                    </w:p>
                    <w:p w14:paraId="40DB7389" w14:textId="77777777" w:rsidR="00CB21F4" w:rsidRDefault="00CB21F4" w:rsidP="00CB21F4">
                      <w:pPr>
                        <w:spacing w:after="40" w:line="240" w:lineRule="auto"/>
                      </w:pPr>
                    </w:p>
                  </w:txbxContent>
                </v:textbox>
                <w10:anchorlock/>
              </v:shape>
            </w:pict>
          </mc:Fallback>
        </mc:AlternateContent>
      </w:r>
    </w:p>
    <w:p w14:paraId="71292383" w14:textId="54DA6E1A" w:rsidR="004A3326" w:rsidRDefault="00643A1A" w:rsidP="006B7635">
      <w:pPr>
        <w:pStyle w:val="Heading1"/>
        <w:rPr>
          <w:b/>
          <w:bCs/>
        </w:rPr>
      </w:pPr>
      <w:r w:rsidRPr="006B7635">
        <w:rPr>
          <w:b/>
          <w:bCs/>
        </w:rPr>
        <w:t>Exposure Investigation</w:t>
      </w:r>
      <w:r w:rsidR="00A062D5" w:rsidRPr="006B7635">
        <w:rPr>
          <w:b/>
          <w:bCs/>
        </w:rPr>
        <w:t xml:space="preserve"> </w:t>
      </w:r>
      <w:r w:rsidR="00F543C8" w:rsidRPr="006B7635">
        <w:rPr>
          <w:b/>
          <w:bCs/>
        </w:rPr>
        <w:t xml:space="preserve">&amp; </w:t>
      </w:r>
      <w:r w:rsidR="00A062D5" w:rsidRPr="006B7635">
        <w:rPr>
          <w:b/>
          <w:bCs/>
        </w:rPr>
        <w:t>Actions</w:t>
      </w:r>
    </w:p>
    <w:p w14:paraId="5C1213DF" w14:textId="072F49F1" w:rsidR="00DF3434" w:rsidRPr="00CB21F4" w:rsidRDefault="00195BD6" w:rsidP="00DF3434">
      <w:pPr>
        <w:spacing w:after="40" w:line="240" w:lineRule="auto"/>
      </w:pPr>
      <w:sdt>
        <w:sdtPr>
          <w:rPr>
            <w:sz w:val="21"/>
            <w:szCs w:val="21"/>
          </w:rPr>
          <w:id w:val="-303170168"/>
          <w14:checkbox>
            <w14:checked w14:val="0"/>
            <w14:checkedState w14:val="2612" w14:font="MS Gothic"/>
            <w14:uncheckedState w14:val="2610" w14:font="MS Gothic"/>
          </w14:checkbox>
        </w:sdtPr>
        <w:sdtEndPr/>
        <w:sdtContent>
          <w:r w:rsidR="00DF721C">
            <w:rPr>
              <w:rFonts w:ascii="MS Gothic" w:eastAsia="MS Gothic" w:hAnsi="MS Gothic" w:hint="eastAsia"/>
              <w:sz w:val="21"/>
              <w:szCs w:val="21"/>
            </w:rPr>
            <w:t>☐</w:t>
          </w:r>
        </w:sdtContent>
      </w:sdt>
      <w:r w:rsidR="00DF3434" w:rsidRPr="00DF3434">
        <w:rPr>
          <w:b/>
          <w:bCs/>
          <w:sz w:val="20"/>
          <w:szCs w:val="20"/>
        </w:rPr>
        <w:t xml:space="preserve"> </w:t>
      </w:r>
      <w:r w:rsidR="00DF3434" w:rsidRPr="00CB21F4">
        <w:t>Facility has an exposure investigation process to identify close contacts of a positive HCW or Resident</w:t>
      </w:r>
    </w:p>
    <w:p w14:paraId="35FA72DE" w14:textId="2EC89A2A" w:rsidR="00DF3434" w:rsidRPr="00CB21F4" w:rsidRDefault="00195BD6" w:rsidP="00DF3434">
      <w:pPr>
        <w:spacing w:after="40" w:line="240" w:lineRule="auto"/>
      </w:pPr>
      <w:sdt>
        <w:sdtPr>
          <w:id w:val="-165947989"/>
          <w14:checkbox>
            <w14:checked w14:val="0"/>
            <w14:checkedState w14:val="2612" w14:font="MS Gothic"/>
            <w14:uncheckedState w14:val="2610" w14:font="MS Gothic"/>
          </w14:checkbox>
        </w:sdtPr>
        <w:sdtEndPr/>
        <w:sdtContent>
          <w:r w:rsidR="00DF3434" w:rsidRPr="00CB21F4">
            <w:rPr>
              <w:rFonts w:ascii="MS Gothic" w:eastAsia="MS Gothic" w:hAnsi="MS Gothic" w:hint="eastAsia"/>
            </w:rPr>
            <w:t>☐</w:t>
          </w:r>
        </w:sdtContent>
      </w:sdt>
      <w:r w:rsidR="008C38FF" w:rsidRPr="00CB21F4">
        <w:t>Facility uses either “Close Contact” or “Alternative Approach” for close contact identification and testing</w:t>
      </w:r>
    </w:p>
    <w:p w14:paraId="01571481" w14:textId="50CB6F14" w:rsidR="008C38FF" w:rsidRPr="00CB21F4" w:rsidRDefault="00195BD6" w:rsidP="00DF3434">
      <w:pPr>
        <w:spacing w:after="40" w:line="240" w:lineRule="auto"/>
      </w:pPr>
      <w:sdt>
        <w:sdtPr>
          <w:id w:val="-978143409"/>
          <w14:checkbox>
            <w14:checked w14:val="0"/>
            <w14:checkedState w14:val="2612" w14:font="MS Gothic"/>
            <w14:uncheckedState w14:val="2610" w14:font="MS Gothic"/>
          </w14:checkbox>
        </w:sdtPr>
        <w:sdtEndPr/>
        <w:sdtContent>
          <w:r w:rsidR="008C38FF" w:rsidRPr="00CB21F4">
            <w:rPr>
              <w:rFonts w:ascii="MS Gothic" w:eastAsia="MS Gothic" w:hAnsi="MS Gothic" w:hint="eastAsia"/>
            </w:rPr>
            <w:t>☐</w:t>
          </w:r>
        </w:sdtContent>
      </w:sdt>
      <w:r w:rsidR="008C38FF" w:rsidRPr="00CB21F4">
        <w:t>Facility uses the 6-15 rule</w:t>
      </w:r>
      <w:r w:rsidR="005E0039">
        <w:t xml:space="preserve"> (</w:t>
      </w:r>
      <w:r w:rsidR="005E0039" w:rsidRPr="005E0039">
        <w:rPr>
          <w:i/>
          <w:iCs/>
        </w:rPr>
        <w:t>regardless of PPE worn</w:t>
      </w:r>
      <w:r w:rsidR="005E0039">
        <w:t>)</w:t>
      </w:r>
      <w:r w:rsidR="008C38FF" w:rsidRPr="00CB21F4">
        <w:t xml:space="preserve"> for determination of close contact criteria of Residents</w:t>
      </w:r>
    </w:p>
    <w:p w14:paraId="54A6767C" w14:textId="3A76888D" w:rsidR="008C38FF" w:rsidRPr="00CB21F4" w:rsidRDefault="00195BD6" w:rsidP="00CB21F4">
      <w:pPr>
        <w:spacing w:after="40" w:line="240" w:lineRule="auto"/>
        <w:ind w:left="270" w:hanging="270"/>
      </w:pPr>
      <w:sdt>
        <w:sdtPr>
          <w:id w:val="558062468"/>
          <w14:checkbox>
            <w14:checked w14:val="0"/>
            <w14:checkedState w14:val="2612" w14:font="MS Gothic"/>
            <w14:uncheckedState w14:val="2610" w14:font="MS Gothic"/>
          </w14:checkbox>
        </w:sdtPr>
        <w:sdtEndPr/>
        <w:sdtContent>
          <w:r w:rsidR="008C38FF" w:rsidRPr="00CB21F4">
            <w:rPr>
              <w:rFonts w:ascii="MS Gothic" w:eastAsia="MS Gothic" w:hAnsi="MS Gothic" w:hint="eastAsia"/>
            </w:rPr>
            <w:t>☐</w:t>
          </w:r>
        </w:sdtContent>
      </w:sdt>
      <w:r w:rsidR="008C38FF" w:rsidRPr="00CB21F4">
        <w:t>Residents identified as a close contact are placed on quarantine (transmission-based precautions) for 14 days unless they meet exemption criteria per Federal CDC.</w:t>
      </w:r>
    </w:p>
    <w:p w14:paraId="1203D0D0" w14:textId="0165AEB7" w:rsidR="008C38FF" w:rsidRPr="00CB21F4" w:rsidRDefault="00195BD6" w:rsidP="00CB21F4">
      <w:pPr>
        <w:spacing w:after="40" w:line="240" w:lineRule="auto"/>
        <w:ind w:left="270" w:hanging="270"/>
      </w:pPr>
      <w:sdt>
        <w:sdtPr>
          <w:id w:val="23687654"/>
          <w14:checkbox>
            <w14:checked w14:val="0"/>
            <w14:checkedState w14:val="2612" w14:font="MS Gothic"/>
            <w14:uncheckedState w14:val="2610" w14:font="MS Gothic"/>
          </w14:checkbox>
        </w:sdtPr>
        <w:sdtEndPr/>
        <w:sdtContent>
          <w:r w:rsidR="008C38FF" w:rsidRPr="00CB21F4">
            <w:rPr>
              <w:rFonts w:ascii="MS Gothic" w:eastAsia="MS Gothic" w:hAnsi="MS Gothic" w:hint="eastAsia"/>
            </w:rPr>
            <w:t>☐</w:t>
          </w:r>
        </w:sdtContent>
      </w:sdt>
      <w:r w:rsidR="008C38FF" w:rsidRPr="00CB21F4">
        <w:t>Facility uses the CDC HCW Exposure risk assessment guidance for HCW close contact determination and if work restriction is applicable.</w:t>
      </w:r>
    </w:p>
    <w:p w14:paraId="0BD864A2" w14:textId="45FFDD6A" w:rsidR="008C38FF" w:rsidRPr="00CB21F4" w:rsidRDefault="00195BD6" w:rsidP="00DF3434">
      <w:pPr>
        <w:spacing w:after="40" w:line="240" w:lineRule="auto"/>
      </w:pPr>
      <w:sdt>
        <w:sdtPr>
          <w:id w:val="-617688094"/>
          <w14:checkbox>
            <w14:checked w14:val="0"/>
            <w14:checkedState w14:val="2612" w14:font="MS Gothic"/>
            <w14:uncheckedState w14:val="2610" w14:font="MS Gothic"/>
          </w14:checkbox>
        </w:sdtPr>
        <w:sdtEndPr/>
        <w:sdtContent>
          <w:r w:rsidR="008C38FF" w:rsidRPr="00CB21F4">
            <w:rPr>
              <w:rFonts w:ascii="MS Gothic" w:eastAsia="MS Gothic" w:hAnsi="MS Gothic" w:hint="eastAsia"/>
            </w:rPr>
            <w:t>☐</w:t>
          </w:r>
        </w:sdtContent>
      </w:sdt>
      <w:r w:rsidR="008C38FF" w:rsidRPr="00CB21F4">
        <w:t>HCW identified as a close contact who required work restriction are restricted for 14 days</w:t>
      </w:r>
    </w:p>
    <w:p w14:paraId="03DE1709" w14:textId="5CAF2573" w:rsidR="008C38FF" w:rsidRPr="00CB21F4" w:rsidRDefault="00195BD6" w:rsidP="00CB21F4">
      <w:pPr>
        <w:spacing w:after="40" w:line="240" w:lineRule="auto"/>
        <w:ind w:left="180" w:hanging="180"/>
      </w:pPr>
      <w:sdt>
        <w:sdtPr>
          <w:id w:val="-876921592"/>
          <w14:checkbox>
            <w14:checked w14:val="0"/>
            <w14:checkedState w14:val="2612" w14:font="MS Gothic"/>
            <w14:uncheckedState w14:val="2610" w14:font="MS Gothic"/>
          </w14:checkbox>
        </w:sdtPr>
        <w:sdtEndPr/>
        <w:sdtContent>
          <w:r w:rsidR="008C38FF" w:rsidRPr="00CB21F4">
            <w:rPr>
              <w:rFonts w:ascii="MS Gothic" w:eastAsia="MS Gothic" w:hAnsi="MS Gothic" w:hint="eastAsia"/>
            </w:rPr>
            <w:t>☐</w:t>
          </w:r>
        </w:sdtContent>
      </w:sdt>
      <w:r w:rsidR="008C38FF" w:rsidRPr="00CB21F4">
        <w:t xml:space="preserve">Facility has a process to risk assess and implement mitigations if deemed necessary to </w:t>
      </w:r>
      <w:r w:rsidR="00CB21F4" w:rsidRPr="00CB21F4">
        <w:t xml:space="preserve">safely/appropriately </w:t>
      </w:r>
      <w:r w:rsidR="008C38FF" w:rsidRPr="00CB21F4">
        <w:t xml:space="preserve">return a HCW who was </w:t>
      </w:r>
      <w:r w:rsidR="008C38FF" w:rsidRPr="00CB21F4">
        <w:rPr>
          <w:i/>
          <w:iCs/>
        </w:rPr>
        <w:t>work restricted/quarantined/isolated</w:t>
      </w:r>
      <w:r w:rsidR="00CB21F4" w:rsidRPr="00CB21F4">
        <w:t xml:space="preserve"> to work.</w:t>
      </w:r>
    </w:p>
    <w:p w14:paraId="2A62C3D0" w14:textId="1B524FD0" w:rsidR="00DF3434" w:rsidRPr="00DF3434" w:rsidRDefault="00CB21F4" w:rsidP="00E11ECF">
      <w:pPr>
        <w:spacing w:after="40" w:line="240" w:lineRule="auto"/>
        <w:ind w:left="900" w:hanging="180"/>
        <w:rPr>
          <w:sz w:val="21"/>
          <w:szCs w:val="21"/>
        </w:rPr>
      </w:pPr>
      <w:r w:rsidRPr="00CB21F4">
        <w:rPr>
          <w:noProof/>
          <w:sz w:val="21"/>
          <w:szCs w:val="21"/>
        </w:rPr>
        <mc:AlternateContent>
          <mc:Choice Requires="wps">
            <w:drawing>
              <wp:inline distT="0" distB="0" distL="0" distR="0" wp14:anchorId="46699832" wp14:editId="11DB0A3B">
                <wp:extent cx="5310277" cy="850421"/>
                <wp:effectExtent l="38100" t="38100" r="119380" b="1212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277" cy="850421"/>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65BB7472" w14:textId="77777777" w:rsidR="00CB21F4" w:rsidRPr="00CB21F4" w:rsidRDefault="00CB21F4" w:rsidP="00CB21F4">
                            <w:pPr>
                              <w:spacing w:after="40" w:line="240" w:lineRule="auto"/>
                              <w:rPr>
                                <w:sz w:val="20"/>
                                <w:szCs w:val="20"/>
                              </w:rPr>
                            </w:pPr>
                            <w:r w:rsidRPr="00CB21F4">
                              <w:rPr>
                                <w:b/>
                                <w:bCs/>
                                <w:sz w:val="20"/>
                                <w:szCs w:val="20"/>
                              </w:rPr>
                              <w:t>Guidance</w:t>
                            </w:r>
                            <w:r w:rsidRPr="00CB21F4">
                              <w:rPr>
                                <w:sz w:val="20"/>
                                <w:szCs w:val="20"/>
                              </w:rPr>
                              <w:t>:</w:t>
                            </w:r>
                          </w:p>
                          <w:p w14:paraId="4A203142" w14:textId="77777777" w:rsidR="00CB21F4" w:rsidRPr="00CB21F4" w:rsidRDefault="00195BD6" w:rsidP="00CB21F4">
                            <w:pPr>
                              <w:pStyle w:val="ListParagraph"/>
                              <w:numPr>
                                <w:ilvl w:val="0"/>
                                <w:numId w:val="24"/>
                              </w:numPr>
                              <w:spacing w:after="40" w:line="240" w:lineRule="auto"/>
                              <w:rPr>
                                <w:sz w:val="21"/>
                                <w:szCs w:val="21"/>
                              </w:rPr>
                            </w:pPr>
                            <w:hyperlink r:id="rId14" w:history="1">
                              <w:r w:rsidR="00CB21F4" w:rsidRPr="00CB21F4">
                                <w:rPr>
                                  <w:rStyle w:val="Hyperlink"/>
                                  <w:sz w:val="21"/>
                                  <w:szCs w:val="21"/>
                                </w:rPr>
                                <w:t>https://www.maine.gov/dhhs/mecdc/infectious-disease/hai/resources.shtml</w:t>
                              </w:r>
                            </w:hyperlink>
                            <w:r w:rsidR="00CB21F4" w:rsidRPr="00CB21F4">
                              <w:rPr>
                                <w:sz w:val="21"/>
                                <w:szCs w:val="21"/>
                              </w:rPr>
                              <w:t xml:space="preserve"> </w:t>
                            </w:r>
                          </w:p>
                          <w:p w14:paraId="636F2229" w14:textId="67B02F13" w:rsidR="00CB21F4" w:rsidRDefault="00195BD6" w:rsidP="00CB21F4">
                            <w:pPr>
                              <w:pStyle w:val="ListParagraph"/>
                              <w:numPr>
                                <w:ilvl w:val="0"/>
                                <w:numId w:val="24"/>
                              </w:numPr>
                              <w:spacing w:after="40" w:line="240" w:lineRule="auto"/>
                            </w:pPr>
                            <w:hyperlink r:id="rId15" w:history="1">
                              <w:r w:rsidR="00C915E7" w:rsidRPr="00C33AF1">
                                <w:rPr>
                                  <w:rStyle w:val="Hyperlink"/>
                                </w:rPr>
                                <w:t>https://www.cdc.gov/coronavirus/2019-ncov/hcp/guidance-risk-assesment-hcp.html</w:t>
                              </w:r>
                            </w:hyperlink>
                            <w:r w:rsidR="00C915E7">
                              <w:t xml:space="preserve"> </w:t>
                            </w:r>
                          </w:p>
                          <w:p w14:paraId="6D0ADFBD" w14:textId="368C10BC" w:rsidR="00A901B1" w:rsidRDefault="00195BD6" w:rsidP="00CB21F4">
                            <w:pPr>
                              <w:pStyle w:val="ListParagraph"/>
                              <w:numPr>
                                <w:ilvl w:val="0"/>
                                <w:numId w:val="24"/>
                              </w:numPr>
                              <w:spacing w:after="40" w:line="240" w:lineRule="auto"/>
                            </w:pPr>
                            <w:hyperlink r:id="rId16" w:history="1">
                              <w:r w:rsidR="00A901B1" w:rsidRPr="00A96874">
                                <w:rPr>
                                  <w:rStyle w:val="Hyperlink"/>
                                  <w:rFonts w:cstheme="minorHAnsi"/>
                                  <w:szCs w:val="18"/>
                                </w:rPr>
                                <w:t>https://www.maine.gov/dhhs/dlc</w:t>
                              </w:r>
                            </w:hyperlink>
                          </w:p>
                          <w:p w14:paraId="397E7C8D" w14:textId="77777777" w:rsidR="00CB21F4" w:rsidRDefault="00CB21F4" w:rsidP="00CB21F4">
                            <w:pPr>
                              <w:spacing w:after="40" w:line="240" w:lineRule="auto"/>
                            </w:pPr>
                          </w:p>
                        </w:txbxContent>
                      </wps:txbx>
                      <wps:bodyPr rot="0" vert="horz" wrap="square" lIns="91440" tIns="45720" rIns="91440" bIns="45720" anchor="t" anchorCtr="0">
                        <a:noAutofit/>
                      </wps:bodyPr>
                    </wps:wsp>
                  </a:graphicData>
                </a:graphic>
              </wp:inline>
            </w:drawing>
          </mc:Choice>
          <mc:Fallback>
            <w:pict>
              <v:shape w14:anchorId="46699832" id="_x0000_s1027" type="#_x0000_t202" style="width:418.15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65BB7472" w14:textId="77777777" w:rsidR="00CB21F4" w:rsidRPr="00CB21F4" w:rsidRDefault="00CB21F4" w:rsidP="00CB21F4">
                      <w:pPr>
                        <w:spacing w:after="40" w:line="240" w:lineRule="auto"/>
                        <w:rPr>
                          <w:sz w:val="20"/>
                          <w:szCs w:val="20"/>
                        </w:rPr>
                      </w:pPr>
                      <w:r w:rsidRPr="00CB21F4">
                        <w:rPr>
                          <w:b/>
                          <w:bCs/>
                          <w:sz w:val="20"/>
                          <w:szCs w:val="20"/>
                        </w:rPr>
                        <w:t>Guidance</w:t>
                      </w:r>
                      <w:r w:rsidRPr="00CB21F4">
                        <w:rPr>
                          <w:sz w:val="20"/>
                          <w:szCs w:val="20"/>
                        </w:rPr>
                        <w:t>:</w:t>
                      </w:r>
                    </w:p>
                    <w:p w14:paraId="4A203142" w14:textId="77777777" w:rsidR="00CB21F4" w:rsidRPr="00CB21F4" w:rsidRDefault="00CB21F4" w:rsidP="00CB21F4">
                      <w:pPr>
                        <w:pStyle w:val="ListParagraph"/>
                        <w:numPr>
                          <w:ilvl w:val="0"/>
                          <w:numId w:val="24"/>
                        </w:numPr>
                        <w:spacing w:after="40" w:line="240" w:lineRule="auto"/>
                        <w:rPr>
                          <w:sz w:val="21"/>
                          <w:szCs w:val="21"/>
                        </w:rPr>
                      </w:pPr>
                      <w:hyperlink r:id="rId17" w:history="1">
                        <w:r w:rsidRPr="00CB21F4">
                          <w:rPr>
                            <w:rStyle w:val="Hyperlink"/>
                            <w:sz w:val="21"/>
                            <w:szCs w:val="21"/>
                          </w:rPr>
                          <w:t>https://www.maine.gov/dhhs/mecdc/infectious-disease/hai/resources.shtml</w:t>
                        </w:r>
                      </w:hyperlink>
                      <w:r w:rsidRPr="00CB21F4">
                        <w:rPr>
                          <w:sz w:val="21"/>
                          <w:szCs w:val="21"/>
                        </w:rPr>
                        <w:t xml:space="preserve"> </w:t>
                      </w:r>
                    </w:p>
                    <w:p w14:paraId="636F2229" w14:textId="67B02F13" w:rsidR="00CB21F4" w:rsidRDefault="00C915E7" w:rsidP="00CB21F4">
                      <w:pPr>
                        <w:pStyle w:val="ListParagraph"/>
                        <w:numPr>
                          <w:ilvl w:val="0"/>
                          <w:numId w:val="24"/>
                        </w:numPr>
                        <w:spacing w:after="40" w:line="240" w:lineRule="auto"/>
                      </w:pPr>
                      <w:hyperlink r:id="rId18" w:history="1">
                        <w:r w:rsidRPr="00C33AF1">
                          <w:rPr>
                            <w:rStyle w:val="Hyperlink"/>
                          </w:rPr>
                          <w:t>https://www.cdc.gov/coronavirus/2019-ncov/hcp/guidance-risk-assesment-hcp.html</w:t>
                        </w:r>
                      </w:hyperlink>
                      <w:r>
                        <w:t xml:space="preserve"> </w:t>
                      </w:r>
                    </w:p>
                    <w:p w14:paraId="6D0ADFBD" w14:textId="368C10BC" w:rsidR="00A901B1" w:rsidRDefault="00A901B1" w:rsidP="00CB21F4">
                      <w:pPr>
                        <w:pStyle w:val="ListParagraph"/>
                        <w:numPr>
                          <w:ilvl w:val="0"/>
                          <w:numId w:val="24"/>
                        </w:numPr>
                        <w:spacing w:after="40" w:line="240" w:lineRule="auto"/>
                      </w:pPr>
                      <w:hyperlink r:id="rId19" w:history="1">
                        <w:r w:rsidRPr="00A96874">
                          <w:rPr>
                            <w:rStyle w:val="Hyperlink"/>
                            <w:rFonts w:cstheme="minorHAnsi"/>
                            <w:szCs w:val="18"/>
                          </w:rPr>
                          <w:t>https://www.maine.gov/dhhs/dlc</w:t>
                        </w:r>
                      </w:hyperlink>
                    </w:p>
                    <w:p w14:paraId="397E7C8D" w14:textId="77777777" w:rsidR="00CB21F4" w:rsidRDefault="00CB21F4" w:rsidP="00CB21F4">
                      <w:pPr>
                        <w:spacing w:after="40" w:line="240" w:lineRule="auto"/>
                      </w:pPr>
                    </w:p>
                  </w:txbxContent>
                </v:textbox>
                <w10:anchorlock/>
              </v:shape>
            </w:pict>
          </mc:Fallback>
        </mc:AlternateContent>
      </w:r>
    </w:p>
    <w:p w14:paraId="095EC77D" w14:textId="0CED3E71" w:rsidR="00F77AD1" w:rsidRDefault="002B1FB4" w:rsidP="006B7635">
      <w:pPr>
        <w:pStyle w:val="Heading1"/>
        <w:rPr>
          <w:b/>
          <w:bCs/>
        </w:rPr>
      </w:pPr>
      <w:r w:rsidRPr="006B7635">
        <w:rPr>
          <w:b/>
          <w:bCs/>
        </w:rPr>
        <w:t>Personal Protective Equipment Practices &amp; Air Exchange Practices</w:t>
      </w:r>
    </w:p>
    <w:p w14:paraId="43C7EFD5" w14:textId="472220EB" w:rsidR="00C915E7" w:rsidRPr="00CB21F4" w:rsidRDefault="00195BD6" w:rsidP="00C915E7">
      <w:pPr>
        <w:spacing w:after="40" w:line="240" w:lineRule="auto"/>
      </w:pPr>
      <w:sdt>
        <w:sdtPr>
          <w:rPr>
            <w:sz w:val="21"/>
            <w:szCs w:val="21"/>
          </w:rPr>
          <w:id w:val="2131441547"/>
          <w14:checkbox>
            <w14:checked w14:val="0"/>
            <w14:checkedState w14:val="2612" w14:font="MS Gothic"/>
            <w14:uncheckedState w14:val="2610" w14:font="MS Gothic"/>
          </w14:checkbox>
        </w:sdtPr>
        <w:sdtEndPr/>
        <w:sdtContent>
          <w:r w:rsidR="00C915E7">
            <w:rPr>
              <w:rFonts w:ascii="MS Gothic" w:eastAsia="MS Gothic" w:hAnsi="MS Gothic" w:hint="eastAsia"/>
              <w:sz w:val="21"/>
              <w:szCs w:val="21"/>
            </w:rPr>
            <w:t>☐</w:t>
          </w:r>
        </w:sdtContent>
      </w:sdt>
      <w:r w:rsidR="00C915E7" w:rsidRPr="00DF3434">
        <w:rPr>
          <w:b/>
          <w:bCs/>
          <w:sz w:val="20"/>
          <w:szCs w:val="20"/>
        </w:rPr>
        <w:t xml:space="preserve"> </w:t>
      </w:r>
      <w:r w:rsidR="00C915E7" w:rsidRPr="00C915E7">
        <w:rPr>
          <w:sz w:val="21"/>
          <w:szCs w:val="21"/>
        </w:rPr>
        <w:t xml:space="preserve">Staff </w:t>
      </w:r>
      <w:r w:rsidR="003506C7">
        <w:rPr>
          <w:sz w:val="21"/>
          <w:szCs w:val="21"/>
        </w:rPr>
        <w:t xml:space="preserve">are </w:t>
      </w:r>
      <w:r w:rsidR="00C915E7" w:rsidRPr="00C915E7">
        <w:rPr>
          <w:sz w:val="21"/>
          <w:szCs w:val="21"/>
        </w:rPr>
        <w:t>fit-tested to the make/model of each N95 they are using</w:t>
      </w:r>
    </w:p>
    <w:p w14:paraId="68489837" w14:textId="3F07B4FF" w:rsidR="00C915E7" w:rsidRDefault="00195BD6" w:rsidP="00C915E7">
      <w:pPr>
        <w:spacing w:after="40" w:line="240" w:lineRule="auto"/>
      </w:pPr>
      <w:sdt>
        <w:sdtPr>
          <w:id w:val="554744272"/>
          <w14:checkbox>
            <w14:checked w14:val="0"/>
            <w14:checkedState w14:val="2612" w14:font="MS Gothic"/>
            <w14:uncheckedState w14:val="2610" w14:font="MS Gothic"/>
          </w14:checkbox>
        </w:sdtPr>
        <w:sdtEndPr/>
        <w:sdtContent>
          <w:r w:rsidR="00C915E7" w:rsidRPr="00CB21F4">
            <w:rPr>
              <w:rFonts w:ascii="MS Gothic" w:eastAsia="MS Gothic" w:hAnsi="MS Gothic" w:hint="eastAsia"/>
            </w:rPr>
            <w:t>☐</w:t>
          </w:r>
        </w:sdtContent>
      </w:sdt>
      <w:r w:rsidR="00C915E7">
        <w:t xml:space="preserve">Facility is </w:t>
      </w:r>
      <w:r w:rsidR="003506C7">
        <w:t>striving</w:t>
      </w:r>
      <w:r w:rsidR="00F35D12">
        <w:t xml:space="preserve"> to </w:t>
      </w:r>
      <w:r w:rsidR="00C915E7">
        <w:t>utiliz</w:t>
      </w:r>
      <w:r w:rsidR="00F35D12">
        <w:t xml:space="preserve">e </w:t>
      </w:r>
      <w:r w:rsidR="00C915E7" w:rsidRPr="00F35D12">
        <w:rPr>
          <w:b/>
          <w:bCs/>
          <w:color w:val="525252" w:themeColor="accent3" w:themeShade="80"/>
        </w:rPr>
        <w:t>Conventional Capacity</w:t>
      </w:r>
      <w:r w:rsidR="00C915E7" w:rsidRPr="00F35D12">
        <w:rPr>
          <w:color w:val="525252" w:themeColor="accent3" w:themeShade="80"/>
        </w:rPr>
        <w:t xml:space="preserve"> </w:t>
      </w:r>
      <w:r w:rsidR="00C915E7">
        <w:t xml:space="preserve">for PPE </w:t>
      </w:r>
      <w:r w:rsidR="00F35D12">
        <w:t>(</w:t>
      </w:r>
      <w:r w:rsidR="00F35D12" w:rsidRPr="003506C7">
        <w:rPr>
          <w:i/>
          <w:iCs/>
        </w:rPr>
        <w:t>e.g., Gowns &amp; N95s</w:t>
      </w:r>
      <w:r w:rsidR="00F35D12">
        <w:t>)</w:t>
      </w:r>
    </w:p>
    <w:p w14:paraId="44046E04" w14:textId="51A84C51" w:rsidR="00C915E7" w:rsidRDefault="00195BD6" w:rsidP="00C915E7">
      <w:pPr>
        <w:spacing w:after="40" w:line="240" w:lineRule="auto"/>
      </w:pPr>
      <w:sdt>
        <w:sdtPr>
          <w:id w:val="-1109202818"/>
          <w14:checkbox>
            <w14:checked w14:val="0"/>
            <w14:checkedState w14:val="2612" w14:font="MS Gothic"/>
            <w14:uncheckedState w14:val="2610" w14:font="MS Gothic"/>
          </w14:checkbox>
        </w:sdtPr>
        <w:sdtEndPr/>
        <w:sdtContent>
          <w:r w:rsidR="00C915E7" w:rsidRPr="00CB21F4">
            <w:rPr>
              <w:rFonts w:ascii="MS Gothic" w:eastAsia="MS Gothic" w:hAnsi="MS Gothic" w:hint="eastAsia"/>
            </w:rPr>
            <w:t>☐</w:t>
          </w:r>
        </w:sdtContent>
      </w:sdt>
      <w:r w:rsidR="00C915E7">
        <w:t xml:space="preserve">If Extended-Use/Limited-Reuse (i.e., either </w:t>
      </w:r>
      <w:r w:rsidR="00C915E7" w:rsidRPr="00F35D12">
        <w:rPr>
          <w:b/>
          <w:bCs/>
          <w:color w:val="525252" w:themeColor="accent3" w:themeShade="80"/>
        </w:rPr>
        <w:t>Contingency</w:t>
      </w:r>
      <w:r w:rsidR="00C915E7">
        <w:t xml:space="preserve"> or </w:t>
      </w:r>
      <w:r w:rsidR="00C915E7" w:rsidRPr="00F35D12">
        <w:rPr>
          <w:b/>
          <w:bCs/>
          <w:color w:val="525252" w:themeColor="accent3" w:themeShade="80"/>
        </w:rPr>
        <w:t>Crisis Capacity</w:t>
      </w:r>
      <w:r w:rsidR="00C915E7">
        <w:t>) it is due to review of current supply</w:t>
      </w:r>
    </w:p>
    <w:p w14:paraId="40849FA2" w14:textId="4F254855" w:rsidR="00C915E7" w:rsidRDefault="00195BD6" w:rsidP="00DF721C">
      <w:pPr>
        <w:spacing w:after="40" w:line="240" w:lineRule="auto"/>
        <w:ind w:left="990" w:hanging="270"/>
      </w:pPr>
      <w:sdt>
        <w:sdtPr>
          <w:id w:val="-2129384471"/>
          <w14:checkbox>
            <w14:checked w14:val="0"/>
            <w14:checkedState w14:val="2612" w14:font="MS Gothic"/>
            <w14:uncheckedState w14:val="2610" w14:font="MS Gothic"/>
          </w14:checkbox>
        </w:sdtPr>
        <w:sdtEndPr/>
        <w:sdtContent>
          <w:r w:rsidR="00C915E7">
            <w:rPr>
              <w:rFonts w:ascii="MS Gothic" w:eastAsia="MS Gothic" w:hAnsi="MS Gothic" w:hint="eastAsia"/>
            </w:rPr>
            <w:t>☐</w:t>
          </w:r>
        </w:sdtContent>
      </w:sdt>
      <w:r w:rsidR="00C915E7">
        <w:t xml:space="preserve">If Extended-Use is utilized the N95s are discarded when they are removed, contaminated with blood, respiratory or nasal secretions, or other bodily fluids and/or if structural integrity is compromised. </w:t>
      </w:r>
      <w:r w:rsidR="00C915E7" w:rsidRPr="00C915E7">
        <w:rPr>
          <w:i/>
          <w:iCs/>
        </w:rPr>
        <w:t>See guidance for full recommendations</w:t>
      </w:r>
      <w:r w:rsidR="00C915E7">
        <w:t>.</w:t>
      </w:r>
    </w:p>
    <w:p w14:paraId="78FD68D7" w14:textId="0F122A82" w:rsidR="00C915E7" w:rsidRPr="00CB21F4" w:rsidRDefault="00195BD6" w:rsidP="00DF721C">
      <w:pPr>
        <w:spacing w:after="40" w:line="240" w:lineRule="auto"/>
        <w:ind w:left="900" w:hanging="180"/>
      </w:pPr>
      <w:sdt>
        <w:sdtPr>
          <w:id w:val="-1698606732"/>
          <w14:checkbox>
            <w14:checked w14:val="0"/>
            <w14:checkedState w14:val="2612" w14:font="MS Gothic"/>
            <w14:uncheckedState w14:val="2610" w14:font="MS Gothic"/>
          </w14:checkbox>
        </w:sdtPr>
        <w:sdtEndPr/>
        <w:sdtContent>
          <w:r w:rsidR="00C915E7">
            <w:rPr>
              <w:rFonts w:ascii="MS Gothic" w:eastAsia="MS Gothic" w:hAnsi="MS Gothic" w:hint="eastAsia"/>
            </w:rPr>
            <w:t>☐</w:t>
          </w:r>
        </w:sdtContent>
      </w:sdt>
      <w:r w:rsidR="00C915E7">
        <w:t xml:space="preserve">If utilizing Limited-Reuse for PPE current guidelines are followed for use such as </w:t>
      </w:r>
      <w:r w:rsidR="00DF721C">
        <w:t>directional flow,</w:t>
      </w:r>
      <w:r w:rsidR="00F35D12">
        <w:t xml:space="preserve"> removal/discarding of gowns,</w:t>
      </w:r>
      <w:r w:rsidR="00DF721C">
        <w:t xml:space="preserve"> </w:t>
      </w:r>
      <w:r w:rsidR="00C915E7">
        <w:t>storage</w:t>
      </w:r>
      <w:r w:rsidR="00DF721C">
        <w:t xml:space="preserve"> of N95s</w:t>
      </w:r>
      <w:r w:rsidR="00C915E7">
        <w:t xml:space="preserve">, </w:t>
      </w:r>
      <w:r w:rsidR="00C915E7" w:rsidRPr="003506C7">
        <w:rPr>
          <w:u w:val="single"/>
        </w:rPr>
        <w:t>maximum donning</w:t>
      </w:r>
      <w:r w:rsidR="00DF721C" w:rsidRPr="003506C7">
        <w:rPr>
          <w:u w:val="single"/>
        </w:rPr>
        <w:t xml:space="preserve"> of N95s</w:t>
      </w:r>
      <w:r w:rsidR="00C915E7">
        <w:t xml:space="preserve"> (5 times), </w:t>
      </w:r>
      <w:r w:rsidR="00DF721C">
        <w:t xml:space="preserve">seal checks, etc. </w:t>
      </w:r>
      <w:r w:rsidR="00DF721C" w:rsidRPr="00C915E7">
        <w:rPr>
          <w:i/>
          <w:iCs/>
        </w:rPr>
        <w:t>See guidance for full recommendations</w:t>
      </w:r>
      <w:r w:rsidR="00DF721C">
        <w:t>.</w:t>
      </w:r>
    </w:p>
    <w:p w14:paraId="25783710" w14:textId="31C73FC2" w:rsidR="00DF721C" w:rsidRDefault="00195BD6" w:rsidP="00C915E7">
      <w:pPr>
        <w:spacing w:after="40" w:line="240" w:lineRule="auto"/>
        <w:ind w:left="270" w:hanging="270"/>
      </w:pPr>
      <w:sdt>
        <w:sdtPr>
          <w:id w:val="-681203969"/>
          <w14:checkbox>
            <w14:checked w14:val="0"/>
            <w14:checkedState w14:val="2612" w14:font="MS Gothic"/>
            <w14:uncheckedState w14:val="2610" w14:font="MS Gothic"/>
          </w14:checkbox>
        </w:sdtPr>
        <w:sdtEndPr/>
        <w:sdtContent>
          <w:r w:rsidR="00DF721C">
            <w:rPr>
              <w:rFonts w:ascii="MS Gothic" w:eastAsia="MS Gothic" w:hAnsi="MS Gothic" w:hint="eastAsia"/>
            </w:rPr>
            <w:t>☐</w:t>
          </w:r>
        </w:sdtContent>
      </w:sdt>
      <w:r w:rsidR="00DF721C">
        <w:t xml:space="preserve">Facility is following current </w:t>
      </w:r>
      <w:r w:rsidR="00DF721C" w:rsidRPr="00F35D12">
        <w:rPr>
          <w:b/>
          <w:bCs/>
          <w:color w:val="525252" w:themeColor="accent3" w:themeShade="80"/>
        </w:rPr>
        <w:t>Aerosol Generating Procedures (AGP) practices</w:t>
      </w:r>
      <w:r w:rsidR="00DF721C" w:rsidRPr="00F35D12">
        <w:rPr>
          <w:color w:val="525252" w:themeColor="accent3" w:themeShade="80"/>
        </w:rPr>
        <w:t xml:space="preserve"> </w:t>
      </w:r>
      <w:r w:rsidR="00DF721C">
        <w:t>for PPE usage and resident placement, which includes higher level PPE based on community transmission.</w:t>
      </w:r>
    </w:p>
    <w:p w14:paraId="742A5258" w14:textId="54112BB9" w:rsidR="00DF721C" w:rsidRDefault="00195BD6" w:rsidP="00DF721C">
      <w:pPr>
        <w:spacing w:after="40" w:line="240" w:lineRule="auto"/>
        <w:ind w:left="990" w:hanging="270"/>
      </w:pPr>
      <w:sdt>
        <w:sdtPr>
          <w:id w:val="374977193"/>
          <w14:checkbox>
            <w14:checked w14:val="0"/>
            <w14:checkedState w14:val="2612" w14:font="MS Gothic"/>
            <w14:uncheckedState w14:val="2610" w14:font="MS Gothic"/>
          </w14:checkbox>
        </w:sdtPr>
        <w:sdtEndPr/>
        <w:sdtContent>
          <w:r w:rsidR="00DF721C">
            <w:rPr>
              <w:rFonts w:ascii="MS Gothic" w:eastAsia="MS Gothic" w:hAnsi="MS Gothic" w:hint="eastAsia"/>
            </w:rPr>
            <w:t>☐</w:t>
          </w:r>
        </w:sdtContent>
      </w:sdt>
      <w:r w:rsidR="00DF721C">
        <w:t xml:space="preserve">Signage is used to notify an AGP in progress and how long room is “closed-shut down / N95 or </w:t>
      </w:r>
      <w:r w:rsidR="00CA296D">
        <w:t>higher-level</w:t>
      </w:r>
      <w:r w:rsidR="00DF721C">
        <w:t xml:space="preserve"> respirator is necessary”</w:t>
      </w:r>
    </w:p>
    <w:p w14:paraId="6586ABA9" w14:textId="319D450B" w:rsidR="00DF721C" w:rsidRDefault="00195BD6" w:rsidP="00C915E7">
      <w:pPr>
        <w:spacing w:after="40" w:line="240" w:lineRule="auto"/>
        <w:ind w:left="270" w:hanging="270"/>
      </w:pPr>
      <w:sdt>
        <w:sdtPr>
          <w:id w:val="1252384240"/>
          <w14:checkbox>
            <w14:checked w14:val="0"/>
            <w14:checkedState w14:val="2612" w14:font="MS Gothic"/>
            <w14:uncheckedState w14:val="2610" w14:font="MS Gothic"/>
          </w14:checkbox>
        </w:sdtPr>
        <w:sdtEndPr/>
        <w:sdtContent>
          <w:r w:rsidR="00DF721C">
            <w:rPr>
              <w:rFonts w:ascii="MS Gothic" w:eastAsia="MS Gothic" w:hAnsi="MS Gothic" w:hint="eastAsia"/>
            </w:rPr>
            <w:t>☐</w:t>
          </w:r>
        </w:sdtContent>
      </w:sdt>
      <w:r w:rsidR="00DF721C" w:rsidRPr="00DF721C">
        <w:rPr>
          <w:b/>
          <w:bCs/>
          <w:sz w:val="20"/>
          <w:szCs w:val="20"/>
        </w:rPr>
        <w:t xml:space="preserve"> </w:t>
      </w:r>
      <w:r w:rsidR="00DF721C" w:rsidRPr="00F35D12">
        <w:t xml:space="preserve">CDC </w:t>
      </w:r>
      <w:r w:rsidR="00DF721C" w:rsidRPr="00F35D12">
        <w:rPr>
          <w:b/>
          <w:bCs/>
          <w:color w:val="525252" w:themeColor="accent3" w:themeShade="80"/>
        </w:rPr>
        <w:t>HICPAC guidelines</w:t>
      </w:r>
      <w:r w:rsidR="00DF721C" w:rsidRPr="00F35D12">
        <w:rPr>
          <w:color w:val="525252" w:themeColor="accent3" w:themeShade="80"/>
        </w:rPr>
        <w:t xml:space="preserve"> </w:t>
      </w:r>
      <w:r w:rsidR="00DF721C" w:rsidRPr="00F35D12">
        <w:t xml:space="preserve">for air exchanges/hour utilized to determine how long a room should be shut-down when necessary </w:t>
      </w:r>
      <w:r w:rsidR="00DF721C" w:rsidRPr="003506C7">
        <w:rPr>
          <w:i/>
          <w:iCs/>
        </w:rPr>
        <w:t xml:space="preserve">(i.e., </w:t>
      </w:r>
      <w:r w:rsidR="00F35D12" w:rsidRPr="003506C7">
        <w:rPr>
          <w:i/>
          <w:iCs/>
        </w:rPr>
        <w:t>SARS-CoV-2</w:t>
      </w:r>
      <w:r w:rsidR="00DF721C" w:rsidRPr="003506C7">
        <w:rPr>
          <w:i/>
          <w:iCs/>
        </w:rPr>
        <w:t xml:space="preserve"> quarantined/isolated residents transfer or discharge &amp; AGPs [when applicable]</w:t>
      </w:r>
      <w:r w:rsidR="00DF721C" w:rsidRPr="00F35D12">
        <w:t>)</w:t>
      </w:r>
    </w:p>
    <w:p w14:paraId="04812648" w14:textId="6DA26946" w:rsidR="00C915E7" w:rsidRPr="00C915E7" w:rsidRDefault="00DF721C" w:rsidP="00E11ECF">
      <w:pPr>
        <w:spacing w:after="40" w:line="240" w:lineRule="auto"/>
        <w:ind w:left="990" w:hanging="270"/>
      </w:pPr>
      <w:r w:rsidRPr="00CB21F4">
        <w:rPr>
          <w:noProof/>
          <w:sz w:val="21"/>
          <w:szCs w:val="21"/>
        </w:rPr>
        <mc:AlternateContent>
          <mc:Choice Requires="wps">
            <w:drawing>
              <wp:inline distT="0" distB="0" distL="0" distR="0" wp14:anchorId="3C6E06EC" wp14:editId="62B9DB56">
                <wp:extent cx="5732971" cy="971191"/>
                <wp:effectExtent l="38100" t="38100" r="115570" b="1149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971" cy="971191"/>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68F1BD5D" w14:textId="77777777" w:rsidR="00DF721C" w:rsidRPr="00CB21F4" w:rsidRDefault="00DF721C" w:rsidP="00E11ECF">
                            <w:pPr>
                              <w:spacing w:after="40" w:line="240" w:lineRule="auto"/>
                              <w:rPr>
                                <w:sz w:val="20"/>
                                <w:szCs w:val="20"/>
                              </w:rPr>
                            </w:pPr>
                            <w:r w:rsidRPr="00CB21F4">
                              <w:rPr>
                                <w:b/>
                                <w:bCs/>
                                <w:sz w:val="20"/>
                                <w:szCs w:val="20"/>
                              </w:rPr>
                              <w:t>Guidance</w:t>
                            </w:r>
                            <w:r w:rsidRPr="00CB21F4">
                              <w:rPr>
                                <w:sz w:val="20"/>
                                <w:szCs w:val="20"/>
                              </w:rPr>
                              <w:t>:</w:t>
                            </w:r>
                          </w:p>
                          <w:p w14:paraId="1CFA82D0" w14:textId="77777777" w:rsidR="00DF721C" w:rsidRPr="00CB21F4" w:rsidRDefault="00195BD6" w:rsidP="00E11ECF">
                            <w:pPr>
                              <w:pStyle w:val="ListParagraph"/>
                              <w:numPr>
                                <w:ilvl w:val="0"/>
                                <w:numId w:val="24"/>
                              </w:numPr>
                              <w:spacing w:after="40" w:line="240" w:lineRule="auto"/>
                              <w:rPr>
                                <w:sz w:val="21"/>
                                <w:szCs w:val="21"/>
                              </w:rPr>
                            </w:pPr>
                            <w:hyperlink r:id="rId20" w:history="1">
                              <w:r w:rsidR="00DF721C" w:rsidRPr="00CB21F4">
                                <w:rPr>
                                  <w:rStyle w:val="Hyperlink"/>
                                  <w:sz w:val="21"/>
                                  <w:szCs w:val="21"/>
                                </w:rPr>
                                <w:t>https://www.maine.gov/dhhs/mecdc/infectious-disease/hai/resources.shtml</w:t>
                              </w:r>
                            </w:hyperlink>
                            <w:r w:rsidR="00DF721C" w:rsidRPr="00CB21F4">
                              <w:rPr>
                                <w:sz w:val="21"/>
                                <w:szCs w:val="21"/>
                              </w:rPr>
                              <w:t xml:space="preserve"> </w:t>
                            </w:r>
                          </w:p>
                          <w:p w14:paraId="517919DD" w14:textId="6C836697" w:rsidR="00DF721C" w:rsidRDefault="00195BD6" w:rsidP="00E11ECF">
                            <w:pPr>
                              <w:pStyle w:val="ListParagraph"/>
                              <w:numPr>
                                <w:ilvl w:val="0"/>
                                <w:numId w:val="24"/>
                              </w:numPr>
                              <w:spacing w:after="40" w:line="240" w:lineRule="auto"/>
                            </w:pPr>
                            <w:hyperlink r:id="rId21" w:history="1">
                              <w:r w:rsidR="00DF721C" w:rsidRPr="00C33AF1">
                                <w:rPr>
                                  <w:rStyle w:val="Hyperlink"/>
                                </w:rPr>
                                <w:t>https://www.cdc.gov/coronavirus/2019-ncov/hcp/ppe-strategy/index.html</w:t>
                              </w:r>
                            </w:hyperlink>
                            <w:r w:rsidR="00DF721C">
                              <w:t xml:space="preserve"> </w:t>
                            </w:r>
                          </w:p>
                          <w:p w14:paraId="0803AAF1" w14:textId="5594B9BB" w:rsidR="00DF721C" w:rsidRDefault="00195BD6" w:rsidP="00E11ECF">
                            <w:pPr>
                              <w:pStyle w:val="ListParagraph"/>
                              <w:numPr>
                                <w:ilvl w:val="0"/>
                                <w:numId w:val="24"/>
                              </w:numPr>
                              <w:spacing w:after="40" w:line="240" w:lineRule="auto"/>
                            </w:pPr>
                            <w:hyperlink r:id="rId22" w:history="1">
                              <w:r w:rsidR="00DF721C" w:rsidRPr="00C33AF1">
                                <w:rPr>
                                  <w:rStyle w:val="Hyperlink"/>
                                </w:rPr>
                                <w:t>https://www.cdc.gov/coronavirus/2019-ncov/hcp/infection-control-recommendations.html</w:t>
                              </w:r>
                            </w:hyperlink>
                            <w:r w:rsidR="00DF721C">
                              <w:t xml:space="preserve"> </w:t>
                            </w:r>
                          </w:p>
                          <w:p w14:paraId="45A62A21" w14:textId="5BDF4B66" w:rsidR="00DF721C" w:rsidRDefault="00195BD6" w:rsidP="00E11ECF">
                            <w:pPr>
                              <w:pStyle w:val="ListParagraph"/>
                              <w:numPr>
                                <w:ilvl w:val="0"/>
                                <w:numId w:val="24"/>
                              </w:numPr>
                              <w:spacing w:after="40" w:line="240" w:lineRule="auto"/>
                            </w:pPr>
                            <w:hyperlink r:id="rId23" w:anchor="Infection-Control" w:history="1">
                              <w:r w:rsidR="00DF721C" w:rsidRPr="00C33AF1">
                                <w:rPr>
                                  <w:rStyle w:val="Hyperlink"/>
                                </w:rPr>
                                <w:t>https://www.cdc.gov/coronavirus/2019-ncov/hcp/faq.html#Infection-Control</w:t>
                              </w:r>
                            </w:hyperlink>
                            <w:r w:rsidR="00DF721C">
                              <w:t xml:space="preserve"> </w:t>
                            </w:r>
                          </w:p>
                          <w:p w14:paraId="2DE204E2" w14:textId="77777777" w:rsidR="00DF721C" w:rsidRDefault="00DF721C" w:rsidP="00E11ECF">
                            <w:pPr>
                              <w:spacing w:after="40" w:line="240" w:lineRule="auto"/>
                            </w:pPr>
                          </w:p>
                        </w:txbxContent>
                      </wps:txbx>
                      <wps:bodyPr rot="0" vert="horz" wrap="square" lIns="91440" tIns="45720" rIns="91440" bIns="45720" anchor="t" anchorCtr="0">
                        <a:noAutofit/>
                      </wps:bodyPr>
                    </wps:wsp>
                  </a:graphicData>
                </a:graphic>
              </wp:inline>
            </w:drawing>
          </mc:Choice>
          <mc:Fallback>
            <w:pict>
              <v:shape w14:anchorId="3C6E06EC" id="_x0000_s1028" type="#_x0000_t202" style="width:451.4pt;height:7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68F1BD5D" w14:textId="77777777" w:rsidR="00DF721C" w:rsidRPr="00CB21F4" w:rsidRDefault="00DF721C" w:rsidP="00E11ECF">
                      <w:pPr>
                        <w:spacing w:after="40" w:line="240" w:lineRule="auto"/>
                        <w:rPr>
                          <w:sz w:val="20"/>
                          <w:szCs w:val="20"/>
                        </w:rPr>
                      </w:pPr>
                      <w:r w:rsidRPr="00CB21F4">
                        <w:rPr>
                          <w:b/>
                          <w:bCs/>
                          <w:sz w:val="20"/>
                          <w:szCs w:val="20"/>
                        </w:rPr>
                        <w:t>Guidance</w:t>
                      </w:r>
                      <w:r w:rsidRPr="00CB21F4">
                        <w:rPr>
                          <w:sz w:val="20"/>
                          <w:szCs w:val="20"/>
                        </w:rPr>
                        <w:t>:</w:t>
                      </w:r>
                    </w:p>
                    <w:p w14:paraId="1CFA82D0" w14:textId="77777777" w:rsidR="00DF721C" w:rsidRPr="00CB21F4" w:rsidRDefault="00DF721C" w:rsidP="00E11ECF">
                      <w:pPr>
                        <w:pStyle w:val="ListParagraph"/>
                        <w:numPr>
                          <w:ilvl w:val="0"/>
                          <w:numId w:val="24"/>
                        </w:numPr>
                        <w:spacing w:after="40" w:line="240" w:lineRule="auto"/>
                        <w:rPr>
                          <w:sz w:val="21"/>
                          <w:szCs w:val="21"/>
                        </w:rPr>
                      </w:pPr>
                      <w:hyperlink r:id="rId24" w:history="1">
                        <w:r w:rsidRPr="00CB21F4">
                          <w:rPr>
                            <w:rStyle w:val="Hyperlink"/>
                            <w:sz w:val="21"/>
                            <w:szCs w:val="21"/>
                          </w:rPr>
                          <w:t>https://www.maine.gov/dhhs/mecdc/infectious-disease/hai/resources.shtml</w:t>
                        </w:r>
                      </w:hyperlink>
                      <w:r w:rsidRPr="00CB21F4">
                        <w:rPr>
                          <w:sz w:val="21"/>
                          <w:szCs w:val="21"/>
                        </w:rPr>
                        <w:t xml:space="preserve"> </w:t>
                      </w:r>
                    </w:p>
                    <w:p w14:paraId="517919DD" w14:textId="6C836697" w:rsidR="00DF721C" w:rsidRDefault="00DF721C" w:rsidP="00E11ECF">
                      <w:pPr>
                        <w:pStyle w:val="ListParagraph"/>
                        <w:numPr>
                          <w:ilvl w:val="0"/>
                          <w:numId w:val="24"/>
                        </w:numPr>
                        <w:spacing w:after="40" w:line="240" w:lineRule="auto"/>
                      </w:pPr>
                      <w:hyperlink r:id="rId25" w:history="1">
                        <w:r w:rsidRPr="00C33AF1">
                          <w:rPr>
                            <w:rStyle w:val="Hyperlink"/>
                          </w:rPr>
                          <w:t>https://www.cdc.gov/coronavirus/2019-ncov/hcp/ppe-strategy/index.html</w:t>
                        </w:r>
                      </w:hyperlink>
                      <w:r>
                        <w:t xml:space="preserve"> </w:t>
                      </w:r>
                    </w:p>
                    <w:p w14:paraId="0803AAF1" w14:textId="5594B9BB" w:rsidR="00DF721C" w:rsidRDefault="00DF721C" w:rsidP="00E11ECF">
                      <w:pPr>
                        <w:pStyle w:val="ListParagraph"/>
                        <w:numPr>
                          <w:ilvl w:val="0"/>
                          <w:numId w:val="24"/>
                        </w:numPr>
                        <w:spacing w:after="40" w:line="240" w:lineRule="auto"/>
                      </w:pPr>
                      <w:hyperlink r:id="rId26" w:history="1">
                        <w:r w:rsidRPr="00C33AF1">
                          <w:rPr>
                            <w:rStyle w:val="Hyperlink"/>
                          </w:rPr>
                          <w:t>https://www.cdc.gov/coronavirus/2019-ncov/hcp/infection-control-recommendations.html</w:t>
                        </w:r>
                      </w:hyperlink>
                      <w:r>
                        <w:t xml:space="preserve"> </w:t>
                      </w:r>
                    </w:p>
                    <w:p w14:paraId="45A62A21" w14:textId="5BDF4B66" w:rsidR="00DF721C" w:rsidRDefault="00DF721C" w:rsidP="00E11ECF">
                      <w:pPr>
                        <w:pStyle w:val="ListParagraph"/>
                        <w:numPr>
                          <w:ilvl w:val="0"/>
                          <w:numId w:val="24"/>
                        </w:numPr>
                        <w:spacing w:after="40" w:line="240" w:lineRule="auto"/>
                      </w:pPr>
                      <w:hyperlink r:id="rId27" w:history="1">
                        <w:r w:rsidRPr="00C33AF1">
                          <w:rPr>
                            <w:rStyle w:val="Hyperlink"/>
                          </w:rPr>
                          <w:t>https://www.cdc.gov/coronavirus/2019-ncov/hcp/faq.html#Infection-Control</w:t>
                        </w:r>
                      </w:hyperlink>
                      <w:r>
                        <w:t xml:space="preserve"> </w:t>
                      </w:r>
                    </w:p>
                    <w:p w14:paraId="2DE204E2" w14:textId="77777777" w:rsidR="00DF721C" w:rsidRDefault="00DF721C" w:rsidP="00E11ECF">
                      <w:pPr>
                        <w:spacing w:after="40" w:line="240" w:lineRule="auto"/>
                      </w:pPr>
                    </w:p>
                  </w:txbxContent>
                </v:textbox>
                <w10:anchorlock/>
              </v:shape>
            </w:pict>
          </mc:Fallback>
        </mc:AlternateContent>
      </w:r>
    </w:p>
    <w:p w14:paraId="496BBC11" w14:textId="13A3C78B" w:rsidR="002B1FB4" w:rsidRDefault="002B1FB4" w:rsidP="006B7635">
      <w:pPr>
        <w:pStyle w:val="Heading1"/>
        <w:rPr>
          <w:b/>
          <w:bCs/>
        </w:rPr>
      </w:pPr>
      <w:r w:rsidRPr="006B7635">
        <w:rPr>
          <w:b/>
          <w:bCs/>
        </w:rPr>
        <w:t>Care</w:t>
      </w:r>
      <w:r w:rsidR="00DE5663">
        <w:rPr>
          <w:b/>
          <w:bCs/>
        </w:rPr>
        <w:t xml:space="preserve"> </w:t>
      </w:r>
      <w:r w:rsidRPr="006B7635">
        <w:rPr>
          <w:b/>
          <w:bCs/>
        </w:rPr>
        <w:t>&amp; Environmental Practices</w:t>
      </w:r>
    </w:p>
    <w:p w14:paraId="43A2032A" w14:textId="4A5C00BD" w:rsidR="006E1A49" w:rsidRDefault="00195BD6" w:rsidP="00E11ECF">
      <w:pPr>
        <w:spacing w:after="40" w:line="240" w:lineRule="auto"/>
        <w:ind w:left="270" w:hanging="270"/>
      </w:pPr>
      <w:sdt>
        <w:sdtPr>
          <w:id w:val="-534193865"/>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6E1A49">
        <w:t>Current recommendations are followed when holding communal activities</w:t>
      </w:r>
      <w:r w:rsidR="00E11ECF">
        <w:t xml:space="preserve">.  </w:t>
      </w:r>
      <w:r w:rsidR="00E11ECF" w:rsidRPr="00C915E7">
        <w:rPr>
          <w:i/>
          <w:iCs/>
        </w:rPr>
        <w:t>See guidance for full recommendations</w:t>
      </w:r>
      <w:r w:rsidR="00E11ECF">
        <w:t>.</w:t>
      </w:r>
    </w:p>
    <w:p w14:paraId="55B34403" w14:textId="4C0102E8" w:rsidR="006E1A49" w:rsidRDefault="00195BD6" w:rsidP="006E1A49">
      <w:pPr>
        <w:spacing w:after="40" w:line="240" w:lineRule="auto"/>
      </w:pPr>
      <w:sdt>
        <w:sdtPr>
          <w:id w:val="750402728"/>
          <w14:checkbox>
            <w14:checked w14:val="0"/>
            <w14:checkedState w14:val="2612" w14:font="MS Gothic"/>
            <w14:uncheckedState w14:val="2610" w14:font="MS Gothic"/>
          </w14:checkbox>
        </w:sdtPr>
        <w:sdtEndPr/>
        <w:sdtContent>
          <w:r w:rsidR="00EC3385">
            <w:rPr>
              <w:rFonts w:ascii="MS Gothic" w:eastAsia="MS Gothic" w:hAnsi="MS Gothic" w:hint="eastAsia"/>
            </w:rPr>
            <w:t>☐</w:t>
          </w:r>
        </w:sdtContent>
      </w:sdt>
      <w:r w:rsidR="003506C7">
        <w:t>T</w:t>
      </w:r>
      <w:r w:rsidR="00DF721C" w:rsidRPr="006E1A49">
        <w:t>here been an assessment of facility HVAC for air exchanges (including break areas)</w:t>
      </w:r>
    </w:p>
    <w:p w14:paraId="466705F6" w14:textId="56FFCFDA" w:rsidR="006E1A49" w:rsidRDefault="00195BD6" w:rsidP="006E1A49">
      <w:pPr>
        <w:spacing w:after="40" w:line="240" w:lineRule="auto"/>
      </w:pPr>
      <w:sdt>
        <w:sdtPr>
          <w:id w:val="1868477165"/>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F35D12">
        <w:t>SARs-CoV-2</w:t>
      </w:r>
      <w:r w:rsidR="006E1A49">
        <w:t xml:space="preserve"> suspect and confirmed Residents rooms are cleaned/disinfected daily</w:t>
      </w:r>
    </w:p>
    <w:p w14:paraId="2AF96F9E" w14:textId="21ABDB6F" w:rsidR="006E1A49" w:rsidRDefault="00195BD6" w:rsidP="006E1A49">
      <w:pPr>
        <w:spacing w:after="40" w:line="240" w:lineRule="auto"/>
      </w:pPr>
      <w:sdt>
        <w:sdtPr>
          <w:id w:val="-790904109"/>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High-touch areas in facility are cleaned/disinfected frequently</w:t>
      </w:r>
    </w:p>
    <w:p w14:paraId="19AA948D" w14:textId="71552EAB" w:rsidR="006E1A49" w:rsidRDefault="00195BD6" w:rsidP="00EC3385">
      <w:pPr>
        <w:spacing w:after="40" w:line="240" w:lineRule="auto"/>
        <w:ind w:left="270" w:hanging="270"/>
      </w:pPr>
      <w:sdt>
        <w:sdtPr>
          <w:id w:val="-1792050812"/>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Staff cleaning/disinfecting rooms daily are trained to provide consistent standards (</w:t>
      </w:r>
      <w:r w:rsidR="006E1A49" w:rsidRPr="003506C7">
        <w:rPr>
          <w:i/>
          <w:iCs/>
        </w:rPr>
        <w:t>consider use of checklists/competencies</w:t>
      </w:r>
      <w:r w:rsidR="006E1A49">
        <w:t>)</w:t>
      </w:r>
    </w:p>
    <w:p w14:paraId="6BEC55B9" w14:textId="49677C15" w:rsidR="006E1A49" w:rsidRDefault="00195BD6" w:rsidP="00EC3385">
      <w:pPr>
        <w:spacing w:after="40" w:line="240" w:lineRule="auto"/>
        <w:ind w:left="270" w:hanging="270"/>
      </w:pPr>
      <w:sdt>
        <w:sdtPr>
          <w:id w:val="-1847168115"/>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 xml:space="preserve">Staff adhere to </w:t>
      </w:r>
      <w:proofErr w:type="gramStart"/>
      <w:r w:rsidR="006E1A49">
        <w:t>wet-times</w:t>
      </w:r>
      <w:proofErr w:type="gramEnd"/>
      <w:r w:rsidR="006E1A49">
        <w:t xml:space="preserve"> of cleaning/disinfecting agents (</w:t>
      </w:r>
      <w:r w:rsidR="006E1A49" w:rsidRPr="006E1A49">
        <w:rPr>
          <w:i/>
          <w:iCs/>
        </w:rPr>
        <w:t>i.e., remain visibly wet for the prescribed time per manufacturer</w:t>
      </w:r>
      <w:r w:rsidR="006E1A49">
        <w:t>)</w:t>
      </w:r>
    </w:p>
    <w:p w14:paraId="09A38D3E" w14:textId="22100CAB" w:rsidR="006E1A49" w:rsidRDefault="00195BD6" w:rsidP="00EC3385">
      <w:pPr>
        <w:spacing w:after="40" w:line="240" w:lineRule="auto"/>
        <w:ind w:left="270" w:hanging="270"/>
      </w:pPr>
      <w:sdt>
        <w:sdtPr>
          <w:id w:val="-1631014631"/>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 xml:space="preserve">If commodes are used to separate </w:t>
      </w:r>
      <w:r w:rsidR="00F35D12">
        <w:t>SARS-CoV-2</w:t>
      </w:r>
      <w:r w:rsidR="006E1A49">
        <w:t xml:space="preserve"> suspect/confirmed </w:t>
      </w:r>
      <w:proofErr w:type="gramStart"/>
      <w:r w:rsidR="00EC3385">
        <w:t>residents</w:t>
      </w:r>
      <w:proofErr w:type="gramEnd"/>
      <w:r w:rsidR="006E1A49">
        <w:t xml:space="preserve"> consideration is taken on where they are emptied to prevent cross-contamination of the environment and “sharing” of the bathroom with other residents.</w:t>
      </w:r>
    </w:p>
    <w:p w14:paraId="714E3619" w14:textId="3DE2D513" w:rsidR="006E1A49" w:rsidRDefault="00195BD6" w:rsidP="006E1A49">
      <w:pPr>
        <w:spacing w:after="40" w:line="240" w:lineRule="auto"/>
      </w:pPr>
      <w:sdt>
        <w:sdtPr>
          <w:id w:val="1219549488"/>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 xml:space="preserve">Facility has dedicated </w:t>
      </w:r>
      <w:r w:rsidR="00F35D12">
        <w:t>SARS-CoV-2</w:t>
      </w:r>
      <w:r w:rsidR="006E1A49">
        <w:t xml:space="preserve"> Units with dedicated staff</w:t>
      </w:r>
    </w:p>
    <w:p w14:paraId="158967AC" w14:textId="24D709C2" w:rsidR="006E1A49" w:rsidRDefault="00195BD6" w:rsidP="00EC3385">
      <w:pPr>
        <w:spacing w:after="40" w:line="240" w:lineRule="auto"/>
        <w:ind w:left="270" w:hanging="270"/>
      </w:pPr>
      <w:sdt>
        <w:sdtPr>
          <w:id w:val="852692515"/>
          <w14:checkbox>
            <w14:checked w14:val="0"/>
            <w14:checkedState w14:val="2612" w14:font="MS Gothic"/>
            <w14:uncheckedState w14:val="2610" w14:font="MS Gothic"/>
          </w14:checkbox>
        </w:sdtPr>
        <w:sdtEndPr/>
        <w:sdtContent>
          <w:r w:rsidR="006E1A49">
            <w:rPr>
              <w:rFonts w:ascii="MS Gothic" w:eastAsia="MS Gothic" w:hAnsi="MS Gothic" w:hint="eastAsia"/>
            </w:rPr>
            <w:t>☐</w:t>
          </w:r>
        </w:sdtContent>
      </w:sdt>
      <w:r w:rsidR="006E1A49">
        <w:t xml:space="preserve">If unable to have dedicated </w:t>
      </w:r>
      <w:r w:rsidR="00F35D12">
        <w:t xml:space="preserve">SARS-Cov-2 </w:t>
      </w:r>
      <w:r w:rsidR="006E1A49">
        <w:t>units, consideration is taken in resident placement to reduce risk as much as possible</w:t>
      </w:r>
      <w:r w:rsidR="00EC3385">
        <w:t>, especially when cohorting residents.</w:t>
      </w:r>
    </w:p>
    <w:p w14:paraId="4E6E201A" w14:textId="52970C67" w:rsidR="00E11ECF" w:rsidRDefault="00195BD6" w:rsidP="00E11ECF">
      <w:pPr>
        <w:spacing w:after="40" w:line="240" w:lineRule="auto"/>
        <w:ind w:left="720"/>
      </w:pPr>
      <w:sdt>
        <w:sdtPr>
          <w:id w:val="-1078435839"/>
          <w14:checkbox>
            <w14:checked w14:val="0"/>
            <w14:checkedState w14:val="2612" w14:font="MS Gothic"/>
            <w14:uncheckedState w14:val="2610" w14:font="MS Gothic"/>
          </w14:checkbox>
        </w:sdtPr>
        <w:sdtEndPr/>
        <w:sdtContent>
          <w:r w:rsidR="00EC3385">
            <w:rPr>
              <w:rFonts w:ascii="MS Gothic" w:eastAsia="MS Gothic" w:hAnsi="MS Gothic" w:hint="eastAsia"/>
            </w:rPr>
            <w:t>☐</w:t>
          </w:r>
        </w:sdtContent>
      </w:sdt>
      <w:r w:rsidR="006E1A49">
        <w:t>If cohorting residents</w:t>
      </w:r>
      <w:r w:rsidR="00EC3385">
        <w:t xml:space="preserve"> it is done in a way to provide the highest risk mitigation and considers other organisms that may be transmitted between roommates</w:t>
      </w:r>
    </w:p>
    <w:p w14:paraId="07C39B4C" w14:textId="420F00E7" w:rsidR="00E11ECF" w:rsidRPr="006E1A49" w:rsidRDefault="00E11ECF" w:rsidP="00E11ECF">
      <w:pPr>
        <w:spacing w:after="40" w:line="240" w:lineRule="auto"/>
        <w:ind w:left="720"/>
      </w:pPr>
      <w:r w:rsidRPr="00CB21F4">
        <w:rPr>
          <w:noProof/>
          <w:sz w:val="21"/>
          <w:szCs w:val="21"/>
        </w:rPr>
        <mc:AlternateContent>
          <mc:Choice Requires="wps">
            <w:drawing>
              <wp:inline distT="0" distB="0" distL="0" distR="0" wp14:anchorId="54A27D00" wp14:editId="40283921">
                <wp:extent cx="5741598" cy="824542"/>
                <wp:effectExtent l="38100" t="38100" r="107315" b="1092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98" cy="824542"/>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6CDB5AEB" w14:textId="77777777" w:rsidR="00E11ECF" w:rsidRPr="00CB21F4" w:rsidRDefault="00E11ECF" w:rsidP="00E11ECF">
                            <w:pPr>
                              <w:spacing w:after="40" w:line="240" w:lineRule="auto"/>
                              <w:rPr>
                                <w:sz w:val="20"/>
                                <w:szCs w:val="20"/>
                              </w:rPr>
                            </w:pPr>
                            <w:r w:rsidRPr="00CB21F4">
                              <w:rPr>
                                <w:b/>
                                <w:bCs/>
                                <w:sz w:val="20"/>
                                <w:szCs w:val="20"/>
                              </w:rPr>
                              <w:t>Guidance</w:t>
                            </w:r>
                            <w:r w:rsidRPr="00CB21F4">
                              <w:rPr>
                                <w:sz w:val="20"/>
                                <w:szCs w:val="20"/>
                              </w:rPr>
                              <w:t>:</w:t>
                            </w:r>
                          </w:p>
                          <w:p w14:paraId="363BE381" w14:textId="77777777" w:rsidR="00E11ECF" w:rsidRPr="00CB21F4" w:rsidRDefault="00195BD6" w:rsidP="00E11ECF">
                            <w:pPr>
                              <w:pStyle w:val="ListParagraph"/>
                              <w:numPr>
                                <w:ilvl w:val="0"/>
                                <w:numId w:val="24"/>
                              </w:numPr>
                              <w:spacing w:after="40" w:line="240" w:lineRule="auto"/>
                              <w:rPr>
                                <w:sz w:val="21"/>
                                <w:szCs w:val="21"/>
                              </w:rPr>
                            </w:pPr>
                            <w:hyperlink r:id="rId28" w:history="1">
                              <w:r w:rsidR="00E11ECF" w:rsidRPr="00CB21F4">
                                <w:rPr>
                                  <w:rStyle w:val="Hyperlink"/>
                                  <w:sz w:val="21"/>
                                  <w:szCs w:val="21"/>
                                </w:rPr>
                                <w:t>https://www.maine.gov/dhhs/mecdc/infectious-disease/hai/resources.shtml</w:t>
                              </w:r>
                            </w:hyperlink>
                            <w:r w:rsidR="00E11ECF" w:rsidRPr="00CB21F4">
                              <w:rPr>
                                <w:sz w:val="21"/>
                                <w:szCs w:val="21"/>
                              </w:rPr>
                              <w:t xml:space="preserve"> </w:t>
                            </w:r>
                          </w:p>
                          <w:p w14:paraId="65BBB6E3" w14:textId="77777777" w:rsidR="00E11ECF" w:rsidRDefault="00195BD6" w:rsidP="00E11ECF">
                            <w:pPr>
                              <w:pStyle w:val="ListParagraph"/>
                              <w:numPr>
                                <w:ilvl w:val="0"/>
                                <w:numId w:val="24"/>
                              </w:numPr>
                              <w:spacing w:after="40" w:line="240" w:lineRule="auto"/>
                            </w:pPr>
                            <w:hyperlink r:id="rId29" w:history="1">
                              <w:r w:rsidR="00E11ECF" w:rsidRPr="00C33AF1">
                                <w:rPr>
                                  <w:rStyle w:val="Hyperlink"/>
                                </w:rPr>
                                <w:t>https://www.cdc.gov/coronavirus/2019-ncov/hcp/infection-control-recommendations.html</w:t>
                              </w:r>
                            </w:hyperlink>
                            <w:r w:rsidR="00E11ECF">
                              <w:t xml:space="preserve"> </w:t>
                            </w:r>
                          </w:p>
                          <w:p w14:paraId="6D6416D3" w14:textId="77777777" w:rsidR="00E11ECF" w:rsidRDefault="00195BD6" w:rsidP="00E11ECF">
                            <w:pPr>
                              <w:pStyle w:val="ListParagraph"/>
                              <w:numPr>
                                <w:ilvl w:val="0"/>
                                <w:numId w:val="24"/>
                              </w:numPr>
                              <w:spacing w:after="40" w:line="240" w:lineRule="auto"/>
                            </w:pPr>
                            <w:hyperlink r:id="rId30" w:anchor="Infection-Control" w:history="1">
                              <w:r w:rsidR="00E11ECF" w:rsidRPr="00C33AF1">
                                <w:rPr>
                                  <w:rStyle w:val="Hyperlink"/>
                                </w:rPr>
                                <w:t>https://www.cdc.gov/coronavirus/2019-ncov/hcp/faq.html#Infection-Control</w:t>
                              </w:r>
                            </w:hyperlink>
                            <w:r w:rsidR="00E11ECF">
                              <w:t xml:space="preserve"> </w:t>
                            </w:r>
                          </w:p>
                          <w:p w14:paraId="33CCA03A" w14:textId="77777777" w:rsidR="00E11ECF" w:rsidRDefault="00E11ECF" w:rsidP="00E11ECF">
                            <w:pPr>
                              <w:spacing w:after="40" w:line="240" w:lineRule="auto"/>
                            </w:pPr>
                          </w:p>
                        </w:txbxContent>
                      </wps:txbx>
                      <wps:bodyPr rot="0" vert="horz" wrap="square" lIns="91440" tIns="45720" rIns="91440" bIns="45720" anchor="t" anchorCtr="0">
                        <a:noAutofit/>
                      </wps:bodyPr>
                    </wps:wsp>
                  </a:graphicData>
                </a:graphic>
              </wp:inline>
            </w:drawing>
          </mc:Choice>
          <mc:Fallback>
            <w:pict>
              <v:shape w14:anchorId="54A27D00" id="Text Box 3" o:spid="_x0000_s1029" type="#_x0000_t202" style="width:452.1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6CDB5AEB" w14:textId="77777777" w:rsidR="00E11ECF" w:rsidRPr="00CB21F4" w:rsidRDefault="00E11ECF" w:rsidP="00E11ECF">
                      <w:pPr>
                        <w:spacing w:after="40" w:line="240" w:lineRule="auto"/>
                        <w:rPr>
                          <w:sz w:val="20"/>
                          <w:szCs w:val="20"/>
                        </w:rPr>
                      </w:pPr>
                      <w:r w:rsidRPr="00CB21F4">
                        <w:rPr>
                          <w:b/>
                          <w:bCs/>
                          <w:sz w:val="20"/>
                          <w:szCs w:val="20"/>
                        </w:rPr>
                        <w:t>Guidance</w:t>
                      </w:r>
                      <w:r w:rsidRPr="00CB21F4">
                        <w:rPr>
                          <w:sz w:val="20"/>
                          <w:szCs w:val="20"/>
                        </w:rPr>
                        <w:t>:</w:t>
                      </w:r>
                    </w:p>
                    <w:p w14:paraId="363BE381" w14:textId="77777777" w:rsidR="00E11ECF" w:rsidRPr="00CB21F4" w:rsidRDefault="00E11ECF" w:rsidP="00E11ECF">
                      <w:pPr>
                        <w:pStyle w:val="ListParagraph"/>
                        <w:numPr>
                          <w:ilvl w:val="0"/>
                          <w:numId w:val="24"/>
                        </w:numPr>
                        <w:spacing w:after="40" w:line="240" w:lineRule="auto"/>
                        <w:rPr>
                          <w:sz w:val="21"/>
                          <w:szCs w:val="21"/>
                        </w:rPr>
                      </w:pPr>
                      <w:hyperlink r:id="rId31" w:history="1">
                        <w:r w:rsidRPr="00CB21F4">
                          <w:rPr>
                            <w:rStyle w:val="Hyperlink"/>
                            <w:sz w:val="21"/>
                            <w:szCs w:val="21"/>
                          </w:rPr>
                          <w:t>https://www.maine.gov/dhhs/mecdc/infectious-disease/hai/resources.shtml</w:t>
                        </w:r>
                      </w:hyperlink>
                      <w:r w:rsidRPr="00CB21F4">
                        <w:rPr>
                          <w:sz w:val="21"/>
                          <w:szCs w:val="21"/>
                        </w:rPr>
                        <w:t xml:space="preserve"> </w:t>
                      </w:r>
                    </w:p>
                    <w:p w14:paraId="65BBB6E3" w14:textId="77777777" w:rsidR="00E11ECF" w:rsidRDefault="00E11ECF" w:rsidP="00E11ECF">
                      <w:pPr>
                        <w:pStyle w:val="ListParagraph"/>
                        <w:numPr>
                          <w:ilvl w:val="0"/>
                          <w:numId w:val="24"/>
                        </w:numPr>
                        <w:spacing w:after="40" w:line="240" w:lineRule="auto"/>
                      </w:pPr>
                      <w:hyperlink r:id="rId32" w:history="1">
                        <w:r w:rsidRPr="00C33AF1">
                          <w:rPr>
                            <w:rStyle w:val="Hyperlink"/>
                          </w:rPr>
                          <w:t>https://www.cdc.gov/coronavirus/2019-ncov/hcp/infection-control-recommendations.html</w:t>
                        </w:r>
                      </w:hyperlink>
                      <w:r>
                        <w:t xml:space="preserve"> </w:t>
                      </w:r>
                    </w:p>
                    <w:p w14:paraId="6D6416D3" w14:textId="77777777" w:rsidR="00E11ECF" w:rsidRDefault="00E11ECF" w:rsidP="00E11ECF">
                      <w:pPr>
                        <w:pStyle w:val="ListParagraph"/>
                        <w:numPr>
                          <w:ilvl w:val="0"/>
                          <w:numId w:val="24"/>
                        </w:numPr>
                        <w:spacing w:after="40" w:line="240" w:lineRule="auto"/>
                      </w:pPr>
                      <w:hyperlink r:id="rId33" w:history="1">
                        <w:r w:rsidRPr="00C33AF1">
                          <w:rPr>
                            <w:rStyle w:val="Hyperlink"/>
                          </w:rPr>
                          <w:t>https://www.cdc.gov/coronavirus/2019-ncov/hcp/faq.html#Infection-Control</w:t>
                        </w:r>
                      </w:hyperlink>
                      <w:r>
                        <w:t xml:space="preserve"> </w:t>
                      </w:r>
                    </w:p>
                    <w:p w14:paraId="33CCA03A" w14:textId="77777777" w:rsidR="00E11ECF" w:rsidRDefault="00E11ECF" w:rsidP="00E11ECF">
                      <w:pPr>
                        <w:spacing w:after="40" w:line="240" w:lineRule="auto"/>
                      </w:pPr>
                    </w:p>
                  </w:txbxContent>
                </v:textbox>
                <w10:anchorlock/>
              </v:shape>
            </w:pict>
          </mc:Fallback>
        </mc:AlternateContent>
      </w:r>
    </w:p>
    <w:p w14:paraId="00E6D2A7" w14:textId="0AC54203" w:rsidR="0060694A" w:rsidRDefault="0060694A" w:rsidP="006B7635">
      <w:pPr>
        <w:pStyle w:val="Heading1"/>
        <w:rPr>
          <w:b/>
          <w:bCs/>
        </w:rPr>
      </w:pPr>
      <w:r w:rsidRPr="006B7635">
        <w:rPr>
          <w:b/>
          <w:bCs/>
        </w:rPr>
        <w:t>Source Control &amp; HCW Interaction</w:t>
      </w:r>
    </w:p>
    <w:p w14:paraId="5060F558" w14:textId="1DDCC76F" w:rsidR="00E11ECF" w:rsidRDefault="00195BD6" w:rsidP="00E11ECF">
      <w:pPr>
        <w:spacing w:after="40" w:line="240" w:lineRule="auto"/>
      </w:pPr>
      <w:sdt>
        <w:sdtPr>
          <w:id w:val="1984199487"/>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Universal source control</w:t>
      </w:r>
      <w:r w:rsidR="003506C7">
        <w:t xml:space="preserve"> (</w:t>
      </w:r>
      <w:r w:rsidR="003506C7" w:rsidRPr="003506C7">
        <w:rPr>
          <w:i/>
          <w:iCs/>
        </w:rPr>
        <w:t>masking</w:t>
      </w:r>
      <w:r w:rsidR="003506C7">
        <w:t>)</w:t>
      </w:r>
      <w:r w:rsidR="00E11ECF">
        <w:t xml:space="preserve"> has been implemented</w:t>
      </w:r>
    </w:p>
    <w:p w14:paraId="32B11466" w14:textId="43943410" w:rsidR="00E11ECF" w:rsidRDefault="00195BD6" w:rsidP="00E11ECF">
      <w:pPr>
        <w:spacing w:after="40" w:line="240" w:lineRule="auto"/>
      </w:pPr>
      <w:sdt>
        <w:sdtPr>
          <w:id w:val="1837114074"/>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 xml:space="preserve">Eye protection is </w:t>
      </w:r>
      <w:r w:rsidR="005E0039">
        <w:t>worn in addition to</w:t>
      </w:r>
      <w:r w:rsidR="00E11ECF">
        <w:t xml:space="preserve"> source control when indicated by current guidance</w:t>
      </w:r>
    </w:p>
    <w:p w14:paraId="4E686851" w14:textId="102CC60B" w:rsidR="00E11ECF" w:rsidRDefault="00195BD6" w:rsidP="00E11ECF">
      <w:pPr>
        <w:spacing w:after="40" w:line="240" w:lineRule="auto"/>
      </w:pPr>
      <w:sdt>
        <w:sdtPr>
          <w:id w:val="1660266421"/>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Patients/Residents/Clients are educated of importance of and proper practice of source control, physical distancing, hand hygiene, and other applicable infection prevention practices.</w:t>
      </w:r>
    </w:p>
    <w:p w14:paraId="1676CE69" w14:textId="2CC71650" w:rsidR="00E11ECF" w:rsidRDefault="00195BD6" w:rsidP="00E11ECF">
      <w:pPr>
        <w:spacing w:after="40" w:line="240" w:lineRule="auto"/>
      </w:pPr>
      <w:sdt>
        <w:sdtPr>
          <w:id w:val="965851550"/>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 xml:space="preserve">Facility has reviewed their source control masks to ensure good fit &amp; filtration </w:t>
      </w:r>
    </w:p>
    <w:p w14:paraId="66D94398" w14:textId="190F536E" w:rsidR="00E11ECF" w:rsidRDefault="00195BD6" w:rsidP="00E11ECF">
      <w:pPr>
        <w:spacing w:after="40" w:line="240" w:lineRule="auto"/>
        <w:ind w:left="270" w:hanging="270"/>
      </w:pPr>
      <w:sdt>
        <w:sdtPr>
          <w:id w:val="1429846850"/>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 xml:space="preserve">Facility has policies in place </w:t>
      </w:r>
      <w:r w:rsidR="003506C7">
        <w:t>that</w:t>
      </w:r>
      <w:r w:rsidR="00E11ECF">
        <w:t xml:space="preserve"> are consistent with current guidelines for when </w:t>
      </w:r>
      <w:proofErr w:type="gramStart"/>
      <w:r w:rsidR="00E11ECF">
        <w:t>fully-vaccinated</w:t>
      </w:r>
      <w:proofErr w:type="gramEnd"/>
      <w:r w:rsidR="00E11ECF">
        <w:t xml:space="preserve"> staff may remove masks in non-patient/resident care settings.  Staff ha</w:t>
      </w:r>
      <w:r w:rsidR="003506C7">
        <w:t>ve</w:t>
      </w:r>
      <w:r w:rsidR="00E11ECF">
        <w:t xml:space="preserve"> received education and understand</w:t>
      </w:r>
      <w:r w:rsidR="003506C7">
        <w:t>s</w:t>
      </w:r>
      <w:r w:rsidR="00E11ECF">
        <w:t xml:space="preserve"> policy.</w:t>
      </w:r>
    </w:p>
    <w:p w14:paraId="6A066EAA" w14:textId="7604E9BE" w:rsidR="00E11ECF" w:rsidRDefault="00195BD6" w:rsidP="00A901B1">
      <w:pPr>
        <w:spacing w:after="40" w:line="240" w:lineRule="auto"/>
        <w:ind w:left="270" w:hanging="270"/>
      </w:pPr>
      <w:sdt>
        <w:sdtPr>
          <w:id w:val="946190822"/>
          <w14:checkbox>
            <w14:checked w14:val="0"/>
            <w14:checkedState w14:val="2612" w14:font="MS Gothic"/>
            <w14:uncheckedState w14:val="2610" w14:font="MS Gothic"/>
          </w14:checkbox>
        </w:sdtPr>
        <w:sdtEndPr/>
        <w:sdtContent>
          <w:r w:rsidR="00E11ECF">
            <w:rPr>
              <w:rFonts w:ascii="MS Gothic" w:eastAsia="MS Gothic" w:hAnsi="MS Gothic" w:hint="eastAsia"/>
            </w:rPr>
            <w:t>☐</w:t>
          </w:r>
        </w:sdtContent>
      </w:sdt>
      <w:r w:rsidR="00E11ECF">
        <w:t xml:space="preserve">Staff adherence to </w:t>
      </w:r>
      <w:proofErr w:type="gramStart"/>
      <w:r w:rsidR="00E11ECF">
        <w:t>wet-times</w:t>
      </w:r>
      <w:proofErr w:type="gramEnd"/>
      <w:r w:rsidR="00E11ECF">
        <w:t xml:space="preserve"> of cleaning/disinfecting agents </w:t>
      </w:r>
    </w:p>
    <w:p w14:paraId="4C82218A" w14:textId="718250D0" w:rsidR="00E11ECF" w:rsidRPr="00E11ECF" w:rsidRDefault="00E11ECF" w:rsidP="00E11ECF">
      <w:pPr>
        <w:ind w:left="720"/>
      </w:pPr>
      <w:r w:rsidRPr="00CB21F4">
        <w:rPr>
          <w:noProof/>
          <w:sz w:val="21"/>
          <w:szCs w:val="21"/>
        </w:rPr>
        <mc:AlternateContent>
          <mc:Choice Requires="wps">
            <w:drawing>
              <wp:inline distT="0" distB="0" distL="0" distR="0" wp14:anchorId="2F6338EB" wp14:editId="1AF8A6E0">
                <wp:extent cx="5922752" cy="1074708"/>
                <wp:effectExtent l="38100" t="38100" r="116205" b="1066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752" cy="1074708"/>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434CE4F4" w14:textId="77777777" w:rsidR="00E11ECF" w:rsidRPr="00CB21F4" w:rsidRDefault="00E11ECF" w:rsidP="00E11ECF">
                            <w:pPr>
                              <w:spacing w:after="40" w:line="240" w:lineRule="auto"/>
                              <w:rPr>
                                <w:sz w:val="20"/>
                                <w:szCs w:val="20"/>
                              </w:rPr>
                            </w:pPr>
                            <w:r w:rsidRPr="00CB21F4">
                              <w:rPr>
                                <w:b/>
                                <w:bCs/>
                                <w:sz w:val="20"/>
                                <w:szCs w:val="20"/>
                              </w:rPr>
                              <w:t>Guidance</w:t>
                            </w:r>
                            <w:r w:rsidRPr="00CB21F4">
                              <w:rPr>
                                <w:sz w:val="20"/>
                                <w:szCs w:val="20"/>
                              </w:rPr>
                              <w:t>:</w:t>
                            </w:r>
                          </w:p>
                          <w:p w14:paraId="77F845E5" w14:textId="77777777" w:rsidR="00E11ECF" w:rsidRPr="00CB21F4" w:rsidRDefault="00195BD6" w:rsidP="00E11ECF">
                            <w:pPr>
                              <w:pStyle w:val="ListParagraph"/>
                              <w:numPr>
                                <w:ilvl w:val="0"/>
                                <w:numId w:val="24"/>
                              </w:numPr>
                              <w:spacing w:after="40" w:line="240" w:lineRule="auto"/>
                              <w:rPr>
                                <w:sz w:val="21"/>
                                <w:szCs w:val="21"/>
                              </w:rPr>
                            </w:pPr>
                            <w:hyperlink r:id="rId34" w:history="1">
                              <w:r w:rsidR="00E11ECF" w:rsidRPr="00CB21F4">
                                <w:rPr>
                                  <w:rStyle w:val="Hyperlink"/>
                                  <w:sz w:val="21"/>
                                  <w:szCs w:val="21"/>
                                </w:rPr>
                                <w:t>https://www.maine.gov/dhhs/mecdc/infectious-disease/hai/resources.shtml</w:t>
                              </w:r>
                            </w:hyperlink>
                            <w:r w:rsidR="00E11ECF" w:rsidRPr="00CB21F4">
                              <w:rPr>
                                <w:sz w:val="21"/>
                                <w:szCs w:val="21"/>
                              </w:rPr>
                              <w:t xml:space="preserve"> </w:t>
                            </w:r>
                          </w:p>
                          <w:p w14:paraId="77DE5DB2" w14:textId="26A622A4" w:rsidR="00E11ECF" w:rsidRDefault="00195BD6" w:rsidP="00A901B1">
                            <w:pPr>
                              <w:pStyle w:val="ListParagraph"/>
                              <w:numPr>
                                <w:ilvl w:val="0"/>
                                <w:numId w:val="24"/>
                              </w:numPr>
                              <w:spacing w:after="40" w:line="240" w:lineRule="auto"/>
                            </w:pPr>
                            <w:hyperlink r:id="rId35" w:history="1">
                              <w:r w:rsidR="00E11ECF" w:rsidRPr="00C33AF1">
                                <w:rPr>
                                  <w:rStyle w:val="Hyperlink"/>
                                </w:rPr>
                                <w:t>https://www.cdc.gov/coronavirus/2019-ncov/hcp/infection-control-recommendations.html</w:t>
                              </w:r>
                            </w:hyperlink>
                            <w:r w:rsidR="00E11ECF">
                              <w:t xml:space="preserve"> </w:t>
                            </w:r>
                          </w:p>
                          <w:p w14:paraId="6AC5CC00" w14:textId="77777777" w:rsidR="00A901B1" w:rsidRDefault="00195BD6" w:rsidP="00A901B1">
                            <w:pPr>
                              <w:pStyle w:val="ListParagraph"/>
                              <w:numPr>
                                <w:ilvl w:val="0"/>
                                <w:numId w:val="24"/>
                              </w:numPr>
                              <w:spacing w:after="40" w:line="240" w:lineRule="auto"/>
                            </w:pPr>
                            <w:hyperlink r:id="rId36" w:anchor="anchor_1631030205033" w:history="1">
                              <w:r w:rsidR="00A901B1" w:rsidRPr="00C33AF1">
                                <w:rPr>
                                  <w:rStyle w:val="Hyperlink"/>
                                </w:rPr>
                                <w:t>https://www.cdc.gov/coronavirus/2019-ncov/hcp/long-term-care.html#anchor_1631030205033</w:t>
                              </w:r>
                            </w:hyperlink>
                          </w:p>
                          <w:p w14:paraId="4E8BAF71" w14:textId="36267B26" w:rsidR="00A901B1" w:rsidRDefault="00195BD6" w:rsidP="00A901B1">
                            <w:pPr>
                              <w:pStyle w:val="ListParagraph"/>
                              <w:numPr>
                                <w:ilvl w:val="0"/>
                                <w:numId w:val="24"/>
                              </w:numPr>
                              <w:spacing w:after="40" w:line="240" w:lineRule="auto"/>
                            </w:pPr>
                            <w:hyperlink r:id="rId37" w:history="1">
                              <w:r w:rsidR="00A901B1" w:rsidRPr="00C33AF1">
                                <w:rPr>
                                  <w:rStyle w:val="Hyperlink"/>
                                </w:rPr>
                                <w:t>https://www.cms.gov/files/document/qso-20-39-nh-revised.pdf</w:t>
                              </w:r>
                            </w:hyperlink>
                            <w:r w:rsidR="00A901B1">
                              <w:t xml:space="preserve">  </w:t>
                            </w:r>
                          </w:p>
                          <w:p w14:paraId="28BD6FF3" w14:textId="77777777" w:rsidR="00E11ECF" w:rsidRDefault="00E11ECF" w:rsidP="00E11ECF">
                            <w:pPr>
                              <w:spacing w:after="40" w:line="240" w:lineRule="auto"/>
                            </w:pPr>
                          </w:p>
                        </w:txbxContent>
                      </wps:txbx>
                      <wps:bodyPr rot="0" vert="horz" wrap="square" lIns="91440" tIns="45720" rIns="91440" bIns="45720" anchor="t" anchorCtr="0">
                        <a:noAutofit/>
                      </wps:bodyPr>
                    </wps:wsp>
                  </a:graphicData>
                </a:graphic>
              </wp:inline>
            </w:drawing>
          </mc:Choice>
          <mc:Fallback>
            <w:pict>
              <v:shape w14:anchorId="2F6338EB" id="Text Box 4" o:spid="_x0000_s1030" type="#_x0000_t202" style="width:466.3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434CE4F4" w14:textId="77777777" w:rsidR="00E11ECF" w:rsidRPr="00CB21F4" w:rsidRDefault="00E11ECF" w:rsidP="00E11ECF">
                      <w:pPr>
                        <w:spacing w:after="40" w:line="240" w:lineRule="auto"/>
                        <w:rPr>
                          <w:sz w:val="20"/>
                          <w:szCs w:val="20"/>
                        </w:rPr>
                      </w:pPr>
                      <w:r w:rsidRPr="00CB21F4">
                        <w:rPr>
                          <w:b/>
                          <w:bCs/>
                          <w:sz w:val="20"/>
                          <w:szCs w:val="20"/>
                        </w:rPr>
                        <w:t>Guidance</w:t>
                      </w:r>
                      <w:r w:rsidRPr="00CB21F4">
                        <w:rPr>
                          <w:sz w:val="20"/>
                          <w:szCs w:val="20"/>
                        </w:rPr>
                        <w:t>:</w:t>
                      </w:r>
                    </w:p>
                    <w:p w14:paraId="77F845E5" w14:textId="77777777" w:rsidR="00E11ECF" w:rsidRPr="00CB21F4" w:rsidRDefault="00E11ECF" w:rsidP="00E11ECF">
                      <w:pPr>
                        <w:pStyle w:val="ListParagraph"/>
                        <w:numPr>
                          <w:ilvl w:val="0"/>
                          <w:numId w:val="24"/>
                        </w:numPr>
                        <w:spacing w:after="40" w:line="240" w:lineRule="auto"/>
                        <w:rPr>
                          <w:sz w:val="21"/>
                          <w:szCs w:val="21"/>
                        </w:rPr>
                      </w:pPr>
                      <w:hyperlink r:id="rId38" w:history="1">
                        <w:r w:rsidRPr="00CB21F4">
                          <w:rPr>
                            <w:rStyle w:val="Hyperlink"/>
                            <w:sz w:val="21"/>
                            <w:szCs w:val="21"/>
                          </w:rPr>
                          <w:t>https://www.maine.gov/dhhs/mecdc/infectious-disease/hai/resources.shtml</w:t>
                        </w:r>
                      </w:hyperlink>
                      <w:r w:rsidRPr="00CB21F4">
                        <w:rPr>
                          <w:sz w:val="21"/>
                          <w:szCs w:val="21"/>
                        </w:rPr>
                        <w:t xml:space="preserve"> </w:t>
                      </w:r>
                    </w:p>
                    <w:p w14:paraId="77DE5DB2" w14:textId="26A622A4" w:rsidR="00E11ECF" w:rsidRDefault="00E11ECF" w:rsidP="00A901B1">
                      <w:pPr>
                        <w:pStyle w:val="ListParagraph"/>
                        <w:numPr>
                          <w:ilvl w:val="0"/>
                          <w:numId w:val="24"/>
                        </w:numPr>
                        <w:spacing w:after="40" w:line="240" w:lineRule="auto"/>
                      </w:pPr>
                      <w:hyperlink r:id="rId39" w:history="1">
                        <w:r w:rsidRPr="00C33AF1">
                          <w:rPr>
                            <w:rStyle w:val="Hyperlink"/>
                          </w:rPr>
                          <w:t>https://www.cdc.gov/coronavirus/2019-ncov/hcp/infection-control-recommendations.html</w:t>
                        </w:r>
                      </w:hyperlink>
                      <w:r>
                        <w:t xml:space="preserve"> </w:t>
                      </w:r>
                    </w:p>
                    <w:p w14:paraId="6AC5CC00" w14:textId="77777777" w:rsidR="00A901B1" w:rsidRDefault="00A901B1" w:rsidP="00A901B1">
                      <w:pPr>
                        <w:pStyle w:val="ListParagraph"/>
                        <w:numPr>
                          <w:ilvl w:val="0"/>
                          <w:numId w:val="24"/>
                        </w:numPr>
                        <w:spacing w:after="40" w:line="240" w:lineRule="auto"/>
                      </w:pPr>
                      <w:hyperlink r:id="rId40" w:history="1">
                        <w:r w:rsidRPr="00C33AF1">
                          <w:rPr>
                            <w:rStyle w:val="Hyperlink"/>
                          </w:rPr>
                          <w:t>https://www.cdc.gov/coronavirus/2019-ncov/hcp/long-term-care.html#anchor_1631030205033</w:t>
                        </w:r>
                      </w:hyperlink>
                    </w:p>
                    <w:p w14:paraId="4E8BAF71" w14:textId="36267B26" w:rsidR="00A901B1" w:rsidRDefault="00A901B1" w:rsidP="00A901B1">
                      <w:pPr>
                        <w:pStyle w:val="ListParagraph"/>
                        <w:numPr>
                          <w:ilvl w:val="0"/>
                          <w:numId w:val="24"/>
                        </w:numPr>
                        <w:spacing w:after="40" w:line="240" w:lineRule="auto"/>
                      </w:pPr>
                      <w:hyperlink r:id="rId41" w:history="1">
                        <w:r w:rsidRPr="00C33AF1">
                          <w:rPr>
                            <w:rStyle w:val="Hyperlink"/>
                          </w:rPr>
                          <w:t>https://www.cms.gov/files/document/qso-20-39-nh-revised.pdf</w:t>
                        </w:r>
                      </w:hyperlink>
                      <w:r>
                        <w:t xml:space="preserve">  </w:t>
                      </w:r>
                    </w:p>
                    <w:p w14:paraId="28BD6FF3" w14:textId="77777777" w:rsidR="00E11ECF" w:rsidRDefault="00E11ECF" w:rsidP="00E11ECF">
                      <w:pPr>
                        <w:spacing w:after="40" w:line="240" w:lineRule="auto"/>
                      </w:pPr>
                    </w:p>
                  </w:txbxContent>
                </v:textbox>
                <w10:anchorlock/>
              </v:shape>
            </w:pict>
          </mc:Fallback>
        </mc:AlternateContent>
      </w:r>
    </w:p>
    <w:p w14:paraId="7E02103E" w14:textId="17694C35" w:rsidR="00290255" w:rsidRDefault="00A901B1" w:rsidP="006B7635">
      <w:pPr>
        <w:pStyle w:val="Heading1"/>
        <w:rPr>
          <w:b/>
          <w:bCs/>
        </w:rPr>
      </w:pPr>
      <w:r>
        <w:rPr>
          <w:b/>
          <w:bCs/>
        </w:rPr>
        <w:t>Rounding &amp; Auditing</w:t>
      </w:r>
    </w:p>
    <w:p w14:paraId="7A623EF0" w14:textId="3B604FDD" w:rsidR="00A901B1" w:rsidRDefault="00195BD6" w:rsidP="00DF721C">
      <w:sdt>
        <w:sdtPr>
          <w:id w:val="205838394"/>
          <w14:checkbox>
            <w14:checked w14:val="0"/>
            <w14:checkedState w14:val="2612" w14:font="MS Gothic"/>
            <w14:uncheckedState w14:val="2610" w14:font="MS Gothic"/>
          </w14:checkbox>
        </w:sdtPr>
        <w:sdtEndPr/>
        <w:sdtContent>
          <w:r w:rsidR="00A901B1">
            <w:rPr>
              <w:rFonts w:ascii="MS Gothic" w:eastAsia="MS Gothic" w:hAnsi="MS Gothic" w:hint="eastAsia"/>
            </w:rPr>
            <w:t>☐</w:t>
          </w:r>
        </w:sdtContent>
      </w:sdt>
      <w:r w:rsidR="00A901B1">
        <w:t>Facility performs routine rounding/auditing for compliance with source control &amp; physical distancing</w:t>
      </w:r>
    </w:p>
    <w:p w14:paraId="06943CED" w14:textId="42253386" w:rsidR="00A901B1" w:rsidRPr="00A901B1" w:rsidRDefault="00195BD6" w:rsidP="00A901B1">
      <w:sdt>
        <w:sdtPr>
          <w:id w:val="859939385"/>
          <w14:checkbox>
            <w14:checked w14:val="0"/>
            <w14:checkedState w14:val="2612" w14:font="MS Gothic"/>
            <w14:uncheckedState w14:val="2610" w14:font="MS Gothic"/>
          </w14:checkbox>
        </w:sdtPr>
        <w:sdtEndPr/>
        <w:sdtContent>
          <w:r w:rsidR="00A901B1">
            <w:rPr>
              <w:rFonts w:ascii="MS Gothic" w:eastAsia="MS Gothic" w:hAnsi="MS Gothic" w:hint="eastAsia"/>
            </w:rPr>
            <w:t>☐</w:t>
          </w:r>
        </w:sdtContent>
      </w:sdt>
      <w:r w:rsidR="00A901B1" w:rsidRPr="00DF721C">
        <w:rPr>
          <w:b/>
          <w:bCs/>
          <w:sz w:val="21"/>
          <w:szCs w:val="21"/>
        </w:rPr>
        <w:t xml:space="preserve"> </w:t>
      </w:r>
      <w:r w:rsidR="00A901B1" w:rsidRPr="00A901B1">
        <w:t>Facility is performing routine auditing of Proper PPE Usage &amp; Hand Hygiene &amp; other IPC practices</w:t>
      </w:r>
    </w:p>
    <w:p w14:paraId="63C68883" w14:textId="7AB0EB49" w:rsidR="00A901B1" w:rsidRDefault="00195BD6" w:rsidP="00A901B1">
      <w:pPr>
        <w:spacing w:after="40" w:line="240" w:lineRule="auto"/>
        <w:ind w:left="270" w:hanging="270"/>
      </w:pPr>
      <w:sdt>
        <w:sdtPr>
          <w:id w:val="920143939"/>
          <w14:checkbox>
            <w14:checked w14:val="0"/>
            <w14:checkedState w14:val="2612" w14:font="MS Gothic"/>
            <w14:uncheckedState w14:val="2610" w14:font="MS Gothic"/>
          </w14:checkbox>
        </w:sdtPr>
        <w:sdtEndPr/>
        <w:sdtContent>
          <w:r w:rsidR="00A901B1" w:rsidRPr="00CB21F4">
            <w:rPr>
              <w:rFonts w:ascii="MS Gothic" w:eastAsia="MS Gothic" w:hAnsi="MS Gothic" w:hint="eastAsia"/>
            </w:rPr>
            <w:t>☐</w:t>
          </w:r>
        </w:sdtContent>
      </w:sdt>
      <w:r w:rsidR="00A901B1">
        <w:t>Facility is auditing PPE practices, including active auditing/observations of Extended/limited re-use practices when implemented</w:t>
      </w:r>
    </w:p>
    <w:p w14:paraId="703F4933" w14:textId="16550C86" w:rsidR="00A901B1" w:rsidRDefault="00195BD6" w:rsidP="00A901B1">
      <w:pPr>
        <w:ind w:left="270" w:hanging="270"/>
      </w:pPr>
      <w:sdt>
        <w:sdtPr>
          <w:id w:val="-1944903005"/>
          <w14:checkbox>
            <w14:checked w14:val="0"/>
            <w14:checkedState w14:val="2612" w14:font="MS Gothic"/>
            <w14:uncheckedState w14:val="2610" w14:font="MS Gothic"/>
          </w14:checkbox>
        </w:sdtPr>
        <w:sdtEndPr/>
        <w:sdtContent>
          <w:r w:rsidR="00A901B1">
            <w:rPr>
              <w:rFonts w:ascii="MS Gothic" w:eastAsia="MS Gothic" w:hAnsi="MS Gothic" w:hint="eastAsia"/>
            </w:rPr>
            <w:t>☐</w:t>
          </w:r>
        </w:sdtContent>
      </w:sdt>
      <w:r w:rsidR="00A901B1">
        <w:t>Facility routinely auditing cleaning/disinfection practices of environmental services and nursing/nursing support staff (</w:t>
      </w:r>
      <w:r w:rsidR="00A901B1" w:rsidRPr="00A901B1">
        <w:rPr>
          <w:i/>
          <w:iCs/>
        </w:rPr>
        <w:t>i.e., daily cleaning/disinfection and non-critical/point of care equipment cleaning/disinfection</w:t>
      </w:r>
      <w:r w:rsidR="00A901B1">
        <w:t>)</w:t>
      </w:r>
    </w:p>
    <w:p w14:paraId="0844DBFD" w14:textId="493AEDF3" w:rsidR="00290255" w:rsidRDefault="00A901B1" w:rsidP="00A812AF">
      <w:pPr>
        <w:tabs>
          <w:tab w:val="left" w:pos="7725"/>
        </w:tabs>
        <w:ind w:left="270"/>
        <w:rPr>
          <w:b/>
          <w:bCs/>
          <w:color w:val="2F5496" w:themeColor="accent1" w:themeShade="BF"/>
        </w:rPr>
      </w:pPr>
      <w:r w:rsidRPr="00CB21F4">
        <w:rPr>
          <w:noProof/>
          <w:sz w:val="21"/>
          <w:szCs w:val="21"/>
        </w:rPr>
        <mc:AlternateContent>
          <mc:Choice Requires="wps">
            <w:drawing>
              <wp:inline distT="0" distB="0" distL="0" distR="0" wp14:anchorId="74C75638" wp14:editId="61A792B8">
                <wp:extent cx="5681213" cy="1083334"/>
                <wp:effectExtent l="38100" t="38100" r="110490" b="1168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213" cy="1083334"/>
                        </a:xfrm>
                        <a:prstGeom prst="rect">
                          <a:avLst/>
                        </a:prstGeom>
                        <a:ln/>
                        <a:effectLst>
                          <a:outerShdw blurRad="50800" dist="38100" dir="2700000" algn="tl" rotWithShape="0">
                            <a:prstClr val="black">
                              <a:alpha val="40000"/>
                            </a:prstClr>
                          </a:outerShdw>
                        </a:effectLst>
                      </wps:spPr>
                      <wps:style>
                        <a:lnRef idx="1">
                          <a:schemeClr val="accent3"/>
                        </a:lnRef>
                        <a:fillRef idx="3">
                          <a:schemeClr val="accent3"/>
                        </a:fillRef>
                        <a:effectRef idx="2">
                          <a:schemeClr val="accent3"/>
                        </a:effectRef>
                        <a:fontRef idx="minor">
                          <a:schemeClr val="lt1"/>
                        </a:fontRef>
                      </wps:style>
                      <wps:txbx>
                        <w:txbxContent>
                          <w:p w14:paraId="3143643C" w14:textId="058B926A" w:rsidR="00A901B1" w:rsidRPr="00CB21F4" w:rsidRDefault="00A901B1" w:rsidP="00A901B1">
                            <w:pPr>
                              <w:spacing w:after="40" w:line="240" w:lineRule="auto"/>
                              <w:rPr>
                                <w:sz w:val="20"/>
                                <w:szCs w:val="20"/>
                              </w:rPr>
                            </w:pPr>
                            <w:r w:rsidRPr="00CB21F4">
                              <w:rPr>
                                <w:b/>
                                <w:bCs/>
                                <w:sz w:val="20"/>
                                <w:szCs w:val="20"/>
                              </w:rPr>
                              <w:t>Guidance</w:t>
                            </w:r>
                            <w:r>
                              <w:rPr>
                                <w:b/>
                                <w:bCs/>
                                <w:sz w:val="20"/>
                                <w:szCs w:val="20"/>
                              </w:rPr>
                              <w:t>/Tools</w:t>
                            </w:r>
                            <w:r w:rsidR="00A812AF">
                              <w:rPr>
                                <w:sz w:val="20"/>
                                <w:szCs w:val="20"/>
                              </w:rPr>
                              <w:t xml:space="preserve"> (note many auditing tools can be found online):</w:t>
                            </w:r>
                          </w:p>
                          <w:p w14:paraId="01690E6B" w14:textId="77777777" w:rsidR="00A901B1" w:rsidRPr="00CB21F4" w:rsidRDefault="00195BD6" w:rsidP="00A901B1">
                            <w:pPr>
                              <w:pStyle w:val="ListParagraph"/>
                              <w:numPr>
                                <w:ilvl w:val="0"/>
                                <w:numId w:val="24"/>
                              </w:numPr>
                              <w:spacing w:after="40" w:line="240" w:lineRule="auto"/>
                              <w:rPr>
                                <w:sz w:val="21"/>
                                <w:szCs w:val="21"/>
                              </w:rPr>
                            </w:pPr>
                            <w:hyperlink r:id="rId42" w:history="1">
                              <w:r w:rsidR="00A901B1" w:rsidRPr="00CB21F4">
                                <w:rPr>
                                  <w:rStyle w:val="Hyperlink"/>
                                  <w:sz w:val="21"/>
                                  <w:szCs w:val="21"/>
                                </w:rPr>
                                <w:t>https://www.maine.gov/dhhs/mecdc/infectious-disease/hai/resources.shtml</w:t>
                              </w:r>
                            </w:hyperlink>
                            <w:r w:rsidR="00A901B1" w:rsidRPr="00CB21F4">
                              <w:rPr>
                                <w:sz w:val="21"/>
                                <w:szCs w:val="21"/>
                              </w:rPr>
                              <w:t xml:space="preserve"> </w:t>
                            </w:r>
                          </w:p>
                          <w:p w14:paraId="2A6ACDD5" w14:textId="77777777" w:rsidR="00A901B1" w:rsidRPr="00A901B1" w:rsidRDefault="00195BD6" w:rsidP="00A901B1">
                            <w:pPr>
                              <w:numPr>
                                <w:ilvl w:val="0"/>
                                <w:numId w:val="24"/>
                              </w:numPr>
                              <w:spacing w:after="40" w:line="240" w:lineRule="auto"/>
                            </w:pPr>
                            <w:hyperlink r:id="rId43" w:history="1">
                              <w:r w:rsidR="00A901B1" w:rsidRPr="00A901B1">
                                <w:rPr>
                                  <w:rStyle w:val="Hyperlink"/>
                                </w:rPr>
                                <w:t>https://www.cdc.gov/infectioncontrol/tools/quots.html</w:t>
                              </w:r>
                            </w:hyperlink>
                            <w:r w:rsidR="00A901B1" w:rsidRPr="00A901B1">
                              <w:t xml:space="preserve"> </w:t>
                            </w:r>
                          </w:p>
                          <w:p w14:paraId="0E4F3615" w14:textId="665F9052" w:rsidR="00A901B1" w:rsidRDefault="00195BD6" w:rsidP="00A901B1">
                            <w:pPr>
                              <w:numPr>
                                <w:ilvl w:val="0"/>
                                <w:numId w:val="24"/>
                              </w:numPr>
                              <w:spacing w:after="40" w:line="240" w:lineRule="auto"/>
                            </w:pPr>
                            <w:hyperlink r:id="rId44" w:history="1">
                              <w:r w:rsidR="00A901B1" w:rsidRPr="00A901B1">
                                <w:rPr>
                                  <w:rStyle w:val="Hyperlink"/>
                                </w:rPr>
                                <w:t>https://www.cdc.gov/infectioncontrol/pdf/icar/ltcf.pdf</w:t>
                              </w:r>
                            </w:hyperlink>
                            <w:r w:rsidR="00A901B1" w:rsidRPr="00A901B1">
                              <w:t xml:space="preserve"> </w:t>
                            </w:r>
                          </w:p>
                          <w:p w14:paraId="7B3080E3" w14:textId="310966F1" w:rsidR="00A812AF" w:rsidRDefault="00195BD6" w:rsidP="00A901B1">
                            <w:pPr>
                              <w:numPr>
                                <w:ilvl w:val="0"/>
                                <w:numId w:val="24"/>
                              </w:numPr>
                              <w:spacing w:after="40" w:line="240" w:lineRule="auto"/>
                            </w:pPr>
                            <w:hyperlink r:id="rId45" w:history="1">
                              <w:r w:rsidR="00A812AF" w:rsidRPr="00C33AF1">
                                <w:rPr>
                                  <w:rStyle w:val="Hyperlink"/>
                                </w:rPr>
                                <w:t>https://icap.nebraskamed.com/practice-tools/tools-and-forms/</w:t>
                              </w:r>
                            </w:hyperlink>
                            <w:r w:rsidR="00A812AF">
                              <w:t xml:space="preserve"> </w:t>
                            </w:r>
                          </w:p>
                          <w:p w14:paraId="50BEE89E" w14:textId="77777777" w:rsidR="00A812AF" w:rsidRDefault="00A812AF" w:rsidP="00A901B1">
                            <w:pPr>
                              <w:numPr>
                                <w:ilvl w:val="0"/>
                                <w:numId w:val="24"/>
                              </w:numPr>
                              <w:spacing w:after="40" w:line="240" w:lineRule="auto"/>
                            </w:pPr>
                          </w:p>
                        </w:txbxContent>
                      </wps:txbx>
                      <wps:bodyPr rot="0" vert="horz" wrap="square" lIns="91440" tIns="45720" rIns="91440" bIns="45720" anchor="t" anchorCtr="0">
                        <a:noAutofit/>
                      </wps:bodyPr>
                    </wps:wsp>
                  </a:graphicData>
                </a:graphic>
              </wp:inline>
            </w:drawing>
          </mc:Choice>
          <mc:Fallback>
            <w:pict>
              <v:shape w14:anchorId="74C75638" id="Text Box 5" o:spid="_x0000_s1031" type="#_x0000_t202" style="width:447.3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" fillcolor="#aaa [3030]" strokecolor="#a5a5a5 [3206]" strokeweight=".5pt">
                <v:fill color2="#a3a3a3 [3174]" rotate="t" colors="0 #afafaf;.5 #a5a5a5;1 #929292" focus="100%" type="gradient">
                  <o:fill v:ext="view" type="gradientUnscaled"/>
                </v:fill>
                <v:shadow on="t" color="black" opacity="26214f" origin="-.5,-.5" offset=".74836mm,.74836mm"/>
                <v:textbox>
                  <w:txbxContent>
                    <w:p w14:paraId="3143643C" w14:textId="058B926A" w:rsidR="00A901B1" w:rsidRPr="00CB21F4" w:rsidRDefault="00A901B1" w:rsidP="00A901B1">
                      <w:pPr>
                        <w:spacing w:after="40" w:line="240" w:lineRule="auto"/>
                        <w:rPr>
                          <w:sz w:val="20"/>
                          <w:szCs w:val="20"/>
                        </w:rPr>
                      </w:pPr>
                      <w:r w:rsidRPr="00CB21F4">
                        <w:rPr>
                          <w:b/>
                          <w:bCs/>
                          <w:sz w:val="20"/>
                          <w:szCs w:val="20"/>
                        </w:rPr>
                        <w:t>Guidance</w:t>
                      </w:r>
                      <w:r>
                        <w:rPr>
                          <w:b/>
                          <w:bCs/>
                          <w:sz w:val="20"/>
                          <w:szCs w:val="20"/>
                        </w:rPr>
                        <w:t>/Tools</w:t>
                      </w:r>
                      <w:r w:rsidR="00A812AF">
                        <w:rPr>
                          <w:sz w:val="20"/>
                          <w:szCs w:val="20"/>
                        </w:rPr>
                        <w:t xml:space="preserve"> (note many auditing tools can be found online):</w:t>
                      </w:r>
                    </w:p>
                    <w:p w14:paraId="01690E6B" w14:textId="77777777" w:rsidR="00A901B1" w:rsidRPr="00CB21F4" w:rsidRDefault="00A901B1" w:rsidP="00A901B1">
                      <w:pPr>
                        <w:pStyle w:val="ListParagraph"/>
                        <w:numPr>
                          <w:ilvl w:val="0"/>
                          <w:numId w:val="24"/>
                        </w:numPr>
                        <w:spacing w:after="40" w:line="240" w:lineRule="auto"/>
                        <w:rPr>
                          <w:sz w:val="21"/>
                          <w:szCs w:val="21"/>
                        </w:rPr>
                      </w:pPr>
                      <w:hyperlink r:id="rId46" w:history="1">
                        <w:r w:rsidRPr="00CB21F4">
                          <w:rPr>
                            <w:rStyle w:val="Hyperlink"/>
                            <w:sz w:val="21"/>
                            <w:szCs w:val="21"/>
                          </w:rPr>
                          <w:t>https://www.maine.gov/dhhs/mecdc/infectious-disease/hai/resources.shtml</w:t>
                        </w:r>
                      </w:hyperlink>
                      <w:r w:rsidRPr="00CB21F4">
                        <w:rPr>
                          <w:sz w:val="21"/>
                          <w:szCs w:val="21"/>
                        </w:rPr>
                        <w:t xml:space="preserve"> </w:t>
                      </w:r>
                    </w:p>
                    <w:p w14:paraId="2A6ACDD5" w14:textId="77777777" w:rsidR="00A901B1" w:rsidRPr="00A901B1" w:rsidRDefault="00A901B1" w:rsidP="00A901B1">
                      <w:pPr>
                        <w:numPr>
                          <w:ilvl w:val="0"/>
                          <w:numId w:val="24"/>
                        </w:numPr>
                        <w:spacing w:after="40" w:line="240" w:lineRule="auto"/>
                      </w:pPr>
                      <w:hyperlink r:id="rId47" w:history="1">
                        <w:r w:rsidRPr="00A901B1">
                          <w:rPr>
                            <w:rStyle w:val="Hyperlink"/>
                          </w:rPr>
                          <w:t>https://www.cdc.gov/infectioncontrol/tools/quots.html</w:t>
                        </w:r>
                      </w:hyperlink>
                      <w:r w:rsidRPr="00A901B1">
                        <w:t xml:space="preserve"> </w:t>
                      </w:r>
                    </w:p>
                    <w:p w14:paraId="0E4F3615" w14:textId="665F9052" w:rsidR="00A901B1" w:rsidRDefault="00A901B1" w:rsidP="00A901B1">
                      <w:pPr>
                        <w:numPr>
                          <w:ilvl w:val="0"/>
                          <w:numId w:val="24"/>
                        </w:numPr>
                        <w:spacing w:after="40" w:line="240" w:lineRule="auto"/>
                      </w:pPr>
                      <w:hyperlink r:id="rId48" w:history="1">
                        <w:r w:rsidRPr="00A901B1">
                          <w:rPr>
                            <w:rStyle w:val="Hyperlink"/>
                          </w:rPr>
                          <w:t>https://www.cdc.gov/infectioncontrol/pdf/icar/ltcf.pdf</w:t>
                        </w:r>
                      </w:hyperlink>
                      <w:r w:rsidRPr="00A901B1">
                        <w:t xml:space="preserve"> </w:t>
                      </w:r>
                    </w:p>
                    <w:p w14:paraId="7B3080E3" w14:textId="310966F1" w:rsidR="00A812AF" w:rsidRDefault="00A812AF" w:rsidP="00A901B1">
                      <w:pPr>
                        <w:numPr>
                          <w:ilvl w:val="0"/>
                          <w:numId w:val="24"/>
                        </w:numPr>
                        <w:spacing w:after="40" w:line="240" w:lineRule="auto"/>
                      </w:pPr>
                      <w:hyperlink r:id="rId49" w:history="1">
                        <w:r w:rsidRPr="00C33AF1">
                          <w:rPr>
                            <w:rStyle w:val="Hyperlink"/>
                          </w:rPr>
                          <w:t>https://icap.nebraskamed.com/practice-tools/tools-and-forms/</w:t>
                        </w:r>
                      </w:hyperlink>
                      <w:r>
                        <w:t xml:space="preserve"> </w:t>
                      </w:r>
                    </w:p>
                    <w:p w14:paraId="50BEE89E" w14:textId="77777777" w:rsidR="00A812AF" w:rsidRDefault="00A812AF" w:rsidP="00A901B1">
                      <w:pPr>
                        <w:numPr>
                          <w:ilvl w:val="0"/>
                          <w:numId w:val="24"/>
                        </w:numPr>
                        <w:spacing w:after="40" w:line="240" w:lineRule="auto"/>
                      </w:pPr>
                    </w:p>
                  </w:txbxContent>
                </v:textbox>
                <w10:anchorlock/>
              </v:shape>
            </w:pict>
          </mc:Fallback>
        </mc:AlternateContent>
      </w:r>
      <w:r w:rsidR="00AD671C">
        <w:rPr>
          <w:b/>
          <w:bCs/>
          <w:color w:val="2F5496" w:themeColor="accent1" w:themeShade="BF"/>
        </w:rPr>
        <w:tab/>
      </w:r>
    </w:p>
    <w:p w14:paraId="4C1CD585" w14:textId="77777777" w:rsidR="0043714D" w:rsidRPr="0043714D" w:rsidRDefault="0043714D" w:rsidP="0043714D"/>
    <w:p w14:paraId="378F658D" w14:textId="7AADFD19" w:rsidR="0043714D" w:rsidRPr="0043714D" w:rsidRDefault="0043714D" w:rsidP="00EE5760">
      <w:pPr>
        <w:tabs>
          <w:tab w:val="left" w:pos="2742"/>
        </w:tabs>
        <w:sectPr w:rsidR="0043714D" w:rsidRPr="0043714D" w:rsidSect="00C83D4B">
          <w:headerReference w:type="default" r:id="rId50"/>
          <w:footerReference w:type="default" r:id="rId51"/>
          <w:pgSz w:w="12240" w:h="15840" w:code="1"/>
          <w:pgMar w:top="864" w:right="1008" w:bottom="576" w:left="864" w:header="576" w:footer="288" w:gutter="0"/>
          <w:cols w:space="720"/>
          <w:docGrid w:linePitch="360"/>
        </w:sectPr>
      </w:pPr>
    </w:p>
    <w:bookmarkStart w:id="0" w:name="_MON_1699182886"/>
    <w:bookmarkEnd w:id="0"/>
    <w:p w14:paraId="6B91D7A9" w14:textId="36471A90" w:rsidR="00CE2AFD" w:rsidRDefault="002B2775" w:rsidP="00C907DD">
      <w:pPr>
        <w:spacing w:afterLines="40" w:after="96" w:line="240" w:lineRule="auto"/>
        <w:rPr>
          <w:szCs w:val="24"/>
        </w:rPr>
      </w:pPr>
      <w:r>
        <w:rPr>
          <w:szCs w:val="24"/>
        </w:rPr>
        <w:object w:dxaOrig="14705" w:dyaOrig="3164" w14:anchorId="550B5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154.85pt" o:ole="">
            <v:imagedata r:id="rId52" o:title=""/>
          </v:shape>
          <o:OLEObject Type="Embed" ProgID="Excel.Sheet.12" ShapeID="_x0000_i1025" DrawAspect="Content" ObjectID="_1700304651" r:id="rId53"/>
        </w:object>
      </w:r>
    </w:p>
    <w:p w14:paraId="6095C57E" w14:textId="10BE3206" w:rsidR="003A4A4B" w:rsidRPr="00C907DD" w:rsidRDefault="003A4A4B" w:rsidP="00C907DD">
      <w:pPr>
        <w:spacing w:afterLines="40" w:after="96" w:line="240" w:lineRule="auto"/>
        <w:rPr>
          <w:b/>
          <w:bCs/>
          <w:color w:val="2F5496" w:themeColor="accent1" w:themeShade="BF"/>
        </w:rPr>
      </w:pPr>
      <w:r>
        <w:rPr>
          <w:i/>
          <w:iCs/>
          <w:color w:val="595959" w:themeColor="text1" w:themeTint="A6"/>
          <w:sz w:val="20"/>
          <w:szCs w:val="20"/>
        </w:rPr>
        <w:t>Note:  double click on the chart to open editable excel spreadsheet.</w:t>
      </w:r>
    </w:p>
    <w:p w14:paraId="51DD1801" w14:textId="77777777" w:rsidR="003A4A4B" w:rsidRPr="00A901B1" w:rsidRDefault="003A4A4B" w:rsidP="00C907DD">
      <w:pPr>
        <w:spacing w:afterLines="40" w:after="96" w:line="240" w:lineRule="auto"/>
        <w:rPr>
          <w:b/>
          <w:bCs/>
          <w:i/>
          <w:iCs/>
          <w:color w:val="595959" w:themeColor="text1" w:themeTint="A6"/>
          <w:sz w:val="24"/>
          <w:szCs w:val="24"/>
        </w:rPr>
      </w:pPr>
      <w:r w:rsidRPr="00A901B1">
        <w:rPr>
          <w:b/>
          <w:bCs/>
          <w:i/>
          <w:iCs/>
          <w:color w:val="595959" w:themeColor="text1" w:themeTint="A6"/>
          <w:sz w:val="24"/>
          <w:szCs w:val="24"/>
        </w:rPr>
        <w:t>Definitions:</w:t>
      </w:r>
    </w:p>
    <w:p w14:paraId="29EEAC71" w14:textId="77777777" w:rsidR="003A4A4B" w:rsidRPr="00A901B1" w:rsidRDefault="003A4A4B" w:rsidP="00C907DD">
      <w:pPr>
        <w:pStyle w:val="ListParagraph"/>
        <w:numPr>
          <w:ilvl w:val="0"/>
          <w:numId w:val="10"/>
        </w:numPr>
        <w:tabs>
          <w:tab w:val="left" w:pos="2542"/>
        </w:tabs>
        <w:spacing w:afterLines="40" w:after="96" w:line="240" w:lineRule="auto"/>
        <w:rPr>
          <w:i/>
          <w:iCs/>
          <w:color w:val="595959" w:themeColor="text1" w:themeTint="A6"/>
        </w:rPr>
      </w:pPr>
      <w:r w:rsidRPr="00A901B1">
        <w:rPr>
          <w:b/>
          <w:bCs/>
          <w:color w:val="595959" w:themeColor="text1" w:themeTint="A6"/>
        </w:rPr>
        <w:t>Aerosol Generating Procedure (AGP):</w:t>
      </w:r>
      <w:r w:rsidRPr="00A901B1">
        <w:rPr>
          <w:color w:val="595959" w:themeColor="text1" w:themeTint="A6"/>
        </w:rPr>
        <w:t xml:space="preserve">  Some procedures performed on residents are more likely to generate higher concentrations of infectious respiratory aerosols than coughing, sneezing, talking, or breathing. These aerosol generating procedures (AGPs) potentially put healthcare personnel and others at an increased risk for pathogen exposure and infection.</w:t>
      </w:r>
      <w:r w:rsidRPr="00A901B1">
        <w:rPr>
          <w:rFonts w:ascii="Segoe UI" w:hAnsi="Segoe UI" w:cs="Segoe UI"/>
          <w:color w:val="000000"/>
          <w:sz w:val="32"/>
          <w:szCs w:val="32"/>
          <w:shd w:val="clear" w:color="auto" w:fill="FFFFFF"/>
        </w:rPr>
        <w:t xml:space="preserve">  </w:t>
      </w:r>
      <w:hyperlink r:id="rId54" w:history="1">
        <w:r w:rsidRPr="00A901B1">
          <w:rPr>
            <w:rStyle w:val="Hyperlink"/>
            <w:rFonts w:ascii="Segoe UI" w:hAnsi="Segoe UI" w:cs="Segoe UI"/>
            <w:sz w:val="18"/>
            <w:szCs w:val="18"/>
            <w:shd w:val="clear" w:color="auto" w:fill="FFFFFF"/>
          </w:rPr>
          <w:t>https://www.cdc.gov/coronavirus/2019-ncov/hcp/faq.html</w:t>
        </w:r>
      </w:hyperlink>
      <w:r w:rsidRPr="00A901B1">
        <w:rPr>
          <w:rFonts w:ascii="Segoe UI" w:hAnsi="Segoe UI" w:cs="Segoe UI"/>
          <w:color w:val="000000"/>
          <w:sz w:val="18"/>
          <w:szCs w:val="18"/>
          <w:shd w:val="clear" w:color="auto" w:fill="FFFFFF"/>
        </w:rPr>
        <w:t xml:space="preserve"> </w:t>
      </w:r>
    </w:p>
    <w:p w14:paraId="445A28DE" w14:textId="77777777" w:rsidR="003A4A4B" w:rsidRPr="00A901B1" w:rsidRDefault="003A4A4B" w:rsidP="003A4A4B">
      <w:pPr>
        <w:pStyle w:val="ListParagraph"/>
        <w:numPr>
          <w:ilvl w:val="0"/>
          <w:numId w:val="10"/>
        </w:numPr>
        <w:tabs>
          <w:tab w:val="left" w:pos="2542"/>
        </w:tabs>
        <w:spacing w:line="256" w:lineRule="auto"/>
        <w:rPr>
          <w:color w:val="595959" w:themeColor="text1" w:themeTint="A6"/>
          <w:sz w:val="20"/>
          <w:szCs w:val="20"/>
        </w:rPr>
      </w:pPr>
      <w:r w:rsidRPr="00A901B1">
        <w:rPr>
          <w:b/>
          <w:bCs/>
          <w:color w:val="595959" w:themeColor="text1" w:themeTint="A6"/>
        </w:rPr>
        <w:t>Extended-Use / Limited Re-use of PPE:</w:t>
      </w:r>
      <w:r w:rsidRPr="00A901B1">
        <w:t xml:space="preserve"> </w:t>
      </w:r>
      <w:hyperlink r:id="rId55" w:history="1">
        <w:r w:rsidRPr="00A901B1">
          <w:rPr>
            <w:rStyle w:val="Hyperlink"/>
            <w:sz w:val="20"/>
            <w:szCs w:val="20"/>
          </w:rPr>
          <w:t>https://www.cdc.gov/coronavirus/2019-ncov/hcp/ppe-strategy/index.html</w:t>
        </w:r>
      </w:hyperlink>
      <w:r w:rsidRPr="00A901B1">
        <w:rPr>
          <w:sz w:val="20"/>
          <w:szCs w:val="20"/>
        </w:rPr>
        <w:t xml:space="preserve"> </w:t>
      </w:r>
    </w:p>
    <w:p w14:paraId="51DEA0DE" w14:textId="77777777" w:rsidR="003A4A4B" w:rsidRPr="00A901B1" w:rsidRDefault="003A4A4B" w:rsidP="003A4A4B">
      <w:pPr>
        <w:pStyle w:val="ListParagraph"/>
        <w:numPr>
          <w:ilvl w:val="0"/>
          <w:numId w:val="10"/>
        </w:numPr>
        <w:tabs>
          <w:tab w:val="left" w:pos="2542"/>
        </w:tabs>
        <w:spacing w:line="256" w:lineRule="auto"/>
        <w:rPr>
          <w:color w:val="595959" w:themeColor="text1" w:themeTint="A6"/>
        </w:rPr>
      </w:pPr>
      <w:r w:rsidRPr="00A901B1">
        <w:rPr>
          <w:b/>
          <w:bCs/>
          <w:color w:val="595959" w:themeColor="text1" w:themeTint="A6"/>
        </w:rPr>
        <w:t xml:space="preserve">Fully vaccinated for COVID-19:  </w:t>
      </w:r>
      <w:r w:rsidRPr="00A901B1">
        <w:rPr>
          <w:color w:val="595959" w:themeColor="text1" w:themeTint="A6"/>
        </w:rPr>
        <w:t>2 weeks after their second dose in a 2-dose series, such as the Pfizer or Moderna vaccines; OR  2 weeks after a single-dose vaccine, such as Johnson &amp; Johnson’s Janssen vaccine</w:t>
      </w:r>
    </w:p>
    <w:p w14:paraId="64CE44C8" w14:textId="461C89D9" w:rsidR="003A4A4B" w:rsidRPr="00A901B1" w:rsidRDefault="003A4A4B" w:rsidP="003A4A4B">
      <w:pPr>
        <w:pStyle w:val="ListParagraph"/>
        <w:numPr>
          <w:ilvl w:val="0"/>
          <w:numId w:val="10"/>
        </w:numPr>
        <w:tabs>
          <w:tab w:val="left" w:pos="2542"/>
        </w:tabs>
        <w:spacing w:line="256" w:lineRule="auto"/>
        <w:rPr>
          <w:i/>
          <w:iCs/>
          <w:color w:val="595959" w:themeColor="text1" w:themeTint="A6"/>
        </w:rPr>
      </w:pPr>
      <w:r w:rsidRPr="00A901B1">
        <w:rPr>
          <w:b/>
          <w:bCs/>
          <w:color w:val="595959" w:themeColor="text1" w:themeTint="A6"/>
        </w:rPr>
        <w:t>Heating, Ventilation, and Air Conditioning (HVAC):</w:t>
      </w:r>
      <w:r w:rsidRPr="00A901B1">
        <w:rPr>
          <w:color w:val="595959" w:themeColor="text1" w:themeTint="A6"/>
        </w:rPr>
        <w:t>HICPAC guidelines for air clearance</w:t>
      </w:r>
      <w:r w:rsidR="00A901B1">
        <w:rPr>
          <w:color w:val="595959" w:themeColor="text1" w:themeTint="A6"/>
        </w:rPr>
        <w:t xml:space="preserve"> -  </w:t>
      </w:r>
      <w:hyperlink r:id="rId56" w:anchor="tableb1" w:history="1">
        <w:r w:rsidR="00A901B1" w:rsidRPr="00C33AF1">
          <w:rPr>
            <w:rStyle w:val="Hyperlink"/>
            <w:sz w:val="18"/>
            <w:szCs w:val="18"/>
          </w:rPr>
          <w:t>https://www.cdc.gov/infectioncontrol/guidelines/environmental/appendix/air.html#tableb1</w:t>
        </w:r>
      </w:hyperlink>
    </w:p>
    <w:p w14:paraId="2FC1EDF7" w14:textId="5B62BD4C" w:rsidR="00A901B1" w:rsidRPr="00A901B1" w:rsidRDefault="00A901B1" w:rsidP="003A4A4B">
      <w:pPr>
        <w:pStyle w:val="ListParagraph"/>
        <w:numPr>
          <w:ilvl w:val="0"/>
          <w:numId w:val="10"/>
        </w:numPr>
        <w:tabs>
          <w:tab w:val="left" w:pos="2542"/>
        </w:tabs>
        <w:spacing w:line="256" w:lineRule="auto"/>
        <w:rPr>
          <w:i/>
          <w:iCs/>
          <w:color w:val="595959" w:themeColor="text1" w:themeTint="A6"/>
        </w:rPr>
      </w:pPr>
      <w:r w:rsidRPr="00A901B1">
        <w:rPr>
          <w:b/>
          <w:bCs/>
          <w:color w:val="595959" w:themeColor="text1" w:themeTint="A6"/>
        </w:rPr>
        <w:t xml:space="preserve">PPE:  </w:t>
      </w:r>
      <w:r w:rsidRPr="00A901B1">
        <w:rPr>
          <w:color w:val="595959" w:themeColor="text1" w:themeTint="A6"/>
        </w:rPr>
        <w:t>personal protective equipment</w:t>
      </w:r>
    </w:p>
    <w:p w14:paraId="4A689BFF" w14:textId="1FA2A53E" w:rsidR="00230D3B" w:rsidRPr="00A901B1" w:rsidRDefault="003A4A4B" w:rsidP="00230D3B">
      <w:pPr>
        <w:pStyle w:val="ListParagraph"/>
        <w:numPr>
          <w:ilvl w:val="0"/>
          <w:numId w:val="10"/>
        </w:numPr>
        <w:tabs>
          <w:tab w:val="left" w:pos="2542"/>
        </w:tabs>
        <w:spacing w:line="256" w:lineRule="auto"/>
        <w:rPr>
          <w:color w:val="595959" w:themeColor="text1" w:themeTint="A6"/>
        </w:rPr>
      </w:pPr>
      <w:r w:rsidRPr="00A901B1">
        <w:rPr>
          <w:b/>
          <w:bCs/>
          <w:color w:val="595959" w:themeColor="text1" w:themeTint="A6"/>
        </w:rPr>
        <w:t>Wet-time</w:t>
      </w:r>
      <w:r w:rsidRPr="00A901B1">
        <w:rPr>
          <w:color w:val="595959" w:themeColor="text1" w:themeTint="A6"/>
        </w:rPr>
        <w:t>:  wet-time (a.k.a. contact time) is the amount of time that a surface being disinfected should remain wet with the disinfectant.</w:t>
      </w:r>
    </w:p>
    <w:sectPr w:rsidR="00230D3B" w:rsidRPr="00A901B1" w:rsidSect="00C907DD">
      <w:pgSz w:w="15840" w:h="12240" w:orient="landscape" w:code="1"/>
      <w:pgMar w:top="720" w:right="864" w:bottom="72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23AB" w14:textId="77777777" w:rsidR="00BB7E18" w:rsidRDefault="00BB7E18" w:rsidP="00ED491D">
      <w:pPr>
        <w:spacing w:after="0" w:line="240" w:lineRule="auto"/>
      </w:pPr>
      <w:r>
        <w:separator/>
      </w:r>
    </w:p>
  </w:endnote>
  <w:endnote w:type="continuationSeparator" w:id="0">
    <w:p w14:paraId="712923AC" w14:textId="77777777" w:rsidR="00BB7E18" w:rsidRDefault="00BB7E18" w:rsidP="00ED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23B0" w14:textId="66895ABA" w:rsidR="00BB7E18" w:rsidRPr="00677EF6" w:rsidRDefault="00BB7E18" w:rsidP="000C3380">
    <w:pPr>
      <w:spacing w:afterLines="20" w:after="48" w:line="240" w:lineRule="auto"/>
      <w:rPr>
        <w:i/>
      </w:rPr>
    </w:pPr>
    <w:r>
      <w:rPr>
        <w:i/>
        <w:sz w:val="18"/>
      </w:rPr>
      <w:t>Maine CDC H</w:t>
    </w:r>
    <w:r w:rsidR="00A901B1">
      <w:rPr>
        <w:i/>
        <w:sz w:val="18"/>
      </w:rPr>
      <w:t>ealthcare Epidemiology</w:t>
    </w:r>
    <w:r>
      <w:rPr>
        <w:i/>
        <w:sz w:val="18"/>
      </w:rPr>
      <w:t xml:space="preserve"> Last Updated </w:t>
    </w:r>
    <w:r w:rsidR="003A1D4D">
      <w:rPr>
        <w:i/>
        <w:sz w:val="18"/>
      </w:rPr>
      <w:t>1</w:t>
    </w:r>
    <w:r w:rsidR="006C3ECC">
      <w:rPr>
        <w:i/>
        <w:sz w:val="18"/>
      </w:rPr>
      <w:t>2/</w:t>
    </w:r>
    <w:r w:rsidR="00C12D10">
      <w:rPr>
        <w:i/>
        <w:sz w:val="18"/>
      </w:rPr>
      <w:t>6</w:t>
    </w:r>
    <w:r w:rsidR="006C3ECC">
      <w:rPr>
        <w:i/>
        <w:sz w:val="18"/>
      </w:rPr>
      <w:t>/</w:t>
    </w:r>
    <w:r w:rsidR="003A1D4D">
      <w:rPr>
        <w:i/>
        <w:sz w:val="18"/>
      </w:rPr>
      <w:t>2021</w:t>
    </w:r>
    <w:r>
      <w:rPr>
        <w:i/>
        <w:sz w:val="18"/>
      </w:rPr>
      <w:t xml:space="preserve">                </w:t>
    </w:r>
  </w:p>
  <w:p w14:paraId="712923B1" w14:textId="77777777" w:rsidR="00BB7E18" w:rsidRPr="00DE035A" w:rsidRDefault="00BB7E18">
    <w:pPr>
      <w:pStyle w:val="Foo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23A9" w14:textId="77777777" w:rsidR="00BB7E18" w:rsidRDefault="00BB7E18" w:rsidP="00ED491D">
      <w:pPr>
        <w:spacing w:after="0" w:line="240" w:lineRule="auto"/>
      </w:pPr>
      <w:r>
        <w:separator/>
      </w:r>
    </w:p>
  </w:footnote>
  <w:footnote w:type="continuationSeparator" w:id="0">
    <w:p w14:paraId="712923AA" w14:textId="77777777" w:rsidR="00BB7E18" w:rsidRDefault="00BB7E18" w:rsidP="00ED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23AE" w14:textId="7A3D489A" w:rsidR="00BB7E18" w:rsidRPr="006333C3" w:rsidRDefault="00BB7E18" w:rsidP="00ED491D">
    <w:pPr>
      <w:pStyle w:val="Header"/>
      <w:jc w:val="center"/>
      <w:rPr>
        <w:b/>
        <w:color w:val="2F5496" w:themeColor="accent1" w:themeShade="BF"/>
        <w:sz w:val="32"/>
      </w:rPr>
    </w:pPr>
    <w:r>
      <w:rPr>
        <w:b/>
        <w:color w:val="2F5496" w:themeColor="accent1" w:themeShade="BF"/>
        <w:sz w:val="32"/>
      </w:rPr>
      <w:t xml:space="preserve">Healthcare </w:t>
    </w:r>
    <w:r w:rsidR="002B2775">
      <w:rPr>
        <w:b/>
        <w:color w:val="2F5496" w:themeColor="accent1" w:themeShade="BF"/>
        <w:sz w:val="32"/>
      </w:rPr>
      <w:t>SARS-CoV-2</w:t>
    </w:r>
    <w:r>
      <w:rPr>
        <w:b/>
        <w:color w:val="2F5496" w:themeColor="accent1" w:themeShade="BF"/>
        <w:sz w:val="32"/>
      </w:rPr>
      <w:t xml:space="preserve"> Key Risk Areas </w:t>
    </w:r>
    <w:r w:rsidR="00EE1BD6">
      <w:rPr>
        <w:b/>
        <w:color w:val="2F5496" w:themeColor="accent1" w:themeShade="BF"/>
        <w:sz w:val="32"/>
      </w:rPr>
      <w:t>Self-Assessment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F6B"/>
    <w:multiLevelType w:val="hybridMultilevel"/>
    <w:tmpl w:val="F65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1FE8"/>
    <w:multiLevelType w:val="hybridMultilevel"/>
    <w:tmpl w:val="A130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06C34"/>
    <w:multiLevelType w:val="hybridMultilevel"/>
    <w:tmpl w:val="BD3A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97D01"/>
    <w:multiLevelType w:val="hybridMultilevel"/>
    <w:tmpl w:val="C5722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3AFD"/>
    <w:multiLevelType w:val="hybridMultilevel"/>
    <w:tmpl w:val="0706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044C"/>
    <w:multiLevelType w:val="hybridMultilevel"/>
    <w:tmpl w:val="0D8A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125F3"/>
    <w:multiLevelType w:val="hybridMultilevel"/>
    <w:tmpl w:val="52E8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325BF"/>
    <w:multiLevelType w:val="hybridMultilevel"/>
    <w:tmpl w:val="069E2974"/>
    <w:lvl w:ilvl="0" w:tplc="0409000F">
      <w:start w:val="1"/>
      <w:numFmt w:val="decimal"/>
      <w:lvlText w:val="%1."/>
      <w:lvlJc w:val="left"/>
      <w:pPr>
        <w:ind w:left="720" w:hanging="360"/>
      </w:pPr>
    </w:lvl>
    <w:lvl w:ilvl="1" w:tplc="B566927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453EC"/>
    <w:multiLevelType w:val="hybridMultilevel"/>
    <w:tmpl w:val="8106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397C"/>
    <w:multiLevelType w:val="hybridMultilevel"/>
    <w:tmpl w:val="F59A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318E6"/>
    <w:multiLevelType w:val="hybridMultilevel"/>
    <w:tmpl w:val="EDFC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76EC7"/>
    <w:multiLevelType w:val="hybridMultilevel"/>
    <w:tmpl w:val="81BE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94966"/>
    <w:multiLevelType w:val="hybridMultilevel"/>
    <w:tmpl w:val="4B988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4594BDC"/>
    <w:multiLevelType w:val="hybridMultilevel"/>
    <w:tmpl w:val="7B7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576F0"/>
    <w:multiLevelType w:val="hybridMultilevel"/>
    <w:tmpl w:val="2A38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1A0955"/>
    <w:multiLevelType w:val="hybridMultilevel"/>
    <w:tmpl w:val="6D00F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0F3A24"/>
    <w:multiLevelType w:val="hybridMultilevel"/>
    <w:tmpl w:val="6478ADB6"/>
    <w:lvl w:ilvl="0" w:tplc="C8D63034">
      <w:start w:val="1"/>
      <w:numFmt w:val="bullet"/>
      <w:lvlText w:val="•"/>
      <w:lvlJc w:val="left"/>
      <w:pPr>
        <w:tabs>
          <w:tab w:val="num" w:pos="720"/>
        </w:tabs>
        <w:ind w:left="720" w:hanging="360"/>
      </w:pPr>
      <w:rPr>
        <w:rFonts w:ascii="Arial" w:hAnsi="Arial" w:hint="default"/>
      </w:rPr>
    </w:lvl>
    <w:lvl w:ilvl="1" w:tplc="A3A68E86" w:tentative="1">
      <w:start w:val="1"/>
      <w:numFmt w:val="bullet"/>
      <w:lvlText w:val="•"/>
      <w:lvlJc w:val="left"/>
      <w:pPr>
        <w:tabs>
          <w:tab w:val="num" w:pos="1440"/>
        </w:tabs>
        <w:ind w:left="1440" w:hanging="360"/>
      </w:pPr>
      <w:rPr>
        <w:rFonts w:ascii="Arial" w:hAnsi="Arial" w:hint="default"/>
      </w:rPr>
    </w:lvl>
    <w:lvl w:ilvl="2" w:tplc="30E64522" w:tentative="1">
      <w:start w:val="1"/>
      <w:numFmt w:val="bullet"/>
      <w:lvlText w:val="•"/>
      <w:lvlJc w:val="left"/>
      <w:pPr>
        <w:tabs>
          <w:tab w:val="num" w:pos="2160"/>
        </w:tabs>
        <w:ind w:left="2160" w:hanging="360"/>
      </w:pPr>
      <w:rPr>
        <w:rFonts w:ascii="Arial" w:hAnsi="Arial" w:hint="default"/>
      </w:rPr>
    </w:lvl>
    <w:lvl w:ilvl="3" w:tplc="90C41906" w:tentative="1">
      <w:start w:val="1"/>
      <w:numFmt w:val="bullet"/>
      <w:lvlText w:val="•"/>
      <w:lvlJc w:val="left"/>
      <w:pPr>
        <w:tabs>
          <w:tab w:val="num" w:pos="2880"/>
        </w:tabs>
        <w:ind w:left="2880" w:hanging="360"/>
      </w:pPr>
      <w:rPr>
        <w:rFonts w:ascii="Arial" w:hAnsi="Arial" w:hint="default"/>
      </w:rPr>
    </w:lvl>
    <w:lvl w:ilvl="4" w:tplc="6848FB00" w:tentative="1">
      <w:start w:val="1"/>
      <w:numFmt w:val="bullet"/>
      <w:lvlText w:val="•"/>
      <w:lvlJc w:val="left"/>
      <w:pPr>
        <w:tabs>
          <w:tab w:val="num" w:pos="3600"/>
        </w:tabs>
        <w:ind w:left="3600" w:hanging="360"/>
      </w:pPr>
      <w:rPr>
        <w:rFonts w:ascii="Arial" w:hAnsi="Arial" w:hint="default"/>
      </w:rPr>
    </w:lvl>
    <w:lvl w:ilvl="5" w:tplc="FBCAF7D8" w:tentative="1">
      <w:start w:val="1"/>
      <w:numFmt w:val="bullet"/>
      <w:lvlText w:val="•"/>
      <w:lvlJc w:val="left"/>
      <w:pPr>
        <w:tabs>
          <w:tab w:val="num" w:pos="4320"/>
        </w:tabs>
        <w:ind w:left="4320" w:hanging="360"/>
      </w:pPr>
      <w:rPr>
        <w:rFonts w:ascii="Arial" w:hAnsi="Arial" w:hint="default"/>
      </w:rPr>
    </w:lvl>
    <w:lvl w:ilvl="6" w:tplc="A5E28128" w:tentative="1">
      <w:start w:val="1"/>
      <w:numFmt w:val="bullet"/>
      <w:lvlText w:val="•"/>
      <w:lvlJc w:val="left"/>
      <w:pPr>
        <w:tabs>
          <w:tab w:val="num" w:pos="5040"/>
        </w:tabs>
        <w:ind w:left="5040" w:hanging="360"/>
      </w:pPr>
      <w:rPr>
        <w:rFonts w:ascii="Arial" w:hAnsi="Arial" w:hint="default"/>
      </w:rPr>
    </w:lvl>
    <w:lvl w:ilvl="7" w:tplc="73B66AB6" w:tentative="1">
      <w:start w:val="1"/>
      <w:numFmt w:val="bullet"/>
      <w:lvlText w:val="•"/>
      <w:lvlJc w:val="left"/>
      <w:pPr>
        <w:tabs>
          <w:tab w:val="num" w:pos="5760"/>
        </w:tabs>
        <w:ind w:left="5760" w:hanging="360"/>
      </w:pPr>
      <w:rPr>
        <w:rFonts w:ascii="Arial" w:hAnsi="Arial" w:hint="default"/>
      </w:rPr>
    </w:lvl>
    <w:lvl w:ilvl="8" w:tplc="476C5B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6A11E0"/>
    <w:multiLevelType w:val="hybridMultilevel"/>
    <w:tmpl w:val="CD42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86450"/>
    <w:multiLevelType w:val="hybridMultilevel"/>
    <w:tmpl w:val="1702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03588"/>
    <w:multiLevelType w:val="hybridMultilevel"/>
    <w:tmpl w:val="C20CE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873081"/>
    <w:multiLevelType w:val="hybridMultilevel"/>
    <w:tmpl w:val="E836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195E"/>
    <w:multiLevelType w:val="hybridMultilevel"/>
    <w:tmpl w:val="E6C6B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9916F0"/>
    <w:multiLevelType w:val="hybridMultilevel"/>
    <w:tmpl w:val="7730E570"/>
    <w:lvl w:ilvl="0" w:tplc="926E2166">
      <w:start w:val="1"/>
      <w:numFmt w:val="bullet"/>
      <w:lvlText w:val="•"/>
      <w:lvlJc w:val="left"/>
      <w:pPr>
        <w:tabs>
          <w:tab w:val="num" w:pos="720"/>
        </w:tabs>
        <w:ind w:left="720" w:hanging="360"/>
      </w:pPr>
      <w:rPr>
        <w:rFonts w:ascii="Arial" w:hAnsi="Arial" w:hint="default"/>
      </w:rPr>
    </w:lvl>
    <w:lvl w:ilvl="1" w:tplc="AF4C6C2A" w:tentative="1">
      <w:start w:val="1"/>
      <w:numFmt w:val="bullet"/>
      <w:lvlText w:val="•"/>
      <w:lvlJc w:val="left"/>
      <w:pPr>
        <w:tabs>
          <w:tab w:val="num" w:pos="1440"/>
        </w:tabs>
        <w:ind w:left="1440" w:hanging="360"/>
      </w:pPr>
      <w:rPr>
        <w:rFonts w:ascii="Arial" w:hAnsi="Arial" w:hint="default"/>
      </w:rPr>
    </w:lvl>
    <w:lvl w:ilvl="2" w:tplc="F2AC76C6" w:tentative="1">
      <w:start w:val="1"/>
      <w:numFmt w:val="bullet"/>
      <w:lvlText w:val="•"/>
      <w:lvlJc w:val="left"/>
      <w:pPr>
        <w:tabs>
          <w:tab w:val="num" w:pos="2160"/>
        </w:tabs>
        <w:ind w:left="2160" w:hanging="360"/>
      </w:pPr>
      <w:rPr>
        <w:rFonts w:ascii="Arial" w:hAnsi="Arial" w:hint="default"/>
      </w:rPr>
    </w:lvl>
    <w:lvl w:ilvl="3" w:tplc="FD924D90" w:tentative="1">
      <w:start w:val="1"/>
      <w:numFmt w:val="bullet"/>
      <w:lvlText w:val="•"/>
      <w:lvlJc w:val="left"/>
      <w:pPr>
        <w:tabs>
          <w:tab w:val="num" w:pos="2880"/>
        </w:tabs>
        <w:ind w:left="2880" w:hanging="360"/>
      </w:pPr>
      <w:rPr>
        <w:rFonts w:ascii="Arial" w:hAnsi="Arial" w:hint="default"/>
      </w:rPr>
    </w:lvl>
    <w:lvl w:ilvl="4" w:tplc="E6666090" w:tentative="1">
      <w:start w:val="1"/>
      <w:numFmt w:val="bullet"/>
      <w:lvlText w:val="•"/>
      <w:lvlJc w:val="left"/>
      <w:pPr>
        <w:tabs>
          <w:tab w:val="num" w:pos="3600"/>
        </w:tabs>
        <w:ind w:left="3600" w:hanging="360"/>
      </w:pPr>
      <w:rPr>
        <w:rFonts w:ascii="Arial" w:hAnsi="Arial" w:hint="default"/>
      </w:rPr>
    </w:lvl>
    <w:lvl w:ilvl="5" w:tplc="E2601324" w:tentative="1">
      <w:start w:val="1"/>
      <w:numFmt w:val="bullet"/>
      <w:lvlText w:val="•"/>
      <w:lvlJc w:val="left"/>
      <w:pPr>
        <w:tabs>
          <w:tab w:val="num" w:pos="4320"/>
        </w:tabs>
        <w:ind w:left="4320" w:hanging="360"/>
      </w:pPr>
      <w:rPr>
        <w:rFonts w:ascii="Arial" w:hAnsi="Arial" w:hint="default"/>
      </w:rPr>
    </w:lvl>
    <w:lvl w:ilvl="6" w:tplc="B3AA1E56" w:tentative="1">
      <w:start w:val="1"/>
      <w:numFmt w:val="bullet"/>
      <w:lvlText w:val="•"/>
      <w:lvlJc w:val="left"/>
      <w:pPr>
        <w:tabs>
          <w:tab w:val="num" w:pos="5040"/>
        </w:tabs>
        <w:ind w:left="5040" w:hanging="360"/>
      </w:pPr>
      <w:rPr>
        <w:rFonts w:ascii="Arial" w:hAnsi="Arial" w:hint="default"/>
      </w:rPr>
    </w:lvl>
    <w:lvl w:ilvl="7" w:tplc="3F121812" w:tentative="1">
      <w:start w:val="1"/>
      <w:numFmt w:val="bullet"/>
      <w:lvlText w:val="•"/>
      <w:lvlJc w:val="left"/>
      <w:pPr>
        <w:tabs>
          <w:tab w:val="num" w:pos="5760"/>
        </w:tabs>
        <w:ind w:left="5760" w:hanging="360"/>
      </w:pPr>
      <w:rPr>
        <w:rFonts w:ascii="Arial" w:hAnsi="Arial" w:hint="default"/>
      </w:rPr>
    </w:lvl>
    <w:lvl w:ilvl="8" w:tplc="D6505A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2812E0"/>
    <w:multiLevelType w:val="multilevel"/>
    <w:tmpl w:val="A16E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3"/>
  </w:num>
  <w:num w:numId="4">
    <w:abstractNumId w:val="6"/>
  </w:num>
  <w:num w:numId="5">
    <w:abstractNumId w:val="21"/>
  </w:num>
  <w:num w:numId="6">
    <w:abstractNumId w:val="17"/>
  </w:num>
  <w:num w:numId="7">
    <w:abstractNumId w:val="13"/>
  </w:num>
  <w:num w:numId="8">
    <w:abstractNumId w:val="6"/>
  </w:num>
  <w:num w:numId="9">
    <w:abstractNumId w:val="19"/>
  </w:num>
  <w:num w:numId="10">
    <w:abstractNumId w:val="12"/>
  </w:num>
  <w:num w:numId="11">
    <w:abstractNumId w:val="9"/>
  </w:num>
  <w:num w:numId="12">
    <w:abstractNumId w:val="1"/>
  </w:num>
  <w:num w:numId="13">
    <w:abstractNumId w:val="23"/>
  </w:num>
  <w:num w:numId="14">
    <w:abstractNumId w:val="20"/>
  </w:num>
  <w:num w:numId="15">
    <w:abstractNumId w:val="0"/>
  </w:num>
  <w:num w:numId="16">
    <w:abstractNumId w:val="18"/>
  </w:num>
  <w:num w:numId="17">
    <w:abstractNumId w:val="4"/>
  </w:num>
  <w:num w:numId="18">
    <w:abstractNumId w:val="11"/>
  </w:num>
  <w:num w:numId="19">
    <w:abstractNumId w:val="10"/>
  </w:num>
  <w:num w:numId="20">
    <w:abstractNumId w:val="3"/>
  </w:num>
  <w:num w:numId="21">
    <w:abstractNumId w:val="5"/>
  </w:num>
  <w:num w:numId="22">
    <w:abstractNumId w:val="8"/>
  </w:num>
  <w:num w:numId="23">
    <w:abstractNumId w:val="2"/>
  </w:num>
  <w:num w:numId="24">
    <w:abstractNumId w:val="1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5D"/>
    <w:rsid w:val="00076D2F"/>
    <w:rsid w:val="00081BD8"/>
    <w:rsid w:val="000A33A4"/>
    <w:rsid w:val="000C2174"/>
    <w:rsid w:val="000C3380"/>
    <w:rsid w:val="000D11CB"/>
    <w:rsid w:val="000D2AAE"/>
    <w:rsid w:val="000D5D7A"/>
    <w:rsid w:val="000F0C22"/>
    <w:rsid w:val="00115419"/>
    <w:rsid w:val="001302B2"/>
    <w:rsid w:val="00137A35"/>
    <w:rsid w:val="0015448F"/>
    <w:rsid w:val="00195BD6"/>
    <w:rsid w:val="00195F09"/>
    <w:rsid w:val="001A202F"/>
    <w:rsid w:val="001B759D"/>
    <w:rsid w:val="001B77F7"/>
    <w:rsid w:val="001B7A66"/>
    <w:rsid w:val="001C185F"/>
    <w:rsid w:val="001E7B2E"/>
    <w:rsid w:val="001F78E9"/>
    <w:rsid w:val="00200A4F"/>
    <w:rsid w:val="00201C73"/>
    <w:rsid w:val="00204E94"/>
    <w:rsid w:val="00216C77"/>
    <w:rsid w:val="00230D3B"/>
    <w:rsid w:val="00244871"/>
    <w:rsid w:val="00247443"/>
    <w:rsid w:val="00272EB0"/>
    <w:rsid w:val="00290255"/>
    <w:rsid w:val="0029105A"/>
    <w:rsid w:val="00292A83"/>
    <w:rsid w:val="002968F6"/>
    <w:rsid w:val="002B1FB4"/>
    <w:rsid w:val="002B2775"/>
    <w:rsid w:val="002C5363"/>
    <w:rsid w:val="002C57C4"/>
    <w:rsid w:val="002D600B"/>
    <w:rsid w:val="002D71F3"/>
    <w:rsid w:val="002E26AC"/>
    <w:rsid w:val="00304368"/>
    <w:rsid w:val="003073BE"/>
    <w:rsid w:val="00315705"/>
    <w:rsid w:val="00334507"/>
    <w:rsid w:val="003361DE"/>
    <w:rsid w:val="00337BC1"/>
    <w:rsid w:val="00344E60"/>
    <w:rsid w:val="003506C7"/>
    <w:rsid w:val="0037147D"/>
    <w:rsid w:val="00382E13"/>
    <w:rsid w:val="00396CF0"/>
    <w:rsid w:val="003A1CB6"/>
    <w:rsid w:val="003A1D4D"/>
    <w:rsid w:val="003A4A4B"/>
    <w:rsid w:val="003C4E9A"/>
    <w:rsid w:val="003F6476"/>
    <w:rsid w:val="00405F07"/>
    <w:rsid w:val="00413173"/>
    <w:rsid w:val="00427554"/>
    <w:rsid w:val="0043714D"/>
    <w:rsid w:val="00475A8C"/>
    <w:rsid w:val="00476655"/>
    <w:rsid w:val="00481092"/>
    <w:rsid w:val="00494096"/>
    <w:rsid w:val="004A0B19"/>
    <w:rsid w:val="004A3326"/>
    <w:rsid w:val="004B7B6E"/>
    <w:rsid w:val="004D1EA4"/>
    <w:rsid w:val="005074E9"/>
    <w:rsid w:val="00520D08"/>
    <w:rsid w:val="005225CB"/>
    <w:rsid w:val="005326F4"/>
    <w:rsid w:val="00536037"/>
    <w:rsid w:val="00545026"/>
    <w:rsid w:val="00546942"/>
    <w:rsid w:val="00552DD8"/>
    <w:rsid w:val="00563AEC"/>
    <w:rsid w:val="00575618"/>
    <w:rsid w:val="005A214C"/>
    <w:rsid w:val="005B0BD9"/>
    <w:rsid w:val="005C0A56"/>
    <w:rsid w:val="005C4F16"/>
    <w:rsid w:val="005D26B5"/>
    <w:rsid w:val="005D5A42"/>
    <w:rsid w:val="005E0039"/>
    <w:rsid w:val="005E729C"/>
    <w:rsid w:val="005E7E77"/>
    <w:rsid w:val="0060694A"/>
    <w:rsid w:val="00612534"/>
    <w:rsid w:val="006333C3"/>
    <w:rsid w:val="006339D3"/>
    <w:rsid w:val="00643A1A"/>
    <w:rsid w:val="00644D41"/>
    <w:rsid w:val="0065034B"/>
    <w:rsid w:val="00670D40"/>
    <w:rsid w:val="006751EE"/>
    <w:rsid w:val="00677EF6"/>
    <w:rsid w:val="006A5510"/>
    <w:rsid w:val="006B7635"/>
    <w:rsid w:val="006C39FB"/>
    <w:rsid w:val="006C3ECC"/>
    <w:rsid w:val="006C4B22"/>
    <w:rsid w:val="006D58A1"/>
    <w:rsid w:val="006E14D9"/>
    <w:rsid w:val="006E1A49"/>
    <w:rsid w:val="006F02C5"/>
    <w:rsid w:val="0070356F"/>
    <w:rsid w:val="00704491"/>
    <w:rsid w:val="00704BCA"/>
    <w:rsid w:val="0070535A"/>
    <w:rsid w:val="00725E70"/>
    <w:rsid w:val="007269A6"/>
    <w:rsid w:val="007315B2"/>
    <w:rsid w:val="00782361"/>
    <w:rsid w:val="007838EB"/>
    <w:rsid w:val="007A6FD3"/>
    <w:rsid w:val="007B04C1"/>
    <w:rsid w:val="007C1BCB"/>
    <w:rsid w:val="007E0881"/>
    <w:rsid w:val="008101E9"/>
    <w:rsid w:val="008107DD"/>
    <w:rsid w:val="00827A7D"/>
    <w:rsid w:val="008307C5"/>
    <w:rsid w:val="0085454E"/>
    <w:rsid w:val="008574F8"/>
    <w:rsid w:val="0087009F"/>
    <w:rsid w:val="0088045D"/>
    <w:rsid w:val="00884FEE"/>
    <w:rsid w:val="008908B1"/>
    <w:rsid w:val="008C38FF"/>
    <w:rsid w:val="008C573B"/>
    <w:rsid w:val="008D751C"/>
    <w:rsid w:val="008E19C2"/>
    <w:rsid w:val="008E683A"/>
    <w:rsid w:val="009202B9"/>
    <w:rsid w:val="00932262"/>
    <w:rsid w:val="00940AAC"/>
    <w:rsid w:val="00947616"/>
    <w:rsid w:val="009576FD"/>
    <w:rsid w:val="009619EE"/>
    <w:rsid w:val="009630D5"/>
    <w:rsid w:val="0096320E"/>
    <w:rsid w:val="00975DC8"/>
    <w:rsid w:val="009766FB"/>
    <w:rsid w:val="00980CC1"/>
    <w:rsid w:val="00984672"/>
    <w:rsid w:val="00994171"/>
    <w:rsid w:val="009A514A"/>
    <w:rsid w:val="009A5ECB"/>
    <w:rsid w:val="009D65F1"/>
    <w:rsid w:val="00A062D5"/>
    <w:rsid w:val="00A07AD7"/>
    <w:rsid w:val="00A36F4E"/>
    <w:rsid w:val="00A51086"/>
    <w:rsid w:val="00A6558A"/>
    <w:rsid w:val="00A812AF"/>
    <w:rsid w:val="00A85AD7"/>
    <w:rsid w:val="00A901B1"/>
    <w:rsid w:val="00A97618"/>
    <w:rsid w:val="00AB3A49"/>
    <w:rsid w:val="00AC7CFD"/>
    <w:rsid w:val="00AD671C"/>
    <w:rsid w:val="00AD76B0"/>
    <w:rsid w:val="00AD7A62"/>
    <w:rsid w:val="00AE4AF6"/>
    <w:rsid w:val="00AE6754"/>
    <w:rsid w:val="00B01B3B"/>
    <w:rsid w:val="00B13375"/>
    <w:rsid w:val="00B16D02"/>
    <w:rsid w:val="00B175FA"/>
    <w:rsid w:val="00B24F20"/>
    <w:rsid w:val="00B5670C"/>
    <w:rsid w:val="00B83AEB"/>
    <w:rsid w:val="00B935F9"/>
    <w:rsid w:val="00BA08D5"/>
    <w:rsid w:val="00BB2482"/>
    <w:rsid w:val="00BB56CD"/>
    <w:rsid w:val="00BB7E18"/>
    <w:rsid w:val="00BC575B"/>
    <w:rsid w:val="00BF1BB7"/>
    <w:rsid w:val="00BF3F42"/>
    <w:rsid w:val="00C0631E"/>
    <w:rsid w:val="00C12D10"/>
    <w:rsid w:val="00C12DD4"/>
    <w:rsid w:val="00C365DD"/>
    <w:rsid w:val="00C522F8"/>
    <w:rsid w:val="00C62541"/>
    <w:rsid w:val="00C6489A"/>
    <w:rsid w:val="00C65CBE"/>
    <w:rsid w:val="00C67AF7"/>
    <w:rsid w:val="00C753B0"/>
    <w:rsid w:val="00C83D4B"/>
    <w:rsid w:val="00C907DD"/>
    <w:rsid w:val="00C915E7"/>
    <w:rsid w:val="00CA296D"/>
    <w:rsid w:val="00CB01DC"/>
    <w:rsid w:val="00CB21F4"/>
    <w:rsid w:val="00CC0ADF"/>
    <w:rsid w:val="00CE2AFD"/>
    <w:rsid w:val="00CE3457"/>
    <w:rsid w:val="00CE4051"/>
    <w:rsid w:val="00CE569C"/>
    <w:rsid w:val="00CF0CD9"/>
    <w:rsid w:val="00D1322D"/>
    <w:rsid w:val="00D17479"/>
    <w:rsid w:val="00D21D7A"/>
    <w:rsid w:val="00D27352"/>
    <w:rsid w:val="00D41852"/>
    <w:rsid w:val="00D41E85"/>
    <w:rsid w:val="00D47F37"/>
    <w:rsid w:val="00D6156B"/>
    <w:rsid w:val="00D72CA4"/>
    <w:rsid w:val="00DA3C93"/>
    <w:rsid w:val="00DE035A"/>
    <w:rsid w:val="00DE2398"/>
    <w:rsid w:val="00DE5663"/>
    <w:rsid w:val="00DF3434"/>
    <w:rsid w:val="00DF721C"/>
    <w:rsid w:val="00E03B61"/>
    <w:rsid w:val="00E11743"/>
    <w:rsid w:val="00E11ECF"/>
    <w:rsid w:val="00E35B99"/>
    <w:rsid w:val="00E457E8"/>
    <w:rsid w:val="00E545E5"/>
    <w:rsid w:val="00E67762"/>
    <w:rsid w:val="00E86C11"/>
    <w:rsid w:val="00EA159A"/>
    <w:rsid w:val="00EC3385"/>
    <w:rsid w:val="00ED4207"/>
    <w:rsid w:val="00ED491D"/>
    <w:rsid w:val="00EE1BD6"/>
    <w:rsid w:val="00EE5760"/>
    <w:rsid w:val="00EF7088"/>
    <w:rsid w:val="00F11BB9"/>
    <w:rsid w:val="00F35D12"/>
    <w:rsid w:val="00F51F67"/>
    <w:rsid w:val="00F543C8"/>
    <w:rsid w:val="00F718A7"/>
    <w:rsid w:val="00F77AD1"/>
    <w:rsid w:val="00F93B5D"/>
    <w:rsid w:val="00FA1ED4"/>
    <w:rsid w:val="00FA2942"/>
    <w:rsid w:val="00FB01A0"/>
    <w:rsid w:val="00FB31A2"/>
    <w:rsid w:val="00FB7BC3"/>
    <w:rsid w:val="00FC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129235A"/>
  <w15:chartTrackingRefBased/>
  <w15:docId w15:val="{DDEE6151-767F-4EF7-B3E2-3913A1DE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B5D"/>
    <w:rPr>
      <w:rFonts w:ascii="Segoe UI" w:hAnsi="Segoe UI" w:cs="Segoe UI"/>
      <w:sz w:val="18"/>
      <w:szCs w:val="18"/>
    </w:rPr>
  </w:style>
  <w:style w:type="table" w:styleId="TableGrid">
    <w:name w:val="Table Grid"/>
    <w:basedOn w:val="TableNormal"/>
    <w:uiPriority w:val="39"/>
    <w:rsid w:val="00BB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2482"/>
    <w:rPr>
      <w:color w:val="808080"/>
    </w:rPr>
  </w:style>
  <w:style w:type="paragraph" w:styleId="Header">
    <w:name w:val="header"/>
    <w:basedOn w:val="Normal"/>
    <w:link w:val="HeaderChar"/>
    <w:uiPriority w:val="99"/>
    <w:unhideWhenUsed/>
    <w:rsid w:val="00ED4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1D"/>
  </w:style>
  <w:style w:type="paragraph" w:styleId="Footer">
    <w:name w:val="footer"/>
    <w:basedOn w:val="Normal"/>
    <w:link w:val="FooterChar"/>
    <w:uiPriority w:val="99"/>
    <w:unhideWhenUsed/>
    <w:rsid w:val="00ED4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1D"/>
  </w:style>
  <w:style w:type="paragraph" w:styleId="ListParagraph">
    <w:name w:val="List Paragraph"/>
    <w:basedOn w:val="Normal"/>
    <w:uiPriority w:val="34"/>
    <w:qFormat/>
    <w:rsid w:val="007C1BCB"/>
    <w:pPr>
      <w:ind w:left="720"/>
      <w:contextualSpacing/>
    </w:pPr>
  </w:style>
  <w:style w:type="character" w:styleId="Hyperlink">
    <w:name w:val="Hyperlink"/>
    <w:basedOn w:val="DefaultParagraphFont"/>
    <w:uiPriority w:val="99"/>
    <w:unhideWhenUsed/>
    <w:rsid w:val="002D600B"/>
    <w:rPr>
      <w:color w:val="0563C1" w:themeColor="hyperlink"/>
      <w:u w:val="single"/>
    </w:rPr>
  </w:style>
  <w:style w:type="character" w:styleId="UnresolvedMention">
    <w:name w:val="Unresolved Mention"/>
    <w:basedOn w:val="DefaultParagraphFont"/>
    <w:uiPriority w:val="99"/>
    <w:semiHidden/>
    <w:unhideWhenUsed/>
    <w:rsid w:val="002D600B"/>
    <w:rPr>
      <w:color w:val="605E5C"/>
      <w:shd w:val="clear" w:color="auto" w:fill="E1DFDD"/>
    </w:rPr>
  </w:style>
  <w:style w:type="character" w:styleId="Strong">
    <w:name w:val="Strong"/>
    <w:basedOn w:val="DefaultParagraphFont"/>
    <w:uiPriority w:val="22"/>
    <w:qFormat/>
    <w:rsid w:val="004D1EA4"/>
    <w:rPr>
      <w:b/>
      <w:bCs/>
    </w:rPr>
  </w:style>
  <w:style w:type="character" w:customStyle="1" w:styleId="Heading1Char">
    <w:name w:val="Heading 1 Char"/>
    <w:basedOn w:val="DefaultParagraphFont"/>
    <w:link w:val="Heading1"/>
    <w:uiPriority w:val="9"/>
    <w:rsid w:val="006B76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8373">
      <w:bodyDiv w:val="1"/>
      <w:marLeft w:val="0"/>
      <w:marRight w:val="0"/>
      <w:marTop w:val="0"/>
      <w:marBottom w:val="0"/>
      <w:divBdr>
        <w:top w:val="none" w:sz="0" w:space="0" w:color="auto"/>
        <w:left w:val="none" w:sz="0" w:space="0" w:color="auto"/>
        <w:bottom w:val="none" w:sz="0" w:space="0" w:color="auto"/>
        <w:right w:val="none" w:sz="0" w:space="0" w:color="auto"/>
      </w:divBdr>
    </w:div>
    <w:div w:id="401753720">
      <w:bodyDiv w:val="1"/>
      <w:marLeft w:val="0"/>
      <w:marRight w:val="0"/>
      <w:marTop w:val="0"/>
      <w:marBottom w:val="0"/>
      <w:divBdr>
        <w:top w:val="none" w:sz="0" w:space="0" w:color="auto"/>
        <w:left w:val="none" w:sz="0" w:space="0" w:color="auto"/>
        <w:bottom w:val="none" w:sz="0" w:space="0" w:color="auto"/>
        <w:right w:val="none" w:sz="0" w:space="0" w:color="auto"/>
      </w:divBdr>
    </w:div>
    <w:div w:id="420876582">
      <w:bodyDiv w:val="1"/>
      <w:marLeft w:val="0"/>
      <w:marRight w:val="0"/>
      <w:marTop w:val="0"/>
      <w:marBottom w:val="0"/>
      <w:divBdr>
        <w:top w:val="none" w:sz="0" w:space="0" w:color="auto"/>
        <w:left w:val="none" w:sz="0" w:space="0" w:color="auto"/>
        <w:bottom w:val="none" w:sz="0" w:space="0" w:color="auto"/>
        <w:right w:val="none" w:sz="0" w:space="0" w:color="auto"/>
      </w:divBdr>
    </w:div>
    <w:div w:id="423690710">
      <w:bodyDiv w:val="1"/>
      <w:marLeft w:val="0"/>
      <w:marRight w:val="0"/>
      <w:marTop w:val="0"/>
      <w:marBottom w:val="0"/>
      <w:divBdr>
        <w:top w:val="none" w:sz="0" w:space="0" w:color="auto"/>
        <w:left w:val="none" w:sz="0" w:space="0" w:color="auto"/>
        <w:bottom w:val="none" w:sz="0" w:space="0" w:color="auto"/>
        <w:right w:val="none" w:sz="0" w:space="0" w:color="auto"/>
      </w:divBdr>
    </w:div>
    <w:div w:id="470825652">
      <w:bodyDiv w:val="1"/>
      <w:marLeft w:val="0"/>
      <w:marRight w:val="0"/>
      <w:marTop w:val="0"/>
      <w:marBottom w:val="0"/>
      <w:divBdr>
        <w:top w:val="none" w:sz="0" w:space="0" w:color="auto"/>
        <w:left w:val="none" w:sz="0" w:space="0" w:color="auto"/>
        <w:bottom w:val="none" w:sz="0" w:space="0" w:color="auto"/>
        <w:right w:val="none" w:sz="0" w:space="0" w:color="auto"/>
      </w:divBdr>
    </w:div>
    <w:div w:id="1006976434">
      <w:bodyDiv w:val="1"/>
      <w:marLeft w:val="0"/>
      <w:marRight w:val="0"/>
      <w:marTop w:val="0"/>
      <w:marBottom w:val="0"/>
      <w:divBdr>
        <w:top w:val="none" w:sz="0" w:space="0" w:color="auto"/>
        <w:left w:val="none" w:sz="0" w:space="0" w:color="auto"/>
        <w:bottom w:val="none" w:sz="0" w:space="0" w:color="auto"/>
        <w:right w:val="none" w:sz="0" w:space="0" w:color="auto"/>
      </w:divBdr>
    </w:div>
    <w:div w:id="1072854644">
      <w:bodyDiv w:val="1"/>
      <w:marLeft w:val="0"/>
      <w:marRight w:val="0"/>
      <w:marTop w:val="0"/>
      <w:marBottom w:val="0"/>
      <w:divBdr>
        <w:top w:val="none" w:sz="0" w:space="0" w:color="auto"/>
        <w:left w:val="none" w:sz="0" w:space="0" w:color="auto"/>
        <w:bottom w:val="none" w:sz="0" w:space="0" w:color="auto"/>
        <w:right w:val="none" w:sz="0" w:space="0" w:color="auto"/>
      </w:divBdr>
      <w:divsChild>
        <w:div w:id="1661536635">
          <w:marLeft w:val="446"/>
          <w:marRight w:val="0"/>
          <w:marTop w:val="200"/>
          <w:marBottom w:val="0"/>
          <w:divBdr>
            <w:top w:val="none" w:sz="0" w:space="0" w:color="auto"/>
            <w:left w:val="none" w:sz="0" w:space="0" w:color="auto"/>
            <w:bottom w:val="none" w:sz="0" w:space="0" w:color="auto"/>
            <w:right w:val="none" w:sz="0" w:space="0" w:color="auto"/>
          </w:divBdr>
        </w:div>
      </w:divsChild>
    </w:div>
    <w:div w:id="1073167144">
      <w:bodyDiv w:val="1"/>
      <w:marLeft w:val="0"/>
      <w:marRight w:val="0"/>
      <w:marTop w:val="0"/>
      <w:marBottom w:val="0"/>
      <w:divBdr>
        <w:top w:val="none" w:sz="0" w:space="0" w:color="auto"/>
        <w:left w:val="none" w:sz="0" w:space="0" w:color="auto"/>
        <w:bottom w:val="none" w:sz="0" w:space="0" w:color="auto"/>
        <w:right w:val="none" w:sz="0" w:space="0" w:color="auto"/>
      </w:divBdr>
    </w:div>
    <w:div w:id="1666206868">
      <w:bodyDiv w:val="1"/>
      <w:marLeft w:val="0"/>
      <w:marRight w:val="0"/>
      <w:marTop w:val="0"/>
      <w:marBottom w:val="0"/>
      <w:divBdr>
        <w:top w:val="none" w:sz="0" w:space="0" w:color="auto"/>
        <w:left w:val="none" w:sz="0" w:space="0" w:color="auto"/>
        <w:bottom w:val="none" w:sz="0" w:space="0" w:color="auto"/>
        <w:right w:val="none" w:sz="0" w:space="0" w:color="auto"/>
      </w:divBdr>
    </w:div>
    <w:div w:id="1740596240">
      <w:bodyDiv w:val="1"/>
      <w:marLeft w:val="0"/>
      <w:marRight w:val="0"/>
      <w:marTop w:val="0"/>
      <w:marBottom w:val="0"/>
      <w:divBdr>
        <w:top w:val="none" w:sz="0" w:space="0" w:color="auto"/>
        <w:left w:val="none" w:sz="0" w:space="0" w:color="auto"/>
        <w:bottom w:val="none" w:sz="0" w:space="0" w:color="auto"/>
        <w:right w:val="none" w:sz="0" w:space="0" w:color="auto"/>
      </w:divBdr>
    </w:div>
    <w:div w:id="1807702836">
      <w:bodyDiv w:val="1"/>
      <w:marLeft w:val="0"/>
      <w:marRight w:val="0"/>
      <w:marTop w:val="0"/>
      <w:marBottom w:val="0"/>
      <w:divBdr>
        <w:top w:val="none" w:sz="0" w:space="0" w:color="auto"/>
        <w:left w:val="none" w:sz="0" w:space="0" w:color="auto"/>
        <w:bottom w:val="none" w:sz="0" w:space="0" w:color="auto"/>
        <w:right w:val="none" w:sz="0" w:space="0" w:color="auto"/>
      </w:divBdr>
      <w:divsChild>
        <w:div w:id="344984549">
          <w:marLeft w:val="446"/>
          <w:marRight w:val="0"/>
          <w:marTop w:val="200"/>
          <w:marBottom w:val="0"/>
          <w:divBdr>
            <w:top w:val="none" w:sz="0" w:space="0" w:color="auto"/>
            <w:left w:val="none" w:sz="0" w:space="0" w:color="auto"/>
            <w:bottom w:val="none" w:sz="0" w:space="0" w:color="auto"/>
            <w:right w:val="none" w:sz="0" w:space="0" w:color="auto"/>
          </w:divBdr>
        </w:div>
      </w:divsChild>
    </w:div>
    <w:div w:id="1878203764">
      <w:bodyDiv w:val="1"/>
      <w:marLeft w:val="0"/>
      <w:marRight w:val="0"/>
      <w:marTop w:val="0"/>
      <w:marBottom w:val="0"/>
      <w:divBdr>
        <w:top w:val="none" w:sz="0" w:space="0" w:color="auto"/>
        <w:left w:val="none" w:sz="0" w:space="0" w:color="auto"/>
        <w:bottom w:val="none" w:sz="0" w:space="0" w:color="auto"/>
        <w:right w:val="none" w:sz="0" w:space="0" w:color="auto"/>
      </w:divBdr>
    </w:div>
    <w:div w:id="1989283433">
      <w:bodyDiv w:val="1"/>
      <w:marLeft w:val="0"/>
      <w:marRight w:val="0"/>
      <w:marTop w:val="0"/>
      <w:marBottom w:val="0"/>
      <w:divBdr>
        <w:top w:val="none" w:sz="0" w:space="0" w:color="auto"/>
        <w:left w:val="none" w:sz="0" w:space="0" w:color="auto"/>
        <w:bottom w:val="none" w:sz="0" w:space="0" w:color="auto"/>
        <w:right w:val="none" w:sz="0" w:space="0" w:color="auto"/>
      </w:divBdr>
    </w:div>
    <w:div w:id="20590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files/document/qso-20-39-nh-revised.pdf" TargetMode="External"/><Relationship Id="rId18" Type="http://schemas.openxmlformats.org/officeDocument/2006/relationships/hyperlink" Target="https://www.cdc.gov/coronavirus/2019-ncov/hcp/guidance-risk-assesment-hcp.html" TargetMode="External"/><Relationship Id="rId26" Type="http://schemas.openxmlformats.org/officeDocument/2006/relationships/hyperlink" Target="https://www.cdc.gov/coronavirus/2019-ncov/hcp/infection-control-recommendations.html" TargetMode="External"/><Relationship Id="rId39" Type="http://schemas.openxmlformats.org/officeDocument/2006/relationships/hyperlink" Target="https://www.cdc.gov/coronavirus/2019-ncov/hcp/infection-control-recommendations.html" TargetMode="External"/><Relationship Id="rId21" Type="http://schemas.openxmlformats.org/officeDocument/2006/relationships/hyperlink" Target="https://www.cdc.gov/coronavirus/2019-ncov/hcp/ppe-strategy/index.html" TargetMode="External"/><Relationship Id="rId34" Type="http://schemas.openxmlformats.org/officeDocument/2006/relationships/hyperlink" Target="https://www.maine.gov/dhhs/mecdc/infectious-disease/hai/resources.shtml" TargetMode="External"/><Relationship Id="rId42" Type="http://schemas.openxmlformats.org/officeDocument/2006/relationships/hyperlink" Target="https://www.maine.gov/dhhs/mecdc/infectious-disease/hai/resources.shtml" TargetMode="External"/><Relationship Id="rId47" Type="http://schemas.openxmlformats.org/officeDocument/2006/relationships/hyperlink" Target="https://www.cdc.gov/infectioncontrol/tools/quots.html" TargetMode="External"/><Relationship Id="rId50" Type="http://schemas.openxmlformats.org/officeDocument/2006/relationships/header" Target="header1.xml"/><Relationship Id="rId55" Type="http://schemas.openxmlformats.org/officeDocument/2006/relationships/hyperlink" Target="https://www.cdc.gov/coronavirus/2019-ncov/hcp/ppe-strategy/index.html" TargetMode="External"/><Relationship Id="rId7" Type="http://schemas.openxmlformats.org/officeDocument/2006/relationships/endnotes" Target="endnote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maine.gov/dhhs/mecdc/infectious-disease/hai/resources.shtml" TargetMode="External"/><Relationship Id="rId25" Type="http://schemas.openxmlformats.org/officeDocument/2006/relationships/hyperlink" Target="https://www.cdc.gov/coronavirus/2019-ncov/hcp/ppe-strategy/index.html" TargetMode="External"/><Relationship Id="rId33" Type="http://schemas.openxmlformats.org/officeDocument/2006/relationships/hyperlink" Target="https://www.cdc.gov/coronavirus/2019-ncov/hcp/faq.html#Infection-Control" TargetMode="External"/><Relationship Id="rId38" Type="http://schemas.openxmlformats.org/officeDocument/2006/relationships/hyperlink" Target="https://www.maine.gov/dhhs/mecdc/infectious-disease/hai/resources.shtml" TargetMode="External"/><Relationship Id="rId46" Type="http://schemas.openxmlformats.org/officeDocument/2006/relationships/hyperlink" Target="https://www.maine.gov/dhhs/mecdc/infectious-disease/hai/resources.s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dhhs/dlc" TargetMode="External"/><Relationship Id="rId20" Type="http://schemas.openxmlformats.org/officeDocument/2006/relationships/hyperlink" Target="https://www.maine.gov/dhhs/mecdc/infectious-disease/hai/resources.shtml" TargetMode="External"/><Relationship Id="rId29" Type="http://schemas.openxmlformats.org/officeDocument/2006/relationships/hyperlink" Target="https://www.cdc.gov/coronavirus/2019-ncov/hcp/infection-control-recommendations.html" TargetMode="External"/><Relationship Id="rId41" Type="http://schemas.openxmlformats.org/officeDocument/2006/relationships/hyperlink" Target="https://www.cms.gov/files/document/qso-20-39-nh-revised.pdf" TargetMode="External"/><Relationship Id="rId54" Type="http://schemas.openxmlformats.org/officeDocument/2006/relationships/hyperlink" Target="https://www.cdc.gov/coronavirus/2019-ncov/hcp/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document/qso-20-39-nh-revised.pdf" TargetMode="External"/><Relationship Id="rId24" Type="http://schemas.openxmlformats.org/officeDocument/2006/relationships/hyperlink" Target="https://www.maine.gov/dhhs/mecdc/infectious-disease/hai/resources.shtml" TargetMode="External"/><Relationship Id="rId32" Type="http://schemas.openxmlformats.org/officeDocument/2006/relationships/hyperlink" Target="https://www.cdc.gov/coronavirus/2019-ncov/hcp/infection-control-recommendations.html" TargetMode="External"/><Relationship Id="rId37" Type="http://schemas.openxmlformats.org/officeDocument/2006/relationships/hyperlink" Target="https://www.cms.gov/files/document/qso-20-39-nh-revised.pdf" TargetMode="External"/><Relationship Id="rId40" Type="http://schemas.openxmlformats.org/officeDocument/2006/relationships/hyperlink" Target="https://www.cdc.gov/coronavirus/2019-ncov/hcp/long-term-care.html#anchor_1631030205033" TargetMode="External"/><Relationship Id="rId45" Type="http://schemas.openxmlformats.org/officeDocument/2006/relationships/hyperlink" Target="https://icap.nebraskamed.com/practice-tools/tools-and-forms/" TargetMode="External"/><Relationship Id="rId53" Type="http://schemas.openxmlformats.org/officeDocument/2006/relationships/package" Target="embeddings/Microsoft_Excel_Worksheet.xlsx"/><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dc.gov/coronavirus/2019-ncov/hcp/guidance-risk-assesment-hcp.html" TargetMode="External"/><Relationship Id="rId23" Type="http://schemas.openxmlformats.org/officeDocument/2006/relationships/hyperlink" Target="https://www.cdc.gov/coronavirus/2019-ncov/hcp/faq.html" TargetMode="External"/><Relationship Id="rId28" Type="http://schemas.openxmlformats.org/officeDocument/2006/relationships/hyperlink" Target="https://www.maine.gov/dhhs/mecdc/infectious-disease/hai/resources.shtml" TargetMode="External"/><Relationship Id="rId36" Type="http://schemas.openxmlformats.org/officeDocument/2006/relationships/hyperlink" Target="https://www.cdc.gov/coronavirus/2019-ncov/hcp/long-term-care.html" TargetMode="External"/><Relationship Id="rId49" Type="http://schemas.openxmlformats.org/officeDocument/2006/relationships/hyperlink" Target="https://icap.nebraskamed.com/practice-tools/tools-and-forms/" TargetMode="External"/><Relationship Id="rId57" Type="http://schemas.openxmlformats.org/officeDocument/2006/relationships/fontTable" Target="fontTable.xml"/><Relationship Id="rId10" Type="http://schemas.openxmlformats.org/officeDocument/2006/relationships/hyperlink" Target="https://www.cdc.gov/coronavirus/2019-ncov/hcp/infection-control-recommendations.html" TargetMode="External"/><Relationship Id="rId19" Type="http://schemas.openxmlformats.org/officeDocument/2006/relationships/hyperlink" Target="https://www.maine.gov/dhhs/dlc" TargetMode="External"/><Relationship Id="rId31" Type="http://schemas.openxmlformats.org/officeDocument/2006/relationships/hyperlink" Target="https://www.maine.gov/dhhs/mecdc/infectious-disease/hai/resources.shtml" TargetMode="External"/><Relationship Id="rId44" Type="http://schemas.openxmlformats.org/officeDocument/2006/relationships/hyperlink" Target="https://www.cdc.gov/infectioncontrol/pdf/icar/ltcf.pdf" TargetMode="External"/><Relationship Id="rId52"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ECDC.HAI@maine.gov" TargetMode="External"/><Relationship Id="rId14" Type="http://schemas.openxmlformats.org/officeDocument/2006/relationships/hyperlink" Target="https://www.maine.gov/dhhs/mecdc/infectious-disease/hai/resources.shtml" TargetMode="External"/><Relationship Id="rId22" Type="http://schemas.openxmlformats.org/officeDocument/2006/relationships/hyperlink" Target="https://www.cdc.gov/coronavirus/2019-ncov/hcp/infection-control-recommendations.html" TargetMode="External"/><Relationship Id="rId27" Type="http://schemas.openxmlformats.org/officeDocument/2006/relationships/hyperlink" Target="https://www.cdc.gov/coronavirus/2019-ncov/hcp/faq.html#Infection-Control" TargetMode="External"/><Relationship Id="rId30" Type="http://schemas.openxmlformats.org/officeDocument/2006/relationships/hyperlink" Target="https://www.cdc.gov/coronavirus/2019-ncov/hcp/faq.html" TargetMode="External"/><Relationship Id="rId35" Type="http://schemas.openxmlformats.org/officeDocument/2006/relationships/hyperlink" Target="https://www.cdc.gov/coronavirus/2019-ncov/hcp/infection-control-recommendations.html" TargetMode="External"/><Relationship Id="rId43" Type="http://schemas.openxmlformats.org/officeDocument/2006/relationships/hyperlink" Target="https://www.cdc.gov/infectioncontrol/tools/quots.html" TargetMode="External"/><Relationship Id="rId48" Type="http://schemas.openxmlformats.org/officeDocument/2006/relationships/hyperlink" Target="https://www.cdc.gov/infectioncontrol/pdf/icar/ltcf.pdf" TargetMode="External"/><Relationship Id="rId56" Type="http://schemas.openxmlformats.org/officeDocument/2006/relationships/hyperlink" Target="https://www.cdc.gov/infectioncontrol/guidelines/environmental/appendix/air.html" TargetMode="External"/><Relationship Id="rId8" Type="http://schemas.openxmlformats.org/officeDocument/2006/relationships/hyperlink" Target="mailto:MECDC.HAI@maine.gov" TargetMode="External"/><Relationship Id="rId51"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CB8127A1-C897-427D-804C-D4AB0DF5F87C}"/>
      </w:docPartPr>
      <w:docPartBody>
        <w:p w:rsidR="008756F4" w:rsidRDefault="0044108E">
          <w:r w:rsidRPr="008730C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94"/>
    <w:rsid w:val="000367E9"/>
    <w:rsid w:val="00087428"/>
    <w:rsid w:val="000A26C2"/>
    <w:rsid w:val="000C0036"/>
    <w:rsid w:val="000D4C0D"/>
    <w:rsid w:val="00296772"/>
    <w:rsid w:val="002A2164"/>
    <w:rsid w:val="00313195"/>
    <w:rsid w:val="003F0CD6"/>
    <w:rsid w:val="00413594"/>
    <w:rsid w:val="0044108E"/>
    <w:rsid w:val="004A2462"/>
    <w:rsid w:val="004A3E15"/>
    <w:rsid w:val="00531871"/>
    <w:rsid w:val="00564819"/>
    <w:rsid w:val="006400B3"/>
    <w:rsid w:val="006C2BC3"/>
    <w:rsid w:val="00845175"/>
    <w:rsid w:val="00856F47"/>
    <w:rsid w:val="008756F4"/>
    <w:rsid w:val="00930663"/>
    <w:rsid w:val="00942C64"/>
    <w:rsid w:val="00944F7D"/>
    <w:rsid w:val="009971D9"/>
    <w:rsid w:val="00A05F60"/>
    <w:rsid w:val="00A34273"/>
    <w:rsid w:val="00B2410F"/>
    <w:rsid w:val="00C520F9"/>
    <w:rsid w:val="00C822D3"/>
    <w:rsid w:val="00D22722"/>
    <w:rsid w:val="00DA5A09"/>
    <w:rsid w:val="00E07B05"/>
    <w:rsid w:val="00E72A2B"/>
    <w:rsid w:val="00F4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036"/>
    <w:rPr>
      <w:color w:val="808080"/>
    </w:rPr>
  </w:style>
  <w:style w:type="paragraph" w:customStyle="1" w:styleId="A9C2D622B84A440B9F5ACA40BF7A08EC">
    <w:name w:val="A9C2D622B84A440B9F5ACA40BF7A08EC"/>
    <w:rsid w:val="00413594"/>
  </w:style>
  <w:style w:type="paragraph" w:customStyle="1" w:styleId="7224A53C8EC14EF6AE31441DABDB844D">
    <w:name w:val="7224A53C8EC14EF6AE31441DABDB844D"/>
    <w:rsid w:val="00413594"/>
  </w:style>
  <w:style w:type="paragraph" w:customStyle="1" w:styleId="375518EA951144BF8BB2E6BC5D9328CF">
    <w:name w:val="375518EA951144BF8BB2E6BC5D9328CF"/>
    <w:rsid w:val="00413594"/>
  </w:style>
  <w:style w:type="paragraph" w:customStyle="1" w:styleId="7D159A6CE16F497C83E0580768CE935C">
    <w:name w:val="7D159A6CE16F497C83E0580768CE935C"/>
    <w:rsid w:val="00413594"/>
  </w:style>
  <w:style w:type="paragraph" w:customStyle="1" w:styleId="006ABCE744D5474EA1D5885B119BB5FF">
    <w:name w:val="006ABCE744D5474EA1D5885B119BB5FF"/>
    <w:rsid w:val="00413594"/>
  </w:style>
  <w:style w:type="paragraph" w:customStyle="1" w:styleId="B72EA4B43E6B4C899B29CC08980C3935">
    <w:name w:val="B72EA4B43E6B4C899B29CC08980C3935"/>
    <w:rsid w:val="00413594"/>
  </w:style>
  <w:style w:type="paragraph" w:customStyle="1" w:styleId="C5809CAB5120413B89A33C23225EAAF3">
    <w:name w:val="C5809CAB5120413B89A33C23225EAAF3"/>
    <w:rsid w:val="00413594"/>
  </w:style>
  <w:style w:type="paragraph" w:customStyle="1" w:styleId="894229EDF83049A38B9115CA5311ADCE">
    <w:name w:val="894229EDF83049A38B9115CA5311ADCE"/>
    <w:rsid w:val="00413594"/>
  </w:style>
  <w:style w:type="paragraph" w:customStyle="1" w:styleId="C7B763BAACE448C8A0C645E05A44385A">
    <w:name w:val="C7B763BAACE448C8A0C645E05A44385A"/>
    <w:rsid w:val="00413594"/>
  </w:style>
  <w:style w:type="paragraph" w:customStyle="1" w:styleId="0FEFC32992524ACCAEA9B1D425911FB3">
    <w:name w:val="0FEFC32992524ACCAEA9B1D425911FB3"/>
    <w:rsid w:val="00413594"/>
  </w:style>
  <w:style w:type="paragraph" w:customStyle="1" w:styleId="3607ABE29CA54B4E842B845215BE0CA7">
    <w:name w:val="3607ABE29CA54B4E842B845215BE0CA7"/>
    <w:rsid w:val="00413594"/>
  </w:style>
  <w:style w:type="paragraph" w:customStyle="1" w:styleId="FFB7077F4C734FA18CB3F823A0A97004">
    <w:name w:val="FFB7077F4C734FA18CB3F823A0A97004"/>
    <w:rsid w:val="00413594"/>
  </w:style>
  <w:style w:type="paragraph" w:customStyle="1" w:styleId="19BBDF7DDF334DBBB4519032C3D097C0">
    <w:name w:val="19BBDF7DDF334DBBB4519032C3D097C0"/>
    <w:rsid w:val="00413594"/>
  </w:style>
  <w:style w:type="paragraph" w:customStyle="1" w:styleId="42892DC3495845AA8FA778175FC44695">
    <w:name w:val="42892DC3495845AA8FA778175FC44695"/>
    <w:rsid w:val="00413594"/>
  </w:style>
  <w:style w:type="paragraph" w:customStyle="1" w:styleId="7E85D70BC16A450287DF2DD85077F98D">
    <w:name w:val="7E85D70BC16A450287DF2DD85077F98D"/>
    <w:rsid w:val="00413594"/>
  </w:style>
  <w:style w:type="paragraph" w:customStyle="1" w:styleId="734997469F3948FB95286F95A6C60BFB">
    <w:name w:val="734997469F3948FB95286F95A6C60BFB"/>
    <w:rsid w:val="00413594"/>
  </w:style>
  <w:style w:type="paragraph" w:customStyle="1" w:styleId="4782754730F9467890C83219D1B36892">
    <w:name w:val="4782754730F9467890C83219D1B36892"/>
    <w:rsid w:val="00413594"/>
  </w:style>
  <w:style w:type="paragraph" w:customStyle="1" w:styleId="C49CB7C830A246A09A328FC7DBCADB15">
    <w:name w:val="C49CB7C830A246A09A328FC7DBCADB15"/>
    <w:rsid w:val="00413594"/>
  </w:style>
  <w:style w:type="paragraph" w:customStyle="1" w:styleId="2DEBB5E247454814976052EFCDB9E422">
    <w:name w:val="2DEBB5E247454814976052EFCDB9E422"/>
    <w:rsid w:val="00413594"/>
  </w:style>
  <w:style w:type="paragraph" w:customStyle="1" w:styleId="A807EED52EF84C77A70C3EEF83D072DC">
    <w:name w:val="A807EED52EF84C77A70C3EEF83D072DC"/>
    <w:rsid w:val="00413594"/>
  </w:style>
  <w:style w:type="paragraph" w:customStyle="1" w:styleId="9483EAE094004951B193CE29424C76E8">
    <w:name w:val="9483EAE094004951B193CE29424C76E8"/>
    <w:rsid w:val="00413594"/>
  </w:style>
  <w:style w:type="paragraph" w:customStyle="1" w:styleId="A10E0B3EB7724D34AF9BB7E0C25580D3">
    <w:name w:val="A10E0B3EB7724D34AF9BB7E0C25580D3"/>
    <w:rsid w:val="00413594"/>
  </w:style>
  <w:style w:type="paragraph" w:customStyle="1" w:styleId="F8BA6A53943844D290EC8AA2A31FE56E">
    <w:name w:val="F8BA6A53943844D290EC8AA2A31FE56E"/>
    <w:rsid w:val="00413594"/>
  </w:style>
  <w:style w:type="paragraph" w:customStyle="1" w:styleId="79E2E15927474EE7A16813A69FF90AC1">
    <w:name w:val="79E2E15927474EE7A16813A69FF90AC1"/>
    <w:rsid w:val="00413594"/>
  </w:style>
  <w:style w:type="paragraph" w:customStyle="1" w:styleId="364A8CE6AEFF4DBE812F0479134CE2B4">
    <w:name w:val="364A8CE6AEFF4DBE812F0479134CE2B4"/>
    <w:rsid w:val="00413594"/>
  </w:style>
  <w:style w:type="paragraph" w:customStyle="1" w:styleId="F7E0382C8FDE4D1DBE634334F9459FB6">
    <w:name w:val="F7E0382C8FDE4D1DBE634334F9459FB6"/>
    <w:rsid w:val="00413594"/>
  </w:style>
  <w:style w:type="paragraph" w:customStyle="1" w:styleId="42040877E00E49948BE8ABA150586764">
    <w:name w:val="42040877E00E49948BE8ABA150586764"/>
    <w:rsid w:val="00413594"/>
  </w:style>
  <w:style w:type="paragraph" w:customStyle="1" w:styleId="C8BEBDE6FB2248F79BC20E6ACAD61B08">
    <w:name w:val="C8BEBDE6FB2248F79BC20E6ACAD61B08"/>
    <w:rsid w:val="00413594"/>
  </w:style>
  <w:style w:type="paragraph" w:customStyle="1" w:styleId="9197D31C330F41FEB538BC9AF88E7F6D">
    <w:name w:val="9197D31C330F41FEB538BC9AF88E7F6D"/>
    <w:rsid w:val="00413594"/>
  </w:style>
  <w:style w:type="paragraph" w:customStyle="1" w:styleId="DFC5E95ECD464AD192957A7FB45EF0A5">
    <w:name w:val="DFC5E95ECD464AD192957A7FB45EF0A5"/>
    <w:rsid w:val="00413594"/>
  </w:style>
  <w:style w:type="paragraph" w:customStyle="1" w:styleId="90C39A34A29D4129979EC39DE480B32B">
    <w:name w:val="90C39A34A29D4129979EC39DE480B32B"/>
    <w:rsid w:val="00413594"/>
  </w:style>
  <w:style w:type="paragraph" w:customStyle="1" w:styleId="E21A47EC7A414BAFB9B986313DF19301">
    <w:name w:val="E21A47EC7A414BAFB9B986313DF19301"/>
    <w:rsid w:val="00413594"/>
  </w:style>
  <w:style w:type="paragraph" w:customStyle="1" w:styleId="3CEB9B60206A45E5B6A6B9C00794CF47">
    <w:name w:val="3CEB9B60206A45E5B6A6B9C00794CF47"/>
    <w:rsid w:val="00413594"/>
  </w:style>
  <w:style w:type="paragraph" w:customStyle="1" w:styleId="A1070CA39A2F47DB81B29BAADA2B7C5B">
    <w:name w:val="A1070CA39A2F47DB81B29BAADA2B7C5B"/>
    <w:rsid w:val="00413594"/>
  </w:style>
  <w:style w:type="paragraph" w:customStyle="1" w:styleId="FB7EB78DBFDD497C88B7A708924B35D4">
    <w:name w:val="FB7EB78DBFDD497C88B7A708924B35D4"/>
    <w:rsid w:val="00413594"/>
  </w:style>
  <w:style w:type="paragraph" w:customStyle="1" w:styleId="1FCB7ACBEC7E4EA3B6F5EF69736E7EA8">
    <w:name w:val="1FCB7ACBEC7E4EA3B6F5EF69736E7EA8"/>
    <w:rsid w:val="00413594"/>
  </w:style>
  <w:style w:type="paragraph" w:customStyle="1" w:styleId="08C82FB7E199416181D77050386F0B37">
    <w:name w:val="08C82FB7E199416181D77050386F0B37"/>
    <w:rsid w:val="00413594"/>
  </w:style>
  <w:style w:type="paragraph" w:customStyle="1" w:styleId="16A932131E714F76A8B469D520D44690">
    <w:name w:val="16A932131E714F76A8B469D520D44690"/>
    <w:rsid w:val="00413594"/>
  </w:style>
  <w:style w:type="paragraph" w:customStyle="1" w:styleId="F8F1B23423894FBFBA482E506BBAAD73">
    <w:name w:val="F8F1B23423894FBFBA482E506BBAAD73"/>
    <w:rsid w:val="00413594"/>
  </w:style>
  <w:style w:type="paragraph" w:customStyle="1" w:styleId="E16913F832A34E4AA1E45D7757D9334E">
    <w:name w:val="E16913F832A34E4AA1E45D7757D9334E"/>
    <w:rsid w:val="00413594"/>
  </w:style>
  <w:style w:type="paragraph" w:customStyle="1" w:styleId="D7750B12B2134773A6EDB7DF55BE79D4">
    <w:name w:val="D7750B12B2134773A6EDB7DF55BE79D4"/>
    <w:rsid w:val="00413594"/>
  </w:style>
  <w:style w:type="paragraph" w:customStyle="1" w:styleId="D798F4DA46854C1CB27E284EAE938D95">
    <w:name w:val="D798F4DA46854C1CB27E284EAE938D95"/>
    <w:rsid w:val="00413594"/>
  </w:style>
  <w:style w:type="paragraph" w:customStyle="1" w:styleId="00EE61FAF4E849B0A57EE3274C1B6DD3">
    <w:name w:val="00EE61FAF4E849B0A57EE3274C1B6DD3"/>
    <w:rsid w:val="00413594"/>
  </w:style>
  <w:style w:type="paragraph" w:customStyle="1" w:styleId="927EA4A9EAE74B428E12BE1A5BEB824B">
    <w:name w:val="927EA4A9EAE74B428E12BE1A5BEB824B"/>
    <w:rsid w:val="00413594"/>
  </w:style>
  <w:style w:type="paragraph" w:customStyle="1" w:styleId="416177F411654EC39E3BD33497F2D970">
    <w:name w:val="416177F411654EC39E3BD33497F2D970"/>
    <w:rsid w:val="00413594"/>
  </w:style>
  <w:style w:type="paragraph" w:customStyle="1" w:styleId="B3CD7322B2574B759D83CA726C157167">
    <w:name w:val="B3CD7322B2574B759D83CA726C157167"/>
    <w:rsid w:val="00413594"/>
  </w:style>
  <w:style w:type="paragraph" w:customStyle="1" w:styleId="3F8AC37007F641C58D0CC826CF702AF8">
    <w:name w:val="3F8AC37007F641C58D0CC826CF702AF8"/>
    <w:rsid w:val="00413594"/>
  </w:style>
  <w:style w:type="paragraph" w:customStyle="1" w:styleId="ECCB5D27B8A84A6C9262BF73FB0FE367">
    <w:name w:val="ECCB5D27B8A84A6C9262BF73FB0FE367"/>
    <w:rsid w:val="00413594"/>
  </w:style>
  <w:style w:type="paragraph" w:customStyle="1" w:styleId="26475957118A404E974836AE708CDDAD">
    <w:name w:val="26475957118A404E974836AE708CDDAD"/>
    <w:rsid w:val="00413594"/>
  </w:style>
  <w:style w:type="paragraph" w:customStyle="1" w:styleId="9EDF0520865D4B4C8D607E9D2D712A5D">
    <w:name w:val="9EDF0520865D4B4C8D607E9D2D712A5D"/>
    <w:rsid w:val="00413594"/>
  </w:style>
  <w:style w:type="paragraph" w:customStyle="1" w:styleId="A3B552B8F9D240DB83666E8246F23D56">
    <w:name w:val="A3B552B8F9D240DB83666E8246F23D56"/>
    <w:rsid w:val="00413594"/>
  </w:style>
  <w:style w:type="paragraph" w:customStyle="1" w:styleId="EA296CBCDDEE41F5AC25D83A8279F004">
    <w:name w:val="EA296CBCDDEE41F5AC25D83A8279F004"/>
    <w:rsid w:val="00413594"/>
  </w:style>
  <w:style w:type="paragraph" w:customStyle="1" w:styleId="E6F0B414045D46F38766D161DF3A8D67">
    <w:name w:val="E6F0B414045D46F38766D161DF3A8D67"/>
    <w:rsid w:val="00413594"/>
  </w:style>
  <w:style w:type="paragraph" w:customStyle="1" w:styleId="0C3163D527EB4A0591B913CC55F23266">
    <w:name w:val="0C3163D527EB4A0591B913CC55F23266"/>
    <w:rsid w:val="00413594"/>
  </w:style>
  <w:style w:type="paragraph" w:customStyle="1" w:styleId="28781FBC70404F228C877F71929E8D5B">
    <w:name w:val="28781FBC70404F228C877F71929E8D5B"/>
    <w:rsid w:val="00413594"/>
  </w:style>
  <w:style w:type="paragraph" w:customStyle="1" w:styleId="32C5B8A47F114E338B14F7DA2B7C5CB3">
    <w:name w:val="32C5B8A47F114E338B14F7DA2B7C5CB3"/>
    <w:rsid w:val="00413594"/>
  </w:style>
  <w:style w:type="paragraph" w:customStyle="1" w:styleId="7CEDDFE84DD14BEB983E757119CE22AA">
    <w:name w:val="7CEDDFE84DD14BEB983E757119CE22AA"/>
    <w:rsid w:val="00413594"/>
  </w:style>
  <w:style w:type="paragraph" w:customStyle="1" w:styleId="992C6882D64B4BFFB18F99FC1C1CDD76">
    <w:name w:val="992C6882D64B4BFFB18F99FC1C1CDD76"/>
    <w:rsid w:val="00413594"/>
  </w:style>
  <w:style w:type="paragraph" w:customStyle="1" w:styleId="FC9824A5FE704730B9F16F66291F1AAF">
    <w:name w:val="FC9824A5FE704730B9F16F66291F1AAF"/>
    <w:rsid w:val="00413594"/>
  </w:style>
  <w:style w:type="paragraph" w:customStyle="1" w:styleId="B363E05C48464DA4B2CDEDE921E94F5B">
    <w:name w:val="B363E05C48464DA4B2CDEDE921E94F5B"/>
    <w:rsid w:val="00F45772"/>
  </w:style>
  <w:style w:type="paragraph" w:customStyle="1" w:styleId="6599D05F99DF40F0A8E5BD156A57273F">
    <w:name w:val="6599D05F99DF40F0A8E5BD156A57273F"/>
    <w:rsid w:val="00F45772"/>
  </w:style>
  <w:style w:type="paragraph" w:customStyle="1" w:styleId="5453ACC47E564336B47D09CA0AD5A6AB">
    <w:name w:val="5453ACC47E564336B47D09CA0AD5A6AB"/>
    <w:rsid w:val="00F45772"/>
  </w:style>
  <w:style w:type="paragraph" w:customStyle="1" w:styleId="53539694E5F1462BB8D41D2C4213FB94">
    <w:name w:val="53539694E5F1462BB8D41D2C4213FB94"/>
    <w:rsid w:val="00F45772"/>
  </w:style>
  <w:style w:type="paragraph" w:customStyle="1" w:styleId="827E443ABE2E448DB9BBC61292903031">
    <w:name w:val="827E443ABE2E448DB9BBC61292903031"/>
    <w:rsid w:val="00F45772"/>
  </w:style>
  <w:style w:type="paragraph" w:customStyle="1" w:styleId="AFFDA250D7964DC6AC7CE8A6B175F650">
    <w:name w:val="AFFDA250D7964DC6AC7CE8A6B175F650"/>
    <w:rsid w:val="00F45772"/>
  </w:style>
  <w:style w:type="paragraph" w:customStyle="1" w:styleId="C7B4E591A9534F5CB078455525BB8905">
    <w:name w:val="C7B4E591A9534F5CB078455525BB8905"/>
    <w:rsid w:val="00F45772"/>
  </w:style>
  <w:style w:type="paragraph" w:customStyle="1" w:styleId="FAE2AEF797A04DF6A2FCE1F65001B8DC">
    <w:name w:val="FAE2AEF797A04DF6A2FCE1F65001B8DC"/>
    <w:rsid w:val="00F45772"/>
  </w:style>
  <w:style w:type="paragraph" w:customStyle="1" w:styleId="C7AE0526F4034488B522D875AFC3FB57">
    <w:name w:val="C7AE0526F4034488B522D875AFC3FB57"/>
    <w:rsid w:val="00F45772"/>
  </w:style>
  <w:style w:type="paragraph" w:customStyle="1" w:styleId="745A2EE53C9A497AAB0412AEE977E692">
    <w:name w:val="745A2EE53C9A497AAB0412AEE977E692"/>
    <w:rsid w:val="00F45772"/>
  </w:style>
  <w:style w:type="paragraph" w:customStyle="1" w:styleId="1C57247C4CD541BEBFABDBA34F0AFC0A">
    <w:name w:val="1C57247C4CD541BEBFABDBA34F0AFC0A"/>
    <w:rsid w:val="00F45772"/>
  </w:style>
  <w:style w:type="paragraph" w:customStyle="1" w:styleId="4671AA44FD0E488EACE83C4A0925C3FE">
    <w:name w:val="4671AA44FD0E488EACE83C4A0925C3FE"/>
    <w:rsid w:val="00F45772"/>
  </w:style>
  <w:style w:type="paragraph" w:customStyle="1" w:styleId="84D6758987724E7C9F079F1C40C14FF7">
    <w:name w:val="84D6758987724E7C9F079F1C40C14FF7"/>
    <w:rsid w:val="00F45772"/>
  </w:style>
  <w:style w:type="paragraph" w:customStyle="1" w:styleId="901F443B146442758953F1896E641FE7">
    <w:name w:val="901F443B146442758953F1896E641FE7"/>
    <w:rsid w:val="00F45772"/>
  </w:style>
  <w:style w:type="paragraph" w:customStyle="1" w:styleId="D729C37373434C7CA7E358C2CAF93346">
    <w:name w:val="D729C37373434C7CA7E358C2CAF93346"/>
    <w:rsid w:val="00F45772"/>
  </w:style>
  <w:style w:type="paragraph" w:customStyle="1" w:styleId="A1AA702AE167497083AD1138ECB4B8ED">
    <w:name w:val="A1AA702AE167497083AD1138ECB4B8ED"/>
    <w:rsid w:val="00F45772"/>
  </w:style>
  <w:style w:type="paragraph" w:customStyle="1" w:styleId="4947A2F2176F431DB537EA9A57E4B5B9">
    <w:name w:val="4947A2F2176F431DB537EA9A57E4B5B9"/>
    <w:rsid w:val="00F45772"/>
  </w:style>
  <w:style w:type="paragraph" w:customStyle="1" w:styleId="604BDB4F487341E1B90C8E88E6BF9281">
    <w:name w:val="604BDB4F487341E1B90C8E88E6BF9281"/>
    <w:rsid w:val="00F45772"/>
  </w:style>
  <w:style w:type="paragraph" w:customStyle="1" w:styleId="6E366963DE43492886AA424997788143">
    <w:name w:val="6E366963DE43492886AA424997788143"/>
    <w:rsid w:val="00F45772"/>
  </w:style>
  <w:style w:type="paragraph" w:customStyle="1" w:styleId="6148F125C3864D4194B5D4279A0033EC">
    <w:name w:val="6148F125C3864D4194B5D4279A0033EC"/>
    <w:rsid w:val="00F45772"/>
  </w:style>
  <w:style w:type="paragraph" w:customStyle="1" w:styleId="60D1BD8962054413917E741266F173C9">
    <w:name w:val="60D1BD8962054413917E741266F173C9"/>
    <w:rsid w:val="00F45772"/>
  </w:style>
  <w:style w:type="paragraph" w:customStyle="1" w:styleId="8271D10F666148B684B0716CBF97CDA1">
    <w:name w:val="8271D10F666148B684B0716CBF97CDA1"/>
    <w:rsid w:val="00F45772"/>
  </w:style>
  <w:style w:type="paragraph" w:customStyle="1" w:styleId="D58FF53B881E48E6BC5C03B1BBD0CF20">
    <w:name w:val="D58FF53B881E48E6BC5C03B1BBD0CF20"/>
    <w:rsid w:val="00F45772"/>
  </w:style>
  <w:style w:type="paragraph" w:customStyle="1" w:styleId="657A07974CE84AA5851F719236D821DF">
    <w:name w:val="657A07974CE84AA5851F719236D821DF"/>
    <w:rsid w:val="00F45772"/>
  </w:style>
  <w:style w:type="paragraph" w:customStyle="1" w:styleId="DF8E5FB3288341DCB774C4618C283DE1">
    <w:name w:val="DF8E5FB3288341DCB774C4618C283DE1"/>
    <w:rsid w:val="00F45772"/>
  </w:style>
  <w:style w:type="paragraph" w:customStyle="1" w:styleId="53FA8E030804495092E46A54E3A2EB4B">
    <w:name w:val="53FA8E030804495092E46A54E3A2EB4B"/>
    <w:rsid w:val="00F45772"/>
  </w:style>
  <w:style w:type="paragraph" w:customStyle="1" w:styleId="62F71DAE63A94A7694CAE3A85744DB31">
    <w:name w:val="62F71DAE63A94A7694CAE3A85744DB31"/>
    <w:rsid w:val="00F45772"/>
  </w:style>
  <w:style w:type="paragraph" w:customStyle="1" w:styleId="A045F1860DE1429A8F125E8C79597203">
    <w:name w:val="A045F1860DE1429A8F125E8C79597203"/>
    <w:rsid w:val="00F45772"/>
  </w:style>
  <w:style w:type="paragraph" w:customStyle="1" w:styleId="82B8E73ED475473A8E7EACC32B2BF723">
    <w:name w:val="82B8E73ED475473A8E7EACC32B2BF723"/>
    <w:rsid w:val="00F45772"/>
  </w:style>
  <w:style w:type="paragraph" w:customStyle="1" w:styleId="3E1B89ACB0A04BA99A7C626CEF07EB3D">
    <w:name w:val="3E1B89ACB0A04BA99A7C626CEF07EB3D"/>
    <w:rsid w:val="00F45772"/>
  </w:style>
  <w:style w:type="paragraph" w:customStyle="1" w:styleId="5D0C3E1FFF9C4FB7A56D5FB7CD8AB584">
    <w:name w:val="5D0C3E1FFF9C4FB7A56D5FB7CD8AB584"/>
    <w:rsid w:val="00F45772"/>
  </w:style>
  <w:style w:type="paragraph" w:customStyle="1" w:styleId="C29D9E4FAB0C42989E0AE95D979178B2">
    <w:name w:val="C29D9E4FAB0C42989E0AE95D979178B2"/>
    <w:rsid w:val="00F45772"/>
  </w:style>
  <w:style w:type="paragraph" w:customStyle="1" w:styleId="0D2E076A55424B539A95B90698599DC2">
    <w:name w:val="0D2E076A55424B539A95B90698599DC2"/>
    <w:rsid w:val="00F45772"/>
  </w:style>
  <w:style w:type="paragraph" w:customStyle="1" w:styleId="3C814FBEE3FC4246A7E096F89A628E8A">
    <w:name w:val="3C814FBEE3FC4246A7E096F89A628E8A"/>
    <w:rsid w:val="00F45772"/>
  </w:style>
  <w:style w:type="paragraph" w:customStyle="1" w:styleId="CA3399D72DB944E586BA1D1C1F9E9260">
    <w:name w:val="CA3399D72DB944E586BA1D1C1F9E9260"/>
    <w:rsid w:val="00F45772"/>
  </w:style>
  <w:style w:type="paragraph" w:customStyle="1" w:styleId="B2C5D94C8FE448EFBB4BD55CC8409AC1">
    <w:name w:val="B2C5D94C8FE448EFBB4BD55CC8409AC1"/>
    <w:rsid w:val="00F45772"/>
  </w:style>
  <w:style w:type="paragraph" w:customStyle="1" w:styleId="B1088E8E1CDD4E9D8D7BF9048B81910A">
    <w:name w:val="B1088E8E1CDD4E9D8D7BF9048B81910A"/>
    <w:rsid w:val="00F45772"/>
  </w:style>
  <w:style w:type="paragraph" w:customStyle="1" w:styleId="9F92EEC3AFEA4DAFBEB6F476C0374CF7">
    <w:name w:val="9F92EEC3AFEA4DAFBEB6F476C0374CF7"/>
    <w:rsid w:val="00F45772"/>
  </w:style>
  <w:style w:type="paragraph" w:customStyle="1" w:styleId="2A118A600779439BA4791B575D16C65F">
    <w:name w:val="2A118A600779439BA4791B575D16C65F"/>
    <w:rsid w:val="00F45772"/>
  </w:style>
  <w:style w:type="paragraph" w:customStyle="1" w:styleId="E7C07E6AF9514266B307EE43FEEC6FFB">
    <w:name w:val="E7C07E6AF9514266B307EE43FEEC6FFB"/>
    <w:rsid w:val="00F45772"/>
  </w:style>
  <w:style w:type="paragraph" w:customStyle="1" w:styleId="BBEDFCA66BA34A06A5C7361472395B84">
    <w:name w:val="BBEDFCA66BA34A06A5C7361472395B84"/>
    <w:rsid w:val="00F45772"/>
  </w:style>
  <w:style w:type="paragraph" w:customStyle="1" w:styleId="1DF2C0998D704264A120108806F7FE92">
    <w:name w:val="1DF2C0998D704264A120108806F7FE92"/>
    <w:rsid w:val="00F45772"/>
  </w:style>
  <w:style w:type="paragraph" w:customStyle="1" w:styleId="A8F95E9AFA4945E38F76C1F8B16ADF32">
    <w:name w:val="A8F95E9AFA4945E38F76C1F8B16ADF32"/>
    <w:rsid w:val="00F45772"/>
  </w:style>
  <w:style w:type="paragraph" w:customStyle="1" w:styleId="7A91228A1FA34191BEFEF245A89DD5BA">
    <w:name w:val="7A91228A1FA34191BEFEF245A89DD5BA"/>
    <w:rsid w:val="00F45772"/>
  </w:style>
  <w:style w:type="paragraph" w:customStyle="1" w:styleId="0181421F43454C84B0E6DCF513CB5EED">
    <w:name w:val="0181421F43454C84B0E6DCF513CB5EED"/>
    <w:rsid w:val="00F45772"/>
  </w:style>
  <w:style w:type="paragraph" w:customStyle="1" w:styleId="80B2CA8BE1B04B88A39B2A5130C57BE2">
    <w:name w:val="80B2CA8BE1B04B88A39B2A5130C57BE2"/>
    <w:rsid w:val="00F45772"/>
  </w:style>
  <w:style w:type="paragraph" w:customStyle="1" w:styleId="666B47536B3D40D19735E16035294442">
    <w:name w:val="666B47536B3D40D19735E16035294442"/>
    <w:rsid w:val="00F45772"/>
  </w:style>
  <w:style w:type="paragraph" w:customStyle="1" w:styleId="0E6C0B2D5E994CDA9098DE4D6341A74E">
    <w:name w:val="0E6C0B2D5E994CDA9098DE4D6341A74E"/>
    <w:rsid w:val="00F45772"/>
  </w:style>
  <w:style w:type="paragraph" w:customStyle="1" w:styleId="279CAF2F19754770A402F7BED5FB2028">
    <w:name w:val="279CAF2F19754770A402F7BED5FB2028"/>
    <w:rsid w:val="00F45772"/>
  </w:style>
  <w:style w:type="paragraph" w:customStyle="1" w:styleId="129E571E22AE413E8165D094B52787CC">
    <w:name w:val="129E571E22AE413E8165D094B52787CC"/>
    <w:rsid w:val="00F45772"/>
  </w:style>
  <w:style w:type="paragraph" w:customStyle="1" w:styleId="AB0B9248C41A4812B16F146768E646E5">
    <w:name w:val="AB0B9248C41A4812B16F146768E646E5"/>
    <w:rsid w:val="00F45772"/>
  </w:style>
  <w:style w:type="paragraph" w:customStyle="1" w:styleId="740AD7D41E4F4CB5A04B849FC194811A">
    <w:name w:val="740AD7D41E4F4CB5A04B849FC194811A"/>
    <w:rsid w:val="00F45772"/>
  </w:style>
  <w:style w:type="paragraph" w:customStyle="1" w:styleId="5AB919F991704F66AC21D32454CC79CF">
    <w:name w:val="5AB919F991704F66AC21D32454CC79CF"/>
    <w:rsid w:val="00F45772"/>
  </w:style>
  <w:style w:type="paragraph" w:customStyle="1" w:styleId="12776CF2B6CF4E99B17A00998587E146">
    <w:name w:val="12776CF2B6CF4E99B17A00998587E146"/>
    <w:rsid w:val="00F45772"/>
  </w:style>
  <w:style w:type="paragraph" w:customStyle="1" w:styleId="F68665868E4B47F9BAF315973FA10D05">
    <w:name w:val="F68665868E4B47F9BAF315973FA10D05"/>
    <w:rsid w:val="00F45772"/>
  </w:style>
  <w:style w:type="paragraph" w:customStyle="1" w:styleId="0F602D4104B74714BA23B910E6333BED">
    <w:name w:val="0F602D4104B74714BA23B910E6333BED"/>
    <w:rsid w:val="00F45772"/>
  </w:style>
  <w:style w:type="paragraph" w:customStyle="1" w:styleId="712BC9ABF1BB4CE8903C9764A7D6ADD7">
    <w:name w:val="712BC9ABF1BB4CE8903C9764A7D6ADD7"/>
    <w:rsid w:val="00F45772"/>
  </w:style>
  <w:style w:type="paragraph" w:customStyle="1" w:styleId="69409D0747994962B70E841032F3F8FC">
    <w:name w:val="69409D0747994962B70E841032F3F8FC"/>
    <w:rsid w:val="00A05F60"/>
  </w:style>
  <w:style w:type="paragraph" w:customStyle="1" w:styleId="8CEB1502993A4189AB658C160D7AD5DA">
    <w:name w:val="8CEB1502993A4189AB658C160D7AD5DA"/>
    <w:rsid w:val="00A05F60"/>
  </w:style>
  <w:style w:type="paragraph" w:customStyle="1" w:styleId="F873586917B344B0A0793556E18BC624">
    <w:name w:val="F873586917B344B0A0793556E18BC624"/>
    <w:rsid w:val="00A05F60"/>
  </w:style>
  <w:style w:type="paragraph" w:customStyle="1" w:styleId="A5F1ACFF12E147668D20E71064A5B835">
    <w:name w:val="A5F1ACFF12E147668D20E71064A5B835"/>
    <w:rsid w:val="00A05F60"/>
  </w:style>
  <w:style w:type="paragraph" w:customStyle="1" w:styleId="DD1313AA178D49C1A2964280F70F7AED">
    <w:name w:val="DD1313AA178D49C1A2964280F70F7AED"/>
    <w:rsid w:val="00A05F60"/>
  </w:style>
  <w:style w:type="paragraph" w:customStyle="1" w:styleId="A18B8287F81842D7B6BDA81B2227BAB6">
    <w:name w:val="A18B8287F81842D7B6BDA81B2227BAB6"/>
    <w:rsid w:val="00A05F60"/>
  </w:style>
  <w:style w:type="paragraph" w:customStyle="1" w:styleId="5BCA7B0FD3064DECBA1AE3B506994BEE">
    <w:name w:val="5BCA7B0FD3064DECBA1AE3B506994BEE"/>
    <w:rsid w:val="00A05F60"/>
  </w:style>
  <w:style w:type="paragraph" w:customStyle="1" w:styleId="0AEDD1C117424322A2B77D21D774EDA9">
    <w:name w:val="0AEDD1C117424322A2B77D21D774EDA9"/>
    <w:rsid w:val="00A05F60"/>
  </w:style>
  <w:style w:type="paragraph" w:customStyle="1" w:styleId="331125D6C02C44C49F6D38366DC5CB2D">
    <w:name w:val="331125D6C02C44C49F6D38366DC5CB2D"/>
    <w:rsid w:val="00A05F60"/>
  </w:style>
  <w:style w:type="paragraph" w:customStyle="1" w:styleId="32CB8163D44E4DB29C9AE860C0B93203">
    <w:name w:val="32CB8163D44E4DB29C9AE860C0B93203"/>
    <w:rsid w:val="00A05F60"/>
  </w:style>
  <w:style w:type="paragraph" w:customStyle="1" w:styleId="DA59E155F65541568AD8F853C7F62D34">
    <w:name w:val="DA59E155F65541568AD8F853C7F62D34"/>
    <w:rsid w:val="00A05F60"/>
  </w:style>
  <w:style w:type="paragraph" w:customStyle="1" w:styleId="8ED36019CD6842C9A2B46595FB5526D9">
    <w:name w:val="8ED36019CD6842C9A2B46595FB5526D9"/>
    <w:rsid w:val="00A05F60"/>
  </w:style>
  <w:style w:type="paragraph" w:customStyle="1" w:styleId="E1C41D4F5F014537A254B73805B5D69D">
    <w:name w:val="E1C41D4F5F014537A254B73805B5D69D"/>
    <w:rsid w:val="00A05F60"/>
  </w:style>
  <w:style w:type="paragraph" w:customStyle="1" w:styleId="FB8540DC50334B48B485E1C3CA2BF86F">
    <w:name w:val="FB8540DC50334B48B485E1C3CA2BF86F"/>
    <w:rsid w:val="00A05F60"/>
  </w:style>
  <w:style w:type="paragraph" w:customStyle="1" w:styleId="A3BA6758BC5C46F49142F259FB130E98">
    <w:name w:val="A3BA6758BC5C46F49142F259FB130E98"/>
    <w:rsid w:val="00A05F60"/>
  </w:style>
  <w:style w:type="paragraph" w:customStyle="1" w:styleId="E5913F05879F473F9A59F97365397DF2">
    <w:name w:val="E5913F05879F473F9A59F97365397DF2"/>
    <w:rsid w:val="00A05F60"/>
  </w:style>
  <w:style w:type="paragraph" w:customStyle="1" w:styleId="2231F2CC4AFA4E2294C21FF16DA11E15">
    <w:name w:val="2231F2CC4AFA4E2294C21FF16DA11E15"/>
    <w:rsid w:val="00A05F60"/>
  </w:style>
  <w:style w:type="paragraph" w:customStyle="1" w:styleId="DC2FD56777C745A192AA4F342C84E01D">
    <w:name w:val="DC2FD56777C745A192AA4F342C84E01D"/>
    <w:rsid w:val="00A05F60"/>
  </w:style>
  <w:style w:type="paragraph" w:customStyle="1" w:styleId="2C059E42AD884422ACDC9F4E019634AD">
    <w:name w:val="2C059E42AD884422ACDC9F4E019634AD"/>
    <w:rsid w:val="00A05F60"/>
  </w:style>
  <w:style w:type="paragraph" w:customStyle="1" w:styleId="59BA0D12656B48A3B45DC135E12EFD24">
    <w:name w:val="59BA0D12656B48A3B45DC135E12EFD24"/>
    <w:rsid w:val="00A05F60"/>
  </w:style>
  <w:style w:type="paragraph" w:customStyle="1" w:styleId="0DAAB4A7F0634B1EB445B4989E73723D">
    <w:name w:val="0DAAB4A7F0634B1EB445B4989E73723D"/>
    <w:rsid w:val="00A05F60"/>
  </w:style>
  <w:style w:type="paragraph" w:customStyle="1" w:styleId="AEB3AA47B2134B568387C46FA2979C3F">
    <w:name w:val="AEB3AA47B2134B568387C46FA2979C3F"/>
    <w:rsid w:val="00A05F60"/>
  </w:style>
  <w:style w:type="paragraph" w:customStyle="1" w:styleId="73932BDA736742CC8B0E24D54566A681">
    <w:name w:val="73932BDA736742CC8B0E24D54566A681"/>
    <w:rsid w:val="00A05F60"/>
  </w:style>
  <w:style w:type="paragraph" w:customStyle="1" w:styleId="A904A116BF4F40BBB0B9E8F471EF47F0">
    <w:name w:val="A904A116BF4F40BBB0B9E8F471EF47F0"/>
    <w:rsid w:val="00A05F60"/>
  </w:style>
  <w:style w:type="paragraph" w:customStyle="1" w:styleId="88C32589C0B64FAEA7B2EBA723E3D375">
    <w:name w:val="88C32589C0B64FAEA7B2EBA723E3D375"/>
    <w:rsid w:val="00A05F60"/>
  </w:style>
  <w:style w:type="paragraph" w:customStyle="1" w:styleId="8D0460CFD65F4FF6A191C0975E3E4B82">
    <w:name w:val="8D0460CFD65F4FF6A191C0975E3E4B82"/>
    <w:rsid w:val="00531871"/>
  </w:style>
  <w:style w:type="paragraph" w:customStyle="1" w:styleId="5CEB8AE43B37411B8419807A9B9B8F87">
    <w:name w:val="5CEB8AE43B37411B8419807A9B9B8F87"/>
    <w:rsid w:val="00531871"/>
  </w:style>
  <w:style w:type="paragraph" w:customStyle="1" w:styleId="9CDFF6E4744B4584A6B01DF4FAF005AE">
    <w:name w:val="9CDFF6E4744B4584A6B01DF4FAF005AE"/>
    <w:rsid w:val="00531871"/>
  </w:style>
  <w:style w:type="paragraph" w:customStyle="1" w:styleId="563F424738164EC1B84E85ACEFA573A0">
    <w:name w:val="563F424738164EC1B84E85ACEFA573A0"/>
    <w:rsid w:val="00531871"/>
  </w:style>
  <w:style w:type="paragraph" w:customStyle="1" w:styleId="2AD902EECBE1407AAC789A6553047DF4">
    <w:name w:val="2AD902EECBE1407AAC789A6553047DF4"/>
    <w:rsid w:val="00930663"/>
  </w:style>
  <w:style w:type="paragraph" w:customStyle="1" w:styleId="C750675785EB4723BC7F432EE6C2BB7A">
    <w:name w:val="C750675785EB4723BC7F432EE6C2BB7A"/>
    <w:rsid w:val="00930663"/>
  </w:style>
  <w:style w:type="paragraph" w:customStyle="1" w:styleId="14269E4F39714F70BC1C0D2C46A2BFEF">
    <w:name w:val="14269E4F39714F70BC1C0D2C46A2BFEF"/>
    <w:rsid w:val="00930663"/>
  </w:style>
  <w:style w:type="paragraph" w:customStyle="1" w:styleId="7C7C3723732546B8BE774A5A39AF0030">
    <w:name w:val="7C7C3723732546B8BE774A5A39AF0030"/>
    <w:rsid w:val="00856F47"/>
  </w:style>
  <w:style w:type="paragraph" w:customStyle="1" w:styleId="6C12C01B014B4297B3830F3394C037F6">
    <w:name w:val="6C12C01B014B4297B3830F3394C037F6"/>
    <w:rsid w:val="000367E9"/>
  </w:style>
  <w:style w:type="paragraph" w:customStyle="1" w:styleId="E1D8F7DB506841EE8B699BABEE49BA5D">
    <w:name w:val="E1D8F7DB506841EE8B699BABEE49BA5D"/>
    <w:rsid w:val="000367E9"/>
  </w:style>
  <w:style w:type="paragraph" w:customStyle="1" w:styleId="D79B9C792DF149D8A048497A09824BD3">
    <w:name w:val="D79B9C792DF149D8A048497A09824BD3"/>
    <w:rsid w:val="000367E9"/>
  </w:style>
  <w:style w:type="paragraph" w:customStyle="1" w:styleId="05672DFDEEFD46A38E511E9811C8BC58">
    <w:name w:val="05672DFDEEFD46A38E511E9811C8BC58"/>
    <w:rsid w:val="0044108E"/>
  </w:style>
  <w:style w:type="paragraph" w:customStyle="1" w:styleId="7E87AAB205EA47B89C19A4C3397A2735">
    <w:name w:val="7E87AAB205EA47B89C19A4C3397A2735"/>
    <w:rsid w:val="0044108E"/>
  </w:style>
  <w:style w:type="paragraph" w:customStyle="1" w:styleId="DE8426EDD0BD46D8B136F2723B7323D0">
    <w:name w:val="DE8426EDD0BD46D8B136F2723B7323D0"/>
    <w:rsid w:val="0044108E"/>
  </w:style>
  <w:style w:type="paragraph" w:customStyle="1" w:styleId="4CE199AF30F846CA81E8502948F2BE40">
    <w:name w:val="4CE199AF30F846CA81E8502948F2BE40"/>
    <w:rsid w:val="0044108E"/>
  </w:style>
  <w:style w:type="paragraph" w:customStyle="1" w:styleId="F247EBC12B9B490CB98423D82D65B54B">
    <w:name w:val="F247EBC12B9B490CB98423D82D65B54B"/>
    <w:rsid w:val="0044108E"/>
  </w:style>
  <w:style w:type="paragraph" w:customStyle="1" w:styleId="A3AD36F26DD145A3A138B05CF2979AB6">
    <w:name w:val="A3AD36F26DD145A3A138B05CF2979AB6"/>
    <w:rsid w:val="0044108E"/>
  </w:style>
  <w:style w:type="paragraph" w:customStyle="1" w:styleId="88A949ECB0DD406792A8B5F3F45169AE">
    <w:name w:val="88A949ECB0DD406792A8B5F3F45169AE"/>
    <w:rsid w:val="0044108E"/>
  </w:style>
  <w:style w:type="paragraph" w:customStyle="1" w:styleId="56DD01AC3C6B479C8709F41317805E24">
    <w:name w:val="56DD01AC3C6B479C8709F41317805E24"/>
    <w:rsid w:val="0044108E"/>
  </w:style>
  <w:style w:type="paragraph" w:customStyle="1" w:styleId="F5463A6DAEDF45B4AF3E38980234DF6A">
    <w:name w:val="F5463A6DAEDF45B4AF3E38980234DF6A"/>
    <w:rsid w:val="0044108E"/>
  </w:style>
  <w:style w:type="paragraph" w:customStyle="1" w:styleId="7980B09FEBEC461AB136E6D6251EC14B">
    <w:name w:val="7980B09FEBEC461AB136E6D6251EC14B"/>
    <w:rsid w:val="0044108E"/>
  </w:style>
  <w:style w:type="paragraph" w:customStyle="1" w:styleId="44877944C5A74208814020E0117182F2">
    <w:name w:val="44877944C5A74208814020E0117182F2"/>
    <w:rsid w:val="0044108E"/>
  </w:style>
  <w:style w:type="paragraph" w:customStyle="1" w:styleId="7332933B28E74D69A93C02D70ADE0F2B">
    <w:name w:val="7332933B28E74D69A93C02D70ADE0F2B"/>
    <w:rsid w:val="0044108E"/>
  </w:style>
  <w:style w:type="paragraph" w:customStyle="1" w:styleId="8CA5FDC5558B433A8AFE616B5B1897C9">
    <w:name w:val="8CA5FDC5558B433A8AFE616B5B1897C9"/>
    <w:rsid w:val="0044108E"/>
  </w:style>
  <w:style w:type="paragraph" w:customStyle="1" w:styleId="9D73CD1FD07E486CA8933AB7E674DB57">
    <w:name w:val="9D73CD1FD07E486CA8933AB7E674DB57"/>
    <w:rsid w:val="0044108E"/>
  </w:style>
  <w:style w:type="paragraph" w:customStyle="1" w:styleId="F01A7BE8550E479699B03756767E144F">
    <w:name w:val="F01A7BE8550E479699B03756767E144F"/>
    <w:rsid w:val="0044108E"/>
  </w:style>
  <w:style w:type="paragraph" w:customStyle="1" w:styleId="7C6A551A1D30465C8F1C73F877DF22B6">
    <w:name w:val="7C6A551A1D30465C8F1C73F877DF22B6"/>
    <w:rsid w:val="0044108E"/>
  </w:style>
  <w:style w:type="paragraph" w:customStyle="1" w:styleId="A158F4F91ECF4323A9404F0F1D4E0664">
    <w:name w:val="A158F4F91ECF4323A9404F0F1D4E0664"/>
    <w:rsid w:val="0044108E"/>
  </w:style>
  <w:style w:type="paragraph" w:customStyle="1" w:styleId="70A9D16C101F4520BC4CE3957737BE23">
    <w:name w:val="70A9D16C101F4520BC4CE3957737BE23"/>
    <w:rsid w:val="0044108E"/>
  </w:style>
  <w:style w:type="paragraph" w:customStyle="1" w:styleId="B016C5E217214485AF8B756904536065">
    <w:name w:val="B016C5E217214485AF8B756904536065"/>
    <w:rsid w:val="0044108E"/>
  </w:style>
  <w:style w:type="paragraph" w:customStyle="1" w:styleId="A327D7F9C50B4102B7D8259840E88DD7">
    <w:name w:val="A327D7F9C50B4102B7D8259840E88DD7"/>
    <w:rsid w:val="0044108E"/>
  </w:style>
  <w:style w:type="paragraph" w:customStyle="1" w:styleId="8FCC8A89D0DF46D89BBD483CC06FFCA1">
    <w:name w:val="8FCC8A89D0DF46D89BBD483CC06FFCA1"/>
    <w:rsid w:val="0044108E"/>
  </w:style>
  <w:style w:type="paragraph" w:customStyle="1" w:styleId="007EDBE540114001BAAB2B3F7C4B90D6">
    <w:name w:val="007EDBE540114001BAAB2B3F7C4B90D6"/>
    <w:rsid w:val="0044108E"/>
  </w:style>
  <w:style w:type="paragraph" w:customStyle="1" w:styleId="88CE46E826454872B4070062DF411C26">
    <w:name w:val="88CE46E826454872B4070062DF411C26"/>
    <w:rsid w:val="0044108E"/>
  </w:style>
  <w:style w:type="paragraph" w:customStyle="1" w:styleId="85AA4948230C4B78B71BC8E237413161">
    <w:name w:val="85AA4948230C4B78B71BC8E237413161"/>
    <w:rsid w:val="0044108E"/>
  </w:style>
  <w:style w:type="paragraph" w:customStyle="1" w:styleId="DB07AC829DEA4CD7A30784CA53B7728D">
    <w:name w:val="DB07AC829DEA4CD7A30784CA53B7728D"/>
    <w:rsid w:val="0044108E"/>
  </w:style>
  <w:style w:type="paragraph" w:customStyle="1" w:styleId="BCF5FCCA058142A88AEFF43C65225A8C">
    <w:name w:val="BCF5FCCA058142A88AEFF43C65225A8C"/>
    <w:rsid w:val="0044108E"/>
  </w:style>
  <w:style w:type="paragraph" w:customStyle="1" w:styleId="3A41E431629B4955AD6977C38F4F353C">
    <w:name w:val="3A41E431629B4955AD6977C38F4F353C"/>
    <w:rsid w:val="0044108E"/>
  </w:style>
  <w:style w:type="paragraph" w:customStyle="1" w:styleId="2C66AB99A490460A9FB3E860A9D31D2B">
    <w:name w:val="2C66AB99A490460A9FB3E860A9D31D2B"/>
    <w:rsid w:val="0044108E"/>
  </w:style>
  <w:style w:type="paragraph" w:customStyle="1" w:styleId="4F2E2C873102417ABD74CB6122402E04">
    <w:name w:val="4F2E2C873102417ABD74CB6122402E04"/>
    <w:rsid w:val="0044108E"/>
  </w:style>
  <w:style w:type="paragraph" w:customStyle="1" w:styleId="4F4C46B372BA4388915AB7055E415035">
    <w:name w:val="4F4C46B372BA4388915AB7055E415035"/>
    <w:rsid w:val="0044108E"/>
  </w:style>
  <w:style w:type="paragraph" w:customStyle="1" w:styleId="C879966A9CE0496EB89CF2DCB40C07EE">
    <w:name w:val="C879966A9CE0496EB89CF2DCB40C07EE"/>
    <w:rsid w:val="0044108E"/>
  </w:style>
  <w:style w:type="paragraph" w:customStyle="1" w:styleId="62D0D713BA4A46ADB086A714510CFB4B">
    <w:name w:val="62D0D713BA4A46ADB086A714510CFB4B"/>
    <w:rsid w:val="0044108E"/>
  </w:style>
  <w:style w:type="paragraph" w:customStyle="1" w:styleId="C59898B7DC834D8CADC5ED088231D04E">
    <w:name w:val="C59898B7DC834D8CADC5ED088231D04E"/>
    <w:rsid w:val="0044108E"/>
  </w:style>
  <w:style w:type="paragraph" w:customStyle="1" w:styleId="BA1D0CAEFF2F49968DA41E910B420DA4">
    <w:name w:val="BA1D0CAEFF2F49968DA41E910B420DA4"/>
    <w:rsid w:val="0044108E"/>
  </w:style>
  <w:style w:type="paragraph" w:customStyle="1" w:styleId="D8CA0DD0C8E840109D75B79D87DED54F">
    <w:name w:val="D8CA0DD0C8E840109D75B79D87DED54F"/>
    <w:rsid w:val="0044108E"/>
  </w:style>
  <w:style w:type="paragraph" w:customStyle="1" w:styleId="E8BACC2133C1421D8C64DF9855ED1758">
    <w:name w:val="E8BACC2133C1421D8C64DF9855ED1758"/>
    <w:rsid w:val="0044108E"/>
  </w:style>
  <w:style w:type="paragraph" w:customStyle="1" w:styleId="370766C09921433895F6ACBB3AEAC7EE">
    <w:name w:val="370766C09921433895F6ACBB3AEAC7EE"/>
    <w:rsid w:val="0044108E"/>
  </w:style>
  <w:style w:type="paragraph" w:customStyle="1" w:styleId="EA178B230A654E7E99EAD973877DB030">
    <w:name w:val="EA178B230A654E7E99EAD973877DB030"/>
    <w:rsid w:val="0044108E"/>
  </w:style>
  <w:style w:type="paragraph" w:customStyle="1" w:styleId="70F4017E57204B85A6F6D5D4F03AB422">
    <w:name w:val="70F4017E57204B85A6F6D5D4F03AB422"/>
    <w:rsid w:val="0044108E"/>
  </w:style>
  <w:style w:type="paragraph" w:customStyle="1" w:styleId="1869DA1A05BE475588070C5CFDDCC585">
    <w:name w:val="1869DA1A05BE475588070C5CFDDCC585"/>
    <w:rsid w:val="0044108E"/>
  </w:style>
  <w:style w:type="paragraph" w:customStyle="1" w:styleId="080F0D891B5442658AEC81710FC6749D">
    <w:name w:val="080F0D891B5442658AEC81710FC6749D"/>
    <w:rsid w:val="0044108E"/>
  </w:style>
  <w:style w:type="paragraph" w:customStyle="1" w:styleId="35D41E4F683043678CC08F71362A220B">
    <w:name w:val="35D41E4F683043678CC08F71362A220B"/>
    <w:rsid w:val="0044108E"/>
  </w:style>
  <w:style w:type="paragraph" w:customStyle="1" w:styleId="8F98A28B3E95446A9BE39539BB3D2A17">
    <w:name w:val="8F98A28B3E95446A9BE39539BB3D2A17"/>
    <w:rsid w:val="0044108E"/>
  </w:style>
  <w:style w:type="paragraph" w:customStyle="1" w:styleId="368119F7D99A4AE2AB9067318677D75A">
    <w:name w:val="368119F7D99A4AE2AB9067318677D75A"/>
    <w:rsid w:val="0044108E"/>
  </w:style>
  <w:style w:type="paragraph" w:customStyle="1" w:styleId="0B66AC2E128645D68E494A013A41E57A">
    <w:name w:val="0B66AC2E128645D68E494A013A41E57A"/>
    <w:rsid w:val="0044108E"/>
  </w:style>
  <w:style w:type="paragraph" w:customStyle="1" w:styleId="A582BA5E5EED49A48A3CA7EA77F8C27E">
    <w:name w:val="A582BA5E5EED49A48A3CA7EA77F8C27E"/>
    <w:rsid w:val="0044108E"/>
  </w:style>
  <w:style w:type="paragraph" w:customStyle="1" w:styleId="79A1B769355D4B2D943979AE1AFE3159">
    <w:name w:val="79A1B769355D4B2D943979AE1AFE3159"/>
    <w:rsid w:val="0044108E"/>
  </w:style>
  <w:style w:type="paragraph" w:customStyle="1" w:styleId="94DB9917ED694D968D5494F71B6DD2D3">
    <w:name w:val="94DB9917ED694D968D5494F71B6DD2D3"/>
    <w:rsid w:val="0044108E"/>
  </w:style>
  <w:style w:type="paragraph" w:customStyle="1" w:styleId="3176A0A702644DF6A1FEE94A9C6590AE">
    <w:name w:val="3176A0A702644DF6A1FEE94A9C6590AE"/>
    <w:rsid w:val="0044108E"/>
  </w:style>
  <w:style w:type="paragraph" w:customStyle="1" w:styleId="260B8B29D402492E95542E6D9FD3E59E">
    <w:name w:val="260B8B29D402492E95542E6D9FD3E59E"/>
    <w:rsid w:val="0044108E"/>
  </w:style>
  <w:style w:type="paragraph" w:customStyle="1" w:styleId="829C604881114820A67126568C4CA96F">
    <w:name w:val="829C604881114820A67126568C4CA96F"/>
    <w:rsid w:val="00A34273"/>
  </w:style>
  <w:style w:type="paragraph" w:customStyle="1" w:styleId="B9ABDCA2E1CC436B89B55F607D383E1F">
    <w:name w:val="B9ABDCA2E1CC436B89B55F607D383E1F"/>
    <w:rsid w:val="00A34273"/>
  </w:style>
  <w:style w:type="paragraph" w:customStyle="1" w:styleId="87554291593A48479B09D165AD134528">
    <w:name w:val="87554291593A48479B09D165AD134528"/>
    <w:rsid w:val="00A34273"/>
  </w:style>
  <w:style w:type="paragraph" w:customStyle="1" w:styleId="B43C9FD898534B2B814EF0CDCB77EA88">
    <w:name w:val="B43C9FD898534B2B814EF0CDCB77EA88"/>
    <w:rsid w:val="00A34273"/>
  </w:style>
  <w:style w:type="paragraph" w:customStyle="1" w:styleId="2EB633731E6641D6903CC520F336FA1E">
    <w:name w:val="2EB633731E6641D6903CC520F336FA1E"/>
    <w:rsid w:val="00A34273"/>
  </w:style>
  <w:style w:type="paragraph" w:customStyle="1" w:styleId="D310E946F53A4D82B3BA553C5AF4D6D5">
    <w:name w:val="D310E946F53A4D82B3BA553C5AF4D6D5"/>
    <w:rsid w:val="00A34273"/>
  </w:style>
  <w:style w:type="paragraph" w:customStyle="1" w:styleId="C79F23391A4241138A61ACC15B4BCA23">
    <w:name w:val="C79F23391A4241138A61ACC15B4BCA23"/>
    <w:rsid w:val="00087428"/>
  </w:style>
  <w:style w:type="paragraph" w:customStyle="1" w:styleId="A198DB3E2FE24E3D8777CD5DBDFA6520">
    <w:name w:val="A198DB3E2FE24E3D8777CD5DBDFA6520"/>
    <w:rsid w:val="000D4C0D"/>
  </w:style>
  <w:style w:type="paragraph" w:customStyle="1" w:styleId="78B526349F8640F4A5B7AA9A7858D39D">
    <w:name w:val="78B526349F8640F4A5B7AA9A7858D39D"/>
    <w:rsid w:val="000D4C0D"/>
  </w:style>
  <w:style w:type="paragraph" w:customStyle="1" w:styleId="6B2C9F5511F54F7482445DCE0B33CF8B">
    <w:name w:val="6B2C9F5511F54F7482445DCE0B33CF8B"/>
    <w:rsid w:val="000D4C0D"/>
  </w:style>
  <w:style w:type="paragraph" w:customStyle="1" w:styleId="42705487F0334C15BFFF1D3B0C84C532">
    <w:name w:val="42705487F0334C15BFFF1D3B0C84C532"/>
    <w:rsid w:val="000D4C0D"/>
  </w:style>
  <w:style w:type="paragraph" w:customStyle="1" w:styleId="0CB30048AA2041F2A995F48FAF3AD8DF">
    <w:name w:val="0CB30048AA2041F2A995F48FAF3AD8DF"/>
    <w:rsid w:val="000D4C0D"/>
  </w:style>
  <w:style w:type="paragraph" w:customStyle="1" w:styleId="408F2F32734F4F61BA9DA39C635DECB9">
    <w:name w:val="408F2F32734F4F61BA9DA39C635DECB9"/>
    <w:rsid w:val="000D4C0D"/>
  </w:style>
  <w:style w:type="paragraph" w:customStyle="1" w:styleId="9774CDC533BA4F4788ECE367A0A23858">
    <w:name w:val="9774CDC533BA4F4788ECE367A0A23858"/>
    <w:rsid w:val="000D4C0D"/>
  </w:style>
  <w:style w:type="paragraph" w:customStyle="1" w:styleId="34520EEC862E44B9B413BC4D8E0D41A7">
    <w:name w:val="34520EEC862E44B9B413BC4D8E0D41A7"/>
    <w:rsid w:val="000D4C0D"/>
  </w:style>
  <w:style w:type="paragraph" w:customStyle="1" w:styleId="EC2A1134D33D41598A3805C8761255AD">
    <w:name w:val="EC2A1134D33D41598A3805C8761255AD"/>
    <w:rsid w:val="000D4C0D"/>
  </w:style>
  <w:style w:type="paragraph" w:customStyle="1" w:styleId="BB17FE5108DD41ABA157F019D31F955A">
    <w:name w:val="BB17FE5108DD41ABA157F019D31F955A"/>
    <w:rsid w:val="000D4C0D"/>
  </w:style>
  <w:style w:type="paragraph" w:customStyle="1" w:styleId="0172116769504FC2BAEE2FF4765BC816">
    <w:name w:val="0172116769504FC2BAEE2FF4765BC816"/>
    <w:rsid w:val="000D4C0D"/>
  </w:style>
  <w:style w:type="paragraph" w:customStyle="1" w:styleId="A892A7DB66E84A3F8AFB22BCE969FCD6">
    <w:name w:val="A892A7DB66E84A3F8AFB22BCE969FCD6"/>
    <w:rsid w:val="000D4C0D"/>
  </w:style>
  <w:style w:type="paragraph" w:customStyle="1" w:styleId="D6A89A233DF24E76A2E1FE26242E2522">
    <w:name w:val="D6A89A233DF24E76A2E1FE26242E2522"/>
    <w:rsid w:val="000D4C0D"/>
  </w:style>
  <w:style w:type="paragraph" w:customStyle="1" w:styleId="2BA52D585F10410887E773F781501CB1">
    <w:name w:val="2BA52D585F10410887E773F781501CB1"/>
    <w:rsid w:val="000D4C0D"/>
  </w:style>
  <w:style w:type="paragraph" w:customStyle="1" w:styleId="B821E71D125A446ABCE2C53B87BBDE57">
    <w:name w:val="B821E71D125A446ABCE2C53B87BBDE57"/>
    <w:rsid w:val="000D4C0D"/>
  </w:style>
  <w:style w:type="paragraph" w:customStyle="1" w:styleId="9170F0D4FAFE49F68C1E7C7C0ECD8970">
    <w:name w:val="9170F0D4FAFE49F68C1E7C7C0ECD8970"/>
    <w:rsid w:val="000D4C0D"/>
  </w:style>
  <w:style w:type="paragraph" w:customStyle="1" w:styleId="FCE74D1505784C1DA727F7E2B7E741AD">
    <w:name w:val="FCE74D1505784C1DA727F7E2B7E741AD"/>
    <w:rsid w:val="000D4C0D"/>
  </w:style>
  <w:style w:type="paragraph" w:customStyle="1" w:styleId="1A9416250D2A4612B15687F72C516E57">
    <w:name w:val="1A9416250D2A4612B15687F72C516E57"/>
    <w:rsid w:val="000D4C0D"/>
  </w:style>
  <w:style w:type="paragraph" w:customStyle="1" w:styleId="9BBBB864D42F41FEBE3758CEA1F41AF5">
    <w:name w:val="9BBBB864D42F41FEBE3758CEA1F41AF5"/>
    <w:rsid w:val="000D4C0D"/>
  </w:style>
  <w:style w:type="paragraph" w:customStyle="1" w:styleId="8D8453D783BD48DD8A891CB2BCB0A57A">
    <w:name w:val="8D8453D783BD48DD8A891CB2BCB0A57A"/>
    <w:rsid w:val="000D4C0D"/>
  </w:style>
  <w:style w:type="paragraph" w:customStyle="1" w:styleId="4447A9BE751443AF8AF1D36EE5602193">
    <w:name w:val="4447A9BE751443AF8AF1D36EE5602193"/>
    <w:rsid w:val="000D4C0D"/>
  </w:style>
  <w:style w:type="paragraph" w:customStyle="1" w:styleId="15F1BD83C9FD447B8BA00C398D8AC652">
    <w:name w:val="15F1BD83C9FD447B8BA00C398D8AC652"/>
    <w:rsid w:val="000D4C0D"/>
  </w:style>
  <w:style w:type="paragraph" w:customStyle="1" w:styleId="04EDE08699DC445584B2871556028C95">
    <w:name w:val="04EDE08699DC445584B2871556028C95"/>
    <w:rsid w:val="000D4C0D"/>
  </w:style>
  <w:style w:type="paragraph" w:customStyle="1" w:styleId="12C4DED0AD6A4BB6828687E23C86A1F8">
    <w:name w:val="12C4DED0AD6A4BB6828687E23C86A1F8"/>
    <w:rsid w:val="000D4C0D"/>
  </w:style>
  <w:style w:type="paragraph" w:customStyle="1" w:styleId="6F2905CCE5FC4A02AE3B155DD4559820">
    <w:name w:val="6F2905CCE5FC4A02AE3B155DD4559820"/>
    <w:rsid w:val="000D4C0D"/>
  </w:style>
  <w:style w:type="paragraph" w:customStyle="1" w:styleId="78C16A8C80E148F8964B7C09EB047A58">
    <w:name w:val="78C16A8C80E148F8964B7C09EB047A58"/>
    <w:rsid w:val="000D4C0D"/>
  </w:style>
  <w:style w:type="paragraph" w:customStyle="1" w:styleId="6726FCDE6B1A4AA291A3D23CC06D4EEA">
    <w:name w:val="6726FCDE6B1A4AA291A3D23CC06D4EEA"/>
    <w:rsid w:val="000D4C0D"/>
  </w:style>
  <w:style w:type="paragraph" w:customStyle="1" w:styleId="7A3B9A85858C4506911C17282F7CA3AC">
    <w:name w:val="7A3B9A85858C4506911C17282F7CA3AC"/>
    <w:rsid w:val="00296772"/>
  </w:style>
  <w:style w:type="paragraph" w:customStyle="1" w:styleId="A2A73A9693C94DA7A457F8ED2916F265">
    <w:name w:val="A2A73A9693C94DA7A457F8ED2916F265"/>
    <w:rsid w:val="00296772"/>
  </w:style>
  <w:style w:type="paragraph" w:customStyle="1" w:styleId="E0667B1F37D84E3E82F913276DE687A4">
    <w:name w:val="E0667B1F37D84E3E82F913276DE687A4"/>
    <w:rsid w:val="00296772"/>
  </w:style>
  <w:style w:type="paragraph" w:customStyle="1" w:styleId="3BB1F4E9FA754668A8659B774354B27C">
    <w:name w:val="3BB1F4E9FA754668A8659B774354B27C"/>
    <w:rsid w:val="00296772"/>
  </w:style>
  <w:style w:type="paragraph" w:customStyle="1" w:styleId="3F0E362BF958451DB4A9E1E955E844FD">
    <w:name w:val="3F0E362BF958451DB4A9E1E955E844FD"/>
    <w:rsid w:val="00C520F9"/>
  </w:style>
  <w:style w:type="paragraph" w:customStyle="1" w:styleId="439F724727FA43F1A093B1BBC81A4A26">
    <w:name w:val="439F724727FA43F1A093B1BBC81A4A26"/>
    <w:rsid w:val="00C520F9"/>
  </w:style>
  <w:style w:type="paragraph" w:customStyle="1" w:styleId="0CBFE10D46CF44E190C95D8E495A1E27">
    <w:name w:val="0CBFE10D46CF44E190C95D8E495A1E27"/>
    <w:rsid w:val="00C520F9"/>
  </w:style>
  <w:style w:type="paragraph" w:customStyle="1" w:styleId="F747131352EE4346B8329B4017840DFF">
    <w:name w:val="F747131352EE4346B8329B4017840DFF"/>
    <w:rsid w:val="00C520F9"/>
  </w:style>
  <w:style w:type="paragraph" w:customStyle="1" w:styleId="E1E17C9BCE44475697BAD344F465D225">
    <w:name w:val="E1E17C9BCE44475697BAD344F465D225"/>
    <w:rsid w:val="00C520F9"/>
  </w:style>
  <w:style w:type="paragraph" w:customStyle="1" w:styleId="17A75CEDA56C42E8964D79BAC6CC1815">
    <w:name w:val="17A75CEDA56C42E8964D79BAC6CC1815"/>
    <w:rsid w:val="00C520F9"/>
  </w:style>
  <w:style w:type="paragraph" w:customStyle="1" w:styleId="939C350723394D89A4CF0FD09309AE5E">
    <w:name w:val="939C350723394D89A4CF0FD09309AE5E"/>
    <w:rsid w:val="00C520F9"/>
  </w:style>
  <w:style w:type="paragraph" w:customStyle="1" w:styleId="81342BE504BF41CABD58C384B393E2E8">
    <w:name w:val="81342BE504BF41CABD58C384B393E2E8"/>
    <w:rsid w:val="00C520F9"/>
  </w:style>
  <w:style w:type="paragraph" w:customStyle="1" w:styleId="86BA93C9E8594F12B99A92B76C79F5D4">
    <w:name w:val="86BA93C9E8594F12B99A92B76C79F5D4"/>
    <w:rsid w:val="00C520F9"/>
  </w:style>
  <w:style w:type="paragraph" w:customStyle="1" w:styleId="AD80E87F21FD46998F68C4DEA6EACCBE">
    <w:name w:val="AD80E87F21FD46998F68C4DEA6EACCBE"/>
    <w:rsid w:val="00C520F9"/>
  </w:style>
  <w:style w:type="paragraph" w:customStyle="1" w:styleId="77E9A15BAA154529B9331489421A622C">
    <w:name w:val="77E9A15BAA154529B9331489421A622C"/>
    <w:rsid w:val="00C520F9"/>
  </w:style>
  <w:style w:type="paragraph" w:customStyle="1" w:styleId="10C0C8FB331E46DBAA937B0EF9AE417A">
    <w:name w:val="10C0C8FB331E46DBAA937B0EF9AE417A"/>
    <w:rsid w:val="00C520F9"/>
  </w:style>
  <w:style w:type="paragraph" w:customStyle="1" w:styleId="714C12E0FCE149578074CC352C1629A9">
    <w:name w:val="714C12E0FCE149578074CC352C1629A9"/>
    <w:rsid w:val="00C520F9"/>
  </w:style>
  <w:style w:type="paragraph" w:customStyle="1" w:styleId="A01C0D691EB54BD4AA67602A72A2BD4A">
    <w:name w:val="A01C0D691EB54BD4AA67602A72A2BD4A"/>
    <w:rsid w:val="00C520F9"/>
  </w:style>
  <w:style w:type="paragraph" w:customStyle="1" w:styleId="DE006F6359624A3596F7CF00AC49C44E">
    <w:name w:val="DE006F6359624A3596F7CF00AC49C44E"/>
    <w:rsid w:val="00C520F9"/>
  </w:style>
  <w:style w:type="paragraph" w:customStyle="1" w:styleId="00F6D3A4363C4C80BA9692CC92EB00D2">
    <w:name w:val="00F6D3A4363C4C80BA9692CC92EB00D2"/>
    <w:rsid w:val="00C520F9"/>
  </w:style>
  <w:style w:type="paragraph" w:customStyle="1" w:styleId="1B91DA1EA03E467EB88E8E61CCAF12E3">
    <w:name w:val="1B91DA1EA03E467EB88E8E61CCAF12E3"/>
    <w:rsid w:val="00C520F9"/>
  </w:style>
  <w:style w:type="paragraph" w:customStyle="1" w:styleId="992A01FD7E744EB5BB5E4D177E2F0465">
    <w:name w:val="992A01FD7E744EB5BB5E4D177E2F0465"/>
    <w:rsid w:val="00C520F9"/>
  </w:style>
  <w:style w:type="paragraph" w:customStyle="1" w:styleId="9945F550B52B4738B561664D409A3302">
    <w:name w:val="9945F550B52B4738B561664D409A3302"/>
    <w:rsid w:val="00C520F9"/>
  </w:style>
  <w:style w:type="paragraph" w:customStyle="1" w:styleId="5FE373EE05FB44FB9E91EF0ABF06DCF2">
    <w:name w:val="5FE373EE05FB44FB9E91EF0ABF06DCF2"/>
    <w:rsid w:val="00D22722"/>
  </w:style>
  <w:style w:type="paragraph" w:customStyle="1" w:styleId="F674F86FF3054DF4B2DFC22E3AAE6B6C">
    <w:name w:val="F674F86FF3054DF4B2DFC22E3AAE6B6C"/>
    <w:rsid w:val="00D22722"/>
  </w:style>
  <w:style w:type="paragraph" w:customStyle="1" w:styleId="037C647953B349F8AF38768851EEA83D">
    <w:name w:val="037C647953B349F8AF38768851EEA83D"/>
    <w:rsid w:val="006C2BC3"/>
  </w:style>
  <w:style w:type="paragraph" w:customStyle="1" w:styleId="86FEC5A5C7A34C2380F5C5D10BDE9EFE">
    <w:name w:val="86FEC5A5C7A34C2380F5C5D10BDE9EFE"/>
    <w:rsid w:val="006C2BC3"/>
  </w:style>
  <w:style w:type="paragraph" w:customStyle="1" w:styleId="626F634F15514DBD9244BEA88F894639">
    <w:name w:val="626F634F15514DBD9244BEA88F894639"/>
    <w:rsid w:val="006C2BC3"/>
  </w:style>
  <w:style w:type="paragraph" w:customStyle="1" w:styleId="D6517204AE684B13B1CFA7AB373DBD50">
    <w:name w:val="D6517204AE684B13B1CFA7AB373DBD50"/>
    <w:rsid w:val="006C2BC3"/>
  </w:style>
  <w:style w:type="paragraph" w:customStyle="1" w:styleId="67773FFFE3204618BFD260B7CE87A451">
    <w:name w:val="67773FFFE3204618BFD260B7CE87A451"/>
    <w:rsid w:val="006C2BC3"/>
  </w:style>
  <w:style w:type="paragraph" w:customStyle="1" w:styleId="B1B5E065F6894200BADB764387DB6D93">
    <w:name w:val="B1B5E065F6894200BADB764387DB6D93"/>
    <w:rsid w:val="006C2BC3"/>
  </w:style>
  <w:style w:type="paragraph" w:customStyle="1" w:styleId="EE982AF0227545EFA0FCD161525B17F8">
    <w:name w:val="EE982AF0227545EFA0FCD161525B17F8"/>
    <w:rsid w:val="00C822D3"/>
  </w:style>
  <w:style w:type="paragraph" w:customStyle="1" w:styleId="33BA4E1870D54F8B861BE58842E5A35F">
    <w:name w:val="33BA4E1870D54F8B861BE58842E5A35F"/>
    <w:rsid w:val="00313195"/>
  </w:style>
  <w:style w:type="paragraph" w:customStyle="1" w:styleId="D711D8CC28B647419130EF4D6431CDA9">
    <w:name w:val="D711D8CC28B647419130EF4D6431CDA9"/>
    <w:rsid w:val="00313195"/>
  </w:style>
  <w:style w:type="paragraph" w:customStyle="1" w:styleId="F825120A8D6841768B58E1D1176BC5F1">
    <w:name w:val="F825120A8D6841768B58E1D1176BC5F1"/>
    <w:rsid w:val="00313195"/>
  </w:style>
  <w:style w:type="paragraph" w:customStyle="1" w:styleId="F84F1988EA2C457086005CEE1892B6E0">
    <w:name w:val="F84F1988EA2C457086005CEE1892B6E0"/>
    <w:rsid w:val="00313195"/>
  </w:style>
  <w:style w:type="paragraph" w:customStyle="1" w:styleId="BA17461197AE4C43AEB381BA56B3EF76">
    <w:name w:val="BA17461197AE4C43AEB381BA56B3EF76"/>
    <w:rsid w:val="00313195"/>
  </w:style>
  <w:style w:type="paragraph" w:customStyle="1" w:styleId="647D1A987BC345EDB1724E7785978B64">
    <w:name w:val="647D1A987BC345EDB1724E7785978B64"/>
    <w:rsid w:val="00313195"/>
  </w:style>
  <w:style w:type="paragraph" w:customStyle="1" w:styleId="0C95057A15F448C4883A7BB66FC9A0AC">
    <w:name w:val="0C95057A15F448C4883A7BB66FC9A0AC"/>
    <w:rsid w:val="00313195"/>
  </w:style>
  <w:style w:type="paragraph" w:customStyle="1" w:styleId="AF7B158643DE45A18D41038A663968E9">
    <w:name w:val="AF7B158643DE45A18D41038A663968E9"/>
    <w:rsid w:val="00313195"/>
  </w:style>
  <w:style w:type="paragraph" w:customStyle="1" w:styleId="26C2C3878CB644F0A4A76368801AF8FA">
    <w:name w:val="26C2C3878CB644F0A4A76368801AF8FA"/>
    <w:rsid w:val="00313195"/>
  </w:style>
  <w:style w:type="paragraph" w:customStyle="1" w:styleId="FB1FA26A77534CC3BD4FF27B111A239C">
    <w:name w:val="FB1FA26A77534CC3BD4FF27B111A239C"/>
    <w:rsid w:val="00313195"/>
  </w:style>
  <w:style w:type="paragraph" w:customStyle="1" w:styleId="FC1EB20B51B94AB5ABCC797C8BBE7C43">
    <w:name w:val="FC1EB20B51B94AB5ABCC797C8BBE7C43"/>
    <w:rsid w:val="00313195"/>
  </w:style>
  <w:style w:type="paragraph" w:customStyle="1" w:styleId="4F4EDEB29EC141FF95628DC4C9CCEBCB">
    <w:name w:val="4F4EDEB29EC141FF95628DC4C9CCEBCB"/>
    <w:rsid w:val="00313195"/>
  </w:style>
  <w:style w:type="paragraph" w:customStyle="1" w:styleId="5607561B8E464D3AB253921717EB2071">
    <w:name w:val="5607561B8E464D3AB253921717EB2071"/>
    <w:rsid w:val="00313195"/>
  </w:style>
  <w:style w:type="paragraph" w:customStyle="1" w:styleId="032ACDD3931548CDAC2E96BA76CC09FE">
    <w:name w:val="032ACDD3931548CDAC2E96BA76CC09FE"/>
    <w:rsid w:val="00313195"/>
  </w:style>
  <w:style w:type="paragraph" w:customStyle="1" w:styleId="E55FCF6A63664B618A5510EDD00A7E7C">
    <w:name w:val="E55FCF6A63664B618A5510EDD00A7E7C"/>
    <w:rsid w:val="00313195"/>
  </w:style>
  <w:style w:type="paragraph" w:customStyle="1" w:styleId="4859BD62AEA346CCB57F2FC521C619FC">
    <w:name w:val="4859BD62AEA346CCB57F2FC521C619FC"/>
    <w:rsid w:val="00313195"/>
  </w:style>
  <w:style w:type="paragraph" w:customStyle="1" w:styleId="D9ACF5F3DEC54C3AB03865BC1830FF7A">
    <w:name w:val="D9ACF5F3DEC54C3AB03865BC1830FF7A"/>
    <w:rsid w:val="00313195"/>
  </w:style>
  <w:style w:type="paragraph" w:customStyle="1" w:styleId="915EEE87515C472B8A05C6A8CFEC3242">
    <w:name w:val="915EEE87515C472B8A05C6A8CFEC3242"/>
    <w:rsid w:val="00313195"/>
  </w:style>
  <w:style w:type="paragraph" w:customStyle="1" w:styleId="38B2AE4CF9FC434E91C731DBC7738AC3">
    <w:name w:val="38B2AE4CF9FC434E91C731DBC7738AC3"/>
    <w:rsid w:val="00313195"/>
  </w:style>
  <w:style w:type="paragraph" w:customStyle="1" w:styleId="D7EE774F4D584FBDA66042E91208E936">
    <w:name w:val="D7EE774F4D584FBDA66042E91208E936"/>
    <w:rsid w:val="00313195"/>
  </w:style>
  <w:style w:type="paragraph" w:customStyle="1" w:styleId="23ADFB8E1A1D4F5695609F0350298409">
    <w:name w:val="23ADFB8E1A1D4F5695609F0350298409"/>
    <w:rsid w:val="00313195"/>
  </w:style>
  <w:style w:type="paragraph" w:customStyle="1" w:styleId="32DD1800BC62495EB2A5032942D917AE">
    <w:name w:val="32DD1800BC62495EB2A5032942D917AE"/>
    <w:rsid w:val="00313195"/>
  </w:style>
  <w:style w:type="paragraph" w:customStyle="1" w:styleId="D2C2CF6E4C044B66A2BEDC8D476F84AE">
    <w:name w:val="D2C2CF6E4C044B66A2BEDC8D476F84AE"/>
    <w:rsid w:val="00313195"/>
  </w:style>
  <w:style w:type="paragraph" w:customStyle="1" w:styleId="07DDC806123B44C4BBB547ADF8B846D0">
    <w:name w:val="07DDC806123B44C4BBB547ADF8B846D0"/>
    <w:rsid w:val="00942C64"/>
  </w:style>
  <w:style w:type="paragraph" w:customStyle="1" w:styleId="FB77DD935CBF42F4A151B1CB85C24D4D">
    <w:name w:val="FB77DD935CBF42F4A151B1CB85C24D4D"/>
    <w:rsid w:val="00942C64"/>
  </w:style>
  <w:style w:type="paragraph" w:customStyle="1" w:styleId="81A1040CAC944B87B481816DF4122A62">
    <w:name w:val="81A1040CAC944B87B481816DF4122A62"/>
    <w:rsid w:val="00E07B05"/>
  </w:style>
  <w:style w:type="paragraph" w:customStyle="1" w:styleId="A7E48651FE074DB2B7445C8BC1D72101">
    <w:name w:val="A7E48651FE074DB2B7445C8BC1D72101"/>
    <w:rsid w:val="00E07B05"/>
  </w:style>
  <w:style w:type="paragraph" w:customStyle="1" w:styleId="31EA715F7E85474EB946B0351ACF5C99">
    <w:name w:val="31EA715F7E85474EB946B0351ACF5C99"/>
    <w:rsid w:val="00E07B05"/>
  </w:style>
  <w:style w:type="paragraph" w:customStyle="1" w:styleId="F62DC1110DA545EB83F28B382F95517F">
    <w:name w:val="F62DC1110DA545EB83F28B382F95517F"/>
    <w:rsid w:val="00E07B05"/>
  </w:style>
  <w:style w:type="paragraph" w:customStyle="1" w:styleId="5CA4C868CD994C5E88D829185ECC3737">
    <w:name w:val="5CA4C868CD994C5E88D829185ECC3737"/>
    <w:rsid w:val="00E07B05"/>
  </w:style>
  <w:style w:type="paragraph" w:customStyle="1" w:styleId="09EED128B9894E37AA71A3739F2C4B3C">
    <w:name w:val="09EED128B9894E37AA71A3739F2C4B3C"/>
    <w:rsid w:val="00E07B05"/>
  </w:style>
  <w:style w:type="paragraph" w:customStyle="1" w:styleId="32A91E9D65A34E76BF742E1DB6E902B4">
    <w:name w:val="32A91E9D65A34E76BF742E1DB6E902B4"/>
    <w:rsid w:val="00E07B05"/>
  </w:style>
  <w:style w:type="paragraph" w:customStyle="1" w:styleId="A4822055CC7D4EF59BEE9B1C4C5276EE">
    <w:name w:val="A4822055CC7D4EF59BEE9B1C4C5276EE"/>
    <w:rsid w:val="00E07B05"/>
  </w:style>
  <w:style w:type="paragraph" w:customStyle="1" w:styleId="E80B5FC5988749578C0BB1AA484A2482">
    <w:name w:val="E80B5FC5988749578C0BB1AA484A2482"/>
    <w:rsid w:val="00E07B05"/>
  </w:style>
  <w:style w:type="paragraph" w:customStyle="1" w:styleId="6216BA1F7CFE4E80AE14E6E506EDB17D">
    <w:name w:val="6216BA1F7CFE4E80AE14E6E506EDB17D"/>
    <w:rsid w:val="00B2410F"/>
  </w:style>
  <w:style w:type="paragraph" w:customStyle="1" w:styleId="9C530DE679B549E2839CCF900B4AA962">
    <w:name w:val="9C530DE679B549E2839CCF900B4AA962"/>
    <w:rsid w:val="00B2410F"/>
  </w:style>
  <w:style w:type="paragraph" w:customStyle="1" w:styleId="660A244FC54A40B6A971FAA33B7D585A">
    <w:name w:val="660A244FC54A40B6A971FAA33B7D585A"/>
    <w:rsid w:val="00B2410F"/>
  </w:style>
  <w:style w:type="paragraph" w:customStyle="1" w:styleId="288EB54C2EF24044830D9FFCAE7FD8AA">
    <w:name w:val="288EB54C2EF24044830D9FFCAE7FD8AA"/>
    <w:rsid w:val="00B2410F"/>
  </w:style>
  <w:style w:type="paragraph" w:customStyle="1" w:styleId="2593603B32B34836B2E6752148BA6239">
    <w:name w:val="2593603B32B34836B2E6752148BA6239"/>
    <w:rsid w:val="00B2410F"/>
  </w:style>
  <w:style w:type="paragraph" w:customStyle="1" w:styleId="150865012FFF4338A65EB8F782D16058">
    <w:name w:val="150865012FFF4338A65EB8F782D16058"/>
    <w:rsid w:val="00B2410F"/>
  </w:style>
  <w:style w:type="paragraph" w:customStyle="1" w:styleId="B6162A9C2D5E47FB82CCF5C3F9456DD0">
    <w:name w:val="B6162A9C2D5E47FB82CCF5C3F9456DD0"/>
    <w:rsid w:val="00B2410F"/>
  </w:style>
  <w:style w:type="paragraph" w:customStyle="1" w:styleId="AE5CA046EF244AE8BDA4894750A678A6">
    <w:name w:val="AE5CA046EF244AE8BDA4894750A678A6"/>
    <w:rsid w:val="00B2410F"/>
  </w:style>
  <w:style w:type="paragraph" w:customStyle="1" w:styleId="01550899CD1849FC8617D66447614440">
    <w:name w:val="01550899CD1849FC8617D66447614440"/>
    <w:rsid w:val="00B2410F"/>
  </w:style>
  <w:style w:type="paragraph" w:customStyle="1" w:styleId="EAB755EC1557455A988DB5C996D73B16">
    <w:name w:val="EAB755EC1557455A988DB5C996D73B16"/>
    <w:rsid w:val="00B2410F"/>
  </w:style>
  <w:style w:type="paragraph" w:customStyle="1" w:styleId="CD6544497EC64C739383D26BB737D887">
    <w:name w:val="CD6544497EC64C739383D26BB737D887"/>
    <w:rsid w:val="00B2410F"/>
  </w:style>
  <w:style w:type="paragraph" w:customStyle="1" w:styleId="268A454295B64C4589ACB1C55F94862B">
    <w:name w:val="268A454295B64C4589ACB1C55F94862B"/>
    <w:rsid w:val="00B2410F"/>
  </w:style>
  <w:style w:type="paragraph" w:customStyle="1" w:styleId="1042E8989D9545BCB99EFB25EEA7EF65">
    <w:name w:val="1042E8989D9545BCB99EFB25EEA7EF65"/>
    <w:rsid w:val="00B2410F"/>
  </w:style>
  <w:style w:type="paragraph" w:customStyle="1" w:styleId="C32A4655956C4596AEEAC5D1539CDBF4">
    <w:name w:val="C32A4655956C4596AEEAC5D1539CDBF4"/>
    <w:rsid w:val="00B2410F"/>
  </w:style>
  <w:style w:type="paragraph" w:customStyle="1" w:styleId="717ED6F4FC354180A09E1DA737066DFD">
    <w:name w:val="717ED6F4FC354180A09E1DA737066DFD"/>
    <w:rsid w:val="00B2410F"/>
  </w:style>
  <w:style w:type="paragraph" w:customStyle="1" w:styleId="D85C3BD5AD824ACC8FFDD6D43B9CD704">
    <w:name w:val="D85C3BD5AD824ACC8FFDD6D43B9CD704"/>
    <w:rsid w:val="00B2410F"/>
  </w:style>
  <w:style w:type="paragraph" w:customStyle="1" w:styleId="A0A261DC87424A1AA1AEDC13C447878C">
    <w:name w:val="A0A261DC87424A1AA1AEDC13C447878C"/>
    <w:rsid w:val="00B2410F"/>
  </w:style>
  <w:style w:type="paragraph" w:customStyle="1" w:styleId="F4BC4C174F394384A37D1A11C756E9C2">
    <w:name w:val="F4BC4C174F394384A37D1A11C756E9C2"/>
    <w:rsid w:val="00B2410F"/>
  </w:style>
  <w:style w:type="paragraph" w:customStyle="1" w:styleId="14F9FB9B8C5643C9A2ECF86C54D8DED7">
    <w:name w:val="14F9FB9B8C5643C9A2ECF86C54D8DED7"/>
    <w:rsid w:val="00B2410F"/>
  </w:style>
  <w:style w:type="paragraph" w:customStyle="1" w:styleId="D4B38B2B1AFB4BE089991F3C22361013">
    <w:name w:val="D4B38B2B1AFB4BE089991F3C22361013"/>
    <w:rsid w:val="00564819"/>
  </w:style>
  <w:style w:type="paragraph" w:customStyle="1" w:styleId="B029A5C152D64EC2B40B0134F291615C">
    <w:name w:val="B029A5C152D64EC2B40B0134F291615C"/>
    <w:rsid w:val="002A2164"/>
  </w:style>
  <w:style w:type="paragraph" w:customStyle="1" w:styleId="D3BAFBC9F0DB41C5ABEE19BFC7286645">
    <w:name w:val="D3BAFBC9F0DB41C5ABEE19BFC7286645"/>
    <w:rsid w:val="00845175"/>
  </w:style>
  <w:style w:type="paragraph" w:customStyle="1" w:styleId="9364ED0F46EA4F97A2CE51160696BD38">
    <w:name w:val="9364ED0F46EA4F97A2CE51160696BD38"/>
    <w:rsid w:val="000C0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2E2E-5835-4793-A0A0-D875B2FA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Carrie P</dc:creator>
  <cp:keywords/>
  <dc:description/>
  <cp:lastModifiedBy>Rice, Carrie</cp:lastModifiedBy>
  <cp:revision>5</cp:revision>
  <dcterms:created xsi:type="dcterms:W3CDTF">2021-12-02T20:02:00Z</dcterms:created>
  <dcterms:modified xsi:type="dcterms:W3CDTF">2021-12-06T19:04:00Z</dcterms:modified>
</cp:coreProperties>
</file>