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A7" w:rsidRDefault="00305EA7" w:rsidP="00305EA7">
      <w:pPr>
        <w:rPr>
          <w:szCs w:val="24"/>
        </w:rPr>
      </w:pPr>
    </w:p>
    <w:p w:rsidR="00305EA7" w:rsidRDefault="00305EA7" w:rsidP="00305E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Tick Aware and Tick Alert</w:t>
      </w:r>
    </w:p>
    <w:p w:rsidR="009D4FC5" w:rsidRPr="00305EA7" w:rsidRDefault="009D4FC5" w:rsidP="00305EA7">
      <w:pPr>
        <w:jc w:val="center"/>
        <w:rPr>
          <w:b/>
          <w:sz w:val="32"/>
          <w:szCs w:val="32"/>
        </w:rPr>
      </w:pPr>
    </w:p>
    <w:p w:rsidR="008659ED" w:rsidRDefault="00305EA7" w:rsidP="00305EA7">
      <w:r w:rsidRPr="00812683">
        <w:rPr>
          <w:szCs w:val="24"/>
        </w:rPr>
        <w:t xml:space="preserve">Lyme disease </w:t>
      </w:r>
      <w:r>
        <w:rPr>
          <w:szCs w:val="24"/>
        </w:rPr>
        <w:t>remains the most co</w:t>
      </w:r>
      <w:r w:rsidR="00D5709B">
        <w:rPr>
          <w:szCs w:val="24"/>
        </w:rPr>
        <w:t xml:space="preserve">mmon tickborne disease in Maine.  Providers </w:t>
      </w:r>
      <w:r w:rsidR="00D5709B" w:rsidRPr="00D5709B">
        <w:rPr>
          <w:szCs w:val="24"/>
        </w:rPr>
        <w:t>reported</w:t>
      </w:r>
      <w:r w:rsidR="00A53E14">
        <w:rPr>
          <w:szCs w:val="24"/>
        </w:rPr>
        <w:t xml:space="preserve"> over</w:t>
      </w:r>
      <w:r w:rsidR="00D5709B" w:rsidRPr="00D5709B">
        <w:rPr>
          <w:szCs w:val="24"/>
        </w:rPr>
        <w:t xml:space="preserve"> </w:t>
      </w:r>
      <w:r w:rsidR="00A53E14">
        <w:rPr>
          <w:szCs w:val="24"/>
        </w:rPr>
        <w:t>1,400</w:t>
      </w:r>
      <w:r w:rsidRPr="00D5709B">
        <w:rPr>
          <w:szCs w:val="24"/>
        </w:rPr>
        <w:t xml:space="preserve"> cases </w:t>
      </w:r>
      <w:r w:rsidR="0080577E">
        <w:rPr>
          <w:szCs w:val="24"/>
        </w:rPr>
        <w:t>in 2018</w:t>
      </w:r>
      <w:r w:rsidR="00A53E14">
        <w:rPr>
          <w:szCs w:val="24"/>
        </w:rPr>
        <w:t xml:space="preserve"> (preliminary data as of 3/2</w:t>
      </w:r>
      <w:r>
        <w:rPr>
          <w:szCs w:val="24"/>
        </w:rPr>
        <w:t>5/19)</w:t>
      </w:r>
      <w:r w:rsidRPr="00812683">
        <w:rPr>
          <w:szCs w:val="24"/>
        </w:rPr>
        <w:t xml:space="preserve">. </w:t>
      </w:r>
      <w:r>
        <w:t xml:space="preserve">While ticks can be active at any temperature above freezing, they are most active in warmer months. </w:t>
      </w:r>
      <w:r w:rsidRPr="00812683">
        <w:rPr>
          <w:szCs w:val="24"/>
        </w:rPr>
        <w:t xml:space="preserve">May is Lyme Disease Awareness Month in Maine, and </w:t>
      </w:r>
      <w:r w:rsidR="00B00662">
        <w:rPr>
          <w:szCs w:val="24"/>
        </w:rPr>
        <w:t xml:space="preserve">the </w:t>
      </w:r>
      <w:r w:rsidR="00D5709B">
        <w:rPr>
          <w:szCs w:val="24"/>
        </w:rPr>
        <w:t>Maine C</w:t>
      </w:r>
      <w:r w:rsidR="00B00662">
        <w:rPr>
          <w:szCs w:val="24"/>
        </w:rPr>
        <w:t xml:space="preserve">enter for </w:t>
      </w:r>
      <w:r w:rsidR="00D5709B">
        <w:rPr>
          <w:szCs w:val="24"/>
        </w:rPr>
        <w:t>D</w:t>
      </w:r>
      <w:r w:rsidR="00B00662">
        <w:rPr>
          <w:szCs w:val="24"/>
        </w:rPr>
        <w:t xml:space="preserve">isease </w:t>
      </w:r>
      <w:r w:rsidR="00D5709B">
        <w:rPr>
          <w:szCs w:val="24"/>
        </w:rPr>
        <w:t>C</w:t>
      </w:r>
      <w:r w:rsidR="00B00662">
        <w:rPr>
          <w:szCs w:val="24"/>
        </w:rPr>
        <w:t>ontrol and Prevention (Maine CDC) is</w:t>
      </w:r>
      <w:r>
        <w:rPr>
          <w:szCs w:val="24"/>
        </w:rPr>
        <w:t xml:space="preserve"> ask</w:t>
      </w:r>
      <w:r w:rsidR="00B00662">
        <w:rPr>
          <w:szCs w:val="24"/>
        </w:rPr>
        <w:t>ing</w:t>
      </w:r>
      <w:r>
        <w:rPr>
          <w:szCs w:val="24"/>
        </w:rPr>
        <w:t xml:space="preserve"> </w:t>
      </w:r>
      <w:r w:rsidR="00D5709B">
        <w:rPr>
          <w:szCs w:val="24"/>
        </w:rPr>
        <w:t>health care providers</w:t>
      </w:r>
      <w:r>
        <w:rPr>
          <w:szCs w:val="24"/>
        </w:rPr>
        <w:t xml:space="preserve"> to</w:t>
      </w:r>
      <w:r w:rsidRPr="00812683">
        <w:rPr>
          <w:szCs w:val="24"/>
        </w:rPr>
        <w:t xml:space="preserve"> </w:t>
      </w:r>
      <w:r w:rsidRPr="00BE06DD">
        <w:t>help stress the importance of tick education</w:t>
      </w:r>
      <w:r>
        <w:t xml:space="preserve">. Specifically, </w:t>
      </w:r>
      <w:r w:rsidR="00D5709B">
        <w:t>please</w:t>
      </w:r>
      <w:r>
        <w:t xml:space="preserve"> encourage patients to be “Tick Aware and Tick Alert</w:t>
      </w:r>
      <w:r w:rsidRPr="00BE06DD">
        <w:t>”</w:t>
      </w:r>
      <w:r>
        <w:t xml:space="preserve"> when spending time outdoors.  This includes</w:t>
      </w:r>
      <w:r w:rsidR="008659ED">
        <w:t>:</w:t>
      </w:r>
    </w:p>
    <w:p w:rsidR="008659ED" w:rsidRDefault="008659ED" w:rsidP="00305EA7"/>
    <w:p w:rsidR="008659ED" w:rsidRDefault="00305EA7" w:rsidP="008659ED">
      <w:pPr>
        <w:pStyle w:val="ListParagraph"/>
        <w:numPr>
          <w:ilvl w:val="0"/>
          <w:numId w:val="3"/>
        </w:numPr>
      </w:pPr>
      <w:r>
        <w:t>U</w:t>
      </w:r>
      <w:r w:rsidRPr="0004144A">
        <w:t>sing caution in areas where ticks may be</w:t>
      </w:r>
      <w:r w:rsidR="008659ED">
        <w:t xml:space="preserve"> </w:t>
      </w:r>
      <w:r w:rsidR="009D4FC5">
        <w:t>found</w:t>
      </w:r>
      <w:r w:rsidR="00B00662">
        <w:t>;</w:t>
      </w:r>
    </w:p>
    <w:p w:rsidR="008659ED" w:rsidRDefault="008659ED" w:rsidP="008659ED">
      <w:pPr>
        <w:pStyle w:val="ListParagraph"/>
        <w:numPr>
          <w:ilvl w:val="0"/>
          <w:numId w:val="3"/>
        </w:numPr>
      </w:pPr>
      <w:r>
        <w:t>Wearing light-colored clothing that covers arms and legs</w:t>
      </w:r>
      <w:r w:rsidR="00B00662">
        <w:t>;</w:t>
      </w:r>
      <w:r>
        <w:t xml:space="preserve"> </w:t>
      </w:r>
    </w:p>
    <w:p w:rsidR="008659ED" w:rsidRDefault="00305EA7" w:rsidP="008659ED">
      <w:pPr>
        <w:pStyle w:val="ListParagraph"/>
        <w:numPr>
          <w:ilvl w:val="0"/>
          <w:numId w:val="3"/>
        </w:numPr>
      </w:pPr>
      <w:r>
        <w:t>Usi</w:t>
      </w:r>
      <w:r w:rsidR="008659ED">
        <w:t>ng EPA approved repellents</w:t>
      </w:r>
      <w:r w:rsidR="00B00662">
        <w:t>; and</w:t>
      </w:r>
    </w:p>
    <w:p w:rsidR="00305EA7" w:rsidRPr="00BE06DD" w:rsidRDefault="00305EA7" w:rsidP="008659ED">
      <w:pPr>
        <w:pStyle w:val="ListParagraph"/>
        <w:numPr>
          <w:ilvl w:val="0"/>
          <w:numId w:val="3"/>
        </w:numPr>
      </w:pPr>
      <w:r>
        <w:t xml:space="preserve">Performing daily tick </w:t>
      </w:r>
      <w:r w:rsidR="008C0202">
        <w:t>checks after being outdoors on th</w:t>
      </w:r>
      <w:bookmarkStart w:id="0" w:name="_GoBack"/>
      <w:bookmarkEnd w:id="0"/>
      <w:r w:rsidR="008C0202">
        <w:t>emselves and any pets.  Taking a shower after exposure to a tick habitat is an effective way to wash off any unattached ticks and provides a good opportunity to do a tick check.</w:t>
      </w:r>
    </w:p>
    <w:p w:rsidR="00305EA7" w:rsidRDefault="00305EA7" w:rsidP="00305EA7">
      <w:pPr>
        <w:ind w:firstLine="720"/>
        <w:rPr>
          <w:b/>
          <w:szCs w:val="24"/>
        </w:rPr>
      </w:pPr>
    </w:p>
    <w:p w:rsidR="00305EA7" w:rsidRPr="00812683" w:rsidRDefault="00305EA7" w:rsidP="00D5709B">
      <w:pPr>
        <w:rPr>
          <w:b/>
          <w:szCs w:val="24"/>
        </w:rPr>
      </w:pPr>
      <w:r>
        <w:rPr>
          <w:b/>
          <w:szCs w:val="24"/>
        </w:rPr>
        <w:t xml:space="preserve">Important </w:t>
      </w:r>
      <w:r w:rsidRPr="00812683">
        <w:rPr>
          <w:b/>
          <w:szCs w:val="24"/>
        </w:rPr>
        <w:t>to Remember</w:t>
      </w:r>
    </w:p>
    <w:p w:rsidR="00305EA7" w:rsidRPr="00B96A0F" w:rsidRDefault="00305EA7" w:rsidP="00305EA7">
      <w:pPr>
        <w:pStyle w:val="ListParagraph"/>
        <w:numPr>
          <w:ilvl w:val="0"/>
          <w:numId w:val="2"/>
        </w:numPr>
        <w:spacing w:before="240"/>
        <w:rPr>
          <w:szCs w:val="24"/>
        </w:rPr>
      </w:pPr>
      <w:r w:rsidRPr="00812683">
        <w:rPr>
          <w:szCs w:val="24"/>
        </w:rPr>
        <w:t xml:space="preserve">Lyme disease </w:t>
      </w:r>
      <w:r>
        <w:rPr>
          <w:szCs w:val="24"/>
        </w:rPr>
        <w:t xml:space="preserve">is </w:t>
      </w:r>
      <w:r w:rsidRPr="00812683">
        <w:rPr>
          <w:szCs w:val="24"/>
        </w:rPr>
        <w:t>preventable by avoiding contact with infected ticks and tick infested areas.</w:t>
      </w:r>
    </w:p>
    <w:p w:rsidR="00305EA7" w:rsidRPr="00812683" w:rsidRDefault="00305EA7" w:rsidP="00305EA7">
      <w:pPr>
        <w:pStyle w:val="ListParagraph"/>
        <w:numPr>
          <w:ilvl w:val="0"/>
          <w:numId w:val="2"/>
        </w:numPr>
        <w:spacing w:before="240"/>
        <w:rPr>
          <w:szCs w:val="24"/>
        </w:rPr>
      </w:pPr>
      <w:r w:rsidRPr="00812683">
        <w:rPr>
          <w:szCs w:val="24"/>
        </w:rPr>
        <w:t xml:space="preserve">Lyme disease is caused </w:t>
      </w:r>
      <w:r>
        <w:rPr>
          <w:szCs w:val="24"/>
        </w:rPr>
        <w:t xml:space="preserve">by </w:t>
      </w:r>
      <w:r w:rsidRPr="00812683">
        <w:rPr>
          <w:szCs w:val="24"/>
        </w:rPr>
        <w:t xml:space="preserve">the bacteria </w:t>
      </w:r>
      <w:r w:rsidRPr="00812683">
        <w:rPr>
          <w:i/>
          <w:szCs w:val="24"/>
        </w:rPr>
        <w:t>Borrelia burgdorferi</w:t>
      </w:r>
      <w:r w:rsidRPr="00812683">
        <w:rPr>
          <w:szCs w:val="24"/>
        </w:rPr>
        <w:t>, which is transmitted through the bite of an infected deer tick (</w:t>
      </w:r>
      <w:r w:rsidRPr="00812683">
        <w:rPr>
          <w:i/>
          <w:szCs w:val="24"/>
        </w:rPr>
        <w:t>Ixodes scapularis</w:t>
      </w:r>
      <w:r w:rsidRPr="00812683">
        <w:rPr>
          <w:szCs w:val="24"/>
        </w:rPr>
        <w:t>). The tick must be</w:t>
      </w:r>
      <w:r>
        <w:rPr>
          <w:szCs w:val="24"/>
        </w:rPr>
        <w:t xml:space="preserve"> attached to an individual for</w:t>
      </w:r>
      <w:r w:rsidRPr="00812683">
        <w:rPr>
          <w:szCs w:val="24"/>
        </w:rPr>
        <w:t xml:space="preserve"> </w:t>
      </w:r>
      <w:r>
        <w:rPr>
          <w:szCs w:val="24"/>
        </w:rPr>
        <w:t>24-48 hours before</w:t>
      </w:r>
      <w:r w:rsidR="008C0202">
        <w:rPr>
          <w:szCs w:val="24"/>
        </w:rPr>
        <w:t xml:space="preserve"> the bacteria that causes</w:t>
      </w:r>
      <w:r>
        <w:rPr>
          <w:szCs w:val="24"/>
        </w:rPr>
        <w:t xml:space="preserve"> Lyme disease can be </w:t>
      </w:r>
      <w:r w:rsidR="008C0202">
        <w:rPr>
          <w:szCs w:val="24"/>
        </w:rPr>
        <w:t>transmitted</w:t>
      </w:r>
      <w:r>
        <w:rPr>
          <w:szCs w:val="24"/>
        </w:rPr>
        <w:t>.</w:t>
      </w:r>
    </w:p>
    <w:p w:rsidR="00305EA7" w:rsidRPr="00812683" w:rsidRDefault="00305EA7" w:rsidP="00305EA7">
      <w:pPr>
        <w:pStyle w:val="ListParagraph"/>
        <w:numPr>
          <w:ilvl w:val="0"/>
          <w:numId w:val="2"/>
        </w:numPr>
        <w:spacing w:before="240"/>
        <w:rPr>
          <w:szCs w:val="24"/>
        </w:rPr>
      </w:pPr>
      <w:r w:rsidRPr="00812683">
        <w:rPr>
          <w:szCs w:val="24"/>
        </w:rPr>
        <w:t>The most common early symptom of Lyme disease is</w:t>
      </w:r>
      <w:r>
        <w:rPr>
          <w:szCs w:val="24"/>
        </w:rPr>
        <w:t xml:space="preserve"> an</w:t>
      </w:r>
      <w:r w:rsidRPr="00812683">
        <w:rPr>
          <w:szCs w:val="24"/>
        </w:rPr>
        <w:t xml:space="preserve"> </w:t>
      </w:r>
      <w:r w:rsidRPr="008C0202">
        <w:rPr>
          <w:i/>
          <w:szCs w:val="24"/>
        </w:rPr>
        <w:t>erythema migrans</w:t>
      </w:r>
      <w:r>
        <w:rPr>
          <w:szCs w:val="24"/>
        </w:rPr>
        <w:t xml:space="preserve"> (EM), a </w:t>
      </w:r>
      <w:r w:rsidRPr="00812683">
        <w:rPr>
          <w:szCs w:val="24"/>
        </w:rPr>
        <w:t>“bull’s eye</w:t>
      </w:r>
      <w:r>
        <w:rPr>
          <w:szCs w:val="24"/>
        </w:rPr>
        <w:t xml:space="preserve">” rash that </w:t>
      </w:r>
      <w:r w:rsidRPr="00812683">
        <w:rPr>
          <w:szCs w:val="24"/>
        </w:rPr>
        <w:t>appear</w:t>
      </w:r>
      <w:r>
        <w:rPr>
          <w:szCs w:val="24"/>
        </w:rPr>
        <w:t>s</w:t>
      </w:r>
      <w:r w:rsidRPr="00812683">
        <w:rPr>
          <w:szCs w:val="24"/>
        </w:rPr>
        <w:t xml:space="preserve"> 3-30 days after transmission (seen in about 60</w:t>
      </w:r>
      <w:r>
        <w:rPr>
          <w:szCs w:val="24"/>
        </w:rPr>
        <w:t xml:space="preserve"> to </w:t>
      </w:r>
      <w:r w:rsidRPr="00812683">
        <w:rPr>
          <w:szCs w:val="24"/>
        </w:rPr>
        <w:t>80</w:t>
      </w:r>
      <w:r>
        <w:rPr>
          <w:szCs w:val="24"/>
        </w:rPr>
        <w:t xml:space="preserve"> percent</w:t>
      </w:r>
      <w:r w:rsidRPr="00812683">
        <w:rPr>
          <w:szCs w:val="24"/>
        </w:rPr>
        <w:t xml:space="preserve"> of cases nationwide). Other early symptoms include: fatigue, fever, headaches, arthralgia, </w:t>
      </w:r>
      <w:r>
        <w:rPr>
          <w:szCs w:val="24"/>
        </w:rPr>
        <w:t>and myalgia</w:t>
      </w:r>
      <w:r w:rsidRPr="00812683">
        <w:rPr>
          <w:szCs w:val="24"/>
        </w:rPr>
        <w:t xml:space="preserve">. </w:t>
      </w:r>
    </w:p>
    <w:p w:rsidR="00305EA7" w:rsidRPr="00812683" w:rsidRDefault="00305EA7" w:rsidP="00305EA7">
      <w:pPr>
        <w:pStyle w:val="ListParagraph"/>
        <w:numPr>
          <w:ilvl w:val="0"/>
          <w:numId w:val="2"/>
        </w:numPr>
        <w:spacing w:before="240"/>
        <w:rPr>
          <w:szCs w:val="24"/>
        </w:rPr>
      </w:pPr>
      <w:r>
        <w:rPr>
          <w:szCs w:val="24"/>
        </w:rPr>
        <w:t>Disseminated</w:t>
      </w:r>
      <w:r w:rsidRPr="00812683">
        <w:rPr>
          <w:szCs w:val="24"/>
        </w:rPr>
        <w:t xml:space="preserve"> symptoms include: arthritis including joint swelling, Bell’s palsy and other cranial neuritis, encephalitis, lymphocytic meningitis, </w:t>
      </w:r>
      <w:proofErr w:type="spellStart"/>
      <w:r w:rsidRPr="00812683">
        <w:rPr>
          <w:szCs w:val="24"/>
        </w:rPr>
        <w:t>radiculoneuropathy</w:t>
      </w:r>
      <w:proofErr w:type="spellEnd"/>
      <w:r>
        <w:rPr>
          <w:szCs w:val="24"/>
        </w:rPr>
        <w:t>,</w:t>
      </w:r>
      <w:r w:rsidRPr="00812683">
        <w:rPr>
          <w:szCs w:val="24"/>
        </w:rPr>
        <w:t xml:space="preserve"> and </w:t>
      </w:r>
      <w:r>
        <w:rPr>
          <w:szCs w:val="24"/>
        </w:rPr>
        <w:t>second- or third-</w:t>
      </w:r>
      <w:r w:rsidRPr="00812683">
        <w:rPr>
          <w:szCs w:val="24"/>
        </w:rPr>
        <w:t xml:space="preserve">degree atrioventricular block. </w:t>
      </w:r>
    </w:p>
    <w:p w:rsidR="00305EA7" w:rsidRDefault="00305EA7" w:rsidP="00305EA7">
      <w:pPr>
        <w:pStyle w:val="ListParagraph"/>
        <w:numPr>
          <w:ilvl w:val="0"/>
          <w:numId w:val="2"/>
        </w:numPr>
        <w:spacing w:before="240"/>
        <w:rPr>
          <w:szCs w:val="24"/>
        </w:rPr>
      </w:pPr>
      <w:r>
        <w:rPr>
          <w:szCs w:val="24"/>
        </w:rPr>
        <w:t>A</w:t>
      </w:r>
      <w:r w:rsidRPr="00812683">
        <w:rPr>
          <w:szCs w:val="24"/>
        </w:rPr>
        <w:t xml:space="preserve">ntibiotic therapy </w:t>
      </w:r>
      <w:r>
        <w:rPr>
          <w:szCs w:val="24"/>
        </w:rPr>
        <w:t>is</w:t>
      </w:r>
      <w:r w:rsidRPr="00812683">
        <w:rPr>
          <w:szCs w:val="24"/>
        </w:rPr>
        <w:t xml:space="preserve"> effective for the treatment of Lyme disease.  Clinical treatment guidelines are available at the Infectious Diseases Society of America (IDSA)’s website.</w:t>
      </w:r>
    </w:p>
    <w:p w:rsidR="00305EA7" w:rsidRPr="00A07650" w:rsidRDefault="00305EA7" w:rsidP="00305EA7">
      <w:pPr>
        <w:pStyle w:val="ListParagraph"/>
        <w:spacing w:before="240"/>
        <w:rPr>
          <w:szCs w:val="24"/>
        </w:rPr>
      </w:pPr>
    </w:p>
    <w:p w:rsidR="00305EA7" w:rsidRPr="00812683" w:rsidRDefault="00305EA7" w:rsidP="00305EA7">
      <w:pPr>
        <w:rPr>
          <w:szCs w:val="24"/>
        </w:rPr>
      </w:pPr>
      <w:r>
        <w:rPr>
          <w:szCs w:val="24"/>
        </w:rPr>
        <w:t xml:space="preserve">Lyme disease is not the only disease that can </w:t>
      </w:r>
      <w:r w:rsidR="00D5709B">
        <w:rPr>
          <w:szCs w:val="24"/>
        </w:rPr>
        <w:t>result from a bite by</w:t>
      </w:r>
      <w:r>
        <w:rPr>
          <w:szCs w:val="24"/>
        </w:rPr>
        <w:t xml:space="preserve"> </w:t>
      </w:r>
      <w:r w:rsidRPr="00812683">
        <w:rPr>
          <w:i/>
          <w:szCs w:val="24"/>
        </w:rPr>
        <w:t>Ixodes scapularis</w:t>
      </w:r>
      <w:r>
        <w:rPr>
          <w:i/>
          <w:szCs w:val="24"/>
        </w:rPr>
        <w:t>.</w:t>
      </w:r>
      <w:r w:rsidRPr="00812683">
        <w:rPr>
          <w:szCs w:val="24"/>
        </w:rPr>
        <w:t xml:space="preserve"> </w:t>
      </w:r>
      <w:r>
        <w:rPr>
          <w:szCs w:val="24"/>
        </w:rPr>
        <w:t xml:space="preserve">Anaplasmosis, babesiosis, </w:t>
      </w:r>
      <w:r w:rsidR="008C0202">
        <w:rPr>
          <w:i/>
          <w:szCs w:val="24"/>
        </w:rPr>
        <w:t xml:space="preserve">Borrelia </w:t>
      </w:r>
      <w:r w:rsidR="008C0202" w:rsidRPr="008C0202">
        <w:rPr>
          <w:i/>
          <w:szCs w:val="24"/>
        </w:rPr>
        <w:t>miyamotoi</w:t>
      </w:r>
      <w:r w:rsidR="008C0202">
        <w:rPr>
          <w:szCs w:val="24"/>
        </w:rPr>
        <w:t xml:space="preserve">, </w:t>
      </w:r>
      <w:r w:rsidRPr="008C0202">
        <w:rPr>
          <w:szCs w:val="24"/>
        </w:rPr>
        <w:t>and</w:t>
      </w:r>
      <w:r>
        <w:rPr>
          <w:szCs w:val="24"/>
        </w:rPr>
        <w:t xml:space="preserve"> Powassan are other tickborne infections found in Maine. </w:t>
      </w:r>
      <w:r w:rsidR="00B00662">
        <w:rPr>
          <w:szCs w:val="24"/>
        </w:rPr>
        <w:t>In 2018, t</w:t>
      </w:r>
      <w:r>
        <w:rPr>
          <w:szCs w:val="24"/>
        </w:rPr>
        <w:t>he number of human anaplasmosis cases d</w:t>
      </w:r>
      <w:r w:rsidR="0054364B">
        <w:rPr>
          <w:szCs w:val="24"/>
        </w:rPr>
        <w:t xml:space="preserve">ecreased to 477, the number of </w:t>
      </w:r>
      <w:r>
        <w:rPr>
          <w:szCs w:val="24"/>
        </w:rPr>
        <w:t>human babesiosis cases decreased to 101,</w:t>
      </w:r>
      <w:r w:rsidR="008C0202">
        <w:rPr>
          <w:szCs w:val="24"/>
        </w:rPr>
        <w:t xml:space="preserve"> the number of human cases of </w:t>
      </w:r>
      <w:r w:rsidR="008C0202">
        <w:rPr>
          <w:i/>
          <w:szCs w:val="24"/>
        </w:rPr>
        <w:t>Borrelia miyamotoi</w:t>
      </w:r>
      <w:r w:rsidR="008C0202">
        <w:rPr>
          <w:szCs w:val="24"/>
        </w:rPr>
        <w:t xml:space="preserve"> increased to 8,</w:t>
      </w:r>
      <w:r>
        <w:rPr>
          <w:szCs w:val="24"/>
        </w:rPr>
        <w:t xml:space="preserve"> and there were zero </w:t>
      </w:r>
      <w:r w:rsidR="008C0202">
        <w:rPr>
          <w:szCs w:val="24"/>
        </w:rPr>
        <w:t>identified</w:t>
      </w:r>
      <w:r>
        <w:rPr>
          <w:szCs w:val="24"/>
        </w:rPr>
        <w:t xml:space="preserve"> cases of Powassan </w:t>
      </w:r>
      <w:r w:rsidR="008C0202">
        <w:rPr>
          <w:szCs w:val="24"/>
        </w:rPr>
        <w:t>(preliminary data as of 3/2</w:t>
      </w:r>
      <w:r>
        <w:rPr>
          <w:szCs w:val="24"/>
        </w:rPr>
        <w:t>5/19).   The decrease in cases i</w:t>
      </w:r>
      <w:r w:rsidR="008659ED">
        <w:rPr>
          <w:szCs w:val="24"/>
        </w:rPr>
        <w:t xml:space="preserve">s likely the result of the hot and </w:t>
      </w:r>
      <w:r w:rsidR="00131967">
        <w:rPr>
          <w:szCs w:val="24"/>
        </w:rPr>
        <w:t xml:space="preserve">dry summer Maine </w:t>
      </w:r>
      <w:r w:rsidR="00131967">
        <w:rPr>
          <w:szCs w:val="24"/>
        </w:rPr>
        <w:lastRenderedPageBreak/>
        <w:t xml:space="preserve">experienced and should not be taken as an indication that the threat of tickborne </w:t>
      </w:r>
      <w:r w:rsidR="008C0202">
        <w:rPr>
          <w:szCs w:val="24"/>
        </w:rPr>
        <w:t>diseases</w:t>
      </w:r>
      <w:r w:rsidR="00131967">
        <w:rPr>
          <w:szCs w:val="24"/>
        </w:rPr>
        <w:t xml:space="preserve"> is </w:t>
      </w:r>
      <w:r w:rsidR="008C0202">
        <w:rPr>
          <w:szCs w:val="24"/>
        </w:rPr>
        <w:t>diminishing</w:t>
      </w:r>
      <w:r w:rsidR="00131967">
        <w:rPr>
          <w:szCs w:val="24"/>
        </w:rPr>
        <w:t>.</w:t>
      </w:r>
      <w:r>
        <w:rPr>
          <w:szCs w:val="24"/>
        </w:rPr>
        <w:t xml:space="preserve">  The majority of tick</w:t>
      </w:r>
      <w:r w:rsidRPr="00812683">
        <w:rPr>
          <w:szCs w:val="24"/>
        </w:rPr>
        <w:t>borne illnesses occur during the summer months when tick</w:t>
      </w:r>
      <w:r>
        <w:rPr>
          <w:szCs w:val="24"/>
        </w:rPr>
        <w:t xml:space="preserve">s and humans are active </w:t>
      </w:r>
      <w:r w:rsidRPr="00812683">
        <w:rPr>
          <w:szCs w:val="24"/>
        </w:rPr>
        <w:t>outdoor</w:t>
      </w:r>
      <w:r>
        <w:rPr>
          <w:szCs w:val="24"/>
        </w:rPr>
        <w:t>s</w:t>
      </w:r>
      <w:r w:rsidRPr="00812683">
        <w:rPr>
          <w:szCs w:val="24"/>
        </w:rPr>
        <w:t xml:space="preserve">.  </w:t>
      </w:r>
    </w:p>
    <w:p w:rsidR="00305EA7" w:rsidRDefault="00305EA7" w:rsidP="00305EA7"/>
    <w:p w:rsidR="00305EA7" w:rsidRPr="00971103" w:rsidRDefault="00305EA7" w:rsidP="00305EA7">
      <w:r w:rsidRPr="00971103">
        <w:t>Thank you for your in</w:t>
      </w:r>
      <w:r>
        <w:t xml:space="preserve">valuable help in </w:t>
      </w:r>
      <w:r w:rsidR="00D5709B">
        <w:t>the prevention and early identification of</w:t>
      </w:r>
      <w:r>
        <w:t xml:space="preserve"> tickborne</w:t>
      </w:r>
      <w:r w:rsidRPr="00971103">
        <w:t xml:space="preserve"> disease</w:t>
      </w:r>
      <w:r>
        <w:t>s here in Maine.</w:t>
      </w:r>
    </w:p>
    <w:p w:rsidR="00F74E59" w:rsidRDefault="00F74E59" w:rsidP="00305EA7">
      <w:pPr>
        <w:rPr>
          <w:b/>
          <w:szCs w:val="24"/>
        </w:rPr>
      </w:pPr>
    </w:p>
    <w:p w:rsidR="00305EA7" w:rsidRPr="00812683" w:rsidRDefault="00305EA7" w:rsidP="00305EA7">
      <w:pPr>
        <w:rPr>
          <w:b/>
          <w:szCs w:val="24"/>
        </w:rPr>
      </w:pPr>
      <w:r w:rsidRPr="00812683">
        <w:rPr>
          <w:b/>
          <w:szCs w:val="24"/>
        </w:rPr>
        <w:t>Resources:</w:t>
      </w:r>
    </w:p>
    <w:p w:rsidR="00305EA7" w:rsidRPr="00812683" w:rsidRDefault="00305EA7" w:rsidP="00305EA7">
      <w:pPr>
        <w:pStyle w:val="ListParagraph"/>
        <w:numPr>
          <w:ilvl w:val="0"/>
          <w:numId w:val="1"/>
        </w:numPr>
        <w:rPr>
          <w:szCs w:val="24"/>
        </w:rPr>
      </w:pPr>
      <w:r w:rsidRPr="00812683">
        <w:rPr>
          <w:szCs w:val="24"/>
        </w:rPr>
        <w:t xml:space="preserve">IDSA treatment guidelines available at </w:t>
      </w:r>
      <w:hyperlink r:id="rId9" w:history="1">
        <w:r w:rsidRPr="00812683">
          <w:rPr>
            <w:rStyle w:val="Hyperlink"/>
            <w:szCs w:val="24"/>
          </w:rPr>
          <w:t>http://cid.oxfordjournals.org/content/43/9/1089.full</w:t>
        </w:r>
      </w:hyperlink>
      <w:r w:rsidRPr="00812683">
        <w:rPr>
          <w:szCs w:val="24"/>
        </w:rPr>
        <w:t xml:space="preserve"> </w:t>
      </w:r>
    </w:p>
    <w:p w:rsidR="00305EA7" w:rsidRPr="008659ED" w:rsidRDefault="00305EA7" w:rsidP="008659ED">
      <w:pPr>
        <w:pStyle w:val="ListParagraph"/>
        <w:numPr>
          <w:ilvl w:val="0"/>
          <w:numId w:val="1"/>
        </w:numPr>
        <w:rPr>
          <w:szCs w:val="24"/>
        </w:rPr>
      </w:pPr>
      <w:r w:rsidRPr="00812683">
        <w:rPr>
          <w:szCs w:val="24"/>
        </w:rPr>
        <w:t xml:space="preserve">Lyme disease case report form available on the web at </w:t>
      </w:r>
      <w:hyperlink r:id="rId10" w:history="1">
        <w:r w:rsidRPr="001D7F0E">
          <w:rPr>
            <w:rStyle w:val="Hyperlink"/>
            <w:szCs w:val="24"/>
          </w:rPr>
          <w:t>http://www.maine.gov/lyme</w:t>
        </w:r>
      </w:hyperlink>
      <w:r w:rsidRPr="00812683">
        <w:rPr>
          <w:szCs w:val="24"/>
        </w:rPr>
        <w:t xml:space="preserve"> under Resources for Physicians</w:t>
      </w:r>
      <w:r w:rsidRPr="008659ED">
        <w:rPr>
          <w:szCs w:val="24"/>
        </w:rPr>
        <w:t xml:space="preserve"> </w:t>
      </w:r>
    </w:p>
    <w:p w:rsidR="00305EA7" w:rsidRDefault="00305EA7" w:rsidP="00305E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University of Maine Cooperative Extension Tick ID Lab submission instructions found at </w:t>
      </w:r>
      <w:hyperlink r:id="rId11" w:history="1">
        <w:r w:rsidRPr="00BC2216">
          <w:rPr>
            <w:rStyle w:val="Hyperlink"/>
            <w:szCs w:val="24"/>
          </w:rPr>
          <w:t>http://extension.umaine.edu/ipm/tickid/</w:t>
        </w:r>
      </w:hyperlink>
      <w:r>
        <w:rPr>
          <w:szCs w:val="24"/>
        </w:rPr>
        <w:t xml:space="preserve"> </w:t>
      </w:r>
    </w:p>
    <w:p w:rsidR="00305EA7" w:rsidRPr="00002F78" w:rsidRDefault="00305EA7" w:rsidP="00305EA7">
      <w:pPr>
        <w:pStyle w:val="ListParagraph"/>
        <w:numPr>
          <w:ilvl w:val="0"/>
          <w:numId w:val="1"/>
        </w:numPr>
        <w:rPr>
          <w:rStyle w:val="Hyperlink"/>
          <w:szCs w:val="24"/>
        </w:rPr>
      </w:pPr>
      <w:r>
        <w:rPr>
          <w:szCs w:val="24"/>
        </w:rPr>
        <w:t xml:space="preserve">To continue getting updates throughout May please like our Facebook page at </w:t>
      </w:r>
      <w:hyperlink r:id="rId12" w:history="1">
        <w:r w:rsidRPr="00F92C3E">
          <w:rPr>
            <w:rStyle w:val="Hyperlink"/>
            <w:szCs w:val="24"/>
          </w:rPr>
          <w:t>https://www.facebook.com/MaineCDC</w:t>
        </w:r>
      </w:hyperlink>
    </w:p>
    <w:p w:rsidR="00305EA7" w:rsidRDefault="00305EA7" w:rsidP="00305EA7">
      <w:pPr>
        <w:pStyle w:val="ListParagraph"/>
        <w:numPr>
          <w:ilvl w:val="0"/>
          <w:numId w:val="1"/>
        </w:numPr>
        <w:rPr>
          <w:rStyle w:val="Hyperlink"/>
          <w:szCs w:val="24"/>
        </w:rPr>
      </w:pPr>
      <w:r w:rsidRPr="008659ED">
        <w:rPr>
          <w:rStyle w:val="Hyperlink"/>
          <w:color w:val="auto"/>
          <w:szCs w:val="24"/>
          <w:u w:val="none"/>
        </w:rPr>
        <w:t xml:space="preserve">For additional questions, please call Maine CDC at 1-800-821-5821 or email </w:t>
      </w:r>
      <w:hyperlink r:id="rId13" w:history="1">
        <w:r w:rsidRPr="00002F78">
          <w:rPr>
            <w:rStyle w:val="Hyperlink"/>
            <w:szCs w:val="24"/>
          </w:rPr>
          <w:t>disease.reporting@maine.gov</w:t>
        </w:r>
      </w:hyperlink>
    </w:p>
    <w:p w:rsidR="00305EA7" w:rsidRDefault="00305EA7" w:rsidP="008659ED">
      <w:pPr>
        <w:pStyle w:val="ListParagraph"/>
        <w:numPr>
          <w:ilvl w:val="0"/>
          <w:numId w:val="1"/>
        </w:numPr>
        <w:rPr>
          <w:rStyle w:val="Hyperlink"/>
          <w:szCs w:val="24"/>
        </w:rPr>
      </w:pPr>
      <w:r w:rsidRPr="008659ED">
        <w:rPr>
          <w:rStyle w:val="Hyperlink"/>
          <w:color w:val="auto"/>
          <w:szCs w:val="24"/>
          <w:u w:val="none"/>
        </w:rPr>
        <w:t>Tickborne videos can be found on our website</w:t>
      </w:r>
      <w:r w:rsidRPr="008659ED">
        <w:rPr>
          <w:rStyle w:val="Hyperlink"/>
          <w:color w:val="auto"/>
          <w:szCs w:val="24"/>
        </w:rPr>
        <w:t xml:space="preserve"> </w:t>
      </w:r>
      <w:hyperlink r:id="rId14" w:history="1">
        <w:r w:rsidR="008659ED" w:rsidRPr="008659ED">
          <w:rPr>
            <w:rStyle w:val="Hyperlink"/>
          </w:rPr>
          <w:t>https://www.maine.gov/dhhs/mecdc/infectious-disease/epi/videos.shtml</w:t>
        </w:r>
      </w:hyperlink>
    </w:p>
    <w:p w:rsidR="00305EA7" w:rsidRPr="00C21E4C" w:rsidRDefault="00305EA7" w:rsidP="00305EA7">
      <w:pPr>
        <w:pStyle w:val="ListParagraph"/>
        <w:numPr>
          <w:ilvl w:val="0"/>
          <w:numId w:val="1"/>
        </w:numPr>
        <w:spacing w:after="200"/>
        <w:rPr>
          <w:color w:val="0000FF"/>
          <w:szCs w:val="24"/>
          <w:u w:val="single"/>
        </w:rPr>
      </w:pPr>
      <w:r w:rsidRPr="00434D21">
        <w:rPr>
          <w:szCs w:val="24"/>
        </w:rPr>
        <w:t xml:space="preserve">Human Lyme disease data is available through the Maine Tracking Network at: </w:t>
      </w:r>
      <w:hyperlink r:id="rId15" w:history="1">
        <w:r w:rsidRPr="00434D21">
          <w:rPr>
            <w:rStyle w:val="Hyperlink"/>
            <w:szCs w:val="24"/>
          </w:rPr>
          <w:t>Data Portal - Lyme</w:t>
        </w:r>
      </w:hyperlink>
    </w:p>
    <w:p w:rsidR="00305EA7" w:rsidRPr="0064647B" w:rsidRDefault="00305EA7" w:rsidP="00305EA7">
      <w:pPr>
        <w:pStyle w:val="ListParagraph"/>
        <w:rPr>
          <w:szCs w:val="24"/>
        </w:rPr>
      </w:pPr>
    </w:p>
    <w:p w:rsidR="000848DB" w:rsidRDefault="000848DB">
      <w:pPr>
        <w:rPr>
          <w:sz w:val="22"/>
          <w:szCs w:val="22"/>
        </w:rPr>
        <w:sectPr w:rsidR="000848DB" w:rsidSect="00305EA7">
          <w:headerReference w:type="default" r:id="rId16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735F3" w:rsidRDefault="008735F3" w:rsidP="004D40A4">
      <w:pPr>
        <w:tabs>
          <w:tab w:val="left" w:pos="1200"/>
        </w:tabs>
        <w:rPr>
          <w:szCs w:val="24"/>
        </w:rPr>
      </w:pPr>
    </w:p>
    <w:p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1B" w:rsidRDefault="0099271B" w:rsidP="00263AA1">
      <w:r>
        <w:separator/>
      </w:r>
    </w:p>
  </w:endnote>
  <w:endnote w:type="continuationSeparator" w:id="0">
    <w:p w:rsidR="0099271B" w:rsidRDefault="0099271B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1B" w:rsidRDefault="0099271B" w:rsidP="00263AA1">
      <w:r>
        <w:separator/>
      </w:r>
    </w:p>
  </w:footnote>
  <w:footnote w:type="continuationSeparator" w:id="0">
    <w:p w:rsidR="0099271B" w:rsidRDefault="0099271B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9121D2" wp14:editId="2ACB3A00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09121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7CDB21" wp14:editId="3DEF659E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17CDB21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241A3611" wp14:editId="1C98F196">
          <wp:extent cx="704063" cy="792480"/>
          <wp:effectExtent l="0" t="0" r="127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278BEF1" wp14:editId="5D41E6E9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278BEF1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9E4"/>
    <w:multiLevelType w:val="hybridMultilevel"/>
    <w:tmpl w:val="BB507F62"/>
    <w:lvl w:ilvl="0" w:tplc="C80ADF7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EA1786E"/>
    <w:multiLevelType w:val="hybridMultilevel"/>
    <w:tmpl w:val="D86E7D72"/>
    <w:lvl w:ilvl="0" w:tplc="DF8A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A344B"/>
    <w:multiLevelType w:val="hybridMultilevel"/>
    <w:tmpl w:val="ADD6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31967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05EA7"/>
    <w:rsid w:val="00311948"/>
    <w:rsid w:val="00387A76"/>
    <w:rsid w:val="0039381B"/>
    <w:rsid w:val="00425186"/>
    <w:rsid w:val="004333B7"/>
    <w:rsid w:val="00434046"/>
    <w:rsid w:val="00443094"/>
    <w:rsid w:val="00465EF6"/>
    <w:rsid w:val="00475E01"/>
    <w:rsid w:val="004A2C04"/>
    <w:rsid w:val="004D40A4"/>
    <w:rsid w:val="004F4154"/>
    <w:rsid w:val="0054364B"/>
    <w:rsid w:val="00560F0F"/>
    <w:rsid w:val="00580738"/>
    <w:rsid w:val="005D69B9"/>
    <w:rsid w:val="005E4FFE"/>
    <w:rsid w:val="005F0E73"/>
    <w:rsid w:val="005F48B3"/>
    <w:rsid w:val="00600766"/>
    <w:rsid w:val="00695A3C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7C5EEE"/>
    <w:rsid w:val="0080577E"/>
    <w:rsid w:val="00853B30"/>
    <w:rsid w:val="008659ED"/>
    <w:rsid w:val="008735F3"/>
    <w:rsid w:val="008A6029"/>
    <w:rsid w:val="008C0202"/>
    <w:rsid w:val="008D69A9"/>
    <w:rsid w:val="008F0BE9"/>
    <w:rsid w:val="00925CAF"/>
    <w:rsid w:val="0099271B"/>
    <w:rsid w:val="00997CD5"/>
    <w:rsid w:val="009B2F14"/>
    <w:rsid w:val="009D4FC5"/>
    <w:rsid w:val="00A013B9"/>
    <w:rsid w:val="00A045E1"/>
    <w:rsid w:val="00A06BB9"/>
    <w:rsid w:val="00A52029"/>
    <w:rsid w:val="00A53E14"/>
    <w:rsid w:val="00A644DA"/>
    <w:rsid w:val="00AC5146"/>
    <w:rsid w:val="00B00662"/>
    <w:rsid w:val="00B15BA7"/>
    <w:rsid w:val="00B53BA6"/>
    <w:rsid w:val="00B85133"/>
    <w:rsid w:val="00BB52B1"/>
    <w:rsid w:val="00BC1FC1"/>
    <w:rsid w:val="00BE7DFC"/>
    <w:rsid w:val="00BF0698"/>
    <w:rsid w:val="00C02B3F"/>
    <w:rsid w:val="00C31B31"/>
    <w:rsid w:val="00CE0951"/>
    <w:rsid w:val="00CE2A4E"/>
    <w:rsid w:val="00D469F4"/>
    <w:rsid w:val="00D5709B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  <w:rsid w:val="00F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EA7"/>
    <w:pPr>
      <w:ind w:left="720"/>
      <w:contextualSpacing/>
    </w:pPr>
    <w:rPr>
      <w:rFonts w:eastAsia="Calibri"/>
      <w:szCs w:val="22"/>
    </w:rPr>
  </w:style>
  <w:style w:type="character" w:styleId="Hyperlink">
    <w:name w:val="Hyperlink"/>
    <w:basedOn w:val="DefaultParagraphFont"/>
    <w:uiPriority w:val="99"/>
    <w:rsid w:val="00305E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9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EA7"/>
    <w:pPr>
      <w:ind w:left="720"/>
      <w:contextualSpacing/>
    </w:pPr>
    <w:rPr>
      <w:rFonts w:eastAsia="Calibri"/>
      <w:szCs w:val="22"/>
    </w:rPr>
  </w:style>
  <w:style w:type="character" w:styleId="Hyperlink">
    <w:name w:val="Hyperlink"/>
    <w:basedOn w:val="DefaultParagraphFont"/>
    <w:uiPriority w:val="99"/>
    <w:rsid w:val="00305E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sease.reporting@maine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aineCD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ension.umaine.edu/ipm/ticki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teway.maine.gov/cognos/cgi-bin/cognosisapi.dll?b_action=cognosViewer&amp;ui.action=run&amp;ui.object=%2fcontent%2ffolder%5b%40name%3d'CDC%20EOHP%20EPHT%20AVR'%5d%2freportView%5b%40name%3d'Maine%20Environmental%20Public%20Health%20Tracking%20(EPHT)%20Network%20-%20Public%20Data%20Portal'%5d&amp;cv.header=false&amp;cv.toolbar=false&amp;p_Content_area=Lyme" TargetMode="External"/><Relationship Id="rId10" Type="http://schemas.openxmlformats.org/officeDocument/2006/relationships/hyperlink" Target="http://www.maine.gov/lym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id.oxfordjournals.org/content/43/9/1089.full" TargetMode="External"/><Relationship Id="rId14" Type="http://schemas.openxmlformats.org/officeDocument/2006/relationships/hyperlink" Target="https://www.maine.gov/dhhs/mecdc/infectious-disease/epi/video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2EC9-FDAD-4C93-8D7A-7043AEB8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Mosseau, Nathaniel</cp:lastModifiedBy>
  <cp:revision>2</cp:revision>
  <cp:lastPrinted>2018-12-04T16:43:00Z</cp:lastPrinted>
  <dcterms:created xsi:type="dcterms:W3CDTF">2019-04-04T16:22:00Z</dcterms:created>
  <dcterms:modified xsi:type="dcterms:W3CDTF">2019-04-04T16:22:00Z</dcterms:modified>
</cp:coreProperties>
</file>